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07" w:rsidRPr="00F75978" w:rsidRDefault="009C7607" w:rsidP="009C7607">
      <w:pPr>
        <w:tabs>
          <w:tab w:val="left" w:pos="3330"/>
        </w:tabs>
        <w:jc w:val="center"/>
        <w:rPr>
          <w:rFonts w:ascii="Times New Roman" w:hAnsi="Times New Roman" w:cs="Times New Roman"/>
          <w:caps/>
          <w:sz w:val="28"/>
          <w:szCs w:val="28"/>
        </w:rPr>
      </w:pPr>
      <w:r w:rsidRPr="00F75978">
        <w:rPr>
          <w:rFonts w:ascii="Times New Roman" w:hAnsi="Times New Roman" w:cs="Times New Roman"/>
          <w:caps/>
          <w:sz w:val="28"/>
          <w:szCs w:val="28"/>
        </w:rPr>
        <w:t>Российские ученые</w:t>
      </w:r>
    </w:p>
    <w:p w:rsidR="009C7607" w:rsidRPr="00F75978" w:rsidRDefault="009C7607" w:rsidP="009C7607">
      <w:pPr>
        <w:tabs>
          <w:tab w:val="left" w:pos="3330"/>
        </w:tabs>
        <w:jc w:val="center"/>
        <w:rPr>
          <w:rFonts w:ascii="Times New Roman" w:hAnsi="Times New Roman" w:cs="Times New Roman"/>
          <w:caps/>
          <w:sz w:val="28"/>
          <w:szCs w:val="28"/>
        </w:rPr>
      </w:pPr>
      <w:r w:rsidRPr="00F75978">
        <w:rPr>
          <w:rFonts w:ascii="Times New Roman" w:hAnsi="Times New Roman" w:cs="Times New Roman"/>
          <w:caps/>
          <w:sz w:val="28"/>
          <w:szCs w:val="28"/>
        </w:rPr>
        <w:t>социалистической ориентации</w:t>
      </w:r>
    </w:p>
    <w:p w:rsidR="009C7607" w:rsidRPr="00F75978" w:rsidRDefault="009C7607" w:rsidP="009C7607">
      <w:pPr>
        <w:tabs>
          <w:tab w:val="left" w:pos="3885"/>
        </w:tabs>
        <w:jc w:val="center"/>
        <w:rPr>
          <w:rFonts w:ascii="Times New Roman" w:hAnsi="Times New Roman" w:cs="Times New Roman"/>
          <w:sz w:val="4"/>
          <w:szCs w:val="4"/>
        </w:rPr>
      </w:pPr>
    </w:p>
    <w:p w:rsidR="009C7607" w:rsidRPr="00F75978" w:rsidRDefault="009C7607" w:rsidP="009C7607">
      <w:pPr>
        <w:tabs>
          <w:tab w:val="left" w:pos="3885"/>
        </w:tabs>
        <w:jc w:val="center"/>
        <w:rPr>
          <w:rFonts w:ascii="Times New Roman" w:hAnsi="Times New Roman" w:cs="Times New Roman"/>
          <w:sz w:val="32"/>
          <w:szCs w:val="32"/>
        </w:rPr>
      </w:pPr>
      <w:r w:rsidRPr="00F75978">
        <w:rPr>
          <w:rFonts w:ascii="Times New Roman" w:hAnsi="Times New Roman" w:cs="Times New Roman"/>
          <w:sz w:val="32"/>
          <w:szCs w:val="32"/>
        </w:rPr>
        <w:t>Ленинградское отделение</w:t>
      </w:r>
    </w:p>
    <w:p w:rsidR="009C7607" w:rsidRPr="00F75978" w:rsidRDefault="009C7607" w:rsidP="009C7607">
      <w:pPr>
        <w:tabs>
          <w:tab w:val="left" w:pos="3885"/>
        </w:tabs>
        <w:jc w:val="center"/>
        <w:rPr>
          <w:rFonts w:ascii="Times New Roman" w:hAnsi="Times New Roman" w:cs="Times New Roman"/>
          <w:sz w:val="16"/>
          <w:szCs w:val="16"/>
        </w:rPr>
      </w:pPr>
    </w:p>
    <w:p w:rsidR="009C7607" w:rsidRPr="00F75978" w:rsidRDefault="009C7607" w:rsidP="009C7607">
      <w:pPr>
        <w:jc w:val="center"/>
        <w:rPr>
          <w:rFonts w:ascii="Times New Roman" w:hAnsi="Times New Roman" w:cs="Times New Roman"/>
          <w:caps/>
          <w:sz w:val="28"/>
          <w:szCs w:val="28"/>
        </w:rPr>
      </w:pPr>
      <w:r w:rsidRPr="00F75978">
        <w:rPr>
          <w:rFonts w:ascii="Times New Roman" w:hAnsi="Times New Roman" w:cs="Times New Roman"/>
          <w:caps/>
          <w:sz w:val="28"/>
          <w:szCs w:val="28"/>
        </w:rPr>
        <w:t>Петровская академия наук и искусств</w:t>
      </w: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pStyle w:val="1"/>
        <w:spacing w:before="0" w:after="0" w:line="240" w:lineRule="auto"/>
        <w:ind w:left="0" w:right="0" w:firstLine="0"/>
        <w:jc w:val="center"/>
        <w:rPr>
          <w:rFonts w:ascii="Times New Roman" w:hAnsi="Times New Roman" w:cs="Times New Roman"/>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bCs/>
          <w:sz w:val="56"/>
          <w:szCs w:val="56"/>
        </w:rPr>
      </w:pPr>
      <w:r w:rsidRPr="00F75978">
        <w:rPr>
          <w:rFonts w:ascii="Times New Roman" w:hAnsi="Times New Roman" w:cs="Times New Roman"/>
          <w:bCs/>
          <w:sz w:val="56"/>
          <w:szCs w:val="56"/>
        </w:rPr>
        <w:t>ОБЪЕКТИВНАЯ РЕАЛЬНОСТЬ</w:t>
      </w:r>
    </w:p>
    <w:p w:rsidR="009110E2" w:rsidRDefault="009110E2" w:rsidP="009C7607">
      <w:pPr>
        <w:jc w:val="center"/>
        <w:rPr>
          <w:rFonts w:ascii="Times New Roman" w:hAnsi="Times New Roman" w:cs="Times New Roman"/>
          <w:bCs/>
          <w:sz w:val="56"/>
          <w:szCs w:val="56"/>
        </w:rPr>
      </w:pPr>
      <w:r w:rsidRPr="00F75978">
        <w:rPr>
          <w:rFonts w:ascii="Times New Roman" w:hAnsi="Times New Roman" w:cs="Times New Roman"/>
          <w:bCs/>
          <w:sz w:val="56"/>
          <w:szCs w:val="56"/>
        </w:rPr>
        <w:t>и</w:t>
      </w:r>
    </w:p>
    <w:p w:rsidR="009110E2" w:rsidRPr="009110E2" w:rsidRDefault="009110E2" w:rsidP="009C7607">
      <w:pPr>
        <w:jc w:val="center"/>
        <w:rPr>
          <w:rFonts w:ascii="Times New Roman" w:hAnsi="Times New Roman" w:cs="Times New Roman"/>
          <w:bCs/>
          <w:sz w:val="4"/>
          <w:szCs w:val="4"/>
        </w:rPr>
      </w:pPr>
    </w:p>
    <w:p w:rsidR="009C7607" w:rsidRPr="00F75978" w:rsidRDefault="009C7607" w:rsidP="009C7607">
      <w:pPr>
        <w:jc w:val="center"/>
        <w:rPr>
          <w:rFonts w:ascii="Times New Roman" w:hAnsi="Times New Roman" w:cs="Times New Roman"/>
          <w:bCs/>
          <w:sz w:val="56"/>
          <w:szCs w:val="56"/>
        </w:rPr>
      </w:pPr>
      <w:r w:rsidRPr="00F75978">
        <w:rPr>
          <w:rFonts w:ascii="Times New Roman" w:hAnsi="Times New Roman" w:cs="Times New Roman"/>
          <w:bCs/>
          <w:sz w:val="56"/>
          <w:szCs w:val="56"/>
        </w:rPr>
        <w:t>ЛЖЕНАУКА</w:t>
      </w:r>
    </w:p>
    <w:p w:rsidR="009C7607" w:rsidRPr="00F75978" w:rsidRDefault="009C7607" w:rsidP="009C7607">
      <w:pPr>
        <w:ind w:firstLine="22"/>
        <w:jc w:val="center"/>
        <w:rPr>
          <w:rFonts w:ascii="Times New Roman" w:hAnsi="Times New Roman" w:cs="Times New Roman"/>
          <w:bCs/>
          <w:sz w:val="52"/>
          <w:szCs w:val="52"/>
        </w:rPr>
      </w:pPr>
    </w:p>
    <w:p w:rsidR="009C7607" w:rsidRPr="00F75978" w:rsidRDefault="009C7607" w:rsidP="009C7607">
      <w:pPr>
        <w:ind w:firstLine="22"/>
        <w:jc w:val="center"/>
        <w:rPr>
          <w:rFonts w:ascii="Times New Roman" w:hAnsi="Times New Roman" w:cs="Times New Roman"/>
          <w:bCs/>
          <w:sz w:val="52"/>
          <w:szCs w:val="52"/>
        </w:rPr>
      </w:pPr>
    </w:p>
    <w:p w:rsidR="009C7607" w:rsidRPr="00F75978" w:rsidRDefault="009C7607" w:rsidP="009C7607">
      <w:pPr>
        <w:jc w:val="center"/>
        <w:rPr>
          <w:rFonts w:ascii="Times New Roman" w:hAnsi="Times New Roman" w:cs="Times New Roman"/>
          <w:i/>
          <w:caps/>
          <w:sz w:val="36"/>
          <w:szCs w:val="36"/>
        </w:rPr>
      </w:pPr>
      <w:r w:rsidRPr="00F75978">
        <w:rPr>
          <w:rFonts w:ascii="Times New Roman" w:hAnsi="Times New Roman" w:cs="Times New Roman"/>
          <w:i/>
          <w:sz w:val="36"/>
          <w:szCs w:val="36"/>
        </w:rPr>
        <w:t>Коллективная</w:t>
      </w:r>
      <w:r w:rsidRPr="00F75978">
        <w:rPr>
          <w:rFonts w:ascii="Times New Roman" w:hAnsi="Times New Roman" w:cs="Times New Roman"/>
          <w:i/>
          <w:caps/>
          <w:sz w:val="36"/>
          <w:szCs w:val="36"/>
        </w:rPr>
        <w:t xml:space="preserve"> </w:t>
      </w:r>
      <w:r w:rsidRPr="00F75978">
        <w:rPr>
          <w:rFonts w:ascii="Times New Roman" w:hAnsi="Times New Roman" w:cs="Times New Roman"/>
          <w:i/>
          <w:sz w:val="36"/>
          <w:szCs w:val="36"/>
        </w:rPr>
        <w:t>монография</w:t>
      </w: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jc w:val="center"/>
        <w:rPr>
          <w:rFonts w:ascii="Times New Roman" w:hAnsi="Times New Roman" w:cs="Times New Roman"/>
          <w:sz w:val="32"/>
          <w:szCs w:val="32"/>
        </w:rPr>
      </w:pPr>
    </w:p>
    <w:p w:rsidR="009C7607" w:rsidRPr="00F75978" w:rsidRDefault="009C7607" w:rsidP="009C7607">
      <w:pPr>
        <w:tabs>
          <w:tab w:val="left" w:pos="3450"/>
        </w:tabs>
        <w:jc w:val="center"/>
        <w:rPr>
          <w:rFonts w:ascii="Times New Roman" w:hAnsi="Times New Roman" w:cs="Times New Roman"/>
          <w:sz w:val="32"/>
          <w:szCs w:val="32"/>
        </w:rPr>
      </w:pPr>
    </w:p>
    <w:p w:rsidR="009C7607" w:rsidRPr="00F75978" w:rsidRDefault="009C7607" w:rsidP="009C7607">
      <w:pPr>
        <w:tabs>
          <w:tab w:val="left" w:pos="3450"/>
        </w:tabs>
        <w:jc w:val="center"/>
        <w:rPr>
          <w:rFonts w:ascii="Times New Roman" w:hAnsi="Times New Roman" w:cs="Times New Roman"/>
          <w:sz w:val="32"/>
          <w:szCs w:val="32"/>
        </w:rPr>
      </w:pPr>
      <w:r w:rsidRPr="00F75978">
        <w:rPr>
          <w:rFonts w:ascii="Times New Roman" w:hAnsi="Times New Roman" w:cs="Times New Roman"/>
          <w:sz w:val="32"/>
          <w:szCs w:val="32"/>
        </w:rPr>
        <w:t>Санкт-Петербург</w:t>
      </w:r>
    </w:p>
    <w:p w:rsidR="009C7607" w:rsidRPr="00F75978" w:rsidRDefault="009C7607" w:rsidP="009C7607">
      <w:pPr>
        <w:tabs>
          <w:tab w:val="left" w:pos="3450"/>
        </w:tabs>
        <w:jc w:val="center"/>
        <w:rPr>
          <w:rFonts w:ascii="Times New Roman" w:hAnsi="Times New Roman" w:cs="Times New Roman"/>
          <w:sz w:val="32"/>
          <w:szCs w:val="32"/>
        </w:rPr>
      </w:pPr>
      <w:r w:rsidRPr="00F75978">
        <w:rPr>
          <w:rFonts w:ascii="Times New Roman" w:hAnsi="Times New Roman" w:cs="Times New Roman"/>
          <w:sz w:val="32"/>
          <w:szCs w:val="32"/>
        </w:rPr>
        <w:t>Союз</w:t>
      </w:r>
    </w:p>
    <w:p w:rsidR="009C7607" w:rsidRPr="00F75978" w:rsidRDefault="009C7607" w:rsidP="009C7607">
      <w:pPr>
        <w:tabs>
          <w:tab w:val="left" w:pos="3450"/>
        </w:tabs>
        <w:jc w:val="center"/>
        <w:rPr>
          <w:rFonts w:ascii="Times New Roman" w:hAnsi="Times New Roman" w:cs="Times New Roman"/>
          <w:sz w:val="32"/>
          <w:szCs w:val="32"/>
        </w:rPr>
        <w:sectPr w:rsidR="009C7607" w:rsidRPr="00F75978" w:rsidSect="005E2926">
          <w:footerReference w:type="even" r:id="rId8"/>
          <w:footerReference w:type="default" r:id="rId9"/>
          <w:footnotePr>
            <w:numRestart w:val="eachPage"/>
          </w:footnotePr>
          <w:pgSz w:w="11906" w:h="16838" w:code="9"/>
          <w:pgMar w:top="1304" w:right="1418" w:bottom="1610" w:left="1418" w:header="1304" w:footer="1440" w:gutter="0"/>
          <w:cols w:space="708"/>
          <w:titlePg/>
          <w:docGrid w:linePitch="360"/>
        </w:sectPr>
      </w:pPr>
      <w:r w:rsidRPr="00F75978">
        <w:rPr>
          <w:rFonts w:ascii="Times New Roman" w:hAnsi="Times New Roman" w:cs="Times New Roman"/>
          <w:sz w:val="32"/>
          <w:szCs w:val="32"/>
        </w:rPr>
        <w:t>2011</w:t>
      </w:r>
    </w:p>
    <w:p w:rsidR="009C7607" w:rsidRPr="00956566" w:rsidRDefault="009C7607" w:rsidP="009C7607">
      <w:pPr>
        <w:tabs>
          <w:tab w:val="left" w:pos="3450"/>
        </w:tabs>
        <w:ind w:firstLine="33"/>
        <w:rPr>
          <w:rFonts w:ascii="Times New Roman" w:hAnsi="Times New Roman" w:cs="Times New Roman"/>
          <w:sz w:val="24"/>
          <w:szCs w:val="24"/>
        </w:rPr>
      </w:pPr>
      <w:r w:rsidRPr="00956566">
        <w:rPr>
          <w:rFonts w:ascii="Times New Roman" w:hAnsi="Times New Roman" w:cs="Times New Roman"/>
          <w:sz w:val="24"/>
          <w:szCs w:val="24"/>
        </w:rPr>
        <w:lastRenderedPageBreak/>
        <w:t xml:space="preserve">УДК </w:t>
      </w:r>
      <w:r w:rsidRPr="00956566">
        <w:rPr>
          <w:rFonts w:ascii="Times New Roman" w:hAnsi="Times New Roman" w:cs="Times New Roman"/>
          <w:bCs/>
          <w:sz w:val="24"/>
          <w:szCs w:val="24"/>
        </w:rPr>
        <w:t>323</w:t>
      </w:r>
    </w:p>
    <w:p w:rsidR="009C7607" w:rsidRPr="00956566" w:rsidRDefault="009C7607" w:rsidP="009C7607">
      <w:pPr>
        <w:tabs>
          <w:tab w:val="left" w:pos="3450"/>
        </w:tabs>
        <w:ind w:firstLine="33"/>
        <w:rPr>
          <w:rFonts w:ascii="Times New Roman" w:hAnsi="Times New Roman" w:cs="Times New Roman"/>
          <w:sz w:val="24"/>
          <w:szCs w:val="24"/>
        </w:rPr>
      </w:pPr>
      <w:r w:rsidRPr="00956566">
        <w:rPr>
          <w:rFonts w:ascii="Times New Roman" w:hAnsi="Times New Roman" w:cs="Times New Roman"/>
          <w:sz w:val="24"/>
          <w:szCs w:val="24"/>
        </w:rPr>
        <w:t xml:space="preserve">ББК </w:t>
      </w:r>
      <w:r w:rsidRPr="00956566">
        <w:rPr>
          <w:rFonts w:ascii="Times New Roman" w:hAnsi="Times New Roman" w:cs="Times New Roman"/>
          <w:bCs/>
          <w:sz w:val="24"/>
          <w:szCs w:val="24"/>
        </w:rPr>
        <w:t>66.3</w:t>
      </w:r>
    </w:p>
    <w:p w:rsidR="009C7607" w:rsidRPr="00956566" w:rsidRDefault="009C7607" w:rsidP="009C7607">
      <w:pPr>
        <w:ind w:firstLine="33"/>
        <w:rPr>
          <w:rFonts w:ascii="Times New Roman" w:hAnsi="Times New Roman" w:cs="Times New Roman"/>
          <w:sz w:val="24"/>
          <w:szCs w:val="24"/>
        </w:rPr>
      </w:pPr>
      <w:r w:rsidRPr="00956566">
        <w:rPr>
          <w:rFonts w:ascii="Times New Roman" w:hAnsi="Times New Roman" w:cs="Times New Roman"/>
          <w:sz w:val="24"/>
          <w:szCs w:val="24"/>
        </w:rPr>
        <w:t xml:space="preserve">     С 69</w:t>
      </w:r>
    </w:p>
    <w:p w:rsidR="009C7607" w:rsidRDefault="009C7607" w:rsidP="009C7607">
      <w:pPr>
        <w:ind w:firstLine="567"/>
        <w:rPr>
          <w:rFonts w:ascii="Times New Roman" w:hAnsi="Times New Roman" w:cs="Times New Roman"/>
          <w:sz w:val="24"/>
          <w:szCs w:val="24"/>
        </w:rPr>
      </w:pPr>
    </w:p>
    <w:p w:rsidR="009C7607" w:rsidRPr="00956566" w:rsidRDefault="009C7607" w:rsidP="009C7607">
      <w:pPr>
        <w:ind w:firstLine="567"/>
        <w:rPr>
          <w:rFonts w:ascii="Times New Roman" w:hAnsi="Times New Roman" w:cs="Times New Roman"/>
          <w:sz w:val="24"/>
          <w:szCs w:val="24"/>
        </w:rPr>
      </w:pPr>
    </w:p>
    <w:p w:rsidR="009C7607" w:rsidRDefault="009C7607" w:rsidP="009C7607">
      <w:pPr>
        <w:rPr>
          <w:rFonts w:ascii="Times New Roman" w:hAnsi="Times New Roman" w:cs="Times New Roman"/>
          <w:b/>
          <w:bCs/>
          <w:sz w:val="24"/>
          <w:szCs w:val="24"/>
        </w:rPr>
      </w:pPr>
      <w:r w:rsidRPr="00956566">
        <w:rPr>
          <w:rFonts w:ascii="Times New Roman" w:hAnsi="Times New Roman" w:cs="Times New Roman"/>
          <w:i/>
          <w:sz w:val="24"/>
          <w:szCs w:val="24"/>
        </w:rPr>
        <w:t>Редакционная коллегия:</w:t>
      </w:r>
      <w:r>
        <w:rPr>
          <w:rFonts w:ascii="Times New Roman" w:hAnsi="Times New Roman" w:cs="Times New Roman"/>
          <w:i/>
          <w:sz w:val="24"/>
          <w:szCs w:val="24"/>
        </w:rPr>
        <w:t xml:space="preserve"> </w:t>
      </w:r>
      <w:r w:rsidRPr="00956566">
        <w:rPr>
          <w:rFonts w:ascii="Times New Roman" w:hAnsi="Times New Roman" w:cs="Times New Roman"/>
          <w:i/>
          <w:sz w:val="24"/>
          <w:szCs w:val="24"/>
        </w:rPr>
        <w:t xml:space="preserve"> </w:t>
      </w:r>
      <w:r w:rsidRPr="00956566">
        <w:rPr>
          <w:rFonts w:ascii="Times New Roman" w:hAnsi="Times New Roman" w:cs="Times New Roman"/>
          <w:sz w:val="24"/>
          <w:szCs w:val="24"/>
        </w:rPr>
        <w:t xml:space="preserve">д-р филос. наук, проф. </w:t>
      </w:r>
      <w:r w:rsidRPr="00956566">
        <w:rPr>
          <w:rFonts w:ascii="Times New Roman" w:hAnsi="Times New Roman" w:cs="Times New Roman"/>
          <w:b/>
          <w:bCs/>
          <w:sz w:val="24"/>
          <w:szCs w:val="24"/>
        </w:rPr>
        <w:t>А. В. Воронцов</w:t>
      </w:r>
    </w:p>
    <w:p w:rsidR="009C7607" w:rsidRPr="00956566" w:rsidRDefault="009C7607" w:rsidP="009C7607">
      <w:pPr>
        <w:ind w:firstLine="2552"/>
        <w:rPr>
          <w:rFonts w:ascii="Times New Roman" w:hAnsi="Times New Roman" w:cs="Times New Roman"/>
          <w:sz w:val="24"/>
          <w:szCs w:val="24"/>
        </w:rPr>
      </w:pPr>
      <w:r w:rsidRPr="00956566">
        <w:rPr>
          <w:rFonts w:ascii="Times New Roman" w:hAnsi="Times New Roman" w:cs="Times New Roman"/>
          <w:sz w:val="24"/>
          <w:szCs w:val="24"/>
        </w:rPr>
        <w:t>(</w:t>
      </w:r>
      <w:r w:rsidRPr="00956566">
        <w:rPr>
          <w:rFonts w:ascii="Times New Roman" w:hAnsi="Times New Roman" w:cs="Times New Roman"/>
          <w:iCs/>
          <w:sz w:val="24"/>
          <w:szCs w:val="24"/>
        </w:rPr>
        <w:t>ответственный редактор</w:t>
      </w:r>
      <w:r w:rsidRPr="00956566">
        <w:rPr>
          <w:rFonts w:ascii="Times New Roman" w:hAnsi="Times New Roman" w:cs="Times New Roman"/>
          <w:sz w:val="24"/>
          <w:szCs w:val="24"/>
        </w:rPr>
        <w:t>);</w:t>
      </w:r>
    </w:p>
    <w:p w:rsidR="009C7607" w:rsidRPr="00956566" w:rsidRDefault="009C7607" w:rsidP="009C7607">
      <w:pPr>
        <w:ind w:firstLine="2552"/>
        <w:rPr>
          <w:rFonts w:ascii="Times New Roman" w:hAnsi="Times New Roman" w:cs="Times New Roman"/>
          <w:sz w:val="24"/>
          <w:szCs w:val="24"/>
        </w:rPr>
      </w:pPr>
      <w:r w:rsidRPr="00956566">
        <w:rPr>
          <w:rFonts w:ascii="Times New Roman" w:hAnsi="Times New Roman" w:cs="Times New Roman"/>
          <w:sz w:val="24"/>
          <w:szCs w:val="24"/>
        </w:rPr>
        <w:t xml:space="preserve">д-р экон. наук, проф. </w:t>
      </w:r>
      <w:r w:rsidRPr="00956566">
        <w:rPr>
          <w:rFonts w:ascii="Times New Roman" w:hAnsi="Times New Roman" w:cs="Times New Roman"/>
          <w:b/>
          <w:bCs/>
          <w:sz w:val="24"/>
          <w:szCs w:val="24"/>
        </w:rPr>
        <w:t>В. Н. Волович</w:t>
      </w:r>
      <w:r w:rsidRPr="00956566">
        <w:rPr>
          <w:rFonts w:ascii="Times New Roman" w:hAnsi="Times New Roman" w:cs="Times New Roman"/>
          <w:sz w:val="24"/>
          <w:szCs w:val="24"/>
        </w:rPr>
        <w:t xml:space="preserve"> (</w:t>
      </w:r>
      <w:r w:rsidRPr="00956566">
        <w:rPr>
          <w:rFonts w:ascii="Times New Roman" w:hAnsi="Times New Roman" w:cs="Times New Roman"/>
          <w:iCs/>
          <w:sz w:val="24"/>
          <w:szCs w:val="24"/>
        </w:rPr>
        <w:t>научный редактор</w:t>
      </w:r>
      <w:r w:rsidRPr="00956566">
        <w:rPr>
          <w:rFonts w:ascii="Times New Roman" w:hAnsi="Times New Roman" w:cs="Times New Roman"/>
          <w:sz w:val="24"/>
          <w:szCs w:val="24"/>
        </w:rPr>
        <w:t>)</w:t>
      </w:r>
    </w:p>
    <w:p w:rsidR="009C7607" w:rsidRPr="00956566" w:rsidRDefault="009C7607" w:rsidP="009C7607">
      <w:pPr>
        <w:rPr>
          <w:rFonts w:ascii="Times New Roman" w:hAnsi="Times New Roman" w:cs="Times New Roman"/>
          <w:i/>
          <w:sz w:val="24"/>
          <w:szCs w:val="24"/>
        </w:rPr>
      </w:pPr>
    </w:p>
    <w:p w:rsidR="009C7607" w:rsidRPr="00956566" w:rsidRDefault="009C7607" w:rsidP="009C7607">
      <w:pPr>
        <w:rPr>
          <w:rFonts w:ascii="Times New Roman" w:hAnsi="Times New Roman" w:cs="Times New Roman"/>
          <w:b/>
          <w:bCs/>
          <w:sz w:val="24"/>
          <w:szCs w:val="24"/>
        </w:rPr>
      </w:pPr>
      <w:r w:rsidRPr="00956566">
        <w:rPr>
          <w:rFonts w:ascii="Times New Roman" w:hAnsi="Times New Roman" w:cs="Times New Roman"/>
          <w:i/>
          <w:sz w:val="24"/>
          <w:szCs w:val="24"/>
        </w:rPr>
        <w:t>Рецензенты:</w:t>
      </w:r>
      <w:r w:rsidRPr="00956566">
        <w:rPr>
          <w:rFonts w:ascii="Times New Roman" w:hAnsi="Times New Roman" w:cs="Times New Roman"/>
          <w:sz w:val="24"/>
          <w:szCs w:val="24"/>
        </w:rPr>
        <w:t xml:space="preserve"> д-р ист. наук, проф. </w:t>
      </w:r>
      <w:r w:rsidRPr="00956566">
        <w:rPr>
          <w:rFonts w:ascii="Times New Roman" w:hAnsi="Times New Roman" w:cs="Times New Roman"/>
          <w:b/>
          <w:bCs/>
          <w:sz w:val="24"/>
          <w:szCs w:val="24"/>
        </w:rPr>
        <w:t>В. Г. Афанасьев</w:t>
      </w:r>
    </w:p>
    <w:p w:rsidR="009C7607" w:rsidRPr="00956566" w:rsidRDefault="009C7607" w:rsidP="009C7607">
      <w:pPr>
        <w:ind w:firstLine="1418"/>
        <w:rPr>
          <w:rFonts w:ascii="Times New Roman" w:hAnsi="Times New Roman" w:cs="Times New Roman"/>
          <w:b/>
          <w:bCs/>
          <w:sz w:val="24"/>
          <w:szCs w:val="24"/>
        </w:rPr>
      </w:pPr>
      <w:r w:rsidRPr="00956566">
        <w:rPr>
          <w:rFonts w:ascii="Times New Roman" w:hAnsi="Times New Roman" w:cs="Times New Roman"/>
          <w:bCs/>
          <w:sz w:val="24"/>
          <w:szCs w:val="24"/>
        </w:rPr>
        <w:t>д-р экон. наук, проф. </w:t>
      </w:r>
      <w:r w:rsidRPr="00956566">
        <w:rPr>
          <w:rFonts w:ascii="Times New Roman" w:hAnsi="Times New Roman" w:cs="Times New Roman"/>
          <w:b/>
          <w:bCs/>
          <w:sz w:val="24"/>
          <w:szCs w:val="24"/>
        </w:rPr>
        <w:t>Н. Ф. Газизуллин</w:t>
      </w:r>
    </w:p>
    <w:p w:rsidR="009C7607" w:rsidRPr="00956566" w:rsidRDefault="009C7607" w:rsidP="009C7607">
      <w:pPr>
        <w:ind w:firstLine="567"/>
        <w:rPr>
          <w:rFonts w:ascii="Times New Roman" w:hAnsi="Times New Roman" w:cs="Times New Roman"/>
          <w:bCs/>
          <w:i/>
          <w:sz w:val="24"/>
          <w:szCs w:val="24"/>
        </w:rPr>
      </w:pPr>
    </w:p>
    <w:p w:rsidR="009C7607" w:rsidRPr="00956566" w:rsidRDefault="009C7607" w:rsidP="009C7607">
      <w:pPr>
        <w:ind w:firstLine="567"/>
        <w:rPr>
          <w:rFonts w:ascii="Times New Roman" w:hAnsi="Times New Roman" w:cs="Times New Roman"/>
          <w:bCs/>
          <w:sz w:val="24"/>
          <w:szCs w:val="24"/>
        </w:rPr>
      </w:pPr>
      <w:r w:rsidRPr="00956566">
        <w:rPr>
          <w:rFonts w:ascii="Times New Roman" w:hAnsi="Times New Roman" w:cs="Times New Roman"/>
          <w:bCs/>
          <w:i/>
          <w:sz w:val="24"/>
          <w:szCs w:val="24"/>
        </w:rPr>
        <w:t>Авторы</w:t>
      </w:r>
      <w:r w:rsidRPr="00956566">
        <w:rPr>
          <w:rFonts w:ascii="Times New Roman" w:hAnsi="Times New Roman" w:cs="Times New Roman"/>
          <w:bCs/>
          <w:sz w:val="24"/>
          <w:szCs w:val="24"/>
        </w:rPr>
        <w:t xml:space="preserve">: Введение — д-р экон. наук </w:t>
      </w:r>
      <w:r w:rsidRPr="00956566">
        <w:rPr>
          <w:rFonts w:ascii="Times New Roman" w:hAnsi="Times New Roman" w:cs="Times New Roman"/>
          <w:b/>
          <w:bCs/>
          <w:sz w:val="24"/>
          <w:szCs w:val="24"/>
        </w:rPr>
        <w:t>В. Н. Волович</w:t>
      </w:r>
      <w:r w:rsidRPr="00956566">
        <w:rPr>
          <w:rFonts w:ascii="Times New Roman" w:hAnsi="Times New Roman" w:cs="Times New Roman"/>
          <w:bCs/>
          <w:sz w:val="24"/>
          <w:szCs w:val="24"/>
        </w:rPr>
        <w:t>; параграф 1.1 — д-р</w:t>
      </w:r>
      <w:r w:rsidRPr="00956566">
        <w:rPr>
          <w:rFonts w:ascii="Times New Roman" w:hAnsi="Times New Roman" w:cs="Times New Roman"/>
          <w:b/>
          <w:bCs/>
          <w:sz w:val="24"/>
          <w:szCs w:val="24"/>
        </w:rPr>
        <w:t xml:space="preserve"> </w:t>
      </w:r>
      <w:r w:rsidRPr="00956566">
        <w:rPr>
          <w:rFonts w:ascii="Times New Roman" w:hAnsi="Times New Roman" w:cs="Times New Roman"/>
          <w:bCs/>
          <w:sz w:val="24"/>
          <w:szCs w:val="24"/>
        </w:rPr>
        <w:t xml:space="preserve">филос. </w:t>
      </w:r>
      <w:r w:rsidRPr="00396EC4">
        <w:rPr>
          <w:rFonts w:ascii="Times New Roman" w:hAnsi="Times New Roman" w:cs="Times New Roman"/>
          <w:bCs/>
          <w:spacing w:val="4"/>
          <w:sz w:val="24"/>
          <w:szCs w:val="24"/>
        </w:rPr>
        <w:t xml:space="preserve">наук. </w:t>
      </w:r>
      <w:r w:rsidRPr="00396EC4">
        <w:rPr>
          <w:rFonts w:ascii="Times New Roman" w:hAnsi="Times New Roman" w:cs="Times New Roman"/>
          <w:b/>
          <w:bCs/>
          <w:spacing w:val="4"/>
          <w:sz w:val="24"/>
          <w:szCs w:val="24"/>
        </w:rPr>
        <w:t xml:space="preserve">М. В. Попов; </w:t>
      </w:r>
      <w:r w:rsidRPr="00396EC4">
        <w:rPr>
          <w:rFonts w:ascii="Times New Roman" w:hAnsi="Times New Roman" w:cs="Times New Roman"/>
          <w:bCs/>
          <w:spacing w:val="4"/>
          <w:sz w:val="24"/>
          <w:szCs w:val="24"/>
        </w:rPr>
        <w:t xml:space="preserve">параграф 1.2 — д-р филос. наук </w:t>
      </w:r>
      <w:r w:rsidRPr="00396EC4">
        <w:rPr>
          <w:rFonts w:ascii="Times New Roman" w:hAnsi="Times New Roman" w:cs="Times New Roman"/>
          <w:b/>
          <w:bCs/>
          <w:spacing w:val="4"/>
          <w:sz w:val="24"/>
          <w:szCs w:val="24"/>
        </w:rPr>
        <w:t>В. И. Мишин</w:t>
      </w:r>
      <w:r w:rsidRPr="00396EC4">
        <w:rPr>
          <w:rFonts w:ascii="Times New Roman" w:hAnsi="Times New Roman" w:cs="Times New Roman"/>
          <w:bCs/>
          <w:spacing w:val="4"/>
          <w:sz w:val="24"/>
          <w:szCs w:val="24"/>
        </w:rPr>
        <w:t xml:space="preserve">; параграф 1.3 — </w:t>
      </w:r>
      <w:r w:rsidR="00396EC4">
        <w:rPr>
          <w:rFonts w:ascii="Times New Roman" w:hAnsi="Times New Roman" w:cs="Times New Roman"/>
          <w:bCs/>
          <w:sz w:val="24"/>
          <w:szCs w:val="24"/>
        </w:rPr>
        <w:t xml:space="preserve"> </w:t>
      </w:r>
      <w:r w:rsidRPr="00956566">
        <w:rPr>
          <w:rFonts w:ascii="Times New Roman" w:hAnsi="Times New Roman" w:cs="Times New Roman"/>
          <w:bCs/>
          <w:sz w:val="24"/>
          <w:szCs w:val="24"/>
        </w:rPr>
        <w:t xml:space="preserve">д-р филос. наук, д-р экон. наук </w:t>
      </w:r>
      <w:r w:rsidRPr="00956566">
        <w:rPr>
          <w:rFonts w:ascii="Times New Roman" w:hAnsi="Times New Roman" w:cs="Times New Roman"/>
          <w:b/>
          <w:bCs/>
          <w:sz w:val="24"/>
          <w:szCs w:val="24"/>
        </w:rPr>
        <w:t>А. И. Субетто</w:t>
      </w:r>
      <w:r w:rsidRPr="00956566">
        <w:rPr>
          <w:rFonts w:ascii="Times New Roman" w:hAnsi="Times New Roman" w:cs="Times New Roman"/>
          <w:bCs/>
          <w:sz w:val="24"/>
          <w:szCs w:val="24"/>
        </w:rPr>
        <w:t xml:space="preserve">; параграф 1.4 — д-р филос. наук </w:t>
      </w:r>
      <w:r w:rsidRPr="00956566">
        <w:rPr>
          <w:rFonts w:ascii="Times New Roman" w:hAnsi="Times New Roman" w:cs="Times New Roman"/>
          <w:b/>
          <w:bCs/>
          <w:sz w:val="24"/>
          <w:szCs w:val="24"/>
        </w:rPr>
        <w:t>В. Л. Акулов</w:t>
      </w:r>
      <w:r w:rsidRPr="00956566">
        <w:rPr>
          <w:rFonts w:ascii="Times New Roman" w:hAnsi="Times New Roman" w:cs="Times New Roman"/>
          <w:bCs/>
          <w:sz w:val="24"/>
          <w:szCs w:val="24"/>
        </w:rPr>
        <w:t xml:space="preserve">; параграф 2.1 — д-р филос. наук, д-р экон. наук </w:t>
      </w:r>
      <w:r w:rsidRPr="00956566">
        <w:rPr>
          <w:rFonts w:ascii="Times New Roman" w:hAnsi="Times New Roman" w:cs="Times New Roman"/>
          <w:b/>
          <w:bCs/>
          <w:sz w:val="24"/>
          <w:szCs w:val="24"/>
        </w:rPr>
        <w:t>В. Я. Ельмеев</w:t>
      </w:r>
      <w:r w:rsidRPr="00956566">
        <w:rPr>
          <w:rFonts w:ascii="Times New Roman" w:hAnsi="Times New Roman" w:cs="Times New Roman"/>
          <w:bCs/>
          <w:sz w:val="24"/>
          <w:szCs w:val="24"/>
        </w:rPr>
        <w:t xml:space="preserve">, </w:t>
      </w:r>
      <w:r w:rsidRPr="00396EC4">
        <w:rPr>
          <w:rFonts w:ascii="Times New Roman" w:hAnsi="Times New Roman" w:cs="Times New Roman"/>
          <w:b/>
          <w:bCs/>
          <w:spacing w:val="8"/>
          <w:sz w:val="24"/>
          <w:szCs w:val="24"/>
        </w:rPr>
        <w:t>В. А. Куприенко</w:t>
      </w:r>
      <w:r w:rsidR="009245E3" w:rsidRPr="00396EC4">
        <w:rPr>
          <w:rFonts w:ascii="Times New Roman" w:hAnsi="Times New Roman" w:cs="Times New Roman"/>
          <w:bCs/>
          <w:spacing w:val="8"/>
          <w:sz w:val="24"/>
          <w:szCs w:val="24"/>
        </w:rPr>
        <w:t>;</w:t>
      </w:r>
      <w:r w:rsidRPr="00396EC4">
        <w:rPr>
          <w:rFonts w:ascii="Times New Roman" w:hAnsi="Times New Roman" w:cs="Times New Roman"/>
          <w:bCs/>
          <w:spacing w:val="8"/>
          <w:sz w:val="24"/>
          <w:szCs w:val="24"/>
        </w:rPr>
        <w:t xml:space="preserve"> параграф 2.2 — д-р экон. наук </w:t>
      </w:r>
      <w:r w:rsidRPr="00396EC4">
        <w:rPr>
          <w:rFonts w:ascii="Times New Roman" w:hAnsi="Times New Roman" w:cs="Times New Roman"/>
          <w:b/>
          <w:bCs/>
          <w:spacing w:val="8"/>
          <w:sz w:val="24"/>
          <w:szCs w:val="24"/>
        </w:rPr>
        <w:t>В. Ф. Байнев</w:t>
      </w:r>
      <w:r w:rsidRPr="00396EC4">
        <w:rPr>
          <w:rFonts w:ascii="Times New Roman" w:hAnsi="Times New Roman" w:cs="Times New Roman"/>
          <w:bCs/>
          <w:spacing w:val="8"/>
          <w:sz w:val="24"/>
          <w:szCs w:val="24"/>
        </w:rPr>
        <w:t>; параграф 2.3 —</w:t>
      </w:r>
      <w:r w:rsidRPr="00956566">
        <w:rPr>
          <w:rFonts w:ascii="Times New Roman" w:hAnsi="Times New Roman" w:cs="Times New Roman"/>
          <w:bCs/>
          <w:sz w:val="24"/>
          <w:szCs w:val="24"/>
        </w:rPr>
        <w:t xml:space="preserve"> </w:t>
      </w:r>
      <w:r w:rsidR="00396EC4">
        <w:rPr>
          <w:rFonts w:ascii="Times New Roman" w:hAnsi="Times New Roman" w:cs="Times New Roman"/>
          <w:bCs/>
          <w:sz w:val="24"/>
          <w:szCs w:val="24"/>
        </w:rPr>
        <w:t xml:space="preserve">       </w:t>
      </w:r>
      <w:r w:rsidRPr="00396EC4">
        <w:rPr>
          <w:rFonts w:ascii="Times New Roman" w:hAnsi="Times New Roman" w:cs="Times New Roman"/>
          <w:bCs/>
          <w:spacing w:val="4"/>
          <w:sz w:val="24"/>
          <w:szCs w:val="24"/>
        </w:rPr>
        <w:t xml:space="preserve">д-р экон. наук </w:t>
      </w:r>
      <w:r w:rsidRPr="00396EC4">
        <w:rPr>
          <w:rFonts w:ascii="Times New Roman" w:hAnsi="Times New Roman" w:cs="Times New Roman"/>
          <w:b/>
          <w:bCs/>
          <w:spacing w:val="4"/>
          <w:sz w:val="24"/>
          <w:szCs w:val="24"/>
        </w:rPr>
        <w:t>Л. М. Чистов</w:t>
      </w:r>
      <w:r w:rsidRPr="00396EC4">
        <w:rPr>
          <w:rFonts w:ascii="Times New Roman" w:hAnsi="Times New Roman" w:cs="Times New Roman"/>
          <w:bCs/>
          <w:spacing w:val="4"/>
          <w:sz w:val="24"/>
          <w:szCs w:val="24"/>
        </w:rPr>
        <w:t xml:space="preserve">; 2.4 — канд. юр. наук </w:t>
      </w:r>
      <w:r w:rsidRPr="00396EC4">
        <w:rPr>
          <w:rFonts w:ascii="Times New Roman" w:hAnsi="Times New Roman" w:cs="Times New Roman"/>
          <w:b/>
          <w:bCs/>
          <w:spacing w:val="4"/>
          <w:sz w:val="24"/>
          <w:szCs w:val="24"/>
        </w:rPr>
        <w:t>В. А. Дрожжин</w:t>
      </w:r>
      <w:r w:rsidRPr="00396EC4">
        <w:rPr>
          <w:rFonts w:ascii="Times New Roman" w:hAnsi="Times New Roman" w:cs="Times New Roman"/>
          <w:bCs/>
          <w:spacing w:val="4"/>
          <w:sz w:val="24"/>
          <w:szCs w:val="24"/>
        </w:rPr>
        <w:t>; параграф 2.5 —</w:t>
      </w:r>
      <w:r w:rsidRPr="00956566">
        <w:rPr>
          <w:rFonts w:ascii="Times New Roman" w:hAnsi="Times New Roman" w:cs="Times New Roman"/>
          <w:bCs/>
          <w:sz w:val="24"/>
          <w:szCs w:val="24"/>
        </w:rPr>
        <w:t xml:space="preserve"> д-р филос. наук </w:t>
      </w:r>
      <w:r w:rsidR="009245E3" w:rsidRPr="009245E3">
        <w:rPr>
          <w:rFonts w:ascii="Times New Roman" w:hAnsi="Times New Roman" w:cs="Times New Roman"/>
          <w:b/>
          <w:bCs/>
          <w:sz w:val="24"/>
          <w:szCs w:val="24"/>
        </w:rPr>
        <w:t>А. С.</w:t>
      </w:r>
      <w:r w:rsidR="009245E3">
        <w:rPr>
          <w:rFonts w:ascii="Times New Roman" w:hAnsi="Times New Roman" w:cs="Times New Roman"/>
          <w:b/>
          <w:bCs/>
          <w:sz w:val="24"/>
          <w:szCs w:val="24"/>
        </w:rPr>
        <w:t> </w:t>
      </w:r>
      <w:r w:rsidRPr="009245E3">
        <w:rPr>
          <w:rFonts w:ascii="Times New Roman" w:hAnsi="Times New Roman" w:cs="Times New Roman"/>
          <w:b/>
          <w:bCs/>
          <w:sz w:val="24"/>
          <w:szCs w:val="24"/>
        </w:rPr>
        <w:t>Казеннов</w:t>
      </w:r>
      <w:r w:rsidRPr="00956566">
        <w:rPr>
          <w:rFonts w:ascii="Times New Roman" w:hAnsi="Times New Roman" w:cs="Times New Roman"/>
          <w:bCs/>
          <w:sz w:val="24"/>
          <w:szCs w:val="24"/>
        </w:rPr>
        <w:t xml:space="preserve">; параграф 2.6 — д-р филос. наук </w:t>
      </w:r>
      <w:r w:rsidRPr="00956566">
        <w:rPr>
          <w:rFonts w:ascii="Times New Roman" w:hAnsi="Times New Roman" w:cs="Times New Roman"/>
          <w:b/>
          <w:bCs/>
          <w:sz w:val="24"/>
          <w:szCs w:val="24"/>
        </w:rPr>
        <w:t>А. В. Воронцов</w:t>
      </w:r>
    </w:p>
    <w:p w:rsidR="009C7607" w:rsidRPr="00956566" w:rsidRDefault="009C7607" w:rsidP="009C7607">
      <w:pPr>
        <w:ind w:firstLine="567"/>
        <w:rPr>
          <w:rFonts w:ascii="Times New Roman" w:hAnsi="Times New Roman" w:cs="Times New Roman"/>
          <w:bCs/>
          <w:sz w:val="24"/>
          <w:szCs w:val="24"/>
        </w:rPr>
      </w:pPr>
    </w:p>
    <w:p w:rsidR="009C7607" w:rsidRPr="00956566" w:rsidRDefault="009C7607" w:rsidP="009C7607">
      <w:pPr>
        <w:ind w:firstLine="567"/>
        <w:rPr>
          <w:rFonts w:ascii="Times New Roman" w:hAnsi="Times New Roman" w:cs="Times New Roman"/>
          <w:sz w:val="24"/>
          <w:szCs w:val="24"/>
        </w:rPr>
      </w:pPr>
    </w:p>
    <w:p w:rsidR="009C7607" w:rsidRPr="00956566" w:rsidRDefault="009C7607" w:rsidP="009C7607">
      <w:pPr>
        <w:pStyle w:val="1"/>
        <w:tabs>
          <w:tab w:val="clear" w:pos="432"/>
        </w:tabs>
        <w:spacing w:before="0" w:after="0" w:line="240" w:lineRule="auto"/>
        <w:ind w:left="993" w:right="0" w:hanging="982"/>
        <w:jc w:val="both"/>
        <w:rPr>
          <w:rFonts w:ascii="Times New Roman" w:hAnsi="Times New Roman" w:cs="Times New Roman"/>
          <w:b w:val="0"/>
          <w:sz w:val="28"/>
          <w:szCs w:val="28"/>
        </w:rPr>
      </w:pPr>
      <w:r w:rsidRPr="00956566">
        <w:rPr>
          <w:rFonts w:ascii="Times New Roman" w:hAnsi="Times New Roman" w:cs="Times New Roman"/>
          <w:b w:val="0"/>
          <w:sz w:val="28"/>
          <w:szCs w:val="28"/>
        </w:rPr>
        <w:t>С 69    </w:t>
      </w:r>
      <w:r w:rsidRPr="00956566">
        <w:rPr>
          <w:rFonts w:ascii="Times New Roman" w:hAnsi="Times New Roman" w:cs="Times New Roman"/>
          <w:bCs w:val="0"/>
          <w:sz w:val="28"/>
          <w:szCs w:val="28"/>
        </w:rPr>
        <w:t xml:space="preserve">Объективная </w:t>
      </w:r>
      <w:r w:rsidRPr="00956566">
        <w:rPr>
          <w:rFonts w:ascii="Times New Roman" w:hAnsi="Times New Roman" w:cs="Times New Roman"/>
          <w:b w:val="0"/>
          <w:bCs w:val="0"/>
          <w:sz w:val="28"/>
          <w:szCs w:val="28"/>
        </w:rPr>
        <w:t xml:space="preserve">реальность и лженаука: Коллективная монография. </w:t>
      </w:r>
      <w:r w:rsidRPr="00956566">
        <w:rPr>
          <w:rFonts w:ascii="Times New Roman" w:hAnsi="Times New Roman" w:cs="Times New Roman"/>
          <w:b w:val="0"/>
          <w:sz w:val="28"/>
          <w:szCs w:val="28"/>
        </w:rPr>
        <w:t xml:space="preserve">— СПб.: Изд-во «Союз», 2011. — </w:t>
      </w:r>
      <w:r w:rsidR="00817BEA" w:rsidRPr="00817BEA">
        <w:rPr>
          <w:rFonts w:ascii="Times New Roman" w:hAnsi="Times New Roman" w:cs="Times New Roman"/>
          <w:b w:val="0"/>
          <w:sz w:val="28"/>
          <w:szCs w:val="28"/>
        </w:rPr>
        <w:t xml:space="preserve">199 </w:t>
      </w:r>
      <w:r w:rsidRPr="00956566">
        <w:rPr>
          <w:rFonts w:ascii="Times New Roman" w:hAnsi="Times New Roman" w:cs="Times New Roman"/>
          <w:b w:val="0"/>
          <w:sz w:val="28"/>
          <w:szCs w:val="28"/>
        </w:rPr>
        <w:t>с.</w:t>
      </w:r>
    </w:p>
    <w:p w:rsidR="009C7607" w:rsidRPr="00956566" w:rsidRDefault="009C7607" w:rsidP="009C7607">
      <w:pPr>
        <w:ind w:firstLine="567"/>
        <w:rPr>
          <w:rFonts w:ascii="Times New Roman" w:hAnsi="Times New Roman" w:cs="Times New Roman"/>
          <w:sz w:val="24"/>
          <w:szCs w:val="24"/>
        </w:rPr>
      </w:pPr>
    </w:p>
    <w:p w:rsidR="009C7607" w:rsidRPr="00817BEA" w:rsidRDefault="009C7607" w:rsidP="009C7607">
      <w:pPr>
        <w:ind w:firstLine="993"/>
        <w:rPr>
          <w:rFonts w:ascii="Times New Roman" w:hAnsi="Times New Roman" w:cs="Times New Roman"/>
          <w:sz w:val="24"/>
          <w:szCs w:val="24"/>
          <w:lang w:val="en-US"/>
        </w:rPr>
      </w:pPr>
      <w:r w:rsidRPr="00956566">
        <w:rPr>
          <w:rFonts w:ascii="Times New Roman" w:hAnsi="Times New Roman" w:cs="Times New Roman"/>
          <w:sz w:val="24"/>
          <w:szCs w:val="24"/>
        </w:rPr>
        <w:t xml:space="preserve">ISBN </w:t>
      </w:r>
      <w:r w:rsidR="005F2178">
        <w:rPr>
          <w:rFonts w:ascii="Times New Roman" w:hAnsi="Times New Roman" w:cs="Times New Roman"/>
          <w:sz w:val="24"/>
          <w:szCs w:val="24"/>
        </w:rPr>
        <w:t>978–</w:t>
      </w:r>
      <w:r w:rsidRPr="00956566">
        <w:rPr>
          <w:rFonts w:ascii="Times New Roman" w:hAnsi="Times New Roman" w:cs="Times New Roman"/>
          <w:sz w:val="24"/>
          <w:szCs w:val="24"/>
        </w:rPr>
        <w:t>5–9</w:t>
      </w:r>
      <w:r w:rsidR="00817BEA">
        <w:rPr>
          <w:rFonts w:ascii="Times New Roman" w:hAnsi="Times New Roman" w:cs="Times New Roman"/>
          <w:sz w:val="24"/>
          <w:szCs w:val="24"/>
          <w:lang w:val="en-US"/>
        </w:rPr>
        <w:t>1413</w:t>
      </w:r>
      <w:r w:rsidRPr="00956566">
        <w:rPr>
          <w:rFonts w:ascii="Times New Roman" w:hAnsi="Times New Roman" w:cs="Times New Roman"/>
          <w:sz w:val="24"/>
          <w:szCs w:val="24"/>
        </w:rPr>
        <w:t>–</w:t>
      </w:r>
      <w:r w:rsidR="00817BEA">
        <w:rPr>
          <w:rFonts w:ascii="Times New Roman" w:hAnsi="Times New Roman" w:cs="Times New Roman"/>
          <w:sz w:val="24"/>
          <w:szCs w:val="24"/>
          <w:lang w:val="en-US"/>
        </w:rPr>
        <w:t>040–5</w:t>
      </w:r>
    </w:p>
    <w:p w:rsidR="009C7607" w:rsidRPr="00956566" w:rsidRDefault="009C7607" w:rsidP="009C7607">
      <w:pPr>
        <w:tabs>
          <w:tab w:val="left" w:pos="1650"/>
        </w:tabs>
        <w:ind w:firstLine="567"/>
        <w:rPr>
          <w:rFonts w:ascii="Times New Roman" w:hAnsi="Times New Roman" w:cs="Times New Roman"/>
          <w:sz w:val="24"/>
          <w:szCs w:val="24"/>
        </w:rPr>
      </w:pPr>
    </w:p>
    <w:p w:rsidR="009C7607" w:rsidRPr="00956566" w:rsidRDefault="009C7607" w:rsidP="009C7607">
      <w:pPr>
        <w:pStyle w:val="14-"/>
        <w:rPr>
          <w:sz w:val="24"/>
          <w:szCs w:val="24"/>
        </w:rPr>
      </w:pPr>
      <w:r w:rsidRPr="00956566">
        <w:rPr>
          <w:sz w:val="24"/>
          <w:szCs w:val="24"/>
        </w:rPr>
        <w:t>В монографии раскрыты и исследованы объективные истоки становления и ра</w:t>
      </w:r>
      <w:r w:rsidRPr="00956566">
        <w:rPr>
          <w:sz w:val="24"/>
          <w:szCs w:val="24"/>
        </w:rPr>
        <w:t>з</w:t>
      </w:r>
      <w:r w:rsidRPr="00956566">
        <w:rPr>
          <w:sz w:val="24"/>
          <w:szCs w:val="24"/>
        </w:rPr>
        <w:t>вития современной науки как важнейшей формы общественного сознания и особого вида человеческой деятельности. Еще раз подтвержден тот факт, что только практика как объективная реальность является критерием истинности любого научного исслед</w:t>
      </w:r>
      <w:r w:rsidRPr="00956566">
        <w:rPr>
          <w:sz w:val="24"/>
          <w:szCs w:val="24"/>
        </w:rPr>
        <w:t>о</w:t>
      </w:r>
      <w:r w:rsidRPr="00956566">
        <w:rPr>
          <w:sz w:val="24"/>
          <w:szCs w:val="24"/>
        </w:rPr>
        <w:t>вания, а следовательно, и любого научного направления как в области естественных, так и в области общественных наук. В этой связи в монографии дана научная оценка истинности и объективности исследований, прежде всего в сфере общественных наук в условиях современного буржуазного общества. Убедительно доказано, что в рамках нынешней рыночной (капиталистической) экономики, где господствующей идеологией является буржуазная идеология, многие общественные науки</w:t>
      </w:r>
      <w:r w:rsidR="009245E3">
        <w:rPr>
          <w:sz w:val="24"/>
          <w:szCs w:val="24"/>
        </w:rPr>
        <w:t xml:space="preserve"> имеют</w:t>
      </w:r>
      <w:r w:rsidRPr="00956566">
        <w:rPr>
          <w:sz w:val="24"/>
          <w:szCs w:val="24"/>
        </w:rPr>
        <w:t xml:space="preserve"> ярко выраженную идеологическую направленность. Выводы и предложения указанных исследований в основе своей носят антинаучный характер. В монографии еще раз подтверждена та и</w:t>
      </w:r>
      <w:r w:rsidRPr="00956566">
        <w:rPr>
          <w:sz w:val="24"/>
          <w:szCs w:val="24"/>
        </w:rPr>
        <w:t>с</w:t>
      </w:r>
      <w:r w:rsidRPr="00956566">
        <w:rPr>
          <w:sz w:val="24"/>
          <w:szCs w:val="24"/>
        </w:rPr>
        <w:t>тина, что любой ученый, если он желает действительно достичь научного результата</w:t>
      </w:r>
      <w:r w:rsidR="009245E3">
        <w:rPr>
          <w:sz w:val="24"/>
          <w:szCs w:val="24"/>
        </w:rPr>
        <w:t>,</w:t>
      </w:r>
      <w:r w:rsidRPr="00956566">
        <w:rPr>
          <w:sz w:val="24"/>
          <w:szCs w:val="24"/>
        </w:rPr>
        <w:t xml:space="preserve"> должен использовать в своих научных поисках диалектический метод. В противном случае он превращается в лжеученого, а результаты его исследований в этом случае н</w:t>
      </w:r>
      <w:r w:rsidRPr="00956566">
        <w:rPr>
          <w:sz w:val="24"/>
          <w:szCs w:val="24"/>
        </w:rPr>
        <w:t>о</w:t>
      </w:r>
      <w:r w:rsidRPr="00956566">
        <w:rPr>
          <w:sz w:val="24"/>
          <w:szCs w:val="24"/>
        </w:rPr>
        <w:t>сят антинаучный характер.</w:t>
      </w:r>
    </w:p>
    <w:p w:rsidR="009C7607" w:rsidRPr="00956566" w:rsidRDefault="009C7607" w:rsidP="009C7607">
      <w:pPr>
        <w:ind w:firstLine="567"/>
        <w:rPr>
          <w:rFonts w:ascii="Times New Roman" w:hAnsi="Times New Roman" w:cs="Times New Roman"/>
          <w:bCs/>
          <w:sz w:val="24"/>
          <w:szCs w:val="24"/>
        </w:rPr>
      </w:pPr>
      <w:r w:rsidRPr="00956566">
        <w:rPr>
          <w:rFonts w:ascii="Times New Roman" w:hAnsi="Times New Roman" w:cs="Times New Roman"/>
          <w:bCs/>
          <w:sz w:val="24"/>
          <w:szCs w:val="24"/>
        </w:rPr>
        <w:t>Монография предназначена в первую очередь для научных работников, аспира</w:t>
      </w:r>
      <w:r w:rsidRPr="00956566">
        <w:rPr>
          <w:rFonts w:ascii="Times New Roman" w:hAnsi="Times New Roman" w:cs="Times New Roman"/>
          <w:bCs/>
          <w:sz w:val="24"/>
          <w:szCs w:val="24"/>
        </w:rPr>
        <w:t>н</w:t>
      </w:r>
      <w:r w:rsidRPr="00956566">
        <w:rPr>
          <w:rFonts w:ascii="Times New Roman" w:hAnsi="Times New Roman" w:cs="Times New Roman"/>
          <w:bCs/>
          <w:sz w:val="24"/>
          <w:szCs w:val="24"/>
        </w:rPr>
        <w:t>тов, а также для тех, кто интересуется развитием современной науки.</w:t>
      </w:r>
    </w:p>
    <w:p w:rsidR="009C7607" w:rsidRPr="00956566" w:rsidRDefault="009C7607" w:rsidP="009C7607">
      <w:pPr>
        <w:ind w:firstLine="567"/>
        <w:rPr>
          <w:rFonts w:ascii="Times New Roman" w:hAnsi="Times New Roman" w:cs="Times New Roman"/>
          <w:sz w:val="24"/>
          <w:szCs w:val="24"/>
        </w:rPr>
      </w:pPr>
    </w:p>
    <w:tbl>
      <w:tblPr>
        <w:tblW w:w="0" w:type="auto"/>
        <w:tblLayout w:type="fixed"/>
        <w:tblLook w:val="0000"/>
      </w:tblPr>
      <w:tblGrid>
        <w:gridCol w:w="3914"/>
        <w:gridCol w:w="5372"/>
      </w:tblGrid>
      <w:tr w:rsidR="009C7607" w:rsidRPr="00956566" w:rsidTr="009C7607">
        <w:tc>
          <w:tcPr>
            <w:tcW w:w="3914" w:type="dxa"/>
          </w:tcPr>
          <w:p w:rsidR="009C7607" w:rsidRPr="00956566" w:rsidRDefault="009C7607" w:rsidP="009C7607">
            <w:pPr>
              <w:rPr>
                <w:rFonts w:ascii="Times New Roman" w:hAnsi="Times New Roman" w:cs="Times New Roman"/>
                <w:b/>
                <w:sz w:val="24"/>
                <w:szCs w:val="24"/>
              </w:rPr>
            </w:pPr>
          </w:p>
          <w:p w:rsidR="009C7607" w:rsidRPr="00956566" w:rsidRDefault="009C7607" w:rsidP="009C7607">
            <w:pPr>
              <w:rPr>
                <w:rFonts w:ascii="Times New Roman" w:hAnsi="Times New Roman" w:cs="Times New Roman"/>
                <w:b/>
                <w:sz w:val="24"/>
                <w:szCs w:val="24"/>
              </w:rPr>
            </w:pPr>
          </w:p>
          <w:p w:rsidR="009C7607" w:rsidRPr="00956566" w:rsidRDefault="009C7607" w:rsidP="009C7607">
            <w:pPr>
              <w:rPr>
                <w:rFonts w:ascii="Times New Roman" w:hAnsi="Times New Roman" w:cs="Times New Roman"/>
                <w:b/>
                <w:sz w:val="24"/>
                <w:szCs w:val="24"/>
              </w:rPr>
            </w:pPr>
          </w:p>
          <w:p w:rsidR="009C7607" w:rsidRPr="00817BEA" w:rsidRDefault="009C7607" w:rsidP="009C7607">
            <w:pPr>
              <w:ind w:firstLine="88"/>
              <w:rPr>
                <w:rFonts w:ascii="Times New Roman" w:hAnsi="Times New Roman" w:cs="Times New Roman"/>
                <w:b/>
                <w:sz w:val="24"/>
                <w:szCs w:val="24"/>
                <w:lang w:val="en-US"/>
              </w:rPr>
            </w:pPr>
            <w:r w:rsidRPr="00956566">
              <w:rPr>
                <w:rFonts w:ascii="Times New Roman" w:hAnsi="Times New Roman" w:cs="Times New Roman"/>
                <w:b/>
                <w:sz w:val="24"/>
                <w:szCs w:val="24"/>
              </w:rPr>
              <w:t xml:space="preserve">ISBN </w:t>
            </w:r>
            <w:r w:rsidR="005F2178">
              <w:rPr>
                <w:rFonts w:ascii="Times New Roman" w:hAnsi="Times New Roman" w:cs="Times New Roman"/>
                <w:b/>
                <w:sz w:val="24"/>
                <w:szCs w:val="24"/>
              </w:rPr>
              <w:t>978–</w:t>
            </w:r>
            <w:r w:rsidRPr="00956566">
              <w:rPr>
                <w:rFonts w:ascii="Times New Roman" w:hAnsi="Times New Roman" w:cs="Times New Roman"/>
                <w:b/>
                <w:sz w:val="24"/>
                <w:szCs w:val="24"/>
              </w:rPr>
              <w:t>5–9</w:t>
            </w:r>
            <w:r w:rsidR="00817BEA">
              <w:rPr>
                <w:rFonts w:ascii="Times New Roman" w:hAnsi="Times New Roman" w:cs="Times New Roman"/>
                <w:b/>
                <w:sz w:val="24"/>
                <w:szCs w:val="24"/>
                <w:lang w:val="en-US"/>
              </w:rPr>
              <w:t>1413</w:t>
            </w:r>
            <w:r w:rsidRPr="00956566">
              <w:rPr>
                <w:rFonts w:ascii="Times New Roman" w:hAnsi="Times New Roman" w:cs="Times New Roman"/>
                <w:b/>
                <w:sz w:val="24"/>
                <w:szCs w:val="24"/>
              </w:rPr>
              <w:t>–</w:t>
            </w:r>
            <w:r w:rsidR="00817BEA">
              <w:rPr>
                <w:rFonts w:ascii="Times New Roman" w:hAnsi="Times New Roman" w:cs="Times New Roman"/>
                <w:b/>
                <w:sz w:val="24"/>
                <w:szCs w:val="24"/>
                <w:lang w:val="en-US"/>
              </w:rPr>
              <w:t>040–5</w:t>
            </w:r>
          </w:p>
          <w:p w:rsidR="009C7607" w:rsidRPr="00956566" w:rsidRDefault="009C7607" w:rsidP="009C7607">
            <w:pPr>
              <w:rPr>
                <w:rFonts w:ascii="Times New Roman" w:hAnsi="Times New Roman" w:cs="Times New Roman"/>
                <w:b/>
                <w:sz w:val="24"/>
                <w:szCs w:val="24"/>
              </w:rPr>
            </w:pPr>
          </w:p>
        </w:tc>
        <w:tc>
          <w:tcPr>
            <w:tcW w:w="5372" w:type="dxa"/>
          </w:tcPr>
          <w:p w:rsidR="009C7607" w:rsidRPr="00956566" w:rsidRDefault="009C7607" w:rsidP="009C7607">
            <w:pPr>
              <w:tabs>
                <w:tab w:val="left" w:pos="3450"/>
              </w:tabs>
              <w:ind w:firstLine="33"/>
              <w:jc w:val="right"/>
              <w:rPr>
                <w:rFonts w:ascii="Times New Roman" w:hAnsi="Times New Roman" w:cs="Times New Roman"/>
                <w:b/>
                <w:sz w:val="24"/>
                <w:szCs w:val="24"/>
              </w:rPr>
            </w:pPr>
            <w:r w:rsidRPr="00956566">
              <w:rPr>
                <w:rFonts w:ascii="Times New Roman" w:hAnsi="Times New Roman" w:cs="Times New Roman"/>
                <w:b/>
                <w:sz w:val="24"/>
                <w:szCs w:val="24"/>
              </w:rPr>
              <w:t>УДК 323</w:t>
            </w:r>
          </w:p>
          <w:p w:rsidR="009C7607" w:rsidRPr="00956566" w:rsidRDefault="009C7607" w:rsidP="009C7607">
            <w:pPr>
              <w:tabs>
                <w:tab w:val="left" w:pos="3450"/>
              </w:tabs>
              <w:ind w:firstLine="33"/>
              <w:jc w:val="right"/>
              <w:rPr>
                <w:rFonts w:ascii="Times New Roman" w:hAnsi="Times New Roman" w:cs="Times New Roman"/>
                <w:b/>
                <w:sz w:val="24"/>
                <w:szCs w:val="24"/>
              </w:rPr>
            </w:pPr>
            <w:r w:rsidRPr="00956566">
              <w:rPr>
                <w:rFonts w:ascii="Times New Roman" w:hAnsi="Times New Roman" w:cs="Times New Roman"/>
                <w:b/>
                <w:sz w:val="24"/>
                <w:szCs w:val="24"/>
              </w:rPr>
              <w:t>ББК 66.3</w:t>
            </w:r>
          </w:p>
          <w:p w:rsidR="009C7607" w:rsidRPr="00956566" w:rsidRDefault="009C7607" w:rsidP="009C7607">
            <w:pPr>
              <w:jc w:val="right"/>
              <w:rPr>
                <w:rFonts w:ascii="Times New Roman" w:hAnsi="Times New Roman" w:cs="Times New Roman"/>
                <w:b/>
                <w:sz w:val="24"/>
                <w:szCs w:val="24"/>
              </w:rPr>
            </w:pPr>
          </w:p>
          <w:p w:rsidR="009C7607" w:rsidRPr="00956566" w:rsidRDefault="009C7607" w:rsidP="009C7607">
            <w:pPr>
              <w:ind w:left="1938"/>
              <w:rPr>
                <w:rFonts w:ascii="Times New Roman" w:hAnsi="Times New Roman" w:cs="Times New Roman"/>
                <w:b/>
                <w:sz w:val="24"/>
                <w:szCs w:val="24"/>
              </w:rPr>
            </w:pPr>
            <w:r w:rsidRPr="00956566">
              <w:rPr>
                <w:rFonts w:ascii="Times New Roman" w:hAnsi="Times New Roman" w:cs="Times New Roman"/>
                <w:b/>
                <w:sz w:val="24"/>
                <w:szCs w:val="24"/>
              </w:rPr>
              <w:t>© Коллектив авторов, 2011</w:t>
            </w:r>
          </w:p>
          <w:p w:rsidR="009C7607" w:rsidRPr="00956566" w:rsidRDefault="009C7607" w:rsidP="009C7607">
            <w:pPr>
              <w:ind w:left="1938"/>
              <w:rPr>
                <w:rFonts w:ascii="Times New Roman" w:hAnsi="Times New Roman" w:cs="Times New Roman"/>
                <w:b/>
                <w:sz w:val="24"/>
                <w:szCs w:val="24"/>
              </w:rPr>
            </w:pPr>
            <w:r w:rsidRPr="00956566">
              <w:rPr>
                <w:rFonts w:ascii="Times New Roman" w:hAnsi="Times New Roman" w:cs="Times New Roman"/>
                <w:b/>
                <w:sz w:val="24"/>
                <w:szCs w:val="24"/>
              </w:rPr>
              <w:t>© Издательство «Союз», 2011</w:t>
            </w:r>
          </w:p>
        </w:tc>
      </w:tr>
    </w:tbl>
    <w:p w:rsidR="009C7607" w:rsidRPr="00F75978" w:rsidRDefault="009C7607" w:rsidP="009C7607">
      <w:pPr>
        <w:pStyle w:val="14-"/>
        <w:jc w:val="center"/>
      </w:pPr>
      <w:r w:rsidRPr="00956566">
        <w:rPr>
          <w:b/>
        </w:rPr>
        <w:lastRenderedPageBreak/>
        <w:t>СОДЕРЖАНИЕ</w:t>
      </w:r>
    </w:p>
    <w:p w:rsidR="009C7607" w:rsidRDefault="009C7607" w:rsidP="009C7607">
      <w:pPr>
        <w:ind w:firstLine="567"/>
        <w:rPr>
          <w:rFonts w:ascii="Times New Roman" w:hAnsi="Times New Roman" w:cs="Times New Roman"/>
          <w:b/>
          <w:bCs/>
          <w:sz w:val="28"/>
          <w:szCs w:val="28"/>
        </w:rPr>
      </w:pPr>
    </w:p>
    <w:p w:rsidR="009C7607" w:rsidRDefault="009C7607" w:rsidP="009C7607">
      <w:pPr>
        <w:ind w:firstLine="567"/>
        <w:rPr>
          <w:rFonts w:ascii="Times New Roman" w:hAnsi="Times New Roman" w:cs="Times New Roman"/>
          <w:b/>
          <w:bCs/>
          <w:sz w:val="28"/>
          <w:szCs w:val="28"/>
        </w:rPr>
      </w:pPr>
    </w:p>
    <w:p w:rsidR="009C7607" w:rsidRDefault="009C7607" w:rsidP="009C7607">
      <w:pPr>
        <w:ind w:firstLine="567"/>
        <w:rPr>
          <w:rFonts w:ascii="Times New Roman" w:hAnsi="Times New Roman" w:cs="Times New Roman"/>
          <w:b/>
          <w:bCs/>
          <w:sz w:val="28"/>
          <w:szCs w:val="28"/>
        </w:rPr>
      </w:pPr>
    </w:p>
    <w:p w:rsidR="009C7607" w:rsidRPr="00F75978" w:rsidRDefault="009C7607" w:rsidP="009C7607">
      <w:pPr>
        <w:ind w:firstLine="567"/>
        <w:rPr>
          <w:rFonts w:ascii="Times New Roman" w:hAnsi="Times New Roman" w:cs="Times New Roman"/>
          <w:b/>
          <w:bCs/>
          <w:sz w:val="28"/>
          <w:szCs w:val="28"/>
        </w:rPr>
      </w:pPr>
    </w:p>
    <w:p w:rsidR="009C7607" w:rsidRPr="009D1B0B" w:rsidRDefault="009C7607" w:rsidP="009C7607">
      <w:pPr>
        <w:tabs>
          <w:tab w:val="right" w:leader="dot" w:pos="9072"/>
        </w:tabs>
        <w:ind w:right="1134" w:firstLine="567"/>
        <w:rPr>
          <w:rFonts w:ascii="Times New Roman" w:hAnsi="Times New Roman" w:cs="Times New Roman"/>
          <w:bCs/>
          <w:i/>
          <w:sz w:val="24"/>
          <w:szCs w:val="24"/>
        </w:rPr>
      </w:pPr>
      <w:r w:rsidRPr="009D1B0B">
        <w:rPr>
          <w:rFonts w:ascii="Times New Roman" w:hAnsi="Times New Roman" w:cs="Times New Roman"/>
          <w:bCs/>
          <w:i/>
          <w:sz w:val="24"/>
          <w:szCs w:val="24"/>
        </w:rPr>
        <w:t>Введение</w:t>
      </w:r>
      <w:r w:rsidRPr="009D1B0B">
        <w:rPr>
          <w:rFonts w:ascii="Times New Roman" w:hAnsi="Times New Roman" w:cs="Times New Roman"/>
          <w:bCs/>
          <w:sz w:val="24"/>
          <w:szCs w:val="24"/>
        </w:rPr>
        <w:tab/>
      </w:r>
      <w:r w:rsidR="009245E3" w:rsidRPr="009D1B0B">
        <w:rPr>
          <w:rFonts w:ascii="Times New Roman" w:hAnsi="Times New Roman" w:cs="Times New Roman"/>
          <w:bCs/>
          <w:sz w:val="24"/>
          <w:szCs w:val="24"/>
        </w:rPr>
        <w:t>4</w:t>
      </w:r>
    </w:p>
    <w:p w:rsidR="009C7607" w:rsidRPr="009D1B0B" w:rsidRDefault="009C7607" w:rsidP="009C7607">
      <w:pPr>
        <w:tabs>
          <w:tab w:val="right" w:leader="dot" w:pos="9072"/>
        </w:tabs>
        <w:ind w:right="1134" w:firstLine="567"/>
        <w:rPr>
          <w:rFonts w:ascii="Times New Roman" w:hAnsi="Times New Roman" w:cs="Times New Roman"/>
          <w:b/>
          <w:bCs/>
          <w:sz w:val="24"/>
          <w:szCs w:val="24"/>
        </w:rPr>
      </w:pPr>
    </w:p>
    <w:p w:rsidR="009C7607" w:rsidRPr="009D1B0B" w:rsidRDefault="009C7607" w:rsidP="009C7607">
      <w:pPr>
        <w:tabs>
          <w:tab w:val="right" w:leader="dot" w:pos="9072"/>
        </w:tabs>
        <w:ind w:right="1134" w:firstLine="567"/>
        <w:rPr>
          <w:rFonts w:ascii="Times New Roman" w:hAnsi="Times New Roman" w:cs="Times New Roman"/>
          <w:b/>
          <w:bCs/>
          <w:sz w:val="24"/>
          <w:szCs w:val="24"/>
        </w:rPr>
      </w:pPr>
    </w:p>
    <w:p w:rsidR="009C7607" w:rsidRPr="009D1B0B" w:rsidRDefault="009C7607" w:rsidP="009C7607">
      <w:pPr>
        <w:tabs>
          <w:tab w:val="right" w:leader="dot" w:pos="9072"/>
        </w:tabs>
        <w:ind w:right="1134"/>
        <w:rPr>
          <w:rFonts w:ascii="Times New Roman" w:hAnsi="Times New Roman" w:cs="Times New Roman"/>
          <w:b/>
          <w:bCs/>
          <w:sz w:val="24"/>
          <w:szCs w:val="24"/>
        </w:rPr>
      </w:pPr>
      <w:r w:rsidRPr="009D1B0B">
        <w:rPr>
          <w:rFonts w:ascii="Times New Roman" w:hAnsi="Times New Roman" w:cs="Times New Roman"/>
          <w:b/>
          <w:bCs/>
          <w:sz w:val="24"/>
          <w:szCs w:val="24"/>
        </w:rPr>
        <w:t>Глава 1. Бытие как выражение объективной реальности</w:t>
      </w:r>
      <w:r w:rsidRPr="009D1B0B">
        <w:rPr>
          <w:rFonts w:ascii="Times New Roman" w:hAnsi="Times New Roman" w:cs="Times New Roman"/>
          <w:bCs/>
          <w:sz w:val="24"/>
          <w:szCs w:val="24"/>
        </w:rPr>
        <w:tab/>
      </w:r>
      <w:r w:rsidR="009245E3" w:rsidRPr="009D1B0B">
        <w:rPr>
          <w:rFonts w:ascii="Times New Roman" w:hAnsi="Times New Roman" w:cs="Times New Roman"/>
          <w:bCs/>
          <w:sz w:val="24"/>
          <w:szCs w:val="24"/>
        </w:rPr>
        <w:t>9</w:t>
      </w:r>
    </w:p>
    <w:p w:rsidR="009C7607" w:rsidRPr="009D1B0B" w:rsidRDefault="009C7607" w:rsidP="009C7607">
      <w:pPr>
        <w:tabs>
          <w:tab w:val="right" w:leader="dot" w:pos="9072"/>
        </w:tabs>
        <w:ind w:right="1134" w:firstLine="567"/>
        <w:rPr>
          <w:rFonts w:ascii="Times New Roman" w:hAnsi="Times New Roman" w:cs="Times New Roman"/>
          <w:bCs/>
          <w:sz w:val="24"/>
          <w:szCs w:val="24"/>
        </w:rPr>
      </w:pPr>
    </w:p>
    <w:p w:rsidR="009C7607" w:rsidRPr="009D1B0B" w:rsidRDefault="009C7607" w:rsidP="00817BEA">
      <w:pPr>
        <w:tabs>
          <w:tab w:val="right" w:leader="dot" w:pos="9072"/>
        </w:tabs>
        <w:spacing w:after="80"/>
        <w:ind w:right="1134" w:firstLine="567"/>
        <w:rPr>
          <w:rFonts w:ascii="Times New Roman" w:hAnsi="Times New Roman" w:cs="Times New Roman"/>
          <w:bCs/>
          <w:sz w:val="24"/>
          <w:szCs w:val="24"/>
        </w:rPr>
      </w:pPr>
      <w:r w:rsidRPr="009D1B0B">
        <w:rPr>
          <w:rFonts w:ascii="Times New Roman" w:hAnsi="Times New Roman" w:cs="Times New Roman"/>
          <w:bCs/>
          <w:sz w:val="24"/>
          <w:szCs w:val="24"/>
        </w:rPr>
        <w:t>§ 1.1. Диалектика исторического бытия</w:t>
      </w:r>
      <w:r w:rsidRPr="009D1B0B">
        <w:rPr>
          <w:rFonts w:ascii="Times New Roman" w:hAnsi="Times New Roman" w:cs="Times New Roman"/>
          <w:bCs/>
          <w:sz w:val="24"/>
          <w:szCs w:val="24"/>
        </w:rPr>
        <w:tab/>
      </w:r>
      <w:r w:rsidR="009245E3" w:rsidRPr="009D1B0B">
        <w:rPr>
          <w:rFonts w:ascii="Times New Roman" w:hAnsi="Times New Roman" w:cs="Times New Roman"/>
          <w:bCs/>
          <w:sz w:val="24"/>
          <w:szCs w:val="24"/>
        </w:rPr>
        <w:t>9</w:t>
      </w:r>
    </w:p>
    <w:p w:rsidR="009C7607" w:rsidRPr="00817BEA" w:rsidRDefault="009C7607" w:rsidP="00817BEA">
      <w:pPr>
        <w:tabs>
          <w:tab w:val="right" w:leader="dot" w:pos="9072"/>
        </w:tabs>
        <w:spacing w:after="80"/>
        <w:ind w:right="1134" w:firstLine="567"/>
        <w:rPr>
          <w:rFonts w:ascii="Times New Roman" w:hAnsi="Times New Roman" w:cs="Times New Roman"/>
          <w:bCs/>
          <w:sz w:val="24"/>
          <w:szCs w:val="24"/>
        </w:rPr>
      </w:pPr>
      <w:r w:rsidRPr="009D1B0B">
        <w:rPr>
          <w:rFonts w:ascii="Times New Roman" w:hAnsi="Times New Roman" w:cs="Times New Roman"/>
          <w:bCs/>
          <w:sz w:val="24"/>
          <w:szCs w:val="24"/>
        </w:rPr>
        <w:t>§ 1.2. Социальное бытие и идеология</w:t>
      </w:r>
      <w:r w:rsidRPr="009D1B0B">
        <w:rPr>
          <w:rFonts w:ascii="Times New Roman" w:hAnsi="Times New Roman" w:cs="Times New Roman"/>
          <w:bCs/>
          <w:sz w:val="24"/>
          <w:szCs w:val="24"/>
        </w:rPr>
        <w:tab/>
      </w:r>
      <w:r w:rsidR="00817BEA" w:rsidRPr="00817BEA">
        <w:rPr>
          <w:rFonts w:ascii="Times New Roman" w:hAnsi="Times New Roman" w:cs="Times New Roman"/>
          <w:bCs/>
          <w:sz w:val="24"/>
          <w:szCs w:val="24"/>
        </w:rPr>
        <w:t>50</w:t>
      </w:r>
    </w:p>
    <w:p w:rsidR="009C7607" w:rsidRPr="00817BEA" w:rsidRDefault="009C7607" w:rsidP="00817BEA">
      <w:pPr>
        <w:tabs>
          <w:tab w:val="right" w:leader="dot" w:pos="9072"/>
        </w:tabs>
        <w:spacing w:after="80"/>
        <w:ind w:right="1134" w:firstLine="567"/>
        <w:rPr>
          <w:rFonts w:ascii="Times New Roman" w:hAnsi="Times New Roman" w:cs="Times New Roman"/>
          <w:bCs/>
          <w:sz w:val="24"/>
          <w:szCs w:val="24"/>
        </w:rPr>
      </w:pPr>
      <w:r w:rsidRPr="009D1B0B">
        <w:rPr>
          <w:rFonts w:ascii="Times New Roman" w:hAnsi="Times New Roman" w:cs="Times New Roman"/>
          <w:bCs/>
          <w:sz w:val="24"/>
          <w:szCs w:val="24"/>
        </w:rPr>
        <w:t>§ 1.3. Ленинизм как теоретическое отражение социальной практики</w:t>
      </w:r>
      <w:r w:rsidRPr="009D1B0B">
        <w:rPr>
          <w:rFonts w:ascii="Times New Roman" w:hAnsi="Times New Roman" w:cs="Times New Roman"/>
          <w:bCs/>
          <w:sz w:val="24"/>
          <w:szCs w:val="24"/>
        </w:rPr>
        <w:tab/>
      </w:r>
      <w:r w:rsidR="00817BEA" w:rsidRPr="00817BEA">
        <w:rPr>
          <w:rFonts w:ascii="Times New Roman" w:hAnsi="Times New Roman" w:cs="Times New Roman"/>
          <w:bCs/>
          <w:sz w:val="24"/>
          <w:szCs w:val="24"/>
        </w:rPr>
        <w:t>79</w:t>
      </w:r>
    </w:p>
    <w:p w:rsidR="009C7607" w:rsidRPr="00817BEA" w:rsidRDefault="009C7607" w:rsidP="009C7607">
      <w:pPr>
        <w:tabs>
          <w:tab w:val="right" w:leader="dot" w:pos="9072"/>
        </w:tabs>
        <w:ind w:right="1134" w:firstLine="567"/>
        <w:rPr>
          <w:rFonts w:ascii="Times New Roman" w:hAnsi="Times New Roman" w:cs="Times New Roman"/>
          <w:bCs/>
          <w:sz w:val="24"/>
          <w:szCs w:val="24"/>
          <w:lang w:val="en-US"/>
        </w:rPr>
      </w:pPr>
      <w:r w:rsidRPr="009D1B0B">
        <w:rPr>
          <w:rFonts w:ascii="Times New Roman" w:hAnsi="Times New Roman" w:cs="Times New Roman"/>
          <w:bCs/>
          <w:sz w:val="24"/>
          <w:szCs w:val="24"/>
        </w:rPr>
        <w:t>§ 1.4. Что есть философия?</w:t>
      </w:r>
      <w:r w:rsidRPr="009D1B0B">
        <w:rPr>
          <w:rFonts w:ascii="Times New Roman" w:hAnsi="Times New Roman" w:cs="Times New Roman"/>
          <w:bCs/>
          <w:sz w:val="24"/>
          <w:szCs w:val="24"/>
        </w:rPr>
        <w:tab/>
      </w:r>
      <w:r w:rsidR="00817BEA">
        <w:rPr>
          <w:rFonts w:ascii="Times New Roman" w:hAnsi="Times New Roman" w:cs="Times New Roman"/>
          <w:bCs/>
          <w:sz w:val="24"/>
          <w:szCs w:val="24"/>
          <w:lang w:val="en-US"/>
        </w:rPr>
        <w:t>106</w:t>
      </w:r>
    </w:p>
    <w:p w:rsidR="009C7607" w:rsidRPr="009D1B0B" w:rsidRDefault="009C7607" w:rsidP="009C7607">
      <w:pPr>
        <w:tabs>
          <w:tab w:val="right" w:leader="dot" w:pos="9072"/>
        </w:tabs>
        <w:ind w:right="1134" w:firstLine="567"/>
        <w:rPr>
          <w:rFonts w:ascii="Times New Roman" w:hAnsi="Times New Roman" w:cs="Times New Roman"/>
          <w:b/>
          <w:bCs/>
          <w:sz w:val="24"/>
          <w:szCs w:val="24"/>
        </w:rPr>
      </w:pPr>
    </w:p>
    <w:p w:rsidR="009C7607" w:rsidRPr="009D1B0B" w:rsidRDefault="009C7607" w:rsidP="009C7607">
      <w:pPr>
        <w:tabs>
          <w:tab w:val="right" w:leader="dot" w:pos="9072"/>
        </w:tabs>
        <w:ind w:right="1134" w:firstLine="567"/>
        <w:rPr>
          <w:rFonts w:ascii="Times New Roman" w:hAnsi="Times New Roman" w:cs="Times New Roman"/>
          <w:b/>
          <w:bCs/>
          <w:sz w:val="24"/>
          <w:szCs w:val="24"/>
        </w:rPr>
      </w:pPr>
    </w:p>
    <w:p w:rsidR="009C7607" w:rsidRPr="00817BEA" w:rsidRDefault="009C7607" w:rsidP="009D1B0B">
      <w:pPr>
        <w:tabs>
          <w:tab w:val="right" w:leader="dot" w:pos="9072"/>
        </w:tabs>
        <w:ind w:right="1134"/>
        <w:rPr>
          <w:rFonts w:ascii="Times New Roman" w:hAnsi="Times New Roman" w:cs="Times New Roman"/>
          <w:b/>
          <w:bCs/>
          <w:sz w:val="24"/>
          <w:szCs w:val="24"/>
        </w:rPr>
      </w:pPr>
      <w:r w:rsidRPr="009D1B0B">
        <w:rPr>
          <w:rFonts w:ascii="Times New Roman" w:hAnsi="Times New Roman" w:cs="Times New Roman"/>
          <w:b/>
          <w:bCs/>
          <w:sz w:val="24"/>
          <w:szCs w:val="24"/>
        </w:rPr>
        <w:t>Глава 2. Лженаука и современность</w:t>
      </w:r>
      <w:r w:rsidRPr="009D1B0B">
        <w:rPr>
          <w:rFonts w:ascii="Times New Roman" w:hAnsi="Times New Roman" w:cs="Times New Roman"/>
          <w:bCs/>
          <w:sz w:val="24"/>
          <w:szCs w:val="24"/>
        </w:rPr>
        <w:tab/>
      </w:r>
      <w:r w:rsidR="00817BEA" w:rsidRPr="00817BEA">
        <w:rPr>
          <w:rFonts w:ascii="Times New Roman" w:hAnsi="Times New Roman" w:cs="Times New Roman"/>
          <w:bCs/>
          <w:sz w:val="24"/>
          <w:szCs w:val="24"/>
        </w:rPr>
        <w:t>116</w:t>
      </w:r>
    </w:p>
    <w:p w:rsidR="009C7607" w:rsidRPr="009D1B0B" w:rsidRDefault="009C7607" w:rsidP="009C7607">
      <w:pPr>
        <w:tabs>
          <w:tab w:val="right" w:leader="dot" w:pos="9072"/>
        </w:tabs>
        <w:ind w:right="1134" w:firstLine="567"/>
        <w:rPr>
          <w:rFonts w:ascii="Times New Roman" w:hAnsi="Times New Roman" w:cs="Times New Roman"/>
          <w:bCs/>
          <w:sz w:val="24"/>
          <w:szCs w:val="24"/>
        </w:rPr>
      </w:pPr>
    </w:p>
    <w:p w:rsidR="009C7607" w:rsidRPr="00817BEA" w:rsidRDefault="009C7607" w:rsidP="00817BEA">
      <w:pPr>
        <w:tabs>
          <w:tab w:val="right" w:leader="dot" w:pos="9072"/>
        </w:tabs>
        <w:spacing w:after="80"/>
        <w:ind w:right="1134" w:firstLine="567"/>
        <w:rPr>
          <w:rFonts w:ascii="Times New Roman" w:hAnsi="Times New Roman" w:cs="Times New Roman"/>
          <w:bCs/>
          <w:sz w:val="24"/>
          <w:szCs w:val="24"/>
        </w:rPr>
      </w:pPr>
      <w:r w:rsidRPr="009D1B0B">
        <w:rPr>
          <w:rFonts w:ascii="Times New Roman" w:hAnsi="Times New Roman" w:cs="Times New Roman"/>
          <w:bCs/>
          <w:sz w:val="24"/>
          <w:szCs w:val="24"/>
        </w:rPr>
        <w:t>§ 2.1. Фетишизация общественного сознания в современном обществе</w:t>
      </w:r>
      <w:r w:rsidRPr="009D1B0B">
        <w:rPr>
          <w:rFonts w:ascii="Times New Roman" w:hAnsi="Times New Roman" w:cs="Times New Roman"/>
          <w:bCs/>
          <w:sz w:val="24"/>
          <w:szCs w:val="24"/>
        </w:rPr>
        <w:tab/>
      </w:r>
      <w:r w:rsidR="00817BEA" w:rsidRPr="00817BEA">
        <w:rPr>
          <w:rFonts w:ascii="Times New Roman" w:hAnsi="Times New Roman" w:cs="Times New Roman"/>
          <w:bCs/>
          <w:sz w:val="24"/>
          <w:szCs w:val="24"/>
        </w:rPr>
        <w:t>116</w:t>
      </w:r>
    </w:p>
    <w:p w:rsidR="009C7607" w:rsidRPr="00817BEA" w:rsidRDefault="009C7607" w:rsidP="00817BEA">
      <w:pPr>
        <w:tabs>
          <w:tab w:val="right" w:leader="dot" w:pos="9072"/>
        </w:tabs>
        <w:spacing w:after="80"/>
        <w:ind w:right="1134" w:firstLine="567"/>
        <w:rPr>
          <w:rFonts w:ascii="Times New Roman" w:hAnsi="Times New Roman" w:cs="Times New Roman"/>
          <w:bCs/>
          <w:sz w:val="24"/>
          <w:szCs w:val="24"/>
        </w:rPr>
      </w:pPr>
      <w:r w:rsidRPr="009D1B0B">
        <w:rPr>
          <w:rFonts w:ascii="Times New Roman" w:hAnsi="Times New Roman" w:cs="Times New Roman"/>
          <w:bCs/>
          <w:sz w:val="24"/>
          <w:szCs w:val="24"/>
        </w:rPr>
        <w:t>§ 2.2. Экономикс как псевдонаучная экономическая парадигма</w:t>
      </w:r>
      <w:r w:rsidRPr="009D1B0B">
        <w:rPr>
          <w:rFonts w:ascii="Times New Roman" w:hAnsi="Times New Roman" w:cs="Times New Roman"/>
          <w:bCs/>
          <w:sz w:val="24"/>
          <w:szCs w:val="24"/>
        </w:rPr>
        <w:tab/>
      </w:r>
      <w:r w:rsidR="00817BEA" w:rsidRPr="00817BEA">
        <w:rPr>
          <w:rFonts w:ascii="Times New Roman" w:hAnsi="Times New Roman" w:cs="Times New Roman"/>
          <w:bCs/>
          <w:sz w:val="24"/>
          <w:szCs w:val="24"/>
        </w:rPr>
        <w:t>143</w:t>
      </w:r>
    </w:p>
    <w:p w:rsidR="009C7607" w:rsidRPr="00817BEA" w:rsidRDefault="009C7607" w:rsidP="00817BEA">
      <w:pPr>
        <w:tabs>
          <w:tab w:val="right" w:leader="dot" w:pos="9072"/>
        </w:tabs>
        <w:spacing w:after="80"/>
        <w:ind w:left="1247" w:right="1134" w:hanging="680"/>
        <w:rPr>
          <w:rFonts w:ascii="Times New Roman" w:hAnsi="Times New Roman" w:cs="Times New Roman"/>
          <w:bCs/>
          <w:sz w:val="24"/>
          <w:szCs w:val="24"/>
        </w:rPr>
      </w:pPr>
      <w:r w:rsidRPr="009D1B0B">
        <w:rPr>
          <w:rFonts w:ascii="Times New Roman" w:hAnsi="Times New Roman" w:cs="Times New Roman"/>
          <w:bCs/>
          <w:sz w:val="24"/>
          <w:szCs w:val="24"/>
        </w:rPr>
        <w:t>§ 2.3. Основные направления новационного развития экономической теории</w:t>
      </w:r>
      <w:r w:rsidRPr="009D1B0B">
        <w:rPr>
          <w:rFonts w:ascii="Times New Roman" w:hAnsi="Times New Roman" w:cs="Times New Roman"/>
          <w:bCs/>
          <w:sz w:val="24"/>
          <w:szCs w:val="24"/>
        </w:rPr>
        <w:tab/>
      </w:r>
      <w:r w:rsidR="00817BEA" w:rsidRPr="00817BEA">
        <w:rPr>
          <w:rFonts w:ascii="Times New Roman" w:hAnsi="Times New Roman" w:cs="Times New Roman"/>
          <w:bCs/>
          <w:sz w:val="24"/>
          <w:szCs w:val="24"/>
        </w:rPr>
        <w:t>163</w:t>
      </w:r>
    </w:p>
    <w:p w:rsidR="009C7607" w:rsidRPr="00817BEA" w:rsidRDefault="009C7607" w:rsidP="00817BEA">
      <w:pPr>
        <w:tabs>
          <w:tab w:val="right" w:leader="dot" w:pos="9072"/>
        </w:tabs>
        <w:spacing w:after="80"/>
        <w:ind w:right="1134" w:firstLine="567"/>
        <w:rPr>
          <w:rFonts w:ascii="Times New Roman" w:hAnsi="Times New Roman" w:cs="Times New Roman"/>
          <w:bCs/>
          <w:sz w:val="24"/>
          <w:szCs w:val="24"/>
        </w:rPr>
      </w:pPr>
      <w:r w:rsidRPr="009D1B0B">
        <w:rPr>
          <w:rFonts w:ascii="Times New Roman" w:hAnsi="Times New Roman" w:cs="Times New Roman"/>
          <w:bCs/>
          <w:sz w:val="24"/>
          <w:szCs w:val="24"/>
        </w:rPr>
        <w:t xml:space="preserve">§ 2.4. Правда и ложь об истории </w:t>
      </w:r>
      <w:r w:rsidR="009245E3" w:rsidRPr="009D1B0B">
        <w:rPr>
          <w:rFonts w:ascii="Times New Roman" w:hAnsi="Times New Roman" w:cs="Times New Roman"/>
          <w:bCs/>
          <w:sz w:val="24"/>
          <w:szCs w:val="24"/>
        </w:rPr>
        <w:t>с</w:t>
      </w:r>
      <w:r w:rsidRPr="009D1B0B">
        <w:rPr>
          <w:rFonts w:ascii="Times New Roman" w:hAnsi="Times New Roman" w:cs="Times New Roman"/>
          <w:bCs/>
          <w:sz w:val="24"/>
          <w:szCs w:val="24"/>
        </w:rPr>
        <w:t>оветского народа</w:t>
      </w:r>
      <w:r w:rsidRPr="009D1B0B">
        <w:rPr>
          <w:rFonts w:ascii="Times New Roman" w:hAnsi="Times New Roman" w:cs="Times New Roman"/>
          <w:bCs/>
          <w:sz w:val="24"/>
          <w:szCs w:val="24"/>
        </w:rPr>
        <w:tab/>
      </w:r>
      <w:r w:rsidR="00817BEA" w:rsidRPr="00817BEA">
        <w:rPr>
          <w:rFonts w:ascii="Times New Roman" w:hAnsi="Times New Roman" w:cs="Times New Roman"/>
          <w:bCs/>
          <w:sz w:val="24"/>
          <w:szCs w:val="24"/>
        </w:rPr>
        <w:t>171</w:t>
      </w:r>
    </w:p>
    <w:p w:rsidR="009C7607" w:rsidRPr="00817BEA" w:rsidRDefault="009C7607" w:rsidP="00817BEA">
      <w:pPr>
        <w:tabs>
          <w:tab w:val="right" w:leader="dot" w:pos="9072"/>
        </w:tabs>
        <w:spacing w:after="80"/>
        <w:ind w:right="1134" w:firstLine="567"/>
        <w:rPr>
          <w:rFonts w:ascii="Times New Roman" w:hAnsi="Times New Roman" w:cs="Times New Roman"/>
          <w:bCs/>
          <w:sz w:val="24"/>
          <w:szCs w:val="24"/>
        </w:rPr>
      </w:pPr>
      <w:r w:rsidRPr="009D1B0B">
        <w:rPr>
          <w:rFonts w:ascii="Times New Roman" w:hAnsi="Times New Roman" w:cs="Times New Roman"/>
          <w:bCs/>
          <w:sz w:val="24"/>
          <w:szCs w:val="24"/>
        </w:rPr>
        <w:t>§ 2.5. Истина как путь к объективной истории</w:t>
      </w:r>
      <w:r w:rsidRPr="009D1B0B">
        <w:rPr>
          <w:rFonts w:ascii="Times New Roman" w:hAnsi="Times New Roman" w:cs="Times New Roman"/>
          <w:bCs/>
          <w:sz w:val="24"/>
          <w:szCs w:val="24"/>
        </w:rPr>
        <w:tab/>
      </w:r>
      <w:r w:rsidR="00817BEA" w:rsidRPr="00817BEA">
        <w:rPr>
          <w:rFonts w:ascii="Times New Roman" w:hAnsi="Times New Roman" w:cs="Times New Roman"/>
          <w:bCs/>
          <w:sz w:val="24"/>
          <w:szCs w:val="24"/>
        </w:rPr>
        <w:t>182</w:t>
      </w:r>
    </w:p>
    <w:p w:rsidR="009C7607" w:rsidRPr="00817BEA" w:rsidRDefault="009C7607" w:rsidP="009C7607">
      <w:pPr>
        <w:tabs>
          <w:tab w:val="right" w:leader="dot" w:pos="9072"/>
        </w:tabs>
        <w:ind w:right="1134" w:firstLine="567"/>
        <w:rPr>
          <w:rFonts w:ascii="Times New Roman" w:hAnsi="Times New Roman" w:cs="Times New Roman"/>
          <w:bCs/>
          <w:sz w:val="28"/>
          <w:szCs w:val="28"/>
        </w:rPr>
      </w:pPr>
      <w:r w:rsidRPr="009D1B0B">
        <w:rPr>
          <w:rFonts w:ascii="Times New Roman" w:hAnsi="Times New Roman" w:cs="Times New Roman"/>
          <w:bCs/>
          <w:sz w:val="24"/>
          <w:szCs w:val="24"/>
        </w:rPr>
        <w:t>§ 2.6. Реальное положение экономики и жизни в Республике Беларусь</w:t>
      </w:r>
      <w:r w:rsidRPr="005F2178">
        <w:rPr>
          <w:rFonts w:ascii="Times New Roman" w:hAnsi="Times New Roman" w:cs="Times New Roman"/>
          <w:bCs/>
          <w:sz w:val="24"/>
          <w:szCs w:val="24"/>
        </w:rPr>
        <w:tab/>
      </w:r>
      <w:r w:rsidR="00817BEA" w:rsidRPr="005F2178">
        <w:rPr>
          <w:rFonts w:ascii="Times New Roman" w:hAnsi="Times New Roman" w:cs="Times New Roman"/>
          <w:bCs/>
          <w:sz w:val="24"/>
          <w:szCs w:val="24"/>
        </w:rPr>
        <w:t>187</w:t>
      </w: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8A6623" w:rsidRDefault="008A6623" w:rsidP="00834C3F">
      <w:pPr>
        <w:jc w:val="center"/>
        <w:rPr>
          <w:rFonts w:ascii="Times New Roman" w:hAnsi="Times New Roman" w:cs="Times New Roman"/>
          <w:bCs/>
          <w:sz w:val="28"/>
          <w:szCs w:val="28"/>
        </w:rPr>
      </w:pPr>
      <w:r>
        <w:rPr>
          <w:rFonts w:ascii="Times New Roman" w:hAnsi="Times New Roman" w:cs="Times New Roman"/>
          <w:bCs/>
          <w:noProof/>
          <w:sz w:val="28"/>
          <w:szCs w:val="28"/>
          <w:lang w:eastAsia="ru-RU"/>
        </w:rPr>
        <w:lastRenderedPageBreak/>
        <w:drawing>
          <wp:inline distT="0" distB="0" distL="0" distR="0">
            <wp:extent cx="5774328" cy="286761"/>
            <wp:effectExtent l="0" t="0" r="0" b="0"/>
            <wp:docPr id="12" name="Рисунок 12" descr="C:\Program Files\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Microsoft Office\MEDIA\OFFICE12\Lines\BD21315_.gif"/>
                    <pic:cNvPicPr>
                      <a:picLocks noChangeAspect="1" noChangeArrowheads="1"/>
                    </pic:cNvPicPr>
                  </pic:nvPicPr>
                  <pic:blipFill>
                    <a:blip r:embed="rId10"/>
                    <a:srcRect/>
                    <a:stretch>
                      <a:fillRect/>
                    </a:stretch>
                  </pic:blipFill>
                  <pic:spPr bwMode="auto">
                    <a:xfrm>
                      <a:off x="0" y="0"/>
                      <a:ext cx="5821751" cy="289116"/>
                    </a:xfrm>
                    <a:prstGeom prst="rect">
                      <a:avLst/>
                    </a:prstGeom>
                    <a:noFill/>
                    <a:ln w="9525">
                      <a:noFill/>
                      <a:miter lim="800000"/>
                      <a:headEnd/>
                      <a:tailEnd/>
                    </a:ln>
                  </pic:spPr>
                </pic:pic>
              </a:graphicData>
            </a:graphic>
          </wp:inline>
        </w:drawing>
      </w:r>
    </w:p>
    <w:p w:rsidR="008A6623" w:rsidRDefault="008A6623" w:rsidP="008A6623">
      <w:pPr>
        <w:rPr>
          <w:rFonts w:ascii="Times New Roman" w:hAnsi="Times New Roman" w:cs="Times New Roman"/>
          <w:bCs/>
          <w:sz w:val="28"/>
          <w:szCs w:val="28"/>
        </w:rPr>
      </w:pPr>
    </w:p>
    <w:p w:rsidR="008A6623" w:rsidRDefault="008A6623" w:rsidP="008A6623">
      <w:pPr>
        <w:rPr>
          <w:rFonts w:ascii="Times New Roman" w:hAnsi="Times New Roman" w:cs="Times New Roman"/>
          <w:bCs/>
          <w:sz w:val="28"/>
          <w:szCs w:val="28"/>
        </w:rPr>
      </w:pPr>
    </w:p>
    <w:p w:rsidR="009C7607" w:rsidRDefault="009C7607" w:rsidP="008A6623">
      <w:pPr>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C7607" w:rsidRDefault="009C7607" w:rsidP="009C7607">
      <w:pPr>
        <w:ind w:firstLine="567"/>
        <w:rPr>
          <w:rFonts w:ascii="Times New Roman" w:hAnsi="Times New Roman" w:cs="Times New Roman"/>
          <w:bCs/>
          <w:sz w:val="28"/>
          <w:szCs w:val="28"/>
        </w:rPr>
      </w:pPr>
    </w:p>
    <w:p w:rsidR="00983F12" w:rsidRDefault="00983F12" w:rsidP="009C7607">
      <w:pPr>
        <w:ind w:firstLine="567"/>
        <w:rPr>
          <w:rFonts w:ascii="Times New Roman" w:hAnsi="Times New Roman" w:cs="Times New Roman"/>
          <w:bCs/>
          <w:sz w:val="28"/>
          <w:szCs w:val="28"/>
        </w:rPr>
      </w:pPr>
    </w:p>
    <w:p w:rsidR="00983F12" w:rsidRDefault="00983F12" w:rsidP="009C7607">
      <w:pPr>
        <w:ind w:firstLine="567"/>
        <w:rPr>
          <w:rFonts w:ascii="Times New Roman" w:hAnsi="Times New Roman" w:cs="Times New Roman"/>
          <w:bCs/>
          <w:sz w:val="28"/>
          <w:szCs w:val="28"/>
        </w:rPr>
      </w:pPr>
    </w:p>
    <w:p w:rsidR="009C7607" w:rsidRPr="00F75978" w:rsidRDefault="009C7607" w:rsidP="009C7607">
      <w:pPr>
        <w:ind w:firstLine="567"/>
        <w:rPr>
          <w:rFonts w:ascii="Times New Roman" w:hAnsi="Times New Roman" w:cs="Times New Roman"/>
          <w:bCs/>
          <w:sz w:val="28"/>
          <w:szCs w:val="28"/>
        </w:rPr>
      </w:pPr>
    </w:p>
    <w:p w:rsidR="009C7607" w:rsidRPr="00983F12" w:rsidRDefault="009C7607" w:rsidP="009C7607">
      <w:pPr>
        <w:pStyle w:val="14--"/>
        <w:rPr>
          <w:rFonts w:ascii="Gautami" w:hAnsi="Gautami" w:cs="Gautami"/>
          <w:b w:val="0"/>
        </w:rPr>
      </w:pPr>
      <w:r w:rsidRPr="00983F12">
        <w:rPr>
          <w:rFonts w:ascii="Gautami" w:hAnsi="Gautami" w:cs="Gautami"/>
          <w:b w:val="0"/>
        </w:rPr>
        <w:t>ВВЕДЕНИЕ</w:t>
      </w:r>
    </w:p>
    <w:p w:rsidR="009C7607" w:rsidRPr="00F75978" w:rsidRDefault="009C7607" w:rsidP="009C7607">
      <w:pPr>
        <w:pStyle w:val="af6"/>
        <w:spacing w:line="240" w:lineRule="auto"/>
        <w:ind w:firstLine="567"/>
        <w:jc w:val="both"/>
        <w:rPr>
          <w:sz w:val="28"/>
          <w:szCs w:val="28"/>
        </w:rPr>
      </w:pPr>
    </w:p>
    <w:p w:rsidR="009C7607" w:rsidRPr="00F75978" w:rsidRDefault="009C7607" w:rsidP="009C7607">
      <w:pPr>
        <w:pStyle w:val="af6"/>
        <w:spacing w:line="240" w:lineRule="auto"/>
        <w:ind w:firstLine="567"/>
        <w:jc w:val="both"/>
        <w:rPr>
          <w:sz w:val="28"/>
          <w:szCs w:val="28"/>
        </w:rPr>
      </w:pPr>
    </w:p>
    <w:p w:rsidR="009C7607" w:rsidRPr="00F75978" w:rsidRDefault="009C7607" w:rsidP="0034692C">
      <w:pPr>
        <w:pStyle w:val="14-"/>
      </w:pPr>
      <w:r w:rsidRPr="00F75978">
        <w:t>История становления науки как одной из форм общественного созн</w:t>
      </w:r>
      <w:r w:rsidRPr="00F75978">
        <w:t>а</w:t>
      </w:r>
      <w:r w:rsidRPr="00F75978">
        <w:t>ния полна противоречий и двусмысленностей. Будучи теоретическим в</w:t>
      </w:r>
      <w:r w:rsidRPr="00F75978">
        <w:t>ы</w:t>
      </w:r>
      <w:r w:rsidRPr="00F75978">
        <w:t xml:space="preserve">ражением, да и отражением объективных реальностей (как природных, так и социальных), наука имеет и свои внутренние закономерности, и законы </w:t>
      </w:r>
      <w:r w:rsidRPr="009D1B0B">
        <w:rPr>
          <w:spacing w:val="4"/>
        </w:rPr>
        <w:t xml:space="preserve">развития, что является предметом исследования такой отрасли знаний, каковой является науковедение. Однако если науку рассматривать как особый вид человеческой деятельности, результатом которой является производство различного рода знаний, то в этом смысле данный вид </w:t>
      </w:r>
      <w:r w:rsidRPr="00F75978">
        <w:t>де</w:t>
      </w:r>
      <w:r w:rsidRPr="00F75978">
        <w:t>я</w:t>
      </w:r>
      <w:r w:rsidRPr="00F75978">
        <w:t>тельности, можно сказать, уникален и неповторим. Подобное явление св</w:t>
      </w:r>
      <w:r w:rsidRPr="00F75978">
        <w:t>я</w:t>
      </w:r>
      <w:r w:rsidRPr="00F75978">
        <w:t>зано с тем, что у науки в отличие от других форм общественного сознания (религии, искусства) критерием ее истинности, а значит и полноценности</w:t>
      </w:r>
      <w:r w:rsidR="009245E3">
        <w:t>,</w:t>
      </w:r>
      <w:r w:rsidRPr="00F75978">
        <w:t xml:space="preserve"> </w:t>
      </w:r>
      <w:r w:rsidRPr="009D1B0B">
        <w:rPr>
          <w:spacing w:val="-4"/>
        </w:rPr>
        <w:t>может быть только природная или общественная практика, а следовательно,</w:t>
      </w:r>
      <w:r w:rsidRPr="00F75978">
        <w:t xml:space="preserve"> природное или общественное бытие. «Точка зрения жизни, практики,</w:t>
      </w:r>
      <w:r>
        <w:t xml:space="preserve"> —</w:t>
      </w:r>
      <w:r w:rsidRPr="00F75978">
        <w:t xml:space="preserve"> писал В. И</w:t>
      </w:r>
      <w:r w:rsidR="009245E3">
        <w:t>.</w:t>
      </w:r>
      <w:r w:rsidRPr="00F75978">
        <w:t xml:space="preserve"> Ленин, </w:t>
      </w:r>
      <w:r w:rsidR="009245E3">
        <w:t xml:space="preserve">— </w:t>
      </w:r>
      <w:r w:rsidRPr="00F75978">
        <w:t>должна быть первой и основной точкой зрения те</w:t>
      </w:r>
      <w:r w:rsidRPr="00F75978">
        <w:t>о</w:t>
      </w:r>
      <w:r w:rsidRPr="00F75978">
        <w:t>рии познания»</w:t>
      </w:r>
      <w:r w:rsidRPr="00F75978">
        <w:rPr>
          <w:rStyle w:val="a3"/>
          <w:bCs w:val="0"/>
        </w:rPr>
        <w:footnoteReference w:id="2"/>
      </w:r>
      <w:r w:rsidRPr="00F75978">
        <w:t xml:space="preserve">. Сама по себе практика (объективная реальность) является </w:t>
      </w:r>
      <w:r w:rsidRPr="009D1B0B">
        <w:rPr>
          <w:spacing w:val="4"/>
        </w:rPr>
        <w:t>не только источником научного познания, но и подтверждением (хара</w:t>
      </w:r>
      <w:r w:rsidRPr="009D1B0B">
        <w:rPr>
          <w:spacing w:val="4"/>
        </w:rPr>
        <w:t>к</w:t>
      </w:r>
      <w:r w:rsidRPr="009D1B0B">
        <w:rPr>
          <w:spacing w:val="4"/>
        </w:rPr>
        <w:t>теристикой) его истинности и объективности. А этого можно достичь лишь в том случае, если научное исследование и анализ осуществляются с позиций диалектического или исторического материализма,</w:t>
      </w:r>
      <w:r w:rsidR="00874944" w:rsidRPr="009D1B0B">
        <w:rPr>
          <w:spacing w:val="4"/>
        </w:rPr>
        <w:t xml:space="preserve"> то есть</w:t>
      </w:r>
      <w:r w:rsidRPr="009D1B0B">
        <w:rPr>
          <w:spacing w:val="4"/>
        </w:rPr>
        <w:t xml:space="preserve"> с позиций марксизма-ленинизма как наиболее передового и прогрессивн</w:t>
      </w:r>
      <w:r w:rsidRPr="009D1B0B">
        <w:rPr>
          <w:spacing w:val="4"/>
        </w:rPr>
        <w:t>о</w:t>
      </w:r>
      <w:r w:rsidRPr="009D1B0B">
        <w:rPr>
          <w:spacing w:val="4"/>
        </w:rPr>
        <w:t>го учения. Необходимо подчеркнуть, что подобный подход к научным исследованиям пропагандируют не только сторонники марксизма-ленинизма, но и представители, если так можно выразиться, сугубо бу</w:t>
      </w:r>
      <w:r w:rsidRPr="009D1B0B">
        <w:rPr>
          <w:spacing w:val="4"/>
        </w:rPr>
        <w:t>р</w:t>
      </w:r>
      <w:r w:rsidRPr="009D1B0B">
        <w:rPr>
          <w:spacing w:val="4"/>
        </w:rPr>
        <w:t xml:space="preserve">жуазного обществознания. Так, например небезызвестный К. Поппер </w:t>
      </w:r>
      <w:r w:rsidRPr="009D1B0B">
        <w:t>пишет: «Возвращение к домарксистской общественной науке уже немы</w:t>
      </w:r>
      <w:r w:rsidRPr="009D1B0B">
        <w:t>с</w:t>
      </w:r>
      <w:r w:rsidRPr="009D1B0B">
        <w:t xml:space="preserve">лимо. Все современные исследователи проблем социальной философии обязаны К. Марксу, являются должниками Маркса, даже если они этого и </w:t>
      </w:r>
      <w:r w:rsidRPr="009D1B0B">
        <w:lastRenderedPageBreak/>
        <w:t>не</w:t>
      </w:r>
      <w:r w:rsidRPr="009D1B0B">
        <w:rPr>
          <w:spacing w:val="4"/>
        </w:rPr>
        <w:t xml:space="preserve"> осознают»</w:t>
      </w:r>
      <w:r w:rsidRPr="009D1B0B">
        <w:rPr>
          <w:rStyle w:val="a3"/>
          <w:bCs w:val="0"/>
          <w:spacing w:val="4"/>
        </w:rPr>
        <w:footnoteReference w:id="3"/>
      </w:r>
      <w:r w:rsidRPr="009D1B0B">
        <w:rPr>
          <w:spacing w:val="4"/>
        </w:rPr>
        <w:t>.</w:t>
      </w:r>
      <w:r w:rsidRPr="00F75978">
        <w:t xml:space="preserve"> Со своей стороны добавим, что только люди, ослепленные пещерным антикоммунизмом, к тому же называющие себя учеными, могут огульно отрицать марксизм-ленинизм как целостную систему знаний, как науку о всеобщих законах развития природы, общества и мышления — как методологическую основу познавательной деятельности вообще. Причем это касается не только ученых</w:t>
      </w:r>
      <w:r w:rsidR="009245E3">
        <w:t>-</w:t>
      </w:r>
      <w:r w:rsidRPr="00F75978">
        <w:t>обществоведов, но и ученых</w:t>
      </w:r>
      <w:r w:rsidR="009245E3">
        <w:t>,</w:t>
      </w:r>
      <w:r w:rsidRPr="00F75978">
        <w:t xml:space="preserve"> работающих в сфере естественных наук, поскольку и здесь без диалектического мышл</w:t>
      </w:r>
      <w:r w:rsidRPr="00F75978">
        <w:t>е</w:t>
      </w:r>
      <w:r w:rsidRPr="00F75978">
        <w:t>ния не обойтись. Пренебрежение подобным подходом нередко для науки заканчивается различного рода лженаучными теориями и парадигмами.</w:t>
      </w:r>
    </w:p>
    <w:p w:rsidR="009C7607" w:rsidRPr="00F75978" w:rsidRDefault="009C7607" w:rsidP="0034692C">
      <w:pPr>
        <w:pStyle w:val="14-"/>
      </w:pPr>
      <w:r w:rsidRPr="00F75978">
        <w:t>Примеров таких полно. Обычно подобного рода ученые, а точнее г</w:t>
      </w:r>
      <w:r w:rsidRPr="00F75978">
        <w:t>о</w:t>
      </w:r>
      <w:r w:rsidRPr="00F75978">
        <w:t>воря лжеученые, объясняют свои действия якобы идеологическим нейтр</w:t>
      </w:r>
      <w:r w:rsidRPr="00F75978">
        <w:t>а</w:t>
      </w:r>
      <w:r w:rsidRPr="00F75978">
        <w:t>литетом, а также некой самостоятельностью своего мышления и повед</w:t>
      </w:r>
      <w:r w:rsidRPr="00F75978">
        <w:t>е</w:t>
      </w:r>
      <w:r w:rsidRPr="00F75978">
        <w:t>ния. Но так ли это?! Может ли современный человек, а тем более ученый пребывать вне идеологии? Безусловно, нет! Как сказал известный классик: жить в обществе и быть свободным от общества — невозможно. Обычно лжеученые, как это ни странно может показаться, служат (и причем небе</w:t>
      </w:r>
      <w:r w:rsidRPr="00F75978">
        <w:t>с</w:t>
      </w:r>
      <w:r w:rsidRPr="00F75978">
        <w:t>корыстно) той или иной сложившейся социальной системе, а следовател</w:t>
      </w:r>
      <w:r w:rsidRPr="00F75978">
        <w:t>ь</w:t>
      </w:r>
      <w:r w:rsidRPr="00F75978">
        <w:t>но, господствующей в обществе идеологии, а применительно к нынешнему обществу — буржуазной идеологии.</w:t>
      </w:r>
    </w:p>
    <w:p w:rsidR="009C7607" w:rsidRPr="00F75978" w:rsidRDefault="009C7607" w:rsidP="0034692C">
      <w:pPr>
        <w:pStyle w:val="14-"/>
      </w:pPr>
      <w:r w:rsidRPr="00F75978">
        <w:t>Как известно, сама идеология, будучи определенной системой взгл</w:t>
      </w:r>
      <w:r w:rsidRPr="00F75978">
        <w:t>я</w:t>
      </w:r>
      <w:r w:rsidRPr="00F75978">
        <w:t>дов и идей, может быть научной (истинной) и ненаучной (ложной). В л</w:t>
      </w:r>
      <w:r w:rsidRPr="00F75978">
        <w:t>ю</w:t>
      </w:r>
      <w:r w:rsidRPr="00F75978">
        <w:t>бом классовом обществе, а тем более в нынешнем капиталистическом о</w:t>
      </w:r>
      <w:r w:rsidRPr="00F75978">
        <w:t>б</w:t>
      </w:r>
      <w:r w:rsidRPr="00F75978">
        <w:t>ществе</w:t>
      </w:r>
      <w:r w:rsidR="009245E3">
        <w:t>,</w:t>
      </w:r>
      <w:r w:rsidRPr="00F75978">
        <w:t xml:space="preserve"> идеология всегда носила и носит классовый характер, поскольку именно в идеологии наиболее полно отражаются экономические и полит</w:t>
      </w:r>
      <w:r w:rsidRPr="00F75978">
        <w:t>и</w:t>
      </w:r>
      <w:r w:rsidRPr="00F75978">
        <w:t>ческие интересы тех или иных классов.</w:t>
      </w:r>
    </w:p>
    <w:p w:rsidR="009C7607" w:rsidRPr="00F75978" w:rsidRDefault="009C7607" w:rsidP="0034692C">
      <w:pPr>
        <w:pStyle w:val="14-"/>
      </w:pPr>
      <w:r w:rsidRPr="00F75978">
        <w:t>Подчас и сам господствующий класс (как раз в угоду своей идеол</w:t>
      </w:r>
      <w:r w:rsidRPr="00F75978">
        <w:t>о</w:t>
      </w:r>
      <w:r w:rsidRPr="00F75978">
        <w:t>гии) тяготеет к лженауке, затушевывая тем самым возникающие в общес</w:t>
      </w:r>
      <w:r w:rsidRPr="00F75978">
        <w:t>т</w:t>
      </w:r>
      <w:r w:rsidRPr="00F75978">
        <w:t>ве социальные противоречия и катаклизмы. Особенно это относится к н</w:t>
      </w:r>
      <w:r w:rsidRPr="00F75978">
        <w:t>ы</w:t>
      </w:r>
      <w:r w:rsidRPr="00F75978">
        <w:t xml:space="preserve">нешней (во многих странах правящей) либеральной буржуазии. На подобное явление в свое время обратил внимание В. И. Ленин, поскольку именно «…либеральной буржуазии </w:t>
      </w:r>
      <w:r w:rsidRPr="00F75978">
        <w:rPr>
          <w:i/>
        </w:rPr>
        <w:t>нужна</w:t>
      </w:r>
      <w:r w:rsidRPr="00F75978">
        <w:t xml:space="preserve"> ее ложь, для нее это не ложь, а величайшая правда ее классовых интересов…»</w:t>
      </w:r>
      <w:r w:rsidRPr="00F75978">
        <w:rPr>
          <w:rStyle w:val="a3"/>
          <w:bCs w:val="0"/>
        </w:rPr>
        <w:footnoteReference w:id="4"/>
      </w:r>
      <w:r w:rsidRPr="00F75978">
        <w:t>.</w:t>
      </w:r>
    </w:p>
    <w:p w:rsidR="009C7607" w:rsidRPr="00F75978" w:rsidRDefault="009C7607" w:rsidP="0034692C">
      <w:pPr>
        <w:pStyle w:val="14-"/>
      </w:pPr>
      <w:r w:rsidRPr="00F75978">
        <w:t>Объективно говоря, буржуазное обществознание в основе своей сл</w:t>
      </w:r>
      <w:r w:rsidRPr="00F75978">
        <w:t>у</w:t>
      </w:r>
      <w:r w:rsidRPr="00F75978">
        <w:t>жит буржуазной идеологии, а ученые в буржуазном обществе выступают апологетами капитализма, что мы наблюдаем и в нынешней капиталист</w:t>
      </w:r>
      <w:r w:rsidRPr="00F75978">
        <w:t>и</w:t>
      </w:r>
      <w:r w:rsidRPr="00F75978">
        <w:t>ческой России.</w:t>
      </w:r>
    </w:p>
    <w:p w:rsidR="009C7607" w:rsidRPr="00F75978" w:rsidRDefault="009C7607" w:rsidP="0034692C">
      <w:pPr>
        <w:pStyle w:val="14-"/>
      </w:pPr>
      <w:r w:rsidRPr="00F75978">
        <w:t>Диву даешься, когда бывшие марксисты довольно быстро превращ</w:t>
      </w:r>
      <w:r w:rsidRPr="00F75978">
        <w:t>а</w:t>
      </w:r>
      <w:r w:rsidRPr="00F75978">
        <w:t>ются в активных защитников так называемой рыночной экономики, а то</w:t>
      </w:r>
      <w:r w:rsidRPr="00F75978">
        <w:t>ч</w:t>
      </w:r>
      <w:r w:rsidRPr="00F75978">
        <w:t>нее говоря</w:t>
      </w:r>
      <w:r w:rsidR="009245E3">
        <w:t>,</w:t>
      </w:r>
      <w:r w:rsidRPr="00F75978">
        <w:t xml:space="preserve"> нынешнего российского капитализма. Никакая практика как критерий истины указанных ученых уже не интересует.</w:t>
      </w:r>
    </w:p>
    <w:p w:rsidR="009C7607" w:rsidRPr="00F75978" w:rsidRDefault="009C7607" w:rsidP="0034692C">
      <w:pPr>
        <w:pStyle w:val="14-"/>
      </w:pPr>
      <w:r w:rsidRPr="00F75978">
        <w:lastRenderedPageBreak/>
        <w:t>Необходимо подчеркнуть, что в современных условиях целые напра</w:t>
      </w:r>
      <w:r w:rsidRPr="00F75978">
        <w:t>в</w:t>
      </w:r>
      <w:r w:rsidRPr="00F75978">
        <w:t>ления буржуазного обществознания (пренебрегая методом исторического материализма) являются лишь бледным отражением, а не выражением тех или иных сторон общественного бытия. Многие научные исследования здесь лишены главного — объективного начала. Нередко данные исслед</w:t>
      </w:r>
      <w:r w:rsidRPr="00F75978">
        <w:t>о</w:t>
      </w:r>
      <w:r w:rsidRPr="00F75978">
        <w:t>вания пронизаны крайним субъективизмом, а также уходом в бессодерж</w:t>
      </w:r>
      <w:r w:rsidRPr="00F75978">
        <w:t>а</w:t>
      </w:r>
      <w:r w:rsidRPr="00F75978">
        <w:t>тельный идеализм.</w:t>
      </w:r>
    </w:p>
    <w:p w:rsidR="009C7607" w:rsidRPr="00F75978" w:rsidRDefault="009C7607" w:rsidP="0034692C">
      <w:pPr>
        <w:pStyle w:val="14-"/>
      </w:pPr>
      <w:r w:rsidRPr="00F75978">
        <w:t>Известно, что предметом любой общественной науки является опр</w:t>
      </w:r>
      <w:r w:rsidRPr="00F75978">
        <w:t>е</w:t>
      </w:r>
      <w:r w:rsidRPr="00F75978">
        <w:t>деленный срез (слой) общественных отношений,</w:t>
      </w:r>
      <w:r w:rsidR="00874944">
        <w:t xml:space="preserve"> т. е</w:t>
      </w:r>
      <w:r w:rsidR="009245E3">
        <w:t>.</w:t>
      </w:r>
      <w:r w:rsidRPr="00F75978">
        <w:t xml:space="preserve"> та или иная сторона общественного бытия как социальной объективной реальности. И здесь насколько точно та или иная общественная наука отражает тот или иной срез общественных отношений</w:t>
      </w:r>
      <w:r w:rsidR="009245E3">
        <w:t>,</w:t>
      </w:r>
      <w:r w:rsidRPr="00F75978">
        <w:t xml:space="preserve"> настолько эта наука может считаться и</w:t>
      </w:r>
      <w:r w:rsidRPr="00F75978">
        <w:t>с</w:t>
      </w:r>
      <w:r w:rsidRPr="00F75978">
        <w:t>тинной, а не ложной наукой. Поскольку многими как западными, так и отечественными обществоведами по существу отброшен в процессе иссл</w:t>
      </w:r>
      <w:r w:rsidRPr="00F75978">
        <w:t>е</w:t>
      </w:r>
      <w:r w:rsidRPr="00F75978">
        <w:t>дования тех или иных социальных, экономических проблем диалектич</w:t>
      </w:r>
      <w:r w:rsidRPr="00F75978">
        <w:t>е</w:t>
      </w:r>
      <w:r w:rsidRPr="00F75978">
        <w:t>ский материализм как всеобщий метод познания, то указанные исследов</w:t>
      </w:r>
      <w:r w:rsidRPr="00F75978">
        <w:t>а</w:t>
      </w:r>
      <w:r w:rsidRPr="00F75978">
        <w:t>ния в основе своей носят ложный, а следовательно, антинаучный характер. Отсюда непродуманные шараханья как в оценке результатов обществе</w:t>
      </w:r>
      <w:r w:rsidRPr="00F75978">
        <w:t>н</w:t>
      </w:r>
      <w:r w:rsidRPr="00F75978">
        <w:t xml:space="preserve">ных наук, так и </w:t>
      </w:r>
      <w:r w:rsidR="009245E3">
        <w:t xml:space="preserve">в </w:t>
      </w:r>
      <w:r w:rsidRPr="00F75978">
        <w:t>оценке самой роли той или иной общественной науки — вплоть до отрицания самой науки</w:t>
      </w:r>
      <w:r w:rsidR="009245E3">
        <w:t>,</w:t>
      </w:r>
      <w:r w:rsidRPr="00F75978">
        <w:t xml:space="preserve"> как это происходит, например, с фил</w:t>
      </w:r>
      <w:r w:rsidRPr="00F75978">
        <w:t>о</w:t>
      </w:r>
      <w:r w:rsidRPr="00F75978">
        <w:t xml:space="preserve">софией. Хотя у здравомыслящих ученых не вызывает сомнений тот факт, что философия сохраняет свою значимость </w:t>
      </w:r>
      <w:r w:rsidR="009245E3" w:rsidRPr="00F75978">
        <w:t xml:space="preserve">не только </w:t>
      </w:r>
      <w:r w:rsidRPr="00F75978">
        <w:t xml:space="preserve">как одна из форм общественного сознания, но </w:t>
      </w:r>
      <w:r w:rsidR="009245E3">
        <w:t xml:space="preserve">в </w:t>
      </w:r>
      <w:r w:rsidRPr="00F75978">
        <w:t>не меньшей степени и как наука о всеобщих законах развития природы, общества и мышления. Отказавшись от мат</w:t>
      </w:r>
      <w:r w:rsidRPr="00F75978">
        <w:t>е</w:t>
      </w:r>
      <w:r w:rsidRPr="00F75978">
        <w:t>риалистического метода решения основного вопроса философии, буржуа</w:t>
      </w:r>
      <w:r w:rsidRPr="00F75978">
        <w:t>з</w:t>
      </w:r>
      <w:r w:rsidRPr="00F75978">
        <w:t>ная философия как в прошлые, так и нынешние времена была и остается теоретической основой буржуазной идеологии. И в этом смысле вполне естественно буржуазную философию нельзя считать наукой. Сама бурж</w:t>
      </w:r>
      <w:r w:rsidRPr="00F75978">
        <w:t>у</w:t>
      </w:r>
      <w:r w:rsidRPr="00F75978">
        <w:t>азная философия</w:t>
      </w:r>
      <w:r w:rsidR="009245E3">
        <w:t>,</w:t>
      </w:r>
      <w:r w:rsidRPr="00F75978">
        <w:t xml:space="preserve"> так</w:t>
      </w:r>
      <w:r w:rsidR="009245E3">
        <w:t xml:space="preserve"> </w:t>
      </w:r>
      <w:r w:rsidRPr="00F75978">
        <w:t>же как и современный капитализм</w:t>
      </w:r>
      <w:r w:rsidR="009245E3">
        <w:t>,</w:t>
      </w:r>
      <w:r w:rsidRPr="00F75978">
        <w:t xml:space="preserve"> весьма против</w:t>
      </w:r>
      <w:r w:rsidRPr="00F75978">
        <w:t>о</w:t>
      </w:r>
      <w:r w:rsidRPr="00F75978">
        <w:t>речива и непоследовательна. И для современной буржуазной философии, как и в прошлые времена</w:t>
      </w:r>
      <w:r w:rsidR="009245E3">
        <w:t>,</w:t>
      </w:r>
      <w:r w:rsidRPr="00F75978">
        <w:t xml:space="preserve"> характерны такие черты</w:t>
      </w:r>
      <w:r w:rsidR="009245E3">
        <w:t>,</w:t>
      </w:r>
      <w:r w:rsidRPr="00F75978">
        <w:t xml:space="preserve"> как идеализм и мет</w:t>
      </w:r>
      <w:r w:rsidRPr="00F75978">
        <w:t>а</w:t>
      </w:r>
      <w:r w:rsidRPr="00F75978">
        <w:t>физика, эклектизм, беспомощная попытка преодолеть объективно сущес</w:t>
      </w:r>
      <w:r w:rsidRPr="00F75978">
        <w:t>т</w:t>
      </w:r>
      <w:r w:rsidRPr="00F75978">
        <w:t>вующие противоположности между материализмом и идеализмом, а также уход от объективной реальности. В этом смысле только марксистская ф</w:t>
      </w:r>
      <w:r w:rsidRPr="00F75978">
        <w:t>и</w:t>
      </w:r>
      <w:r w:rsidRPr="00F75978">
        <w:t>лософия способна научно объяснить окружающий нас природный и соц</w:t>
      </w:r>
      <w:r w:rsidRPr="00F75978">
        <w:t>и</w:t>
      </w:r>
      <w:r w:rsidRPr="00F75978">
        <w:t>альный мир.</w:t>
      </w:r>
    </w:p>
    <w:p w:rsidR="009C7607" w:rsidRPr="009D1B0B" w:rsidRDefault="009C7607" w:rsidP="0034692C">
      <w:pPr>
        <w:pStyle w:val="14-"/>
        <w:rPr>
          <w:spacing w:val="4"/>
        </w:rPr>
      </w:pPr>
      <w:r w:rsidRPr="009D1B0B">
        <w:rPr>
          <w:spacing w:val="4"/>
        </w:rPr>
        <w:t>Не менее эклектична и противоречива и такая буржуазная общес</w:t>
      </w:r>
      <w:r w:rsidRPr="009D1B0B">
        <w:rPr>
          <w:spacing w:val="4"/>
        </w:rPr>
        <w:t>т</w:t>
      </w:r>
      <w:r w:rsidRPr="009D1B0B">
        <w:rPr>
          <w:spacing w:val="4"/>
        </w:rPr>
        <w:t>венная наука</w:t>
      </w:r>
      <w:r w:rsidR="009245E3" w:rsidRPr="009D1B0B">
        <w:rPr>
          <w:spacing w:val="4"/>
        </w:rPr>
        <w:t>,</w:t>
      </w:r>
      <w:r w:rsidRPr="009D1B0B">
        <w:rPr>
          <w:spacing w:val="4"/>
        </w:rPr>
        <w:t xml:space="preserve"> как экономическая теория, а в западной трактовке — «экономикс».</w:t>
      </w:r>
    </w:p>
    <w:p w:rsidR="009C7607" w:rsidRPr="00817BEA" w:rsidRDefault="009C7607" w:rsidP="0034692C">
      <w:pPr>
        <w:pStyle w:val="14-"/>
        <w:rPr>
          <w:spacing w:val="4"/>
        </w:rPr>
      </w:pPr>
      <w:r w:rsidRPr="00F75978">
        <w:t>Объективно предметом данной общественной науки является такой срез общественных отношений</w:t>
      </w:r>
      <w:r w:rsidR="009245E3">
        <w:t>,</w:t>
      </w:r>
      <w:r w:rsidRPr="00F75978">
        <w:t xml:space="preserve"> как производственные (экономические) отношения, в основе которых лежат отношения собственности. Однако, по </w:t>
      </w:r>
      <w:r w:rsidRPr="00F75978">
        <w:lastRenderedPageBreak/>
        <w:t>мнению западных, да и многих отечественных экономистов</w:t>
      </w:r>
      <w:r w:rsidR="009245E3">
        <w:t>,</w:t>
      </w:r>
      <w:r w:rsidRPr="00F75978">
        <w:t xml:space="preserve"> предметом экономической теории является проблема редкости (ограниченности) и</w:t>
      </w:r>
      <w:r w:rsidRPr="00F75978">
        <w:t>с</w:t>
      </w:r>
      <w:r w:rsidRPr="00F75978">
        <w:t>пользуемых ресурсов,</w:t>
      </w:r>
      <w:r w:rsidR="00874944">
        <w:t xml:space="preserve"> т</w:t>
      </w:r>
      <w:r w:rsidR="009245E3">
        <w:t xml:space="preserve">. е. </w:t>
      </w:r>
      <w:r w:rsidRPr="00F75978">
        <w:t xml:space="preserve">в данном случае мы наблюдаем своего рода </w:t>
      </w:r>
      <w:r w:rsidRPr="00F75978">
        <w:rPr>
          <w:i/>
        </w:rPr>
        <w:t xml:space="preserve">овеществление </w:t>
      </w:r>
      <w:r w:rsidRPr="00F75978">
        <w:t>самого предмета экономической теории как общественной науки. И это не случайно! Если рассматривать в качестве предмета экон</w:t>
      </w:r>
      <w:r w:rsidRPr="00F75978">
        <w:t>о</w:t>
      </w:r>
      <w:r w:rsidRPr="00F75978">
        <w:t>мической теории (экономикс) систему производственных отношений, то необходимо тогда рассматривать и такие экономические отношения</w:t>
      </w:r>
      <w:r w:rsidR="009245E3">
        <w:t>,</w:t>
      </w:r>
      <w:r w:rsidRPr="00F75978">
        <w:t xml:space="preserve"> как отношения между капиталом и наемным трудом. А это в реальной жизни выглядит как отношение эксплуатации капиталом наемного труда, что я</w:t>
      </w:r>
      <w:r w:rsidRPr="00F75978">
        <w:t>в</w:t>
      </w:r>
      <w:r w:rsidRPr="00F75978">
        <w:t xml:space="preserve">но противоречит буржуазной идеологии, поскольку здесь затрагиваются </w:t>
      </w:r>
      <w:r w:rsidRPr="00817BEA">
        <w:rPr>
          <w:spacing w:val="4"/>
        </w:rPr>
        <w:t>классовые интересы самой буржуазии как собственника материальных условий производства. Вот почему в нынешних учебниках по эконом</w:t>
      </w:r>
      <w:r w:rsidRPr="00817BEA">
        <w:rPr>
          <w:spacing w:val="4"/>
        </w:rPr>
        <w:t>и</w:t>
      </w:r>
      <w:r w:rsidRPr="00817BEA">
        <w:rPr>
          <w:spacing w:val="4"/>
        </w:rPr>
        <w:t>ческой теории, а тем более по экономик</w:t>
      </w:r>
      <w:r w:rsidR="0024412B" w:rsidRPr="00817BEA">
        <w:rPr>
          <w:spacing w:val="4"/>
        </w:rPr>
        <w:t>с</w:t>
      </w:r>
      <w:r w:rsidR="009245E3" w:rsidRPr="00817BEA">
        <w:rPr>
          <w:spacing w:val="4"/>
        </w:rPr>
        <w:t>,</w:t>
      </w:r>
      <w:r w:rsidRPr="00817BEA">
        <w:rPr>
          <w:spacing w:val="4"/>
        </w:rPr>
        <w:t xml:space="preserve"> по существу не исследуется основа о</w:t>
      </w:r>
      <w:r w:rsidRPr="00817BEA">
        <w:rPr>
          <w:spacing w:val="4"/>
        </w:rPr>
        <w:t>с</w:t>
      </w:r>
      <w:r w:rsidRPr="00817BEA">
        <w:rPr>
          <w:spacing w:val="4"/>
        </w:rPr>
        <w:t>нов экономики, да и самой экономической науки — проблема собственн</w:t>
      </w:r>
      <w:r w:rsidRPr="00817BEA">
        <w:rPr>
          <w:spacing w:val="4"/>
        </w:rPr>
        <w:t>о</w:t>
      </w:r>
      <w:r w:rsidRPr="00817BEA">
        <w:rPr>
          <w:spacing w:val="4"/>
        </w:rPr>
        <w:t>сти. И в этом случае можно считать экономической наукой только маркс</w:t>
      </w:r>
      <w:r w:rsidRPr="00817BEA">
        <w:rPr>
          <w:spacing w:val="4"/>
        </w:rPr>
        <w:t>и</w:t>
      </w:r>
      <w:r w:rsidRPr="00817BEA">
        <w:rPr>
          <w:spacing w:val="4"/>
        </w:rPr>
        <w:t>стскую политическую экономию, поскольку ее предметом является исторически сложившаяся система экономических (произво</w:t>
      </w:r>
      <w:r w:rsidRPr="00817BEA">
        <w:rPr>
          <w:spacing w:val="4"/>
        </w:rPr>
        <w:t>д</w:t>
      </w:r>
      <w:r w:rsidRPr="00817BEA">
        <w:rPr>
          <w:spacing w:val="4"/>
        </w:rPr>
        <w:t>ственных) отношений,</w:t>
      </w:r>
      <w:r w:rsidR="00874944" w:rsidRPr="00817BEA">
        <w:rPr>
          <w:spacing w:val="4"/>
        </w:rPr>
        <w:t xml:space="preserve"> то есть</w:t>
      </w:r>
      <w:r w:rsidRPr="00817BEA">
        <w:rPr>
          <w:spacing w:val="4"/>
        </w:rPr>
        <w:t xml:space="preserve"> тех отношений, которые складываются между людьми по поводу производства, распределения, обмена и п</w:t>
      </w:r>
      <w:r w:rsidRPr="00817BEA">
        <w:rPr>
          <w:spacing w:val="4"/>
        </w:rPr>
        <w:t>о</w:t>
      </w:r>
      <w:r w:rsidRPr="00817BEA">
        <w:rPr>
          <w:spacing w:val="4"/>
        </w:rPr>
        <w:t>требления материальных благ.</w:t>
      </w:r>
    </w:p>
    <w:p w:rsidR="009C7607" w:rsidRPr="00F75978" w:rsidRDefault="009C7607" w:rsidP="0034692C">
      <w:pPr>
        <w:pStyle w:val="14-"/>
      </w:pPr>
      <w:r w:rsidRPr="00F75978">
        <w:t>Сугубо идеологическую окраску в рамках буржуазного общества имеют и другие общественные науки, например социология и история. Д</w:t>
      </w:r>
      <w:r w:rsidRPr="00F75978">
        <w:t>е</w:t>
      </w:r>
      <w:r w:rsidRPr="00F75978">
        <w:t>ло в том, что в отличие от других общественных наук выводы и предлож</w:t>
      </w:r>
      <w:r w:rsidRPr="00F75978">
        <w:t>е</w:t>
      </w:r>
      <w:r w:rsidRPr="00F75978">
        <w:t>ния (если так можно выразиться) социологии и истории носят прежде вс</w:t>
      </w:r>
      <w:r w:rsidRPr="00F75978">
        <w:t>е</w:t>
      </w:r>
      <w:r w:rsidRPr="00F75978">
        <w:t xml:space="preserve">го </w:t>
      </w:r>
      <w:r w:rsidRPr="00F75978">
        <w:rPr>
          <w:i/>
        </w:rPr>
        <w:t xml:space="preserve">оценочный </w:t>
      </w:r>
      <w:r w:rsidRPr="00F75978">
        <w:t>характер, а следовательно</w:t>
      </w:r>
      <w:r w:rsidR="009245E3">
        <w:t>,</w:t>
      </w:r>
      <w:r w:rsidRPr="00F75978">
        <w:t xml:space="preserve"> идеологический характер, поскольку в нынешних так называемых рыночных странах господству</w:t>
      </w:r>
      <w:r w:rsidRPr="00F75978">
        <w:t>ю</w:t>
      </w:r>
      <w:r w:rsidRPr="00F75978">
        <w:t>щей является буржуазная идеология. Подобное явление характерно и для с</w:t>
      </w:r>
      <w:r w:rsidRPr="00F75978">
        <w:t>о</w:t>
      </w:r>
      <w:r w:rsidRPr="00F75978">
        <w:t>временной капиталистической России.</w:t>
      </w:r>
    </w:p>
    <w:p w:rsidR="009C7607" w:rsidRPr="00F75978" w:rsidRDefault="009C7607" w:rsidP="0034692C">
      <w:pPr>
        <w:pStyle w:val="14-"/>
      </w:pPr>
      <w:r w:rsidRPr="00F75978">
        <w:t>В связи с тем, что история была и остается в определенной мере «уч</w:t>
      </w:r>
      <w:r w:rsidRPr="00F75978">
        <w:t>и</w:t>
      </w:r>
      <w:r w:rsidRPr="00F75978">
        <w:t>тельницей жизни» (</w:t>
      </w:r>
      <w:r w:rsidRPr="00983F12">
        <w:rPr>
          <w:i/>
        </w:rPr>
        <w:t>historia est magistra vitae</w:t>
      </w:r>
      <w:r w:rsidRPr="00F75978">
        <w:t>), то и историческую науку господствующий класс (буржуазия) через своих псевдоученых (под видом некой исторической правды) преподносит обществу в извращенной форме, что мы и наблюдаем в постсоветской России. Буквально ушаты грязи в</w:t>
      </w:r>
      <w:r w:rsidRPr="00F75978">
        <w:t>ы</w:t>
      </w:r>
      <w:r w:rsidRPr="00F75978">
        <w:t>лит</w:t>
      </w:r>
      <w:r w:rsidR="009245E3">
        <w:t xml:space="preserve">ы </w:t>
      </w:r>
      <w:r w:rsidRPr="00F75978">
        <w:t>и вылива</w:t>
      </w:r>
      <w:r w:rsidR="009245E3">
        <w:t>ю</w:t>
      </w:r>
      <w:r w:rsidRPr="00F75978">
        <w:t xml:space="preserve">тся по сей день на наше </w:t>
      </w:r>
      <w:r w:rsidR="009245E3">
        <w:t>с</w:t>
      </w:r>
      <w:r w:rsidRPr="00F75978">
        <w:t>оветское прошлое, в основе кот</w:t>
      </w:r>
      <w:r w:rsidRPr="00F75978">
        <w:t>о</w:t>
      </w:r>
      <w:r w:rsidRPr="00F75978">
        <w:t>рого лежала такая величайшая христианская ценность</w:t>
      </w:r>
      <w:r w:rsidR="009245E3">
        <w:t>,</w:t>
      </w:r>
      <w:r w:rsidRPr="00F75978">
        <w:t xml:space="preserve"> как социальная справедливость. Поскольку в современной буржуазной России сложилось самое глубокое в мире социальное расслоение: доходы 10% самых богатых россиян в десятки раз превышают доходы 10% самых бедных россиян, — отсюда и стремление господствующего класса (крупной буржуазии) через своих продажных клевретов очернить все </w:t>
      </w:r>
      <w:r w:rsidR="009245E3">
        <w:t>с</w:t>
      </w:r>
      <w:r w:rsidRPr="00F75978">
        <w:t>оветское прошлое.</w:t>
      </w:r>
    </w:p>
    <w:p w:rsidR="009C7607" w:rsidRPr="00F75978" w:rsidRDefault="009C7607" w:rsidP="0034692C">
      <w:pPr>
        <w:pStyle w:val="14-"/>
      </w:pPr>
      <w:r w:rsidRPr="00F75978">
        <w:t>Одним словом, в современных рыночных (капиталистических) стр</w:t>
      </w:r>
      <w:r w:rsidRPr="00F75978">
        <w:t>а</w:t>
      </w:r>
      <w:r w:rsidRPr="00F75978">
        <w:t>нах все общественные науки по</w:t>
      </w:r>
      <w:r w:rsidR="009245E3">
        <w:t xml:space="preserve"> </w:t>
      </w:r>
      <w:r w:rsidRPr="00F75978">
        <w:t>существу носят ярко выраженный идеол</w:t>
      </w:r>
      <w:r w:rsidRPr="00F75978">
        <w:t>о</w:t>
      </w:r>
      <w:r w:rsidRPr="00F75978">
        <w:lastRenderedPageBreak/>
        <w:t>гический характер, а следовательно</w:t>
      </w:r>
      <w:r w:rsidR="009245E3">
        <w:t>,</w:t>
      </w:r>
      <w:r w:rsidRPr="00F75978">
        <w:t xml:space="preserve"> псевдонаучный характер, поскольку буржуазная идеология носила и носит в основе своей ложный характер. Здесь общественное бытие как объективная реальность априори не может быть критерием истины.</w:t>
      </w:r>
    </w:p>
    <w:p w:rsidR="009C7607" w:rsidRPr="00F75978" w:rsidRDefault="009C7607" w:rsidP="0034692C">
      <w:pPr>
        <w:pStyle w:val="14-"/>
      </w:pPr>
      <w:r w:rsidRPr="00F75978">
        <w:t>Если говорить с точки зрения общественного прогресса, нынешний капитализм как исторический способ производства себя уже изжил. Док</w:t>
      </w:r>
      <w:r w:rsidRPr="00F75978">
        <w:t>а</w:t>
      </w:r>
      <w:r w:rsidRPr="00F75978">
        <w:t>зательством этого является и нынешний глубочайший финансово-экономический кризис, буквально потрясший мировую капиталистич</w:t>
      </w:r>
      <w:r w:rsidRPr="00F75978">
        <w:t>е</w:t>
      </w:r>
      <w:r w:rsidRPr="00F75978">
        <w:t>скую систему. Вполне понятно, что это не последний кризис в истории с</w:t>
      </w:r>
      <w:r w:rsidRPr="00F75978">
        <w:t>о</w:t>
      </w:r>
      <w:r w:rsidRPr="00F75978">
        <w:t>временного капитализма. То, что в процессе кризиса сам капитализм сп</w:t>
      </w:r>
      <w:r w:rsidRPr="00F75978">
        <w:t>а</w:t>
      </w:r>
      <w:r w:rsidRPr="00F75978">
        <w:t>сает именно буржуазное государство, еще одно подтверждение того, что современный капитализм уже не имеет внутренних источников своего ра</w:t>
      </w:r>
      <w:r w:rsidRPr="00F75978">
        <w:t>з</w:t>
      </w:r>
      <w:r w:rsidRPr="00F75978">
        <w:t>вития и сохранения. Будущее</w:t>
      </w:r>
      <w:r w:rsidR="009245E3">
        <w:t>,</w:t>
      </w:r>
      <w:r w:rsidR="00817BEA" w:rsidRPr="00817BEA">
        <w:t xml:space="preserve"> </w:t>
      </w:r>
      <w:r w:rsidRPr="00F75978">
        <w:t>несомненно, за социализмом — как более прогрессивным экономическим и общественным строем, а следовательно, будущее не за лженаукой, а истинной наукой, где общественное бытие как объективная реальность будет выступать критерием истины для всех о</w:t>
      </w:r>
      <w:r w:rsidRPr="00F75978">
        <w:t>б</w:t>
      </w:r>
      <w:r w:rsidRPr="00F75978">
        <w:t>щественных наук, а диалектический метод познания станет всеобщим м</w:t>
      </w:r>
      <w:r w:rsidRPr="00F75978">
        <w:t>е</w:t>
      </w:r>
      <w:r w:rsidRPr="00F75978">
        <w:t>тодом познания и для естественных, и для общественных наук.</w:t>
      </w:r>
    </w:p>
    <w:p w:rsidR="009C7607" w:rsidRPr="00F75978" w:rsidRDefault="009C7607" w:rsidP="0034692C">
      <w:pPr>
        <w:pStyle w:val="14-"/>
      </w:pPr>
    </w:p>
    <w:p w:rsidR="009C7607" w:rsidRPr="00F75978" w:rsidRDefault="009C7607" w:rsidP="00983F12">
      <w:pPr>
        <w:pStyle w:val="14-"/>
        <w:jc w:val="right"/>
        <w:rPr>
          <w:b/>
          <w:i/>
        </w:rPr>
      </w:pPr>
      <w:r w:rsidRPr="00F75978">
        <w:rPr>
          <w:b/>
          <w:i/>
        </w:rPr>
        <w:t>В. Н. Волович,</w:t>
      </w:r>
    </w:p>
    <w:p w:rsidR="009C7607" w:rsidRPr="00F75978" w:rsidRDefault="009C7607" w:rsidP="00983F12">
      <w:pPr>
        <w:pStyle w:val="14-"/>
        <w:jc w:val="right"/>
        <w:rPr>
          <w:i/>
        </w:rPr>
      </w:pPr>
      <w:r w:rsidRPr="00F75978">
        <w:rPr>
          <w:i/>
        </w:rPr>
        <w:t>доктор экономических наук</w:t>
      </w:r>
    </w:p>
    <w:p w:rsidR="009C7607" w:rsidRDefault="009C7607" w:rsidP="0034692C">
      <w:pPr>
        <w:pStyle w:val="14-"/>
        <w:rPr>
          <w:b/>
        </w:rPr>
      </w:pPr>
    </w:p>
    <w:p w:rsidR="00834C3F" w:rsidRDefault="00834C3F" w:rsidP="0034692C">
      <w:pPr>
        <w:pStyle w:val="14-"/>
        <w:rPr>
          <w:b/>
        </w:rPr>
      </w:pPr>
    </w:p>
    <w:p w:rsidR="00834C3F" w:rsidRDefault="00834C3F" w:rsidP="0034692C">
      <w:pPr>
        <w:pStyle w:val="14-"/>
        <w:rPr>
          <w:b/>
        </w:rPr>
      </w:pPr>
    </w:p>
    <w:p w:rsidR="00834C3F" w:rsidRDefault="00834C3F" w:rsidP="0034692C">
      <w:pPr>
        <w:pStyle w:val="14-"/>
        <w:rPr>
          <w:b/>
        </w:rPr>
      </w:pPr>
    </w:p>
    <w:p w:rsidR="00834C3F" w:rsidRDefault="00834C3F" w:rsidP="0034692C">
      <w:pPr>
        <w:pStyle w:val="14-"/>
        <w:rPr>
          <w:b/>
        </w:rPr>
      </w:pPr>
    </w:p>
    <w:p w:rsidR="00834C3F" w:rsidRDefault="00834C3F" w:rsidP="0034692C">
      <w:pPr>
        <w:pStyle w:val="14-"/>
        <w:rPr>
          <w:b/>
        </w:rPr>
      </w:pPr>
    </w:p>
    <w:p w:rsidR="00834C3F" w:rsidRDefault="00834C3F" w:rsidP="0034692C">
      <w:pPr>
        <w:pStyle w:val="14-"/>
        <w:rPr>
          <w:b/>
        </w:rPr>
      </w:pPr>
    </w:p>
    <w:p w:rsidR="00834C3F" w:rsidRDefault="00834C3F" w:rsidP="0034692C">
      <w:pPr>
        <w:pStyle w:val="14-"/>
        <w:rPr>
          <w:b/>
        </w:rPr>
      </w:pPr>
    </w:p>
    <w:p w:rsidR="00834C3F" w:rsidRDefault="00834C3F" w:rsidP="0034692C">
      <w:pPr>
        <w:pStyle w:val="14-"/>
        <w:rPr>
          <w:b/>
        </w:rPr>
      </w:pPr>
    </w:p>
    <w:p w:rsidR="00834C3F" w:rsidRDefault="00834C3F" w:rsidP="0034692C">
      <w:pPr>
        <w:pStyle w:val="14-"/>
        <w:rPr>
          <w:b/>
        </w:rPr>
      </w:pPr>
    </w:p>
    <w:p w:rsidR="00834C3F" w:rsidRDefault="00834C3F" w:rsidP="0034692C">
      <w:pPr>
        <w:pStyle w:val="14-"/>
        <w:rPr>
          <w:b/>
        </w:rPr>
      </w:pPr>
    </w:p>
    <w:p w:rsidR="00983F12" w:rsidRDefault="00983F12" w:rsidP="0034692C">
      <w:pPr>
        <w:pStyle w:val="14-"/>
        <w:rPr>
          <w:b/>
        </w:rPr>
      </w:pPr>
    </w:p>
    <w:p w:rsidR="00983F12" w:rsidRDefault="00983F12" w:rsidP="0034692C">
      <w:pPr>
        <w:pStyle w:val="14-"/>
        <w:rPr>
          <w:b/>
        </w:rPr>
      </w:pPr>
    </w:p>
    <w:p w:rsidR="00834C3F" w:rsidRDefault="00834C3F" w:rsidP="0034692C">
      <w:pPr>
        <w:pStyle w:val="14-"/>
        <w:rPr>
          <w:b/>
        </w:rPr>
      </w:pPr>
    </w:p>
    <w:p w:rsidR="00834C3F" w:rsidRDefault="00834C3F" w:rsidP="0034692C">
      <w:pPr>
        <w:pStyle w:val="14-"/>
        <w:rPr>
          <w:b/>
        </w:rPr>
      </w:pPr>
    </w:p>
    <w:p w:rsidR="009245E3" w:rsidRDefault="009245E3" w:rsidP="0034692C">
      <w:pPr>
        <w:pStyle w:val="14-"/>
        <w:rPr>
          <w:b/>
        </w:rPr>
      </w:pPr>
    </w:p>
    <w:p w:rsidR="009245E3" w:rsidRDefault="009245E3" w:rsidP="0034692C">
      <w:pPr>
        <w:pStyle w:val="14-"/>
        <w:rPr>
          <w:b/>
        </w:rPr>
      </w:pPr>
    </w:p>
    <w:p w:rsidR="009245E3" w:rsidRDefault="009245E3" w:rsidP="0034692C">
      <w:pPr>
        <w:pStyle w:val="14-"/>
        <w:rPr>
          <w:b/>
        </w:rPr>
      </w:pPr>
    </w:p>
    <w:p w:rsidR="009245E3" w:rsidRDefault="009245E3" w:rsidP="0034692C">
      <w:pPr>
        <w:pStyle w:val="14-"/>
        <w:rPr>
          <w:b/>
        </w:rPr>
      </w:pPr>
    </w:p>
    <w:p w:rsidR="00834C3F" w:rsidRDefault="00834C3F" w:rsidP="0034692C">
      <w:pPr>
        <w:pStyle w:val="14-"/>
        <w:rPr>
          <w:b/>
        </w:rPr>
      </w:pPr>
    </w:p>
    <w:p w:rsidR="00834C3F" w:rsidRPr="00F75978" w:rsidRDefault="00834C3F" w:rsidP="0034692C">
      <w:pPr>
        <w:pStyle w:val="14-"/>
        <w:rPr>
          <w:b/>
        </w:rPr>
      </w:pPr>
    </w:p>
    <w:p w:rsidR="009C7607" w:rsidRDefault="00834C3F" w:rsidP="00834C3F">
      <w:pPr>
        <w:pStyle w:val="14-"/>
        <w:ind w:firstLine="0"/>
        <w:jc w:val="center"/>
        <w:rPr>
          <w:rFonts w:asciiTheme="minorHAnsi" w:eastAsia="SimSun" w:hAnsiTheme="minorHAnsi" w:cs="Gautami"/>
          <w:sz w:val="36"/>
          <w:szCs w:val="36"/>
        </w:rPr>
      </w:pPr>
      <w:r w:rsidRPr="00983F12">
        <w:rPr>
          <w:rFonts w:ascii="Gautami" w:eastAsia="SimSun" w:hAnsi="Gautami" w:cs="Gautami"/>
          <w:spacing w:val="60"/>
          <w:sz w:val="36"/>
          <w:szCs w:val="36"/>
        </w:rPr>
        <w:lastRenderedPageBreak/>
        <w:t>Г</w:t>
      </w:r>
      <w:r w:rsidR="00983F12" w:rsidRPr="00983F12">
        <w:rPr>
          <w:rFonts w:ascii="Gautami" w:eastAsia="SimSun" w:hAnsi="Gautami" w:cs="Gautami"/>
          <w:spacing w:val="60"/>
          <w:sz w:val="36"/>
          <w:szCs w:val="36"/>
        </w:rPr>
        <w:t xml:space="preserve">лава </w:t>
      </w:r>
      <w:r w:rsidRPr="00983F12">
        <w:rPr>
          <w:rFonts w:ascii="Gautami" w:eastAsia="SimSun" w:hAnsi="Gautami" w:cs="Gautami"/>
          <w:sz w:val="36"/>
          <w:szCs w:val="36"/>
        </w:rPr>
        <w:t>1</w:t>
      </w:r>
    </w:p>
    <w:p w:rsidR="00983F12" w:rsidRPr="00983F12" w:rsidRDefault="00983F12" w:rsidP="00834C3F">
      <w:pPr>
        <w:pStyle w:val="14-"/>
        <w:ind w:firstLine="0"/>
        <w:jc w:val="center"/>
        <w:rPr>
          <w:rFonts w:asciiTheme="minorHAnsi" w:eastAsia="SimSun" w:hAnsiTheme="minorHAnsi" w:cs="Gautami"/>
          <w:sz w:val="16"/>
          <w:szCs w:val="16"/>
        </w:rPr>
      </w:pPr>
    </w:p>
    <w:p w:rsidR="00983F12" w:rsidRPr="00983F12" w:rsidRDefault="00834C3F" w:rsidP="00834C3F">
      <w:pPr>
        <w:pStyle w:val="14-"/>
        <w:ind w:firstLine="0"/>
        <w:jc w:val="center"/>
        <w:rPr>
          <w:rFonts w:ascii="Gautami" w:eastAsia="SimSun" w:hAnsi="Gautami" w:cs="Gautami" w:hint="eastAsia"/>
          <w:sz w:val="36"/>
          <w:szCs w:val="36"/>
        </w:rPr>
      </w:pPr>
      <w:r w:rsidRPr="00983F12">
        <w:rPr>
          <w:rFonts w:ascii="Gautami" w:eastAsia="SimSun" w:hAnsi="Gautami" w:cs="Gautami"/>
          <w:sz w:val="36"/>
          <w:szCs w:val="36"/>
        </w:rPr>
        <w:t>БЫТИЕ КАК ВЫРАЖЕНИЕ</w:t>
      </w:r>
    </w:p>
    <w:p w:rsidR="009C7607" w:rsidRPr="00983F12" w:rsidRDefault="00834C3F" w:rsidP="00834C3F">
      <w:pPr>
        <w:pStyle w:val="14-"/>
        <w:ind w:firstLine="0"/>
        <w:jc w:val="center"/>
        <w:rPr>
          <w:rFonts w:ascii="Gautami" w:eastAsia="SimSun" w:hAnsi="Gautami" w:cs="Gautami" w:hint="eastAsia"/>
          <w:sz w:val="36"/>
          <w:szCs w:val="36"/>
        </w:rPr>
      </w:pPr>
      <w:r w:rsidRPr="00983F12">
        <w:rPr>
          <w:rFonts w:ascii="Gautami" w:eastAsia="SimSun" w:hAnsi="Gautami" w:cs="Gautami"/>
          <w:sz w:val="36"/>
          <w:szCs w:val="36"/>
        </w:rPr>
        <w:t>ОБЪЕКТИВНОЙ РЕАЛЬНОСТИ</w:t>
      </w:r>
    </w:p>
    <w:p w:rsidR="00834C3F" w:rsidRPr="0088193D" w:rsidRDefault="00834C3F" w:rsidP="0034692C">
      <w:pPr>
        <w:pStyle w:val="14-"/>
        <w:rPr>
          <w:b/>
          <w:sz w:val="16"/>
          <w:szCs w:val="16"/>
        </w:rPr>
      </w:pPr>
    </w:p>
    <w:p w:rsidR="0088193D" w:rsidRPr="0088193D" w:rsidRDefault="0088193D" w:rsidP="0088193D">
      <w:pPr>
        <w:pStyle w:val="14-"/>
        <w:ind w:firstLine="0"/>
        <w:rPr>
          <w:b/>
        </w:rPr>
      </w:pPr>
      <w:r w:rsidRPr="0088193D">
        <w:rPr>
          <w:b/>
          <w:noProof/>
          <w:lang w:eastAsia="ru-RU"/>
        </w:rPr>
        <w:drawing>
          <wp:inline distT="0" distB="0" distL="0" distR="0">
            <wp:extent cx="5759450" cy="286022"/>
            <wp:effectExtent l="0" t="0" r="0" b="0"/>
            <wp:docPr id="20" name="Рисунок 12" descr="C:\Program Files\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Microsoft Office\MEDIA\OFFICE12\Lines\BD21315_.gif"/>
                    <pic:cNvPicPr>
                      <a:picLocks noChangeAspect="1" noChangeArrowheads="1"/>
                    </pic:cNvPicPr>
                  </pic:nvPicPr>
                  <pic:blipFill>
                    <a:blip r:embed="rId10"/>
                    <a:srcRect/>
                    <a:stretch>
                      <a:fillRect/>
                    </a:stretch>
                  </pic:blipFill>
                  <pic:spPr bwMode="auto">
                    <a:xfrm>
                      <a:off x="0" y="0"/>
                      <a:ext cx="5759450" cy="286022"/>
                    </a:xfrm>
                    <a:prstGeom prst="rect">
                      <a:avLst/>
                    </a:prstGeom>
                    <a:noFill/>
                    <a:ln w="9525">
                      <a:noFill/>
                      <a:miter lim="800000"/>
                      <a:headEnd/>
                      <a:tailEnd/>
                    </a:ln>
                  </pic:spPr>
                </pic:pic>
              </a:graphicData>
            </a:graphic>
          </wp:inline>
        </w:drawing>
      </w:r>
    </w:p>
    <w:p w:rsidR="009C7607" w:rsidRDefault="009C7607" w:rsidP="0034692C">
      <w:pPr>
        <w:pStyle w:val="14-"/>
        <w:rPr>
          <w:b/>
        </w:rPr>
      </w:pPr>
    </w:p>
    <w:p w:rsidR="00834C3F" w:rsidRDefault="00834C3F" w:rsidP="0034692C">
      <w:pPr>
        <w:pStyle w:val="14-"/>
        <w:rPr>
          <w:b/>
        </w:rPr>
      </w:pPr>
    </w:p>
    <w:p w:rsidR="0088193D" w:rsidRDefault="0088193D" w:rsidP="0034692C">
      <w:pPr>
        <w:pStyle w:val="14-"/>
        <w:rPr>
          <w:b/>
        </w:rPr>
      </w:pPr>
    </w:p>
    <w:p w:rsidR="0088193D" w:rsidRDefault="0088193D" w:rsidP="0034692C">
      <w:pPr>
        <w:pStyle w:val="14-"/>
        <w:rPr>
          <w:b/>
        </w:rPr>
      </w:pPr>
    </w:p>
    <w:p w:rsidR="0088193D" w:rsidRDefault="0088193D" w:rsidP="0034692C">
      <w:pPr>
        <w:pStyle w:val="14-"/>
        <w:rPr>
          <w:b/>
        </w:rPr>
      </w:pPr>
    </w:p>
    <w:p w:rsidR="00834C3F" w:rsidRDefault="00834C3F" w:rsidP="0034692C">
      <w:pPr>
        <w:pStyle w:val="14-"/>
        <w:rPr>
          <w:b/>
        </w:rPr>
      </w:pPr>
    </w:p>
    <w:p w:rsidR="00834C3F" w:rsidRDefault="00834C3F" w:rsidP="0034692C">
      <w:pPr>
        <w:pStyle w:val="14-"/>
        <w:rPr>
          <w:b/>
        </w:rPr>
      </w:pPr>
    </w:p>
    <w:p w:rsidR="00834C3F" w:rsidRDefault="00834C3F" w:rsidP="0034692C">
      <w:pPr>
        <w:pStyle w:val="14-"/>
        <w:rPr>
          <w:b/>
        </w:rPr>
      </w:pPr>
    </w:p>
    <w:p w:rsidR="00834C3F" w:rsidRDefault="00834C3F" w:rsidP="0034692C">
      <w:pPr>
        <w:pStyle w:val="14-"/>
        <w:rPr>
          <w:b/>
        </w:rPr>
      </w:pPr>
    </w:p>
    <w:p w:rsidR="00834C3F" w:rsidRPr="00F75978" w:rsidRDefault="00834C3F" w:rsidP="0034692C">
      <w:pPr>
        <w:pStyle w:val="14-"/>
        <w:rPr>
          <w:b/>
        </w:rPr>
      </w:pPr>
    </w:p>
    <w:p w:rsidR="009C7607" w:rsidRPr="00983F12" w:rsidRDefault="00983F12" w:rsidP="0088193D">
      <w:pPr>
        <w:pStyle w:val="14-"/>
        <w:ind w:firstLine="0"/>
        <w:jc w:val="left"/>
        <w:rPr>
          <w:rFonts w:ascii="Gautami" w:hAnsi="Gautami" w:cs="Gautami"/>
        </w:rPr>
      </w:pPr>
      <w:r w:rsidRPr="00983F12">
        <w:rPr>
          <w:rFonts w:ascii="Gautami" w:hAnsi="Gautami" w:cs="Gautami"/>
        </w:rPr>
        <w:t>1.1.</w:t>
      </w:r>
      <w:r>
        <w:rPr>
          <w:rFonts w:asciiTheme="minorHAnsi" w:hAnsiTheme="minorHAnsi" w:cs="Gautami"/>
        </w:rPr>
        <w:t> </w:t>
      </w:r>
      <w:r w:rsidR="009C7607" w:rsidRPr="00983F12">
        <w:rPr>
          <w:rFonts w:ascii="Gautami" w:hAnsi="Gautami" w:cs="Gautami"/>
        </w:rPr>
        <w:t>ДИАЛЕКТИКА ИСТОРИЧЕСКОГО БЫТИЯ</w:t>
      </w:r>
    </w:p>
    <w:p w:rsidR="009C7607" w:rsidRPr="00F75978" w:rsidRDefault="009C7607" w:rsidP="0034692C">
      <w:pPr>
        <w:pStyle w:val="14-"/>
      </w:pPr>
    </w:p>
    <w:p w:rsidR="009C7607" w:rsidRPr="00F75978" w:rsidRDefault="009C7607" w:rsidP="0034692C">
      <w:pPr>
        <w:pStyle w:val="14-"/>
      </w:pPr>
      <w:r w:rsidRPr="00F75978">
        <w:t>Философия изучает наиболее общие законы природы, общества и мышления. Человеческие понятия отразили в себе общественные знания о мире, о природе, об обществе, потому что закрепляются только такие п</w:t>
      </w:r>
      <w:r w:rsidRPr="00F75978">
        <w:t>о</w:t>
      </w:r>
      <w:r w:rsidRPr="00F75978">
        <w:t>нятия, которые повторяются миллиарды раз. Мы пришли в мир, в котором понятия уже были, и мы из этого мира уйдем, а эти понятия останутся. Есть люди, которые пытаются придумывать определения, не вытекаю</w:t>
      </w:r>
      <w:r w:rsidR="009245E3">
        <w:t>щие</w:t>
      </w:r>
      <w:r w:rsidRPr="00F75978">
        <w:t xml:space="preserve"> из сути дела, каждый человек может придумать сто определений, но они никому не нужны, это не есть наука. Но если речь идет о научном знании, а не просто о собирании сведений, то следует иметь в виду, что </w:t>
      </w:r>
      <w:r w:rsidRPr="001A66A3">
        <w:rPr>
          <w:b/>
          <w:i/>
        </w:rPr>
        <w:t>наука — это не просто набор сведений, а</w:t>
      </w:r>
      <w:r w:rsidRPr="001A66A3">
        <w:rPr>
          <w:b/>
        </w:rPr>
        <w:t xml:space="preserve"> </w:t>
      </w:r>
      <w:r w:rsidRPr="001A66A3">
        <w:rPr>
          <w:b/>
          <w:i/>
        </w:rPr>
        <w:t>система знаний</w:t>
      </w:r>
      <w:r w:rsidRPr="00F75978">
        <w:t>. Чем должен отличат</w:t>
      </w:r>
      <w:r w:rsidRPr="00F75978">
        <w:t>ь</w:t>
      </w:r>
      <w:r w:rsidRPr="00F75978">
        <w:t>ся человек науки? Это человек, у которого в голове система знаний. А что такое система знаний? Это знания, приведенные в систему, у которой есть начало и результат, где начало есть неразвитый результат, а результат есть развернутое начало.</w:t>
      </w:r>
    </w:p>
    <w:p w:rsidR="009C7607" w:rsidRPr="00F75978" w:rsidRDefault="009C7607" w:rsidP="0034692C">
      <w:pPr>
        <w:pStyle w:val="14-"/>
      </w:pPr>
      <w:r w:rsidRPr="00F75978">
        <w:t>Человек есть мыслящий разум. Мысль проявляется прежде всего в языке. Некоторые говорят, что бывают мысли, не</w:t>
      </w:r>
      <w:r w:rsidR="009245E3">
        <w:t xml:space="preserve"> </w:t>
      </w:r>
      <w:r w:rsidRPr="00F75978">
        <w:t>выраженные в словах. Бывает мысль, не выраженная словами? Нет. Нам важно отличаться от ж</w:t>
      </w:r>
      <w:r w:rsidRPr="00F75978">
        <w:t>и</w:t>
      </w:r>
      <w:r w:rsidRPr="00F75978">
        <w:t>вотных, которые свои чувства не могут выразить в языке. Не выраженная в языке мысль не подлежит передаче.</w:t>
      </w:r>
    </w:p>
    <w:p w:rsidR="009C7607" w:rsidRPr="009D1B0B" w:rsidRDefault="009C7607" w:rsidP="0034692C">
      <w:pPr>
        <w:pStyle w:val="14-"/>
        <w:rPr>
          <w:spacing w:val="-4"/>
        </w:rPr>
      </w:pPr>
      <w:r w:rsidRPr="009D1B0B">
        <w:rPr>
          <w:spacing w:val="-4"/>
        </w:rPr>
        <w:t>У Гегеля есть работа «Феноменология духа». В ней доказано, что всего есть три формы постижения мира людьми: 1) религиозное постижение, когда свою земную жизнь люди представляют как фантастическую жизнь на неб</w:t>
      </w:r>
      <w:r w:rsidRPr="009D1B0B">
        <w:rPr>
          <w:spacing w:val="-4"/>
        </w:rPr>
        <w:t>е</w:t>
      </w:r>
      <w:r w:rsidRPr="009D1B0B">
        <w:rPr>
          <w:spacing w:val="-4"/>
        </w:rPr>
        <w:t>сах и человеческую семью как святую семью; 2) постижение мира в образах (искусство) и 3) высшая форма постижения мира — постижение в понятиях.</w:t>
      </w:r>
    </w:p>
    <w:p w:rsidR="009C7607" w:rsidRPr="009D1B0B" w:rsidRDefault="009C7607" w:rsidP="0034692C">
      <w:pPr>
        <w:pStyle w:val="14-"/>
        <w:rPr>
          <w:spacing w:val="4"/>
        </w:rPr>
      </w:pPr>
      <w:r w:rsidRPr="009D1B0B">
        <w:rPr>
          <w:spacing w:val="4"/>
        </w:rPr>
        <w:lastRenderedPageBreak/>
        <w:t>Постижение в понятиях, научное знание истории предполагает о</w:t>
      </w:r>
      <w:r w:rsidRPr="009D1B0B">
        <w:rPr>
          <w:spacing w:val="4"/>
        </w:rPr>
        <w:t>т</w:t>
      </w:r>
      <w:r w:rsidRPr="009D1B0B">
        <w:rPr>
          <w:spacing w:val="4"/>
        </w:rPr>
        <w:t>ражение в понятиях исторического развития, в котором движение идет от низшего к высшему, от простого к сложному. Вся история движется от простого к сложному. Всякое следующее историческое событие несет в себе всю предыдущую историю. Нельзя понять никакого сегодняшнего явления, не рассмотрев его исторические корни, исторические предп</w:t>
      </w:r>
      <w:r w:rsidRPr="009D1B0B">
        <w:rPr>
          <w:spacing w:val="4"/>
        </w:rPr>
        <w:t>о</w:t>
      </w:r>
      <w:r w:rsidRPr="009D1B0B">
        <w:rPr>
          <w:spacing w:val="4"/>
        </w:rPr>
        <w:t>сылки. То есть каждое следующее, более позднее событие содержит в себе всю предыдущую историю. И если рассматривать последние соб</w:t>
      </w:r>
      <w:r w:rsidRPr="009D1B0B">
        <w:rPr>
          <w:spacing w:val="4"/>
        </w:rPr>
        <w:t>ы</w:t>
      </w:r>
      <w:r w:rsidRPr="009D1B0B">
        <w:rPr>
          <w:spacing w:val="4"/>
        </w:rPr>
        <w:t>тия, то каждое из них — своего рода цепочка. Последнее звено цепи н</w:t>
      </w:r>
      <w:r w:rsidRPr="009D1B0B">
        <w:rPr>
          <w:spacing w:val="4"/>
        </w:rPr>
        <w:t>а</w:t>
      </w:r>
      <w:r w:rsidRPr="009D1B0B">
        <w:rPr>
          <w:spacing w:val="4"/>
        </w:rPr>
        <w:t>ходится в этом</w:t>
      </w:r>
      <w:r w:rsidR="00874944" w:rsidRPr="009D1B0B">
        <w:rPr>
          <w:spacing w:val="4"/>
        </w:rPr>
        <w:t xml:space="preserve"> год</w:t>
      </w:r>
      <w:r w:rsidRPr="009D1B0B">
        <w:rPr>
          <w:spacing w:val="4"/>
        </w:rPr>
        <w:t>у, а все предшествующие звенья — в предыдущих временных отрезках.</w:t>
      </w:r>
    </w:p>
    <w:p w:rsidR="009C7607" w:rsidRPr="00F75978" w:rsidRDefault="009C7607" w:rsidP="0034692C">
      <w:pPr>
        <w:pStyle w:val="14-"/>
      </w:pPr>
      <w:r w:rsidRPr="00F75978">
        <w:t>Что такое история? Наука о прошлом человечества? А может быть, наука о будущем? О настоящем? По сути дела</w:t>
      </w:r>
      <w:r w:rsidRPr="0088193D">
        <w:rPr>
          <w:i/>
        </w:rPr>
        <w:t xml:space="preserve"> </w:t>
      </w:r>
      <w:r w:rsidRPr="001A66A3">
        <w:rPr>
          <w:b/>
          <w:i/>
        </w:rPr>
        <w:t>история — это наука о с</w:t>
      </w:r>
      <w:r w:rsidRPr="001A66A3">
        <w:rPr>
          <w:b/>
          <w:i/>
        </w:rPr>
        <w:t>о</w:t>
      </w:r>
      <w:r w:rsidRPr="001A66A3">
        <w:rPr>
          <w:b/>
          <w:i/>
        </w:rPr>
        <w:t>временности как результате предшествующего развития человечес</w:t>
      </w:r>
      <w:r w:rsidRPr="001A66A3">
        <w:rPr>
          <w:b/>
          <w:i/>
        </w:rPr>
        <w:t>т</w:t>
      </w:r>
      <w:r w:rsidRPr="001A66A3">
        <w:rPr>
          <w:b/>
          <w:i/>
        </w:rPr>
        <w:t>ва</w:t>
      </w:r>
      <w:r w:rsidRPr="0088193D">
        <w:rPr>
          <w:i/>
        </w:rPr>
        <w:t xml:space="preserve">. </w:t>
      </w:r>
      <w:r w:rsidRPr="00F75978">
        <w:t>Мы для того изучаем историю, чтобы извлечь уроки для будущего и суметь предсказать, предвидеть его, потому что в прошлом заложен исто</w:t>
      </w:r>
      <w:r w:rsidRPr="00F75978">
        <w:t>ч</w:t>
      </w:r>
      <w:r w:rsidRPr="00F75978">
        <w:t>ник дальнейшего, будущего развития. Можно на основе анализа предыд</w:t>
      </w:r>
      <w:r w:rsidRPr="00F75978">
        <w:t>у</w:t>
      </w:r>
      <w:r w:rsidRPr="00F75978">
        <w:t>щих событий делать выводы о будущем. Историки вполне способны д</w:t>
      </w:r>
      <w:r w:rsidRPr="00F75978">
        <w:t>е</w:t>
      </w:r>
      <w:r w:rsidRPr="00F75978">
        <w:t>лать такие выводы. А тот, кто не знает своей истории, тот всю жизнь остается младенцем.</w:t>
      </w:r>
    </w:p>
    <w:p w:rsidR="009C7607" w:rsidRPr="00F75978" w:rsidRDefault="009C7607" w:rsidP="0034692C">
      <w:pPr>
        <w:pStyle w:val="14-"/>
      </w:pPr>
      <w:r w:rsidRPr="00F75978">
        <w:t>История — это наука, которая нужна для того, чтобы двигаться вп</w:t>
      </w:r>
      <w:r w:rsidRPr="00F75978">
        <w:t>е</w:t>
      </w:r>
      <w:r w:rsidRPr="00F75978">
        <w:t>ред. Не может быть науки, которая бы изучала будущее развитие в отрыве от прошлого. Если настоящее и будущее отрезать от прошлого, от предш</w:t>
      </w:r>
      <w:r w:rsidRPr="00F75978">
        <w:t>е</w:t>
      </w:r>
      <w:r w:rsidRPr="00F75978">
        <w:t>ствующего развития, ни настоящего, ни будущего понять будет нельзя. Настоящее и будущее нельзя изучать без прошлого. Без прошлого понять настоящее и перспективы его превращения в будущее невозможно.</w:t>
      </w:r>
    </w:p>
    <w:p w:rsidR="009C7607" w:rsidRPr="00F75978" w:rsidRDefault="009C7607" w:rsidP="0034692C">
      <w:pPr>
        <w:pStyle w:val="14-"/>
      </w:pPr>
      <w:r w:rsidRPr="00F75978">
        <w:t>18 ноября 2008</w:t>
      </w:r>
      <w:r w:rsidR="00874944">
        <w:t xml:space="preserve"> год</w:t>
      </w:r>
      <w:r w:rsidRPr="00F75978">
        <w:t xml:space="preserve">а распоряжением правительства была утверждена и на сайте </w:t>
      </w:r>
      <w:r w:rsidR="00817BEA">
        <w:t>П</w:t>
      </w:r>
      <w:r w:rsidRPr="00F75978">
        <w:t xml:space="preserve">редседателя </w:t>
      </w:r>
      <w:r w:rsidR="00513C5E">
        <w:t>П</w:t>
      </w:r>
      <w:r w:rsidRPr="00F75978">
        <w:t>равительства РФ вывешена Концепция социально-экономического развития нашей страны до 2020</w:t>
      </w:r>
      <w:r w:rsidR="00874944">
        <w:t xml:space="preserve"> год</w:t>
      </w:r>
      <w:r w:rsidRPr="00F75978">
        <w:t>а. Из нее мы узнали, что к 2020</w:t>
      </w:r>
      <w:r w:rsidR="00874944">
        <w:t xml:space="preserve"> год</w:t>
      </w:r>
      <w:r w:rsidRPr="00F75978">
        <w:t>у производительность труда в России намечается увеличить в 4 раза. Наверное, такой вывод нельзя было бы сделать, если не посмо</w:t>
      </w:r>
      <w:r w:rsidRPr="00F75978">
        <w:t>т</w:t>
      </w:r>
      <w:r w:rsidRPr="00F75978">
        <w:t>реть на прошлое. Если учесть масштабы падения, которое мы имеем после начала 90-х</w:t>
      </w:r>
      <w:r w:rsidR="00874944">
        <w:t xml:space="preserve"> год</w:t>
      </w:r>
      <w:r w:rsidRPr="00F75978">
        <w:t>ов, производительность могла бы вырасти</w:t>
      </w:r>
      <w:r w:rsidR="00513C5E" w:rsidRPr="00513C5E">
        <w:t xml:space="preserve"> </w:t>
      </w:r>
      <w:r w:rsidR="00513C5E" w:rsidRPr="00F75978">
        <w:t>и в больших масштабах</w:t>
      </w:r>
      <w:r w:rsidRPr="00F75978">
        <w:t>, потому как производств</w:t>
      </w:r>
      <w:r w:rsidR="00513C5E">
        <w:t>о</w:t>
      </w:r>
      <w:r w:rsidRPr="00F75978">
        <w:t xml:space="preserve"> в России в результате рыночных р</w:t>
      </w:r>
      <w:r w:rsidRPr="00F75978">
        <w:t>е</w:t>
      </w:r>
      <w:r w:rsidRPr="00F75978">
        <w:t xml:space="preserve">форм </w:t>
      </w:r>
      <w:r w:rsidR="00513C5E">
        <w:t xml:space="preserve">упало </w:t>
      </w:r>
      <w:r w:rsidRPr="00F75978">
        <w:t>более чем вдвое.</w:t>
      </w:r>
    </w:p>
    <w:p w:rsidR="009C7607" w:rsidRPr="00F75978" w:rsidRDefault="009C7607" w:rsidP="0034692C">
      <w:pPr>
        <w:pStyle w:val="14-"/>
      </w:pPr>
      <w:r w:rsidRPr="00F75978">
        <w:t>Средняя зарплата к 2020</w:t>
      </w:r>
      <w:r w:rsidR="00874944">
        <w:t xml:space="preserve"> год</w:t>
      </w:r>
      <w:r w:rsidRPr="00F75978">
        <w:t>у предполагается 2700 долларов. Если проследить предыдущее развитие зарплаты</w:t>
      </w:r>
      <w:r w:rsidR="00513C5E">
        <w:t xml:space="preserve"> и</w:t>
      </w:r>
      <w:r w:rsidRPr="00F75978">
        <w:t xml:space="preserve"> увидеть яму, в которой мы находимся, то нужно наметить путь, каким мы из этой ямы будем выб</w:t>
      </w:r>
      <w:r w:rsidRPr="00F75978">
        <w:t>и</w:t>
      </w:r>
      <w:r w:rsidRPr="00F75978">
        <w:t>раться.</w:t>
      </w:r>
    </w:p>
    <w:p w:rsidR="009C7607" w:rsidRPr="00F75978" w:rsidRDefault="009C7607" w:rsidP="0034692C">
      <w:pPr>
        <w:pStyle w:val="14-"/>
      </w:pPr>
      <w:r w:rsidRPr="00F75978">
        <w:t>Историки в состоянии составлять программы социально-экономи</w:t>
      </w:r>
      <w:r w:rsidR="009D1B0B">
        <w:softHyphen/>
      </w:r>
      <w:r w:rsidRPr="00F75978">
        <w:t xml:space="preserve">ческого развития, поскольку по характеру своей </w:t>
      </w:r>
      <w:r w:rsidR="00513C5E">
        <w:t>деятельности</w:t>
      </w:r>
      <w:r w:rsidRPr="00F75978">
        <w:t xml:space="preserve"> они </w:t>
      </w:r>
      <w:r w:rsidR="00513C5E" w:rsidRPr="00F75978">
        <w:t xml:space="preserve">сводят воедино </w:t>
      </w:r>
      <w:r w:rsidRPr="00F75978">
        <w:t>данные всех общественных наук.</w:t>
      </w:r>
    </w:p>
    <w:p w:rsidR="009C7607" w:rsidRPr="00F75978" w:rsidRDefault="009C7607" w:rsidP="0034692C">
      <w:pPr>
        <w:pStyle w:val="14-"/>
      </w:pPr>
      <w:r w:rsidRPr="00F75978">
        <w:lastRenderedPageBreak/>
        <w:t>Что такое общество? Это люди со своими отношениями. Что такое развитие? Это процесс движение низшего к высшему, простого к сложн</w:t>
      </w:r>
      <w:r w:rsidRPr="00F75978">
        <w:t>о</w:t>
      </w:r>
      <w:r w:rsidRPr="00F75978">
        <w:t>му. Вся история идет от низшего к высшему, от простого к сложному. П</w:t>
      </w:r>
      <w:r w:rsidRPr="00F75978">
        <w:t>о</w:t>
      </w:r>
      <w:r w:rsidRPr="00F75978">
        <w:t xml:space="preserve">этому иногда мы говорим не </w:t>
      </w:r>
      <w:r w:rsidR="00513C5E">
        <w:t>«</w:t>
      </w:r>
      <w:r w:rsidRPr="00F75978">
        <w:t>история</w:t>
      </w:r>
      <w:r w:rsidR="00513C5E">
        <w:t>»</w:t>
      </w:r>
      <w:r w:rsidRPr="00F75978">
        <w:t xml:space="preserve">, а </w:t>
      </w:r>
      <w:r w:rsidR="00513C5E">
        <w:t>«</w:t>
      </w:r>
      <w:r w:rsidRPr="00F75978">
        <w:t>историческое развитие</w:t>
      </w:r>
      <w:r w:rsidR="00513C5E">
        <w:t>»</w:t>
      </w:r>
      <w:r w:rsidRPr="00F75978">
        <w:t>.</w:t>
      </w:r>
    </w:p>
    <w:p w:rsidR="009C7607" w:rsidRPr="00F75978" w:rsidRDefault="009C7607" w:rsidP="0034692C">
      <w:pPr>
        <w:pStyle w:val="14-"/>
      </w:pPr>
      <w:r w:rsidRPr="00F75978">
        <w:t xml:space="preserve">Но если в целом идет движение от низшего к высшему, то это вовсе не означает, что одновременно не идет процесс движения от высшего к низшему в рамках этого общего движения. Например, возьмем историю </w:t>
      </w:r>
      <w:r w:rsidR="00513C5E">
        <w:t>Д</w:t>
      </w:r>
      <w:r w:rsidRPr="00F75978">
        <w:t>ревнего Рима. С внешней стороны если смотреть, то все шло по восх</w:t>
      </w:r>
      <w:r w:rsidRPr="00F75978">
        <w:t>о</w:t>
      </w:r>
      <w:r w:rsidRPr="00F75978">
        <w:t>дящей, но пришли варвары, и все рухнуло. На самом деле все было сло</w:t>
      </w:r>
      <w:r w:rsidRPr="00F75978">
        <w:t>ж</w:t>
      </w:r>
      <w:r w:rsidRPr="00F75978">
        <w:t>нее. То обстоятельство, что рабовладельцы высшую человеческую фун</w:t>
      </w:r>
      <w:r w:rsidRPr="00F75978">
        <w:t>к</w:t>
      </w:r>
      <w:r w:rsidRPr="00F75978">
        <w:t>цию — труд — все больше возлагали на рабов, привело к тому, что они ослабили свое общество. С одной стороны, они считали людьми только рабовладельцев, а рабов — говорящим орудием, с другой стороны, этому говорящему орудию постепенно передали все человеческие функции. И такой Рим легко было победить.</w:t>
      </w:r>
    </w:p>
    <w:p w:rsidR="009C7607" w:rsidRPr="00F75978" w:rsidRDefault="009C7607" w:rsidP="0034692C">
      <w:pPr>
        <w:pStyle w:val="14-"/>
      </w:pPr>
      <w:r w:rsidRPr="00F75978">
        <w:t xml:space="preserve">Если в поздней советской истории выходил генеральный секретарь на трибуну и читал по бумажке, о чем это свидетельствовало? Не просто о том, что кто-то эту бумажку ему написал, а еще и о том, что управлял уже </w:t>
      </w:r>
      <w:r w:rsidRPr="009D1B0B">
        <w:rPr>
          <w:spacing w:val="4"/>
        </w:rPr>
        <w:t>не т</w:t>
      </w:r>
      <w:r w:rsidR="00513C5E" w:rsidRPr="009D1B0B">
        <w:rPr>
          <w:spacing w:val="4"/>
        </w:rPr>
        <w:t>от</w:t>
      </w:r>
      <w:r w:rsidRPr="009D1B0B">
        <w:rPr>
          <w:spacing w:val="4"/>
        </w:rPr>
        <w:t>, кто читал по бумажке, а те, кто эти бумажки писал. Те люди, к</w:t>
      </w:r>
      <w:r w:rsidRPr="009D1B0B">
        <w:rPr>
          <w:spacing w:val="4"/>
        </w:rPr>
        <w:t>о</w:t>
      </w:r>
      <w:r w:rsidRPr="009D1B0B">
        <w:rPr>
          <w:spacing w:val="4"/>
        </w:rPr>
        <w:t>торые сами не пишут, а только читают, они не управляют, а те люди, к</w:t>
      </w:r>
      <w:r w:rsidRPr="009D1B0B">
        <w:rPr>
          <w:spacing w:val="4"/>
        </w:rPr>
        <w:t>о</w:t>
      </w:r>
      <w:r w:rsidRPr="009D1B0B">
        <w:rPr>
          <w:spacing w:val="4"/>
        </w:rPr>
        <w:t>торые управляют, они за кулисами. А что там за кулисами происходит? Совершаются действия, направленные на торможение и ослабление</w:t>
      </w:r>
      <w:r w:rsidRPr="00F75978">
        <w:t xml:space="preserve"> п</w:t>
      </w:r>
      <w:r w:rsidRPr="00F75978">
        <w:t>о</w:t>
      </w:r>
      <w:r w:rsidRPr="00F75978">
        <w:t>зитивных, прогрессивных тенденций,</w:t>
      </w:r>
      <w:r w:rsidR="00874944">
        <w:t xml:space="preserve"> то есть</w:t>
      </w:r>
      <w:r w:rsidRPr="00F75978">
        <w:t xml:space="preserve"> совпадающих с направлен</w:t>
      </w:r>
      <w:r w:rsidRPr="00F75978">
        <w:t>и</w:t>
      </w:r>
      <w:r w:rsidRPr="00F75978">
        <w:t>ем исторического развития</w:t>
      </w:r>
      <w:r w:rsidR="00513C5E">
        <w:t>,</w:t>
      </w:r>
      <w:r w:rsidRPr="00F75978">
        <w:t xml:space="preserve"> и </w:t>
      </w:r>
      <w:r w:rsidR="00513C5E">
        <w:t xml:space="preserve">на </w:t>
      </w:r>
      <w:r w:rsidRPr="00F75978">
        <w:t>усиление регрессивных, реакционных тенденций, противоположных общественному развитию. Люди на высоких постах в партии и государстве сидели и считали «не царевым делом» д</w:t>
      </w:r>
      <w:r w:rsidRPr="00F75978">
        <w:t>у</w:t>
      </w:r>
      <w:r w:rsidRPr="00F75978">
        <w:t>мать и готовить свои выступления и из руководителей превращались в плохих дикторов.</w:t>
      </w:r>
    </w:p>
    <w:p w:rsidR="009C7607" w:rsidRPr="00F75978" w:rsidRDefault="009C7607" w:rsidP="0034692C">
      <w:pPr>
        <w:pStyle w:val="14-"/>
      </w:pPr>
      <w:r w:rsidRPr="00F75978">
        <w:t xml:space="preserve">В рамках процесса движения от низшего к высшему идет и процесс движения от высшего к низшему. Вся история </w:t>
      </w:r>
      <w:r w:rsidR="00513C5E">
        <w:t xml:space="preserve">— </w:t>
      </w:r>
      <w:r w:rsidRPr="00F75978">
        <w:t>пример этого. И не тол</w:t>
      </w:r>
      <w:r w:rsidRPr="00F75978">
        <w:t>ь</w:t>
      </w:r>
      <w:r w:rsidRPr="00F75978">
        <w:t>ко история, а жизнь каждого человека пример этого. Человек родился, зн</w:t>
      </w:r>
      <w:r w:rsidRPr="00F75978">
        <w:t>а</w:t>
      </w:r>
      <w:r w:rsidRPr="00F75978">
        <w:t>чит, начинает умирать. Во всяком движении есть противоположные дв</w:t>
      </w:r>
      <w:r w:rsidRPr="00F75978">
        <w:t>и</w:t>
      </w:r>
      <w:r w:rsidRPr="00F75978">
        <w:t>жения. Если историк видит только одно движение и не видит второго, он не просто недорабатывает, он слеп на один глаз.</w:t>
      </w:r>
    </w:p>
    <w:p w:rsidR="009C7607" w:rsidRPr="00F75978" w:rsidRDefault="009C7607" w:rsidP="0034692C">
      <w:pPr>
        <w:pStyle w:val="14-"/>
      </w:pPr>
      <w:r w:rsidRPr="00F75978">
        <w:t>Как называется наука, которая изучает прямо противоположные дв</w:t>
      </w:r>
      <w:r w:rsidRPr="00F75978">
        <w:t>и</w:t>
      </w:r>
      <w:r w:rsidRPr="00F75978">
        <w:t>жения в одном единстве? Диалектика. Она утверждает, что вообще нет н</w:t>
      </w:r>
      <w:r w:rsidRPr="00F75978">
        <w:t>и</w:t>
      </w:r>
      <w:r w:rsidRPr="00F75978">
        <w:t>чего, в чем бы не было прямо противоположных тенденций.</w:t>
      </w:r>
    </w:p>
    <w:p w:rsidR="009C7607" w:rsidRPr="009D1B0B" w:rsidRDefault="009C7607" w:rsidP="0034692C">
      <w:pPr>
        <w:pStyle w:val="14-"/>
        <w:rPr>
          <w:spacing w:val="4"/>
        </w:rPr>
      </w:pPr>
      <w:r w:rsidRPr="009D1B0B">
        <w:rPr>
          <w:spacing w:val="-4"/>
        </w:rPr>
        <w:t>Например, был у нас так называемый «развитой социализм», и вдруг</w:t>
      </w:r>
      <w:r w:rsidR="00513C5E" w:rsidRPr="009D1B0B">
        <w:rPr>
          <w:spacing w:val="-4"/>
        </w:rPr>
        <w:t xml:space="preserve"> </w:t>
      </w:r>
      <w:r w:rsidRPr="009D1B0B">
        <w:rPr>
          <w:spacing w:val="-4"/>
        </w:rPr>
        <w:t>—</w:t>
      </w:r>
      <w:r w:rsidRPr="00F75978">
        <w:t xml:space="preserve"> капитализм. Значит, были тенденции к капитализму в социализме. Другой пример: дом строят, построили; а раз его построили, значит, он разрушае</w:t>
      </w:r>
      <w:r w:rsidRPr="00F75978">
        <w:t>т</w:t>
      </w:r>
      <w:r w:rsidRPr="00F75978">
        <w:t>ся. И наоборот, если дом разрушается, значит, он был построен. Если бы он не был построен, он бы не разрушался. Если в обществе</w:t>
      </w:r>
      <w:r w:rsidR="00513C5E">
        <w:t>,</w:t>
      </w:r>
      <w:r w:rsidRPr="00F75978">
        <w:t xml:space="preserve"> как в нашем </w:t>
      </w:r>
      <w:r w:rsidRPr="009D1B0B">
        <w:rPr>
          <w:spacing w:val="4"/>
        </w:rPr>
        <w:lastRenderedPageBreak/>
        <w:t>общем доме</w:t>
      </w:r>
      <w:r w:rsidR="00513C5E" w:rsidRPr="009D1B0B">
        <w:rPr>
          <w:spacing w:val="4"/>
        </w:rPr>
        <w:t>,</w:t>
      </w:r>
      <w:r w:rsidRPr="009D1B0B">
        <w:rPr>
          <w:spacing w:val="4"/>
        </w:rPr>
        <w:t xml:space="preserve"> не поддерживать созидательные прогрессивные тенденции, а доказывать, что он и так уже развитой, то реакционные тенденции возьмут верх.</w:t>
      </w:r>
    </w:p>
    <w:p w:rsidR="009C7607" w:rsidRPr="00F75978" w:rsidRDefault="009C7607" w:rsidP="0034692C">
      <w:pPr>
        <w:pStyle w:val="14-"/>
      </w:pPr>
      <w:r w:rsidRPr="00F75978">
        <w:t>Возьмем пример буржуазной революции. После Великой французской революции была контрреволюция, и не одна. Наполеон начал как прогре</w:t>
      </w:r>
      <w:r w:rsidRPr="00F75978">
        <w:t>с</w:t>
      </w:r>
      <w:r w:rsidRPr="00F75978">
        <w:t xml:space="preserve">сивный </w:t>
      </w:r>
      <w:r w:rsidR="00513C5E">
        <w:t>деятель</w:t>
      </w:r>
      <w:r w:rsidRPr="00F75978">
        <w:t>. Он, безусловно умный человек, как-то сказал: нужно сн</w:t>
      </w:r>
      <w:r w:rsidRPr="00F75978">
        <w:t>а</w:t>
      </w:r>
      <w:r w:rsidRPr="00F75978">
        <w:t>чала ввязаться в большую драку, а там видно будет. Но, начав как респу</w:t>
      </w:r>
      <w:r w:rsidRPr="00F75978">
        <w:t>б</w:t>
      </w:r>
      <w:r w:rsidRPr="00F75978">
        <w:t>ликанец, Наполеон кончил монархистом.</w:t>
      </w:r>
    </w:p>
    <w:p w:rsidR="009C7607" w:rsidRPr="00F75978" w:rsidRDefault="009C7607" w:rsidP="0034692C">
      <w:pPr>
        <w:pStyle w:val="14-"/>
      </w:pPr>
      <w:r w:rsidRPr="00F75978">
        <w:t>Сейчас некоторые в России хотят восстановить монархию. Тогда нужно восстановить и дворянство, и крепостных. Внешние атрибуты вл</w:t>
      </w:r>
      <w:r w:rsidRPr="00F75978">
        <w:t>а</w:t>
      </w:r>
      <w:r w:rsidRPr="00F75978">
        <w:t>сти есть проявление глубинных процессов. Есть определенный строй. Дв</w:t>
      </w:r>
      <w:r w:rsidRPr="00F75978">
        <w:t>о</w:t>
      </w:r>
      <w:r w:rsidRPr="00F75978">
        <w:t>ряне должны служить. Если монархия, то это не значит, что царь всем управляет. Класс дворян всем управляет. Если монарх не нравится — его можно свергнуть и поставить нового, что происходило не раз. Но беда н</w:t>
      </w:r>
      <w:r w:rsidRPr="00F75978">
        <w:t>а</w:t>
      </w:r>
      <w:r w:rsidRPr="00F75978">
        <w:t>ших монархистов в том, что при обилии кандидатов в дворяне, кандидатов в крепостные крестьяне они в буржуазной России не найдут. Поэтому м</w:t>
      </w:r>
      <w:r w:rsidRPr="00F75978">
        <w:t>о</w:t>
      </w:r>
      <w:r w:rsidRPr="00F75978">
        <w:t>нархисты у нас не просто реакционеры, а еще и утопические реакционеры.</w:t>
      </w:r>
    </w:p>
    <w:p w:rsidR="009C7607" w:rsidRPr="00F75978" w:rsidRDefault="009C7607" w:rsidP="0034692C">
      <w:pPr>
        <w:pStyle w:val="14-"/>
      </w:pPr>
      <w:r w:rsidRPr="00F75978">
        <w:t>Правящий класс пытается закрепить свою власть с помощью законов. К. Маркс писал, что право — это возведенная в закон воля господству</w:t>
      </w:r>
      <w:r w:rsidRPr="00F75978">
        <w:t>ю</w:t>
      </w:r>
      <w:r w:rsidRPr="00F75978">
        <w:t>щего класса. При этом, разумеется, речь идет о юридических законах, а не об объективных законах развития, которые Гегель определял как споко</w:t>
      </w:r>
      <w:r w:rsidRPr="00F75978">
        <w:t>й</w:t>
      </w:r>
      <w:r w:rsidRPr="00F75978">
        <w:t>ное в явлении.</w:t>
      </w:r>
    </w:p>
    <w:p w:rsidR="009C7607" w:rsidRPr="00F75978" w:rsidRDefault="009C7607" w:rsidP="0034692C">
      <w:pPr>
        <w:pStyle w:val="14-"/>
      </w:pPr>
      <w:r w:rsidRPr="00F75978">
        <w:t xml:space="preserve">Приведу </w:t>
      </w:r>
      <w:r w:rsidR="00513C5E">
        <w:t xml:space="preserve">два </w:t>
      </w:r>
      <w:r w:rsidRPr="00F75978">
        <w:t>примера. У нас в России было два референдума, на кот</w:t>
      </w:r>
      <w:r w:rsidRPr="00F75978">
        <w:t>о</w:t>
      </w:r>
      <w:r w:rsidRPr="00F75978">
        <w:t>рые ссылаются различные политические силы. Говорят, что народ выск</w:t>
      </w:r>
      <w:r w:rsidRPr="00F75978">
        <w:t>а</w:t>
      </w:r>
      <w:r w:rsidRPr="00F75978">
        <w:t>зался за Советский Союз на референдуме 17 марта 1991</w:t>
      </w:r>
      <w:r w:rsidR="00874944">
        <w:t xml:space="preserve"> год</w:t>
      </w:r>
      <w:r w:rsidRPr="00F75978">
        <w:t>а. Но как пр</w:t>
      </w:r>
      <w:r w:rsidRPr="00F75978">
        <w:t>о</w:t>
      </w:r>
      <w:r w:rsidRPr="00F75978">
        <w:t xml:space="preserve">водятся референдумы? Кто-то придумывает вопрос, а его придумывают очень непростые люди. И нужно ответить «да» или «нет». А какой же был вопрос на референдуме? «Вы за </w:t>
      </w:r>
      <w:r w:rsidRPr="0088193D">
        <w:rPr>
          <w:i/>
        </w:rPr>
        <w:t>обновленный</w:t>
      </w:r>
      <w:r w:rsidRPr="00F75978">
        <w:t xml:space="preserve"> Союз Советских Социал</w:t>
      </w:r>
      <w:r w:rsidRPr="00F75978">
        <w:t>и</w:t>
      </w:r>
      <w:r w:rsidRPr="00F75978">
        <w:t xml:space="preserve">стических </w:t>
      </w:r>
      <w:r w:rsidR="00513C5E">
        <w:t>Р</w:t>
      </w:r>
      <w:r w:rsidRPr="00F75978">
        <w:t xml:space="preserve">еспублик как союз </w:t>
      </w:r>
      <w:r w:rsidRPr="0088193D">
        <w:rPr>
          <w:i/>
        </w:rPr>
        <w:t>суверенных</w:t>
      </w:r>
      <w:r w:rsidRPr="00F75978">
        <w:t xml:space="preserve"> государств?» А что такое сув</w:t>
      </w:r>
      <w:r w:rsidRPr="00F75978">
        <w:t>е</w:t>
      </w:r>
      <w:r w:rsidRPr="00F75978">
        <w:t>ренные государства? Друг от друга независимые. Ответить «да», следов</w:t>
      </w:r>
      <w:r w:rsidRPr="00F75978">
        <w:t>а</w:t>
      </w:r>
      <w:r w:rsidRPr="00F75978">
        <w:t>тельно, означало выступить за разделение Советского Союза как союза свободных республик, сплотившихся в единое государство, на суверенные государства, связанные лишь конфедеративными связями.</w:t>
      </w:r>
    </w:p>
    <w:p w:rsidR="009C7607" w:rsidRPr="00F75978" w:rsidRDefault="009C7607" w:rsidP="0034692C">
      <w:pPr>
        <w:pStyle w:val="14-"/>
      </w:pPr>
      <w:r w:rsidRPr="00F75978">
        <w:t>А второй референдум? После того, как по Верховному Совету по а</w:t>
      </w:r>
      <w:r w:rsidRPr="00F75978">
        <w:t>н</w:t>
      </w:r>
      <w:r w:rsidRPr="00F75978">
        <w:t>тиконституционному приказу Ельцина стреляли из танковых орудий, били по законодательному органу страны, собрали Конституционное совещ</w:t>
      </w:r>
      <w:r w:rsidRPr="00F75978">
        <w:t>а</w:t>
      </w:r>
      <w:r w:rsidRPr="00F75978">
        <w:t>ние. На нем фигурировали пять различных проектов конституции, а потом на референдум не вынесли ни одного, поставив вопрос</w:t>
      </w:r>
      <w:r w:rsidR="00513C5E">
        <w:t>:</w:t>
      </w:r>
      <w:r w:rsidRPr="00F75978">
        <w:t xml:space="preserve"> «Признаете ли вы Конституцию Российской Федерации?» По смыслу вопроса гражданам б</w:t>
      </w:r>
      <w:r w:rsidRPr="00F75978">
        <w:t>ы</w:t>
      </w:r>
      <w:r w:rsidRPr="00F75978">
        <w:t xml:space="preserve">ло предложено подтвердить верность действовавшей </w:t>
      </w:r>
      <w:r w:rsidR="00817BEA">
        <w:t>к</w:t>
      </w:r>
      <w:r w:rsidRPr="00F75978">
        <w:t>онституции. А гол</w:t>
      </w:r>
      <w:r w:rsidRPr="00F75978">
        <w:t>о</w:t>
      </w:r>
      <w:r w:rsidRPr="00F75978">
        <w:t>сование это выставили за принятие ельцинского проекта, за который н</w:t>
      </w:r>
      <w:r w:rsidRPr="00F75978">
        <w:t>и</w:t>
      </w:r>
      <w:r w:rsidRPr="00F75978">
        <w:t>кто не голосовал и который называется теперь конституцией.</w:t>
      </w:r>
    </w:p>
    <w:p w:rsidR="009C7607" w:rsidRPr="00F75978" w:rsidRDefault="009C7607" w:rsidP="0034692C">
      <w:pPr>
        <w:pStyle w:val="14-"/>
      </w:pPr>
      <w:r w:rsidRPr="00F75978">
        <w:lastRenderedPageBreak/>
        <w:t>У нас в Санкт-Петербурге на одной площади теперь сразу два прав</w:t>
      </w:r>
      <w:r w:rsidRPr="00F75978">
        <w:t>и</w:t>
      </w:r>
      <w:r w:rsidRPr="00F75978">
        <w:t>тельства. На площади Пролетарской Диктатуры расположены правител</w:t>
      </w:r>
      <w:r w:rsidRPr="00F75978">
        <w:t>ь</w:t>
      </w:r>
      <w:r w:rsidRPr="00F75978">
        <w:t xml:space="preserve">ство области и правительство Санкт-Петербурга. Это правительства двух субъектов </w:t>
      </w:r>
      <w:r w:rsidR="00513C5E">
        <w:t>ф</w:t>
      </w:r>
      <w:r w:rsidRPr="00F75978">
        <w:t xml:space="preserve">едерации, а из субъектов </w:t>
      </w:r>
      <w:r w:rsidR="00513C5E">
        <w:t>ф</w:t>
      </w:r>
      <w:r w:rsidRPr="00F75978">
        <w:t>едерации антироссийские силы н</w:t>
      </w:r>
      <w:r w:rsidRPr="00F75978">
        <w:t>а</w:t>
      </w:r>
      <w:r w:rsidRPr="00F75978">
        <w:t>меревались сделать суверенные государства и</w:t>
      </w:r>
      <w:r w:rsidR="00513C5E">
        <w:t>,</w:t>
      </w:r>
      <w:r w:rsidRPr="00F75978">
        <w:t xml:space="preserve"> таким образом</w:t>
      </w:r>
      <w:r w:rsidR="00513C5E">
        <w:t>,</w:t>
      </w:r>
      <w:r w:rsidRPr="00F75978">
        <w:t xml:space="preserve"> уничтожить Россию.</w:t>
      </w:r>
    </w:p>
    <w:p w:rsidR="009C7607" w:rsidRPr="00C32DF8" w:rsidRDefault="009C7607" w:rsidP="0034692C">
      <w:pPr>
        <w:pStyle w:val="14-"/>
        <w:rPr>
          <w:spacing w:val="4"/>
        </w:rPr>
      </w:pPr>
      <w:r w:rsidRPr="00C32DF8">
        <w:rPr>
          <w:spacing w:val="4"/>
        </w:rPr>
        <w:t>Диалектическое понимание развития — это понимание его как пр</w:t>
      </w:r>
      <w:r w:rsidRPr="00C32DF8">
        <w:rPr>
          <w:spacing w:val="4"/>
        </w:rPr>
        <w:t>о</w:t>
      </w:r>
      <w:r w:rsidRPr="00C32DF8">
        <w:rPr>
          <w:spacing w:val="4"/>
        </w:rPr>
        <w:t>цесса, в котором есть не одна тенденция, а две — прямо противополо</w:t>
      </w:r>
      <w:r w:rsidRPr="00C32DF8">
        <w:rPr>
          <w:spacing w:val="4"/>
        </w:rPr>
        <w:t>ж</w:t>
      </w:r>
      <w:r w:rsidRPr="00C32DF8">
        <w:rPr>
          <w:spacing w:val="4"/>
        </w:rPr>
        <w:t>ные. Нет ничего ни в природе, ни в обществе, ни в мышлении, что не с</w:t>
      </w:r>
      <w:r w:rsidRPr="00C32DF8">
        <w:rPr>
          <w:spacing w:val="4"/>
        </w:rPr>
        <w:t>о</w:t>
      </w:r>
      <w:r w:rsidRPr="00C32DF8">
        <w:rPr>
          <w:spacing w:val="4"/>
        </w:rPr>
        <w:t xml:space="preserve">держало бы в себе противоречий. </w:t>
      </w:r>
      <w:r w:rsidRPr="00C32DF8">
        <w:rPr>
          <w:b/>
          <w:i/>
          <w:spacing w:val="4"/>
        </w:rPr>
        <w:t>Всякое развитие, в том числе и историческое развитие — есть единство и борьба противоположн</w:t>
      </w:r>
      <w:r w:rsidRPr="00C32DF8">
        <w:rPr>
          <w:b/>
          <w:i/>
          <w:spacing w:val="4"/>
        </w:rPr>
        <w:t>о</w:t>
      </w:r>
      <w:r w:rsidRPr="00C32DF8">
        <w:rPr>
          <w:b/>
          <w:i/>
          <w:spacing w:val="4"/>
        </w:rPr>
        <w:t>стей</w:t>
      </w:r>
      <w:r w:rsidRPr="00C32DF8">
        <w:rPr>
          <w:i/>
          <w:spacing w:val="4"/>
        </w:rPr>
        <w:t>.</w:t>
      </w:r>
      <w:r w:rsidRPr="00C32DF8">
        <w:rPr>
          <w:spacing w:val="4"/>
        </w:rPr>
        <w:t xml:space="preserve"> Если у меня есть позитивное знание, оно правильное. Если у меня есть негативное знание, об отрицательных явлениях, оно остается. А и</w:t>
      </w:r>
      <w:r w:rsidRPr="00C32DF8">
        <w:rPr>
          <w:spacing w:val="4"/>
        </w:rPr>
        <w:t>с</w:t>
      </w:r>
      <w:r w:rsidRPr="00C32DF8">
        <w:rPr>
          <w:spacing w:val="4"/>
        </w:rPr>
        <w:t>тинного знания нет. Это значит, что его вообще нет? Просто у нас нет еще конкретной картины борьбы противоположностей изучаемого пре</w:t>
      </w:r>
      <w:r w:rsidRPr="00C32DF8">
        <w:rPr>
          <w:spacing w:val="4"/>
        </w:rPr>
        <w:t>д</w:t>
      </w:r>
      <w:r w:rsidRPr="00C32DF8">
        <w:rPr>
          <w:spacing w:val="4"/>
        </w:rPr>
        <w:t>мета. Не случайно Гегель в «Науке логики» различает правильность, достоверность и истинность.</w:t>
      </w:r>
    </w:p>
    <w:p w:rsidR="009C7607" w:rsidRPr="00F75978" w:rsidRDefault="009C7607" w:rsidP="0034692C">
      <w:pPr>
        <w:pStyle w:val="14-"/>
      </w:pPr>
      <w:r w:rsidRPr="00F75978">
        <w:t>Что такое хороший человек? У кого есть недостатки</w:t>
      </w:r>
      <w:r w:rsidR="00513C5E">
        <w:t>,</w:t>
      </w:r>
      <w:r w:rsidRPr="00F75978">
        <w:t xml:space="preserve"> или у кого нет недостатков? Если недостатки есть, но они никогда не проявляются, то можно считать, что их и нет. Недостаток проявляется всегда в действии.</w:t>
      </w:r>
    </w:p>
    <w:p w:rsidR="009C7607" w:rsidRPr="00F75978" w:rsidRDefault="009C7607" w:rsidP="0034692C">
      <w:pPr>
        <w:pStyle w:val="14-"/>
      </w:pPr>
      <w:r w:rsidRPr="00F75978">
        <w:t>В каком обществе мы живем? В буржуазном. С точки зрения госпо</w:t>
      </w:r>
      <w:r w:rsidRPr="00F75978">
        <w:t>д</w:t>
      </w:r>
      <w:r w:rsidRPr="00F75978">
        <w:t>ствующего класса то, что соответствует позиции господствующего класса, то хорошее, а то, что не соответствует, то плохое. А с точки зрения прот</w:t>
      </w:r>
      <w:r w:rsidRPr="00F75978">
        <w:t>и</w:t>
      </w:r>
      <w:r w:rsidRPr="00F75978">
        <w:t>воположного класса хорошим является то, что помогает ему забрать п</w:t>
      </w:r>
      <w:r w:rsidRPr="00F75978">
        <w:t>о</w:t>
      </w:r>
      <w:r w:rsidRPr="00F75978">
        <w:t>больше в зарплату и поменьше отдать в прибыль.</w:t>
      </w:r>
    </w:p>
    <w:p w:rsidR="009C7607" w:rsidRPr="00F75978" w:rsidRDefault="009C7607" w:rsidP="0034692C">
      <w:pPr>
        <w:pStyle w:val="14-"/>
      </w:pPr>
      <w:r w:rsidRPr="00F75978">
        <w:t>Подчеркну, что недостатки проявляют себя в действии. Правильно ли будет заключить, что все хорошие люди в некоторые моменты своей жи</w:t>
      </w:r>
      <w:r w:rsidRPr="00F75978">
        <w:t>з</w:t>
      </w:r>
      <w:r w:rsidRPr="00F75978">
        <w:t>ни совершают отрицательные для общества действия? Увы, правильно. Из этих действий складывается могучая отрицательная тенденция, способная разрушить данное общество. И это несмотря на то, что люди все хорошие. Есть люди, их меньшинство, для которых отрицательные действия являю</w:t>
      </w:r>
      <w:r w:rsidRPr="00F75978">
        <w:t>т</w:t>
      </w:r>
      <w:r w:rsidRPr="00F75978">
        <w:t>ся положительными,</w:t>
      </w:r>
      <w:r w:rsidR="00874944">
        <w:t xml:space="preserve"> то есть</w:t>
      </w:r>
      <w:r w:rsidRPr="00F75978">
        <w:t xml:space="preserve"> они являются носителями отрицательных те</w:t>
      </w:r>
      <w:r w:rsidRPr="00F75978">
        <w:t>н</w:t>
      </w:r>
      <w:r w:rsidRPr="00F75978">
        <w:t>денций.</w:t>
      </w:r>
    </w:p>
    <w:p w:rsidR="009C7607" w:rsidRPr="00F75978" w:rsidRDefault="009C7607" w:rsidP="0034692C">
      <w:pPr>
        <w:pStyle w:val="14-"/>
      </w:pPr>
      <w:r w:rsidRPr="00F75978">
        <w:t>Сейчас у правительства тяжелая ситуация</w:t>
      </w:r>
      <w:r w:rsidR="00513C5E">
        <w:t>,</w:t>
      </w:r>
      <w:r w:rsidRPr="00F75978">
        <w:t xml:space="preserve"> несмотря на то, что наше правительство расплатилось со всеми долгами. Раньше его обвиняли, что оно зависит от Международного валютного фонда, а теперь долгов нет. Но у кого нет долгов? У государства, а у частных кампаний сплошь долги. Они нахватали </w:t>
      </w:r>
      <w:r w:rsidR="00513C5E">
        <w:t xml:space="preserve">в </w:t>
      </w:r>
      <w:r w:rsidRPr="00F75978">
        <w:t>долг в иностранных банках, а теперь эти банки лопаются. Нас пугают кризисом. Рисуют страшные картины. Ну, что тут страшного? Наоборот, хорошо, если эти иностранные банки рухнут, исчезнут</w:t>
      </w:r>
      <w:r w:rsidR="00513C5E">
        <w:t>,</w:t>
      </w:r>
      <w:r w:rsidRPr="00F75978">
        <w:t xml:space="preserve"> и не н</w:t>
      </w:r>
      <w:r w:rsidRPr="00F75978">
        <w:t>а</w:t>
      </w:r>
      <w:r w:rsidRPr="00F75978">
        <w:t xml:space="preserve">до будет им долги возвращать, </w:t>
      </w:r>
      <w:r w:rsidR="00513C5E">
        <w:t>просто</w:t>
      </w:r>
      <w:r w:rsidRPr="00F75978">
        <w:t xml:space="preserve"> некому</w:t>
      </w:r>
      <w:r w:rsidR="00513C5E">
        <w:t xml:space="preserve"> будет их возвращать</w:t>
      </w:r>
      <w:r w:rsidRPr="00F75978">
        <w:t>. Это же замечательно.</w:t>
      </w:r>
    </w:p>
    <w:p w:rsidR="009C7607" w:rsidRPr="00F75978" w:rsidRDefault="009C7607" w:rsidP="00C32DF8">
      <w:pPr>
        <w:pStyle w:val="14-"/>
        <w:spacing w:line="245" w:lineRule="auto"/>
      </w:pPr>
      <w:r w:rsidRPr="00F75978">
        <w:lastRenderedPageBreak/>
        <w:t>Итак, фиксируем: всякое развитие есть единство и борьба противоп</w:t>
      </w:r>
      <w:r w:rsidRPr="00F75978">
        <w:t>о</w:t>
      </w:r>
      <w:r w:rsidRPr="00F75978">
        <w:t>ложностей. Что это значит? Раз это противоположности, то единство их относительно, а борьба абсолютна.</w:t>
      </w:r>
    </w:p>
    <w:p w:rsidR="009C7607" w:rsidRPr="00F75978" w:rsidRDefault="009C7607" w:rsidP="00C32DF8">
      <w:pPr>
        <w:pStyle w:val="14-"/>
        <w:spacing w:line="245" w:lineRule="auto"/>
      </w:pPr>
      <w:r w:rsidRPr="00F75978">
        <w:t>Когда можно говорить о противоположении? Вы стали со мной сп</w:t>
      </w:r>
      <w:r w:rsidRPr="00F75978">
        <w:t>о</w:t>
      </w:r>
      <w:r w:rsidRPr="00F75978">
        <w:t>рить, я теперь вас знаю. А если бы вы не стали со мной спорить, то я вас и знать не знаю. Когда мы можем перетягивать канат? Когда канат один,</w:t>
      </w:r>
      <w:r w:rsidR="00874944">
        <w:t xml:space="preserve"> то есть</w:t>
      </w:r>
      <w:r w:rsidRPr="00F75978">
        <w:t xml:space="preserve"> имеется единство.</w:t>
      </w:r>
    </w:p>
    <w:p w:rsidR="009C7607" w:rsidRPr="00C32DF8" w:rsidRDefault="009C7607" w:rsidP="00C32DF8">
      <w:pPr>
        <w:pStyle w:val="14-"/>
        <w:spacing w:line="245" w:lineRule="auto"/>
        <w:rPr>
          <w:spacing w:val="4"/>
        </w:rPr>
      </w:pPr>
      <w:r w:rsidRPr="00C32DF8">
        <w:rPr>
          <w:spacing w:val="4"/>
        </w:rPr>
        <w:t>Всякое развитие идет через единство и борьбу противоположн</w:t>
      </w:r>
      <w:r w:rsidRPr="00C32DF8">
        <w:rPr>
          <w:spacing w:val="4"/>
        </w:rPr>
        <w:t>о</w:t>
      </w:r>
      <w:r w:rsidRPr="00C32DF8">
        <w:rPr>
          <w:spacing w:val="4"/>
        </w:rPr>
        <w:t>стей,</w:t>
      </w:r>
      <w:r w:rsidR="00874944" w:rsidRPr="00C32DF8">
        <w:rPr>
          <w:spacing w:val="4"/>
        </w:rPr>
        <w:t xml:space="preserve"> то есть</w:t>
      </w:r>
      <w:r w:rsidRPr="00C32DF8">
        <w:rPr>
          <w:spacing w:val="4"/>
        </w:rPr>
        <w:t xml:space="preserve"> через противоречие. Всякая историческая жизнь против</w:t>
      </w:r>
      <w:r w:rsidRPr="00C32DF8">
        <w:rPr>
          <w:spacing w:val="4"/>
        </w:rPr>
        <w:t>о</w:t>
      </w:r>
      <w:r w:rsidRPr="00C32DF8">
        <w:rPr>
          <w:spacing w:val="4"/>
        </w:rPr>
        <w:t>речива. Более того, противоречие есть источник жизненности всякого явления. Даже боль, которая есть в организме, свидетельствует о том, что что-то не в порядке и надо принимать меры. Боль есть не только н</w:t>
      </w:r>
      <w:r w:rsidRPr="00C32DF8">
        <w:rPr>
          <w:spacing w:val="4"/>
        </w:rPr>
        <w:t>е</w:t>
      </w:r>
      <w:r w:rsidRPr="00C32DF8">
        <w:rPr>
          <w:spacing w:val="4"/>
        </w:rPr>
        <w:t>гативное, но и позитивное начало, он</w:t>
      </w:r>
      <w:r w:rsidR="00513C5E" w:rsidRPr="00C32DF8">
        <w:rPr>
          <w:spacing w:val="4"/>
        </w:rPr>
        <w:t>а</w:t>
      </w:r>
      <w:r w:rsidRPr="00C32DF8">
        <w:rPr>
          <w:spacing w:val="4"/>
        </w:rPr>
        <w:t xml:space="preserve"> свидетельствует о том, что вы еще живой.</w:t>
      </w:r>
    </w:p>
    <w:p w:rsidR="009C7607" w:rsidRPr="00F75978" w:rsidRDefault="009C7607" w:rsidP="00C32DF8">
      <w:pPr>
        <w:pStyle w:val="14-"/>
        <w:spacing w:line="245" w:lineRule="auto"/>
      </w:pPr>
      <w:r w:rsidRPr="00F75978">
        <w:t>Гегель говорил: для того чтобы нарушителя спокойствия выкинуть из храма, его приходится обнимать.</w:t>
      </w:r>
    </w:p>
    <w:p w:rsidR="009C7607" w:rsidRPr="00F75978" w:rsidRDefault="009C7607" w:rsidP="00C32DF8">
      <w:pPr>
        <w:pStyle w:val="14-"/>
        <w:spacing w:line="245" w:lineRule="auto"/>
      </w:pPr>
      <w:r w:rsidRPr="00F75978">
        <w:t>Только те противоположности, которые находятся в единстве, дают противоречие.</w:t>
      </w:r>
    </w:p>
    <w:p w:rsidR="009C7607" w:rsidRPr="00F75978" w:rsidRDefault="009C7607" w:rsidP="00C32DF8">
      <w:pPr>
        <w:pStyle w:val="14-"/>
        <w:spacing w:line="245" w:lineRule="auto"/>
      </w:pPr>
      <w:r w:rsidRPr="00F75978">
        <w:t>Гегель говорил: известное еще не есть оттого познанное.</w:t>
      </w:r>
    </w:p>
    <w:p w:rsidR="009C7607" w:rsidRPr="00F75978" w:rsidRDefault="009C7607" w:rsidP="00C32DF8">
      <w:pPr>
        <w:pStyle w:val="14-"/>
        <w:spacing w:line="245" w:lineRule="auto"/>
      </w:pPr>
      <w:r w:rsidRPr="00F75978">
        <w:t>Например, деньги, которые лежат у нас в кошельке</w:t>
      </w:r>
      <w:r w:rsidR="00513C5E">
        <w:t>, н</w:t>
      </w:r>
      <w:r w:rsidRPr="00F75978">
        <w:t>а самом деле не деньги, а банковские билеты, представители денег, которые лежат в ба</w:t>
      </w:r>
      <w:r w:rsidRPr="00F75978">
        <w:t>н</w:t>
      </w:r>
      <w:r w:rsidRPr="00F75978">
        <w:t>ках. То есть видимость и сущность не совпадают.</w:t>
      </w:r>
    </w:p>
    <w:p w:rsidR="009C7607" w:rsidRPr="00F75978" w:rsidRDefault="009C7607" w:rsidP="00C32DF8">
      <w:pPr>
        <w:pStyle w:val="14-"/>
        <w:spacing w:line="245" w:lineRule="auto"/>
      </w:pPr>
      <w:r w:rsidRPr="00F75978">
        <w:t>Мы должны постараться, чтобы наше научное зрение стало более гл</w:t>
      </w:r>
      <w:r w:rsidRPr="00F75978">
        <w:t>у</w:t>
      </w:r>
      <w:r w:rsidRPr="00F75978">
        <w:t>боким.</w:t>
      </w:r>
    </w:p>
    <w:p w:rsidR="009C7607" w:rsidRPr="00F75978" w:rsidRDefault="009C7607" w:rsidP="00C32DF8">
      <w:pPr>
        <w:pStyle w:val="14-"/>
        <w:spacing w:line="245" w:lineRule="auto"/>
      </w:pPr>
      <w:r w:rsidRPr="00F75978">
        <w:t>О развитии мы говорим в отношении того, что является ставшим,</w:t>
      </w:r>
      <w:r w:rsidR="00874944">
        <w:t xml:space="preserve"> то есть</w:t>
      </w:r>
      <w:r w:rsidRPr="00F75978">
        <w:t xml:space="preserve"> в отношении того, что уже есть. А если его еще нет, то можно гов</w:t>
      </w:r>
      <w:r w:rsidRPr="00F75978">
        <w:t>о</w:t>
      </w:r>
      <w:r w:rsidRPr="00F75978">
        <w:t>рить не о развитии, а лишь о возникновении. Возникновение — это момент становления, другим, противоположным моментом которого является пр</w:t>
      </w:r>
      <w:r w:rsidRPr="00F75978">
        <w:t>е</w:t>
      </w:r>
      <w:r w:rsidRPr="00F75978">
        <w:t>хождение.</w:t>
      </w:r>
    </w:p>
    <w:p w:rsidR="009C7607" w:rsidRPr="00F75978" w:rsidRDefault="009C7607" w:rsidP="00C32DF8">
      <w:pPr>
        <w:pStyle w:val="14-"/>
        <w:spacing w:line="245" w:lineRule="auto"/>
      </w:pPr>
      <w:r w:rsidRPr="00F75978">
        <w:t>История изучает становление и развитие человеческого общества.</w:t>
      </w:r>
    </w:p>
    <w:p w:rsidR="009C7607" w:rsidRPr="00F75978" w:rsidRDefault="009C7607" w:rsidP="00C32DF8">
      <w:pPr>
        <w:pStyle w:val="14-"/>
        <w:spacing w:line="245" w:lineRule="auto"/>
      </w:pPr>
      <w:r w:rsidRPr="00F75978">
        <w:t>Если вы откроете гениальное произведение Гегеля «Наука логик</w:t>
      </w:r>
      <w:r w:rsidR="00513C5E">
        <w:t>и</w:t>
      </w:r>
      <w:r w:rsidRPr="00F75978">
        <w:t>», вы обнаружите, что становление — это одна из самых первых категорий.</w:t>
      </w:r>
    </w:p>
    <w:p w:rsidR="009C7607" w:rsidRPr="00F75978" w:rsidRDefault="009C7607" w:rsidP="00C32DF8">
      <w:pPr>
        <w:pStyle w:val="14-"/>
        <w:spacing w:line="245" w:lineRule="auto"/>
      </w:pPr>
      <w:r w:rsidRPr="00F75978">
        <w:t>Что такое становление? Ведь часто говорят: становление государства, становление человека, становление новой формации и т. д. Это широк</w:t>
      </w:r>
      <w:r w:rsidRPr="00F75978">
        <w:t>о</w:t>
      </w:r>
      <w:r w:rsidRPr="00F75978">
        <w:t>употребительное слово.</w:t>
      </w:r>
    </w:p>
    <w:p w:rsidR="009C7607" w:rsidRPr="00F75978" w:rsidRDefault="009C7607" w:rsidP="00C32DF8">
      <w:pPr>
        <w:pStyle w:val="14-"/>
        <w:spacing w:line="245" w:lineRule="auto"/>
      </w:pPr>
      <w:r w:rsidRPr="00F75978">
        <w:t>Истина — это соответствие понятия объекту. Пример: есть правил</w:t>
      </w:r>
      <w:r w:rsidRPr="00F75978">
        <w:t>ь</w:t>
      </w:r>
      <w:r w:rsidRPr="00F75978">
        <w:t>ность, а есть истина, это разные вещи. Например</w:t>
      </w:r>
      <w:r w:rsidR="00513C5E">
        <w:t>:</w:t>
      </w:r>
      <w:r w:rsidRPr="00F75978">
        <w:t xml:space="preserve"> вы хорошие люди? Да. А недостатки есть у вас? Есть. Нехорошие вещи делаете? Делаете. А если я буду говорить только о нехороших вещах, это будет правильно? К сожал</w:t>
      </w:r>
      <w:r w:rsidRPr="00F75978">
        <w:t>е</w:t>
      </w:r>
      <w:r w:rsidRPr="00F75978">
        <w:t>нию, правильно, но не истинно, потому что для истинного изображения нужно взять соотношение одного с другим, причем взять такое соотнош</w:t>
      </w:r>
      <w:r w:rsidRPr="00F75978">
        <w:t>е</w:t>
      </w:r>
      <w:r w:rsidRPr="00F75978">
        <w:lastRenderedPageBreak/>
        <w:t xml:space="preserve">ние, какое есть на самом деле. А если я </w:t>
      </w:r>
      <w:r w:rsidR="00513C5E">
        <w:t xml:space="preserve">укажу на два </w:t>
      </w:r>
      <w:r w:rsidRPr="00F75978">
        <w:t>положительных кач</w:t>
      </w:r>
      <w:r w:rsidRPr="00F75978">
        <w:t>е</w:t>
      </w:r>
      <w:r w:rsidRPr="00F75978">
        <w:t xml:space="preserve">ства и </w:t>
      </w:r>
      <w:r w:rsidR="00513C5E">
        <w:t>три</w:t>
      </w:r>
      <w:r w:rsidRPr="00F75978">
        <w:t xml:space="preserve"> отрицательных, это будет правильно? Это будет, может быть, достоверно, но еще не истинно.</w:t>
      </w:r>
    </w:p>
    <w:p w:rsidR="009C7607" w:rsidRPr="00F75978" w:rsidRDefault="009C7607" w:rsidP="00C32DF8">
      <w:pPr>
        <w:pStyle w:val="14-"/>
        <w:spacing w:line="245" w:lineRule="auto"/>
      </w:pPr>
      <w:r w:rsidRPr="00F75978">
        <w:t>Что такое сложное? Состоящее из простого.</w:t>
      </w:r>
    </w:p>
    <w:p w:rsidR="009C7607" w:rsidRPr="00F75978" w:rsidRDefault="009C7607" w:rsidP="00C32DF8">
      <w:pPr>
        <w:pStyle w:val="14-"/>
        <w:spacing w:line="245" w:lineRule="auto"/>
      </w:pPr>
      <w:r w:rsidRPr="00F75978">
        <w:t>В чем сложность истории? История в отличие от других наук опер</w:t>
      </w:r>
      <w:r w:rsidRPr="00F75978">
        <w:t>и</w:t>
      </w:r>
      <w:r w:rsidRPr="00F75978">
        <w:t>рует таким количеством всяких сведений и знаний, что трудно все учесть. Действительно, все учесть нельзя, но в целом можно.</w:t>
      </w:r>
    </w:p>
    <w:p w:rsidR="009C7607" w:rsidRPr="00F75978" w:rsidRDefault="009C7607" w:rsidP="00C32DF8">
      <w:pPr>
        <w:pStyle w:val="14-"/>
        <w:spacing w:line="245" w:lineRule="auto"/>
      </w:pPr>
      <w:r w:rsidRPr="00F75978">
        <w:t>Что есть целое, а что есть его моменты?</w:t>
      </w:r>
    </w:p>
    <w:p w:rsidR="009C7607" w:rsidRPr="00F75978" w:rsidRDefault="009C7607" w:rsidP="00C32DF8">
      <w:pPr>
        <w:pStyle w:val="14-"/>
        <w:spacing w:line="245" w:lineRule="auto"/>
      </w:pPr>
      <w:r w:rsidRPr="00F75978">
        <w:t>Противоречие — это целое, а в этом целом есть его противоположные моменты.</w:t>
      </w:r>
    </w:p>
    <w:p w:rsidR="009C7607" w:rsidRPr="00F75978" w:rsidRDefault="009C7607" w:rsidP="00C32DF8">
      <w:pPr>
        <w:pStyle w:val="14-"/>
        <w:spacing w:line="245" w:lineRule="auto"/>
      </w:pPr>
      <w:r w:rsidRPr="00F75978">
        <w:t xml:space="preserve">Народ есть позитивная созидательная сила истории. А есть </w:t>
      </w:r>
      <w:r w:rsidR="00513C5E">
        <w:t>у него</w:t>
      </w:r>
      <w:r w:rsidRPr="00F75978">
        <w:t xml:space="preserve"> н</w:t>
      </w:r>
      <w:r w:rsidRPr="00F75978">
        <w:t>е</w:t>
      </w:r>
      <w:r w:rsidRPr="00F75978">
        <w:t>достатки? Есть. Народ и просвещен, и темен, он делает ошибки. И это пр</w:t>
      </w:r>
      <w:r w:rsidRPr="00F75978">
        <w:t>о</w:t>
      </w:r>
      <w:r w:rsidRPr="00F75978">
        <w:t>являет себя в действии. В народе есть не только позитив, но и негатив. Но есть лучшая часть народа — рабочий класс. У него нет тех недостатков, которые есть у темных крестьян. Но у него есть другие недостатки. В ко</w:t>
      </w:r>
      <w:r w:rsidRPr="00F75978">
        <w:t>м</w:t>
      </w:r>
      <w:r w:rsidRPr="00F75978">
        <w:t xml:space="preserve">мунистической партии </w:t>
      </w:r>
      <w:r w:rsidR="00513C5E">
        <w:t>состоит</w:t>
      </w:r>
      <w:r w:rsidRPr="00F75978">
        <w:t xml:space="preserve"> лучшая часть рабочего класса. Но и у нее есть недостатки. У партии есть ее лучшая часть — Центральный комитет. А у него есть недостатки? Есть.</w:t>
      </w:r>
    </w:p>
    <w:p w:rsidR="009C7607" w:rsidRPr="00F75978" w:rsidRDefault="009C7607" w:rsidP="00C32DF8">
      <w:pPr>
        <w:pStyle w:val="14-"/>
        <w:spacing w:line="245" w:lineRule="auto"/>
      </w:pPr>
      <w:r w:rsidRPr="00F75978">
        <w:t>Ленин — гений. Но у него были недостатки? Кто составлял програ</w:t>
      </w:r>
      <w:r w:rsidRPr="00F75978">
        <w:t>м</w:t>
      </w:r>
      <w:r w:rsidRPr="00F75978">
        <w:t>му партии, принятую в 1903</w:t>
      </w:r>
      <w:r w:rsidR="00874944">
        <w:t xml:space="preserve"> год</w:t>
      </w:r>
      <w:r w:rsidRPr="00F75978">
        <w:t>у? Кто написал текст? Плеханов. Он был большой ученый. Он написал, что нужно установить диктатуру пролет</w:t>
      </w:r>
      <w:r w:rsidRPr="00F75978">
        <w:t>а</w:t>
      </w:r>
      <w:r w:rsidRPr="00F75978">
        <w:t>риата. А Ленин сначала сомневался: зачем диктатура, хватит и руковод</w:t>
      </w:r>
      <w:r w:rsidRPr="00F75978">
        <w:t>я</w:t>
      </w:r>
      <w:r w:rsidRPr="00F75978">
        <w:t>щей роли. Ну, а основатель исторического материализма К. Маркс понач</w:t>
      </w:r>
      <w:r w:rsidRPr="00F75978">
        <w:t>а</w:t>
      </w:r>
      <w:r w:rsidRPr="00F75978">
        <w:t xml:space="preserve">лу </w:t>
      </w:r>
      <w:r w:rsidR="00513C5E" w:rsidRPr="00F75978">
        <w:t xml:space="preserve">был </w:t>
      </w:r>
      <w:r w:rsidRPr="00F75978">
        <w:t>идеалистом. Нет людей, которые</w:t>
      </w:r>
      <w:r w:rsidR="00513C5E">
        <w:t xml:space="preserve"> не ошибаются и</w:t>
      </w:r>
      <w:r w:rsidRPr="00F75978">
        <w:t xml:space="preserve"> не имеют недостатков.</w:t>
      </w:r>
    </w:p>
    <w:p w:rsidR="009C7607" w:rsidRPr="00F75978" w:rsidRDefault="009C7607" w:rsidP="00C32DF8">
      <w:pPr>
        <w:pStyle w:val="14-"/>
        <w:spacing w:line="245" w:lineRule="auto"/>
      </w:pPr>
      <w:r w:rsidRPr="00C32DF8">
        <w:rPr>
          <w:spacing w:val="-4"/>
        </w:rPr>
        <w:t>Самая простая категория диалектики — бытие.</w:t>
      </w:r>
      <w:r w:rsidR="00513C5E" w:rsidRPr="00C32DF8">
        <w:rPr>
          <w:spacing w:val="-4"/>
        </w:rPr>
        <w:t xml:space="preserve"> </w:t>
      </w:r>
      <w:r w:rsidRPr="00C32DF8">
        <w:rPr>
          <w:spacing w:val="-4"/>
        </w:rPr>
        <w:t>Самое простое бытие —</w:t>
      </w:r>
      <w:r w:rsidRPr="00F75978">
        <w:t xml:space="preserve"> чистое бытие, это бытие без всякой дальнейшей определенности. Кроме того, что оно есть, </w:t>
      </w:r>
      <w:r w:rsidRPr="00F75978">
        <w:rPr>
          <w:i/>
        </w:rPr>
        <w:t>ничего</w:t>
      </w:r>
      <w:r w:rsidRPr="00F75978">
        <w:t xml:space="preserve"> о нем сказать нельзя. Хотя это принципиально: есть или нет. Самый плохой хлеб, который есть, лучше самого хорошего хлеба, которого нет.</w:t>
      </w:r>
    </w:p>
    <w:p w:rsidR="00513C5E" w:rsidRDefault="009C7607" w:rsidP="00C32DF8">
      <w:pPr>
        <w:pStyle w:val="14-"/>
        <w:spacing w:line="245" w:lineRule="auto"/>
      </w:pPr>
      <w:r w:rsidRPr="00F75978">
        <w:t>Категорией, в которую переходит чистое бытие, является категория чистого ничто. Оно тоже есть. Одно переходит в другое. В чистом быти</w:t>
      </w:r>
      <w:r w:rsidR="00513C5E">
        <w:t>е</w:t>
      </w:r>
      <w:r w:rsidRPr="00F75978">
        <w:t xml:space="preserve"> есть чистое ничто, а в чистом ничто есть чистое бытие.</w:t>
      </w:r>
    </w:p>
    <w:p w:rsidR="009C7607" w:rsidRPr="00F75978" w:rsidRDefault="009C7607" w:rsidP="00C32DF8">
      <w:pPr>
        <w:pStyle w:val="14-"/>
        <w:spacing w:line="245" w:lineRule="auto"/>
      </w:pPr>
      <w:r w:rsidRPr="001A66A3">
        <w:rPr>
          <w:b/>
          <w:i/>
        </w:rPr>
        <w:t>Движение исчезновения бытия в ничто, а ничто в быти</w:t>
      </w:r>
      <w:r w:rsidR="00513C5E">
        <w:rPr>
          <w:b/>
          <w:i/>
        </w:rPr>
        <w:t>е</w:t>
      </w:r>
      <w:r w:rsidRPr="001A66A3">
        <w:rPr>
          <w:b/>
          <w:i/>
        </w:rPr>
        <w:t xml:space="preserve"> назыв</w:t>
      </w:r>
      <w:r w:rsidRPr="001A66A3">
        <w:rPr>
          <w:b/>
          <w:i/>
        </w:rPr>
        <w:t>а</w:t>
      </w:r>
      <w:r w:rsidRPr="001A66A3">
        <w:rPr>
          <w:b/>
          <w:i/>
        </w:rPr>
        <w:t>ется становлением</w:t>
      </w:r>
      <w:r w:rsidRPr="0088193D">
        <w:rPr>
          <w:i/>
        </w:rPr>
        <w:t>.</w:t>
      </w:r>
      <w:r w:rsidRPr="00F75978">
        <w:rPr>
          <w:b/>
        </w:rPr>
        <w:t xml:space="preserve"> </w:t>
      </w:r>
      <w:r w:rsidRPr="00F75978">
        <w:t>Это классическое диалектическое определение ст</w:t>
      </w:r>
      <w:r w:rsidRPr="00F75978">
        <w:t>а</w:t>
      </w:r>
      <w:r w:rsidRPr="00F75978">
        <w:t>новления.</w:t>
      </w:r>
    </w:p>
    <w:p w:rsidR="009C7607" w:rsidRPr="00F75978" w:rsidRDefault="009C7607" w:rsidP="00C32DF8">
      <w:pPr>
        <w:pStyle w:val="14-"/>
        <w:spacing w:line="245" w:lineRule="auto"/>
      </w:pPr>
      <w:r w:rsidRPr="00F75978">
        <w:t xml:space="preserve">В истории сначала что-то появляется, а потом </w:t>
      </w:r>
      <w:r w:rsidR="00513C5E">
        <w:t>ему дают определение</w:t>
      </w:r>
      <w:r w:rsidRPr="00F75978">
        <w:t>.</w:t>
      </w:r>
    </w:p>
    <w:p w:rsidR="009C7607" w:rsidRPr="00F75978" w:rsidRDefault="009C7607" w:rsidP="00C32DF8">
      <w:pPr>
        <w:pStyle w:val="14-"/>
        <w:spacing w:line="245" w:lineRule="auto"/>
      </w:pPr>
      <w:r w:rsidRPr="00F75978">
        <w:t>Что мы видим в становлении? В становлении мы видим два против</w:t>
      </w:r>
      <w:r w:rsidRPr="00F75978">
        <w:t>о</w:t>
      </w:r>
      <w:r w:rsidRPr="00F75978">
        <w:t>положных движения: переход ничто в бытие и переход бытия в ничто.</w:t>
      </w:r>
    </w:p>
    <w:p w:rsidR="009C7607" w:rsidRPr="00F75978" w:rsidRDefault="009C7607" w:rsidP="00C32DF8">
      <w:pPr>
        <w:pStyle w:val="14-"/>
        <w:spacing w:line="245" w:lineRule="auto"/>
      </w:pPr>
      <w:r w:rsidRPr="00F75978">
        <w:t xml:space="preserve">Как называется переход ничто в бытие? </w:t>
      </w:r>
      <w:r w:rsidRPr="00F75978">
        <w:rPr>
          <w:i/>
        </w:rPr>
        <w:t xml:space="preserve">Возникновение. </w:t>
      </w:r>
      <w:r w:rsidRPr="00F75978">
        <w:t>Возникнов</w:t>
      </w:r>
      <w:r w:rsidRPr="00F75978">
        <w:t>е</w:t>
      </w:r>
      <w:r w:rsidRPr="00F75978">
        <w:t>ние государств, правительств, эпох, царей. Не было</w:t>
      </w:r>
      <w:r w:rsidR="00513C5E">
        <w:t xml:space="preserve"> — </w:t>
      </w:r>
      <w:r w:rsidRPr="00F75978">
        <w:t>и стало.</w:t>
      </w:r>
    </w:p>
    <w:p w:rsidR="009C7607" w:rsidRPr="00F75978" w:rsidRDefault="009C7607" w:rsidP="0034692C">
      <w:pPr>
        <w:pStyle w:val="14-"/>
      </w:pPr>
      <w:r w:rsidRPr="00F75978">
        <w:lastRenderedPageBreak/>
        <w:t>В становлении</w:t>
      </w:r>
      <w:r w:rsidR="00513C5E">
        <w:t>,</w:t>
      </w:r>
      <w:r w:rsidRPr="00F75978">
        <w:t xml:space="preserve"> кроме момента, составляющего переход ничто в б</w:t>
      </w:r>
      <w:r w:rsidRPr="00F75978">
        <w:t>ы</w:t>
      </w:r>
      <w:r w:rsidRPr="00F75978">
        <w:t xml:space="preserve">тие, есть противоположный момент. Он называется </w:t>
      </w:r>
      <w:r w:rsidRPr="00F75978">
        <w:rPr>
          <w:i/>
        </w:rPr>
        <w:t>прехождение</w:t>
      </w:r>
      <w:r w:rsidRPr="00F75978">
        <w:t>. Все пр</w:t>
      </w:r>
      <w:r w:rsidRPr="00F75978">
        <w:t>е</w:t>
      </w:r>
      <w:r w:rsidRPr="00F75978">
        <w:t>ходяще.</w:t>
      </w:r>
    </w:p>
    <w:p w:rsidR="009C7607" w:rsidRPr="00F75978" w:rsidRDefault="009C7607" w:rsidP="0034692C">
      <w:pPr>
        <w:pStyle w:val="14-"/>
      </w:pPr>
      <w:r w:rsidRPr="00F75978">
        <w:t>Кроме положительной тенденции, которая называется возникновен</w:t>
      </w:r>
      <w:r w:rsidRPr="00F75978">
        <w:t>и</w:t>
      </w:r>
      <w:r w:rsidRPr="00F75978">
        <w:t>ем, есть другая тенденция — прехождение. Как представитель человеч</w:t>
      </w:r>
      <w:r w:rsidRPr="00F75978">
        <w:t>е</w:t>
      </w:r>
      <w:r w:rsidRPr="00F75978">
        <w:t>ского рода вы бессмертны, а как отдельный человек вы смертны.</w:t>
      </w:r>
    </w:p>
    <w:p w:rsidR="009C7607" w:rsidRPr="00F75978" w:rsidRDefault="009C7607" w:rsidP="0034692C">
      <w:pPr>
        <w:pStyle w:val="14-"/>
      </w:pPr>
      <w:r w:rsidRPr="00F75978">
        <w:t xml:space="preserve">Если есть возникновение в становлении, значит, есть и прехождение. </w:t>
      </w:r>
      <w:r w:rsidRPr="00C32DF8">
        <w:rPr>
          <w:spacing w:val="-4"/>
        </w:rPr>
        <w:t>Это везде и во всем. Это всеобщие категории. Все является примером этого.</w:t>
      </w:r>
    </w:p>
    <w:p w:rsidR="009C7607" w:rsidRPr="00F75978" w:rsidRDefault="009C7607" w:rsidP="0034692C">
      <w:pPr>
        <w:pStyle w:val="14-"/>
      </w:pPr>
      <w:r w:rsidRPr="00513C5E">
        <w:rPr>
          <w:b/>
          <w:i/>
        </w:rPr>
        <w:t>Возникновение и прехождение</w:t>
      </w:r>
      <w:r w:rsidRPr="001A66A3">
        <w:rPr>
          <w:i/>
        </w:rPr>
        <w:t xml:space="preserve"> — это </w:t>
      </w:r>
      <w:r w:rsidRPr="00513C5E">
        <w:rPr>
          <w:i/>
        </w:rPr>
        <w:t>противоположные движения в одном движении,</w:t>
      </w:r>
      <w:r w:rsidR="00874944" w:rsidRPr="00513C5E">
        <w:rPr>
          <w:i/>
        </w:rPr>
        <w:t xml:space="preserve"> то есть</w:t>
      </w:r>
      <w:r w:rsidRPr="00513C5E">
        <w:rPr>
          <w:i/>
        </w:rPr>
        <w:t xml:space="preserve"> противоположные моменты</w:t>
      </w:r>
      <w:r w:rsidRPr="001A66A3">
        <w:rPr>
          <w:i/>
        </w:rPr>
        <w:t xml:space="preserve"> </w:t>
      </w:r>
      <w:r w:rsidRPr="003C2715">
        <w:rPr>
          <w:i/>
        </w:rPr>
        <w:t>становления</w:t>
      </w:r>
      <w:r w:rsidRPr="003C2715">
        <w:t>.</w:t>
      </w:r>
    </w:p>
    <w:p w:rsidR="009C7607" w:rsidRPr="00F75978" w:rsidRDefault="009C7607" w:rsidP="0034692C">
      <w:pPr>
        <w:pStyle w:val="14-"/>
      </w:pPr>
      <w:r w:rsidRPr="00F75978">
        <w:t>Если вообще философия рассматривает всеобщее во всем</w:t>
      </w:r>
      <w:r w:rsidR="003C2715">
        <w:t xml:space="preserve"> —</w:t>
      </w:r>
      <w:r w:rsidRPr="00F75978">
        <w:t xml:space="preserve"> в прир</w:t>
      </w:r>
      <w:r w:rsidRPr="00F75978">
        <w:t>о</w:t>
      </w:r>
      <w:r w:rsidRPr="00F75978">
        <w:t>де, в обществе, мышлении, то философия истории рассматривает всеобщее в историческом материале. То есть мы не можем считать задачу филос</w:t>
      </w:r>
      <w:r w:rsidRPr="00F75978">
        <w:t>о</w:t>
      </w:r>
      <w:r w:rsidRPr="00F75978">
        <w:t xml:space="preserve">фии истории законченной и не можем считать правильным </w:t>
      </w:r>
      <w:r w:rsidR="003C2715">
        <w:t xml:space="preserve">такой </w:t>
      </w:r>
      <w:r w:rsidRPr="00F75978">
        <w:t xml:space="preserve">подход к философии истории, </w:t>
      </w:r>
      <w:r w:rsidR="003C2715">
        <w:t xml:space="preserve">когда </w:t>
      </w:r>
      <w:r w:rsidRPr="00F75978">
        <w:t>мы изучаем только всеобщее и не видим, как это всеобщее проявляется в историческом материале, когда речь идет об особых процессах, исторических явлениях, когда речь идет о единичных явлениях, единичных фактах, поскольку всякий единичный факт богаче, чем некие всеобщие законы, которые в нем проявляются.</w:t>
      </w:r>
    </w:p>
    <w:p w:rsidR="009C7607" w:rsidRPr="00F75978" w:rsidRDefault="009C7607" w:rsidP="0034692C">
      <w:pPr>
        <w:pStyle w:val="14-"/>
      </w:pPr>
      <w:r w:rsidRPr="00F75978">
        <w:t>Остановимся на имеющей чрезвычайную важность категории стано</w:t>
      </w:r>
      <w:r w:rsidRPr="00F75978">
        <w:t>в</w:t>
      </w:r>
      <w:r w:rsidRPr="00F75978">
        <w:t>ления.</w:t>
      </w:r>
    </w:p>
    <w:p w:rsidR="009C7607" w:rsidRPr="00F75978" w:rsidRDefault="009C7607" w:rsidP="0034692C">
      <w:pPr>
        <w:pStyle w:val="14-"/>
      </w:pPr>
      <w:r w:rsidRPr="00F75978">
        <w:t>В становлении имеются два противоположных движения. Одно из них называется возникновением. Вторая категория — прехождение.</w:t>
      </w:r>
    </w:p>
    <w:p w:rsidR="009C7607" w:rsidRPr="00F75978" w:rsidRDefault="009C7607" w:rsidP="0034692C">
      <w:pPr>
        <w:pStyle w:val="14-"/>
      </w:pPr>
      <w:r w:rsidRPr="00F75978">
        <w:t xml:space="preserve">Бытие в становлении есть прехождение, в становлении оно только преходяще. Нет такого бытия, которое бы не преходило. Нет </w:t>
      </w:r>
      <w:r w:rsidR="003C2715">
        <w:t>ниче</w:t>
      </w:r>
      <w:r w:rsidRPr="00F75978">
        <w:t>го про</w:t>
      </w:r>
      <w:r w:rsidRPr="00F75978">
        <w:t>ч</w:t>
      </w:r>
      <w:r w:rsidRPr="00F75978">
        <w:t>ного, устоявшегося. Все преходяще.</w:t>
      </w:r>
    </w:p>
    <w:p w:rsidR="009C7607" w:rsidRPr="00F75978" w:rsidRDefault="009C7607" w:rsidP="0034692C">
      <w:pPr>
        <w:pStyle w:val="14-"/>
      </w:pPr>
      <w:r w:rsidRPr="00F75978">
        <w:t>Нет просто ничто.</w:t>
      </w:r>
      <w:r w:rsidR="003C2715">
        <w:t xml:space="preserve"> </w:t>
      </w:r>
      <w:r w:rsidRPr="00F75978">
        <w:t>Ничто есть как возникновение некоего бытия, в том числе исторического бытия.</w:t>
      </w:r>
    </w:p>
    <w:p w:rsidR="009C7607" w:rsidRPr="00F75978" w:rsidRDefault="009C7607" w:rsidP="0034692C">
      <w:pPr>
        <w:pStyle w:val="14-"/>
      </w:pPr>
      <w:r w:rsidRPr="00F75978">
        <w:t>Какие периоды человеческой истории мы можем рассмотреть как ст</w:t>
      </w:r>
      <w:r w:rsidRPr="00F75978">
        <w:t>а</w:t>
      </w:r>
      <w:r w:rsidRPr="00F75978">
        <w:t>новление?</w:t>
      </w:r>
    </w:p>
    <w:p w:rsidR="009C7607" w:rsidRPr="00F75978" w:rsidRDefault="009C7607" w:rsidP="0034692C">
      <w:pPr>
        <w:pStyle w:val="14-"/>
      </w:pPr>
      <w:r w:rsidRPr="00F75978">
        <w:t xml:space="preserve">Во-первых, становление самого человечества как </w:t>
      </w:r>
      <w:r w:rsidR="003C2715">
        <w:t>такового</w:t>
      </w:r>
      <w:r w:rsidRPr="00F75978">
        <w:t>. Человек есть животное общественное, трудящееся, говорящее и разумное. Был п</w:t>
      </w:r>
      <w:r w:rsidRPr="00F75978">
        <w:t>е</w:t>
      </w:r>
      <w:r w:rsidRPr="00F75978">
        <w:t>риод, когда он еще не вполне отвеча</w:t>
      </w:r>
      <w:r w:rsidR="003C2715">
        <w:t>л</w:t>
      </w:r>
      <w:r w:rsidRPr="00F75978">
        <w:t xml:space="preserve"> этим требованиям.</w:t>
      </w:r>
    </w:p>
    <w:p w:rsidR="009C7607" w:rsidRPr="00F75978" w:rsidRDefault="009C7607" w:rsidP="0034692C">
      <w:pPr>
        <w:pStyle w:val="14-"/>
      </w:pPr>
      <w:r w:rsidRPr="00F75978">
        <w:t xml:space="preserve">Это был очень </w:t>
      </w:r>
      <w:r w:rsidR="003C2715">
        <w:t>длитель</w:t>
      </w:r>
      <w:r w:rsidRPr="00F75978">
        <w:t xml:space="preserve">ный период становления человека. Интересно рассмотреть, какие противоположные тенденции </w:t>
      </w:r>
      <w:r w:rsidR="003C2715">
        <w:t xml:space="preserve">в этом становлении </w:t>
      </w:r>
      <w:r w:rsidRPr="00F75978">
        <w:t>де</w:t>
      </w:r>
      <w:r w:rsidRPr="00F75978">
        <w:t>й</w:t>
      </w:r>
      <w:r w:rsidRPr="00F75978">
        <w:t>ствовали. С одной стороны, человек пытался выделиться и</w:t>
      </w:r>
      <w:r w:rsidR="003C2715">
        <w:t>з</w:t>
      </w:r>
      <w:r w:rsidRPr="00F75978">
        <w:t xml:space="preserve"> животного м</w:t>
      </w:r>
      <w:r w:rsidRPr="00F75978">
        <w:t>и</w:t>
      </w:r>
      <w:r w:rsidRPr="00F75978">
        <w:t>ра, а с другой стороны, животное начало опускало его на дно и превращало в то самое животное, из которого он пытался выбраться. Это большая з</w:t>
      </w:r>
      <w:r w:rsidRPr="00F75978">
        <w:t>а</w:t>
      </w:r>
      <w:r w:rsidRPr="00F75978">
        <w:t xml:space="preserve">дача для исторической науки, не все тут ясно. Дальнейшее развитие науки позволяет более фундаментально </w:t>
      </w:r>
      <w:r w:rsidR="003C2715">
        <w:t>показат</w:t>
      </w:r>
      <w:r w:rsidRPr="00F75978">
        <w:t>ь становление человека.</w:t>
      </w:r>
    </w:p>
    <w:p w:rsidR="003C2715" w:rsidRDefault="009C7607" w:rsidP="0034692C">
      <w:pPr>
        <w:pStyle w:val="14-"/>
      </w:pPr>
      <w:r w:rsidRPr="00F75978">
        <w:t>Мы знаем блестящую книгу Ф. Энгельса «Происхождение семьи, ч</w:t>
      </w:r>
      <w:r w:rsidRPr="00F75978">
        <w:t>а</w:t>
      </w:r>
      <w:r w:rsidRPr="00F75978">
        <w:t>стной собственности и государства» и знаем, что Энгельс тут не перво</w:t>
      </w:r>
      <w:r w:rsidR="003C2715">
        <w:t>пр</w:t>
      </w:r>
      <w:r w:rsidR="003C2715">
        <w:t>о</w:t>
      </w:r>
      <w:r w:rsidR="003C2715">
        <w:lastRenderedPageBreak/>
        <w:t>ходец</w:t>
      </w:r>
      <w:r w:rsidRPr="00F75978">
        <w:t xml:space="preserve">. </w:t>
      </w:r>
      <w:r w:rsidR="003C2715">
        <w:t>П</w:t>
      </w:r>
      <w:r w:rsidRPr="00F75978">
        <w:t>ервоисточником для Энгельса послужило очень интересное и</w:t>
      </w:r>
      <w:r w:rsidRPr="00F75978">
        <w:t>с</w:t>
      </w:r>
      <w:r w:rsidRPr="00F75978">
        <w:t>следование Моргана «Древнее общество». Энгельс сделал те выводы, к</w:t>
      </w:r>
      <w:r w:rsidRPr="00F75978">
        <w:t>о</w:t>
      </w:r>
      <w:r w:rsidRPr="00F75978">
        <w:t xml:space="preserve">торые </w:t>
      </w:r>
      <w:r w:rsidR="003C2715" w:rsidRPr="00F75978">
        <w:t xml:space="preserve">не сделал </w:t>
      </w:r>
      <w:r w:rsidRPr="00F75978">
        <w:t>Морган.</w:t>
      </w:r>
    </w:p>
    <w:p w:rsidR="009C7607" w:rsidRPr="00F75978" w:rsidRDefault="003C2715" w:rsidP="0034692C">
      <w:pPr>
        <w:pStyle w:val="14-"/>
      </w:pPr>
      <w:r>
        <w:t>Д</w:t>
      </w:r>
      <w:r w:rsidR="009C7607" w:rsidRPr="00F75978">
        <w:t>альнейшее развитие науки в этом отношении, с привлечением тех данных, которыми располагает сегодня человечество, было бы очень инт</w:t>
      </w:r>
      <w:r w:rsidR="009C7607" w:rsidRPr="00F75978">
        <w:t>е</w:t>
      </w:r>
      <w:r w:rsidR="009C7607" w:rsidRPr="00F75978">
        <w:t>ресно.</w:t>
      </w:r>
    </w:p>
    <w:p w:rsidR="003C2715" w:rsidRPr="00C32DF8" w:rsidRDefault="009C7607" w:rsidP="0034692C">
      <w:pPr>
        <w:pStyle w:val="14-"/>
        <w:rPr>
          <w:spacing w:val="4"/>
        </w:rPr>
      </w:pPr>
      <w:r w:rsidRPr="00F75978">
        <w:t>Например, вопрос о становлении рабовладельческого строя. Что это значит? Он уже есть как рабовладельческий строй? Он есть больше эпиз</w:t>
      </w:r>
      <w:r w:rsidRPr="00F75978">
        <w:t>о</w:t>
      </w:r>
      <w:r w:rsidRPr="00F75978">
        <w:t>дически, чем систематически? Но его еще и нет, потому что царит перв</w:t>
      </w:r>
      <w:r w:rsidRPr="00F75978">
        <w:t>о</w:t>
      </w:r>
      <w:r w:rsidRPr="00F75978">
        <w:t>бытно</w:t>
      </w:r>
      <w:r w:rsidR="003C2715">
        <w:t>-</w:t>
      </w:r>
      <w:r w:rsidRPr="00F75978">
        <w:t xml:space="preserve">общинный строй. И применительно к этому времени </w:t>
      </w:r>
      <w:r w:rsidR="003C2715" w:rsidRPr="00F75978">
        <w:t xml:space="preserve">нельзя </w:t>
      </w:r>
      <w:r w:rsidRPr="00F75978">
        <w:t xml:space="preserve">сказать, что на земле установился рабовладельческий строй. Даже нельзя сказать, </w:t>
      </w:r>
      <w:r w:rsidRPr="00C32DF8">
        <w:rPr>
          <w:spacing w:val="4"/>
        </w:rPr>
        <w:t>что он является господствующим, определяющим. При этом мы знаем экономические критерии, которые позволяют сделать возможным раб</w:t>
      </w:r>
      <w:r w:rsidRPr="00C32DF8">
        <w:rPr>
          <w:spacing w:val="4"/>
        </w:rPr>
        <w:t>о</w:t>
      </w:r>
      <w:r w:rsidRPr="00C32DF8">
        <w:rPr>
          <w:spacing w:val="4"/>
        </w:rPr>
        <w:t>владение. Пока прибавочный продукт,</w:t>
      </w:r>
      <w:r w:rsidR="00874944" w:rsidRPr="00C32DF8">
        <w:rPr>
          <w:spacing w:val="4"/>
        </w:rPr>
        <w:t xml:space="preserve"> то есть</w:t>
      </w:r>
      <w:r w:rsidRPr="00C32DF8">
        <w:rPr>
          <w:spacing w:val="4"/>
        </w:rPr>
        <w:t xml:space="preserve"> продукт сверх меры да</w:t>
      </w:r>
      <w:r w:rsidRPr="00C32DF8">
        <w:rPr>
          <w:spacing w:val="4"/>
        </w:rPr>
        <w:t>н</w:t>
      </w:r>
      <w:r w:rsidRPr="00C32DF8">
        <w:rPr>
          <w:spacing w:val="4"/>
        </w:rPr>
        <w:t xml:space="preserve">ной потребности, сверх того, что </w:t>
      </w:r>
      <w:r w:rsidR="003C2715" w:rsidRPr="00C32DF8">
        <w:rPr>
          <w:spacing w:val="4"/>
        </w:rPr>
        <w:t xml:space="preserve">человек </w:t>
      </w:r>
      <w:r w:rsidRPr="00C32DF8">
        <w:rPr>
          <w:spacing w:val="4"/>
        </w:rPr>
        <w:t>мог произвести как трудящи</w:t>
      </w:r>
      <w:r w:rsidRPr="00C32DF8">
        <w:rPr>
          <w:spacing w:val="4"/>
        </w:rPr>
        <w:t>й</w:t>
      </w:r>
      <w:r w:rsidRPr="00C32DF8">
        <w:rPr>
          <w:spacing w:val="4"/>
        </w:rPr>
        <w:t xml:space="preserve">ся, не </w:t>
      </w:r>
      <w:r w:rsidR="003C2715" w:rsidRPr="00C32DF8">
        <w:rPr>
          <w:spacing w:val="4"/>
        </w:rPr>
        <w:t xml:space="preserve">являлся </w:t>
      </w:r>
      <w:r w:rsidRPr="00C32DF8">
        <w:rPr>
          <w:spacing w:val="4"/>
        </w:rPr>
        <w:t>таким, чтобы прокормить другого человека, рабовладения быть не могло</w:t>
      </w:r>
      <w:r w:rsidR="003C2715" w:rsidRPr="00C32DF8">
        <w:rPr>
          <w:spacing w:val="4"/>
        </w:rPr>
        <w:t>;</w:t>
      </w:r>
      <w:r w:rsidRPr="00C32DF8">
        <w:rPr>
          <w:spacing w:val="4"/>
        </w:rPr>
        <w:t xml:space="preserve"> всех пленных убивали, потому что содержать их не мо</w:t>
      </w:r>
      <w:r w:rsidRPr="00C32DF8">
        <w:rPr>
          <w:spacing w:val="4"/>
        </w:rPr>
        <w:t>г</w:t>
      </w:r>
      <w:r w:rsidRPr="00C32DF8">
        <w:rPr>
          <w:spacing w:val="4"/>
        </w:rPr>
        <w:t>ли</w:t>
      </w:r>
      <w:r w:rsidR="003C2715" w:rsidRPr="00C32DF8">
        <w:rPr>
          <w:spacing w:val="4"/>
        </w:rPr>
        <w:t>,</w:t>
      </w:r>
      <w:r w:rsidRPr="00C32DF8">
        <w:rPr>
          <w:spacing w:val="4"/>
        </w:rPr>
        <w:t xml:space="preserve"> и они не могли никого содержать. Ни о каком гуманизме в совреме</w:t>
      </w:r>
      <w:r w:rsidRPr="00C32DF8">
        <w:rPr>
          <w:spacing w:val="4"/>
        </w:rPr>
        <w:t>н</w:t>
      </w:r>
      <w:r w:rsidRPr="00C32DF8">
        <w:rPr>
          <w:spacing w:val="4"/>
        </w:rPr>
        <w:t>ном понимании речи быть не могло, потому что пропитания не хватало. Более того, мы знаем, что так поступали не только с пленными, но и со своими родителями.</w:t>
      </w:r>
    </w:p>
    <w:p w:rsidR="009C7607" w:rsidRPr="00F75978" w:rsidRDefault="009C7607" w:rsidP="0034692C">
      <w:pPr>
        <w:pStyle w:val="14-"/>
      </w:pPr>
      <w:r w:rsidRPr="00F75978">
        <w:t>Правда, правившие в России демократы в этом направлении продел</w:t>
      </w:r>
      <w:r w:rsidRPr="00F75978">
        <w:t>а</w:t>
      </w:r>
      <w:r w:rsidRPr="00F75978">
        <w:t>ли большой шаг, потому что у нас минимальная зарплата меньше прож</w:t>
      </w:r>
      <w:r w:rsidRPr="00F75978">
        <w:t>и</w:t>
      </w:r>
      <w:r w:rsidRPr="00F75978">
        <w:t>точного минимума. Как это понимать? Что на это не проживешь. А что значит не проживешь? Значит, из бытия будешь переходить в ничто. Но не сразу. То же самое касается и размера пенсий. Они меньше прожиточного минимума для пенсионеров. Пенсионеры обычно люди уже больные. И т</w:t>
      </w:r>
      <w:r w:rsidRPr="00F75978">
        <w:t>о</w:t>
      </w:r>
      <w:r w:rsidRPr="00F75978">
        <w:t>го, что они получают, вполне достаточно, чтобы они не сразу пошли на кладбище, а медленно двигались в этом направлении. Сначала к врачу, п</w:t>
      </w:r>
      <w:r w:rsidRPr="00F75978">
        <w:t>о</w:t>
      </w:r>
      <w:r w:rsidRPr="00F75978">
        <w:t xml:space="preserve">том в аптеку. А кто бывает в аптеке, посмотрит на цены… тот </w:t>
      </w:r>
      <w:r w:rsidR="003C2715">
        <w:t>поймет</w:t>
      </w:r>
      <w:r w:rsidRPr="00F75978">
        <w:t>, что после наркотического бизнеса по доходности следующий — фармацевт</w:t>
      </w:r>
      <w:r w:rsidRPr="00F75978">
        <w:t>и</w:t>
      </w:r>
      <w:r w:rsidRPr="00F75978">
        <w:t>ческий.</w:t>
      </w:r>
    </w:p>
    <w:p w:rsidR="009C7607" w:rsidRPr="00F75978" w:rsidRDefault="009C7607" w:rsidP="0034692C">
      <w:pPr>
        <w:pStyle w:val="14-"/>
      </w:pPr>
      <w:r w:rsidRPr="00F75978">
        <w:t xml:space="preserve">Вернемся к периоду становления рабовладения. Хотелось бы большей ясности в отношении того, где </w:t>
      </w:r>
      <w:r w:rsidRPr="003C2715">
        <w:rPr>
          <w:i/>
        </w:rPr>
        <w:t>ничто</w:t>
      </w:r>
      <w:r w:rsidRPr="00F75978">
        <w:t xml:space="preserve"> в рабовладении, в какие</w:t>
      </w:r>
      <w:r w:rsidR="00874944">
        <w:t xml:space="preserve"> год</w:t>
      </w:r>
      <w:r w:rsidRPr="00F75978">
        <w:t>ы раб</w:t>
      </w:r>
      <w:r w:rsidRPr="00F75978">
        <w:t>о</w:t>
      </w:r>
      <w:r w:rsidRPr="00F75978">
        <w:t xml:space="preserve">владение началось, и где </w:t>
      </w:r>
      <w:r w:rsidRPr="003C2715">
        <w:rPr>
          <w:i/>
        </w:rPr>
        <w:t>бытие</w:t>
      </w:r>
      <w:r w:rsidRPr="00F75978">
        <w:t xml:space="preserve"> в рабовладении. Причем не такое бытие, которое бы соседствовало с ничто,</w:t>
      </w:r>
      <w:r w:rsidR="00874944">
        <w:t xml:space="preserve"> то есть</w:t>
      </w:r>
      <w:r w:rsidRPr="00F75978">
        <w:t xml:space="preserve"> в данном случае с первобытно</w:t>
      </w:r>
      <w:r w:rsidR="003C2715">
        <w:t>-</w:t>
      </w:r>
      <w:r w:rsidRPr="00F75978">
        <w:t xml:space="preserve">общинным строем, а рабовладение </w:t>
      </w:r>
      <w:r w:rsidR="003C2715">
        <w:t>как</w:t>
      </w:r>
      <w:r w:rsidRPr="00F75978">
        <w:t xml:space="preserve"> господствующ</w:t>
      </w:r>
      <w:r w:rsidR="003C2715">
        <w:t>ая</w:t>
      </w:r>
      <w:r w:rsidRPr="00F75978">
        <w:t xml:space="preserve"> форм</w:t>
      </w:r>
      <w:r w:rsidR="003C2715">
        <w:t>а</w:t>
      </w:r>
      <w:r w:rsidRPr="00F75978">
        <w:t xml:space="preserve"> обществе</w:t>
      </w:r>
      <w:r w:rsidRPr="00F75978">
        <w:t>н</w:t>
      </w:r>
      <w:r w:rsidRPr="00F75978">
        <w:t>ных отношений, человеческого бытия.</w:t>
      </w:r>
    </w:p>
    <w:p w:rsidR="009C7607" w:rsidRPr="00C32DF8" w:rsidRDefault="009C7607" w:rsidP="0034692C">
      <w:pPr>
        <w:pStyle w:val="14-"/>
        <w:rPr>
          <w:spacing w:val="4"/>
        </w:rPr>
      </w:pPr>
      <w:r w:rsidRPr="00F75978">
        <w:t xml:space="preserve">Следующая задача. Есть ли такие исторические работы, которые бы </w:t>
      </w:r>
      <w:r w:rsidRPr="00C32DF8">
        <w:rPr>
          <w:spacing w:val="4"/>
        </w:rPr>
        <w:t>четко определили, когда у нас началось становление феодализма и когда закончилось? Когда на земле в целом утвердился феодализм? Хотя мы знаем, что в разных регионах, на разных континентах все это было по-</w:t>
      </w:r>
      <w:r w:rsidRPr="00C32DF8">
        <w:rPr>
          <w:spacing w:val="4"/>
        </w:rPr>
        <w:lastRenderedPageBreak/>
        <w:t>разному. Мы знаем, что до последнего времени остатки первобытно</w:t>
      </w:r>
      <w:r w:rsidR="003C2715" w:rsidRPr="00C32DF8">
        <w:rPr>
          <w:spacing w:val="4"/>
        </w:rPr>
        <w:t>-</w:t>
      </w:r>
      <w:r w:rsidRPr="00C32DF8">
        <w:rPr>
          <w:spacing w:val="4"/>
        </w:rPr>
        <w:t>общинного строя наблюдали</w:t>
      </w:r>
      <w:r w:rsidR="003C2715" w:rsidRPr="00C32DF8">
        <w:rPr>
          <w:spacing w:val="4"/>
        </w:rPr>
        <w:t>сь</w:t>
      </w:r>
      <w:r w:rsidRPr="00C32DF8">
        <w:rPr>
          <w:spacing w:val="4"/>
        </w:rPr>
        <w:t xml:space="preserve"> в Африке и на некоторых островах П</w:t>
      </w:r>
      <w:r w:rsidRPr="00C32DF8">
        <w:rPr>
          <w:spacing w:val="4"/>
        </w:rPr>
        <w:t>о</w:t>
      </w:r>
      <w:r w:rsidRPr="00C32DF8">
        <w:rPr>
          <w:spacing w:val="4"/>
        </w:rPr>
        <w:t>линезии.</w:t>
      </w:r>
    </w:p>
    <w:p w:rsidR="009C7607" w:rsidRPr="00F75978" w:rsidRDefault="009C7607" w:rsidP="0034692C">
      <w:pPr>
        <w:pStyle w:val="14-"/>
      </w:pPr>
      <w:r w:rsidRPr="00F75978">
        <w:t xml:space="preserve">Если в качестве примера взять становление человека как </w:t>
      </w:r>
      <w:r w:rsidR="003C2715">
        <w:t>такового</w:t>
      </w:r>
      <w:r w:rsidRPr="00F75978">
        <w:t>, можно сказать, что в утробе матери заканчивается его становление как биологического вида, а потом идет его становление как общественного существа.</w:t>
      </w:r>
    </w:p>
    <w:p w:rsidR="009C7607" w:rsidRPr="00F75978" w:rsidRDefault="009C7607" w:rsidP="0034692C">
      <w:pPr>
        <w:pStyle w:val="14-"/>
      </w:pPr>
      <w:r w:rsidRPr="00F75978">
        <w:t>Когда становление заканчивается, дальше идет развитие. Развитие — это движение от бытия к бытию или движение неразвитого бытия к более развитому бытию на собственной основе.</w:t>
      </w:r>
    </w:p>
    <w:p w:rsidR="009C7607" w:rsidRPr="00F75978" w:rsidRDefault="009C7607" w:rsidP="0034692C">
      <w:pPr>
        <w:pStyle w:val="14-"/>
      </w:pPr>
      <w:r w:rsidRPr="00F75978">
        <w:t>Если мы хотим определить период становления капиталистического или буржуазного строя, то мы тоже должны поставить вопрос о том</w:t>
      </w:r>
      <w:r w:rsidR="003C2715">
        <w:t>,</w:t>
      </w:r>
      <w:r w:rsidRPr="00F75978">
        <w:t xml:space="preserve"> когда </w:t>
      </w:r>
      <w:r w:rsidRPr="00C32DF8">
        <w:rPr>
          <w:spacing w:val="4"/>
        </w:rPr>
        <w:t>это началось</w:t>
      </w:r>
      <w:r w:rsidR="003C2715" w:rsidRPr="00C32DF8">
        <w:rPr>
          <w:spacing w:val="4"/>
        </w:rPr>
        <w:t>.</w:t>
      </w:r>
      <w:r w:rsidRPr="00C32DF8">
        <w:rPr>
          <w:spacing w:val="4"/>
        </w:rPr>
        <w:t xml:space="preserve"> Применительно к России это была сложная проблема. Н</w:t>
      </w:r>
      <w:r w:rsidRPr="00C32DF8">
        <w:rPr>
          <w:spacing w:val="4"/>
        </w:rPr>
        <w:t>а</w:t>
      </w:r>
      <w:r w:rsidRPr="00C32DF8">
        <w:rPr>
          <w:spacing w:val="4"/>
        </w:rPr>
        <w:t>родники говорили, что у нас никакого капитализма нет, нет рынка для развития капитализма. Но вот появилась фундаментальная работа Лен</w:t>
      </w:r>
      <w:r w:rsidRPr="00C32DF8">
        <w:rPr>
          <w:spacing w:val="4"/>
        </w:rPr>
        <w:t>и</w:t>
      </w:r>
      <w:r w:rsidRPr="00C32DF8">
        <w:rPr>
          <w:spacing w:val="4"/>
        </w:rPr>
        <w:t>на «Развитие капитализма в России». После этой книги вопрос о том, развивается у нас капитализм или нет, был решен однозначно: конечно, развивается.</w:t>
      </w:r>
    </w:p>
    <w:p w:rsidR="009C7607" w:rsidRPr="00F75978" w:rsidRDefault="009C7607" w:rsidP="0034692C">
      <w:pPr>
        <w:pStyle w:val="14-"/>
      </w:pPr>
      <w:r w:rsidRPr="00F75978">
        <w:t>Можно ли считать, что освобождение от крепостного права в 1861</w:t>
      </w:r>
      <w:r w:rsidR="00874944">
        <w:t xml:space="preserve"> г</w:t>
      </w:r>
      <w:r w:rsidR="00874944">
        <w:t>о</w:t>
      </w:r>
      <w:r w:rsidR="00874944">
        <w:t>д</w:t>
      </w:r>
      <w:r w:rsidRPr="00F75978">
        <w:t xml:space="preserve">у </w:t>
      </w:r>
      <w:r w:rsidR="001A66A3">
        <w:t xml:space="preserve">— </w:t>
      </w:r>
      <w:r w:rsidRPr="00F75978">
        <w:t xml:space="preserve">это завершение становления буржуазного строя в России? Видимо, нет. </w:t>
      </w:r>
      <w:r w:rsidR="003C2715">
        <w:t>М</w:t>
      </w:r>
      <w:r w:rsidRPr="00F75978">
        <w:t>ожно считать, что</w:t>
      </w:r>
      <w:r w:rsidR="003C2715">
        <w:t>,</w:t>
      </w:r>
      <w:r w:rsidRPr="00F75978">
        <w:t xml:space="preserve"> пока было крепостничество, не было буржуазных отношений? Не говоря уже о том, что деньги вообще были еще при раб</w:t>
      </w:r>
      <w:r w:rsidRPr="00F75978">
        <w:t>о</w:t>
      </w:r>
      <w:r w:rsidRPr="00F75978">
        <w:t>владении. Это деньги как деньги. А деньги как капитал,</w:t>
      </w:r>
      <w:r w:rsidR="00874944">
        <w:t xml:space="preserve"> то есть</w:t>
      </w:r>
      <w:r w:rsidRPr="00F75978">
        <w:t xml:space="preserve"> как сам</w:t>
      </w:r>
      <w:r w:rsidRPr="00F75978">
        <w:t>о</w:t>
      </w:r>
      <w:r w:rsidRPr="00F75978">
        <w:t>возрастающие деньги, появились в то время, которое описывали меркант</w:t>
      </w:r>
      <w:r w:rsidRPr="00F75978">
        <w:t>и</w:t>
      </w:r>
      <w:r w:rsidRPr="00F75978">
        <w:t>листы, счита</w:t>
      </w:r>
      <w:r w:rsidR="00093D40">
        <w:t>вшие</w:t>
      </w:r>
      <w:r w:rsidRPr="00F75978">
        <w:t>, что капитал — это самовозрастающие деньги и что стоимость создается в торговле. Затем рассматривали самовозрастающую стоимость,</w:t>
      </w:r>
      <w:r w:rsidR="00874944">
        <w:t xml:space="preserve"> то есть</w:t>
      </w:r>
      <w:r w:rsidRPr="00F75978">
        <w:t xml:space="preserve"> капитал как творение земли (Тюрго). И наконец, когда под все виды капитала была подведена более глубокая экономическая о</w:t>
      </w:r>
      <w:r w:rsidRPr="00F75978">
        <w:t>с</w:t>
      </w:r>
      <w:r w:rsidRPr="00F75978">
        <w:t>нова и капитал стал создаваться на основе эксплуатации труда наемных работников, свободных от крепостничества, тогда мы получили капит</w:t>
      </w:r>
      <w:r w:rsidRPr="00F75978">
        <w:t>а</w:t>
      </w:r>
      <w:r w:rsidRPr="00F75978">
        <w:t>лизм. А в чем важнейшая для капитализма сторона освобождения крест</w:t>
      </w:r>
      <w:r w:rsidRPr="00F75978">
        <w:t>ь</w:t>
      </w:r>
      <w:r w:rsidRPr="00F75978">
        <w:t>ян? В том, что их освободили от средств производства. Они от всего св</w:t>
      </w:r>
      <w:r w:rsidRPr="00F75978">
        <w:t>о</w:t>
      </w:r>
      <w:r w:rsidRPr="00F75978">
        <w:t>бодны и могут свободно продавать свою способность к труду — рабочую силу.</w:t>
      </w:r>
    </w:p>
    <w:p w:rsidR="009C7607" w:rsidRPr="00F75978" w:rsidRDefault="009C7607" w:rsidP="0034692C">
      <w:pPr>
        <w:pStyle w:val="14-"/>
      </w:pPr>
      <w:r w:rsidRPr="00F75978">
        <w:t>Мы помним огораживание, которое было в Англии, и знаем, что тогда от работы, а заодно и от жизни, освободили очень многих людей и замен</w:t>
      </w:r>
      <w:r w:rsidRPr="00F75978">
        <w:t>и</w:t>
      </w:r>
      <w:r w:rsidRPr="00F75978">
        <w:t>ли их на овец.</w:t>
      </w:r>
    </w:p>
    <w:p w:rsidR="009C7607" w:rsidRPr="00F75978" w:rsidRDefault="009C7607" w:rsidP="0034692C">
      <w:pPr>
        <w:pStyle w:val="14-"/>
      </w:pPr>
      <w:r w:rsidRPr="00F75978">
        <w:t>Когда начался процесс освобождения трудящихся от средств прои</w:t>
      </w:r>
      <w:r w:rsidRPr="00F75978">
        <w:t>з</w:t>
      </w:r>
      <w:r w:rsidRPr="00F75978">
        <w:t>водства и когда он завершился? В России когда он завершился? К концу Х</w:t>
      </w:r>
      <w:r w:rsidRPr="00F75978">
        <w:rPr>
          <w:lang w:val="en-US"/>
        </w:rPr>
        <w:t>I</w:t>
      </w:r>
      <w:r w:rsidRPr="00F75978">
        <w:t>Х века становление капитализма в России завершилось. И началось ра</w:t>
      </w:r>
      <w:r w:rsidRPr="00F75978">
        <w:t>з</w:t>
      </w:r>
      <w:r w:rsidRPr="00F75978">
        <w:t>витие. Формы, которые принял капитализм в начале ХХ века, были уже монополистическими. То есть у нас уже имелся монополистический кап</w:t>
      </w:r>
      <w:r w:rsidRPr="00F75978">
        <w:t>и</w:t>
      </w:r>
      <w:r w:rsidRPr="00F75978">
        <w:lastRenderedPageBreak/>
        <w:t>тализм. А это уже не становление капитализма, это его движение от одной формы, более низкой, к другой, более высокой.</w:t>
      </w:r>
    </w:p>
    <w:p w:rsidR="009C7607" w:rsidRPr="00F75978" w:rsidRDefault="009C7607" w:rsidP="0034692C">
      <w:pPr>
        <w:pStyle w:val="14-"/>
      </w:pPr>
      <w:r w:rsidRPr="00F75978">
        <w:t>Эти проблемы исторического становления необходимо продолжать разрабатывать. И эта работа будет плодотворной при условии, что мы б</w:t>
      </w:r>
      <w:r w:rsidRPr="00F75978">
        <w:t>у</w:t>
      </w:r>
      <w:r w:rsidRPr="00F75978">
        <w:t xml:space="preserve">дем стоять на почве философии истории. С одной стороны, философия, </w:t>
      </w:r>
      <w:r w:rsidRPr="00C32DF8">
        <w:rPr>
          <w:spacing w:val="-4"/>
        </w:rPr>
        <w:t>п</w:t>
      </w:r>
      <w:r w:rsidRPr="00C32DF8">
        <w:rPr>
          <w:spacing w:val="-4"/>
        </w:rPr>
        <w:t>о</w:t>
      </w:r>
      <w:r w:rsidRPr="00C32DF8">
        <w:rPr>
          <w:spacing w:val="-4"/>
        </w:rPr>
        <w:t>тому что мы разбираем становление, некое всеобщее. С другой стороны</w:t>
      </w:r>
      <w:r w:rsidR="00093D40" w:rsidRPr="00C32DF8">
        <w:rPr>
          <w:spacing w:val="-4"/>
        </w:rPr>
        <w:t xml:space="preserve"> —</w:t>
      </w:r>
      <w:r w:rsidR="00093D40">
        <w:t xml:space="preserve"> </w:t>
      </w:r>
      <w:r w:rsidRPr="00F75978">
        <w:t>философия истории, потому что мы это всеобщее берем в исторической оболочке. А еще есть естественнонаучная оболочка становления, которая помогает понять, как эти процессы проявляют себя в развитии природы. Этим занимаются естественные науки. Физики, химики, геологи, биологи и т. п. также смотрят, как становится человек.</w:t>
      </w:r>
    </w:p>
    <w:p w:rsidR="009C7607" w:rsidRPr="00C622CB" w:rsidRDefault="009C7607" w:rsidP="0034692C">
      <w:pPr>
        <w:pStyle w:val="14-"/>
        <w:rPr>
          <w:spacing w:val="4"/>
        </w:rPr>
      </w:pPr>
      <w:r w:rsidRPr="00C622CB">
        <w:rPr>
          <w:spacing w:val="4"/>
        </w:rPr>
        <w:t>Но правильно ли считать, что само это становление исчезает после того, как оно завершилось? Или оно просто уходит вглубь? Можно ск</w:t>
      </w:r>
      <w:r w:rsidRPr="00C622CB">
        <w:rPr>
          <w:spacing w:val="4"/>
        </w:rPr>
        <w:t>а</w:t>
      </w:r>
      <w:r w:rsidRPr="00C622CB">
        <w:rPr>
          <w:spacing w:val="4"/>
        </w:rPr>
        <w:t>зать, что становление закончилось и больше становления нет? Чтобы дать ответ на эт</w:t>
      </w:r>
      <w:r w:rsidR="00093D40" w:rsidRPr="00C622CB">
        <w:rPr>
          <w:spacing w:val="4"/>
        </w:rPr>
        <w:t>и</w:t>
      </w:r>
      <w:r w:rsidRPr="00C622CB">
        <w:rPr>
          <w:spacing w:val="4"/>
        </w:rPr>
        <w:t xml:space="preserve"> вопрос</w:t>
      </w:r>
      <w:r w:rsidR="00093D40" w:rsidRPr="00C622CB">
        <w:rPr>
          <w:spacing w:val="4"/>
        </w:rPr>
        <w:t>ы</w:t>
      </w:r>
      <w:r w:rsidRPr="00C622CB">
        <w:rPr>
          <w:spacing w:val="4"/>
        </w:rPr>
        <w:t>, мы должны опять обратиться от истории к философии.</w:t>
      </w:r>
    </w:p>
    <w:p w:rsidR="009C7607" w:rsidRPr="00F75978" w:rsidRDefault="009C7607" w:rsidP="0034692C">
      <w:pPr>
        <w:pStyle w:val="14-"/>
      </w:pPr>
      <w:r w:rsidRPr="00F75978">
        <w:t>Все определения носят такой характер, что чем они короче, тем лу</w:t>
      </w:r>
      <w:r w:rsidRPr="00F75978">
        <w:t>ч</w:t>
      </w:r>
      <w:r w:rsidRPr="00F75978">
        <w:t xml:space="preserve">ше. Длинные определения — это уже не определения, это использование определений. То определение человека, которое было дано выше, </w:t>
      </w:r>
      <w:r w:rsidR="00093D40">
        <w:t xml:space="preserve">— </w:t>
      </w:r>
      <w:r w:rsidRPr="00F75978">
        <w:t>до</w:t>
      </w:r>
      <w:r w:rsidRPr="00F75978">
        <w:t>с</w:t>
      </w:r>
      <w:r w:rsidRPr="00F75978">
        <w:t>таточное. А вот развитие человека можно описывать бесконечно.</w:t>
      </w:r>
    </w:p>
    <w:p w:rsidR="009C7607" w:rsidRPr="00F75978" w:rsidRDefault="009C7607" w:rsidP="0034692C">
      <w:pPr>
        <w:pStyle w:val="14-"/>
      </w:pPr>
      <w:r w:rsidRPr="00F75978">
        <w:t>Что же является методом философии истории?</w:t>
      </w:r>
    </w:p>
    <w:p w:rsidR="009C7607" w:rsidRPr="00F75978" w:rsidRDefault="009C7607" w:rsidP="0034692C">
      <w:pPr>
        <w:pStyle w:val="14-"/>
      </w:pPr>
      <w:r w:rsidRPr="00F75978">
        <w:t>Когда люди хотят найти ответ на вопрос, они обычно смотрят энци</w:t>
      </w:r>
      <w:r w:rsidRPr="00F75978">
        <w:t>к</w:t>
      </w:r>
      <w:r w:rsidRPr="00F75978">
        <w:t>лопеди</w:t>
      </w:r>
      <w:r w:rsidR="00093D40">
        <w:t>ю</w:t>
      </w:r>
      <w:r w:rsidRPr="00F75978">
        <w:t>. Но в энциклопедиях разорваны все диалектические связи, статьи написаны по алфавиту. Каков же метод философии истории?</w:t>
      </w:r>
    </w:p>
    <w:p w:rsidR="009C7607" w:rsidRPr="00F75978" w:rsidRDefault="009C7607" w:rsidP="0034692C">
      <w:pPr>
        <w:pStyle w:val="14-"/>
      </w:pPr>
      <w:r w:rsidRPr="00F75978">
        <w:t xml:space="preserve">Что такое метод? Обычно отвечают: это способ. А способ </w:t>
      </w:r>
      <w:r w:rsidR="00093D40">
        <w:t xml:space="preserve">— </w:t>
      </w:r>
      <w:r w:rsidRPr="00F75978">
        <w:t xml:space="preserve">это что? Это метод. А метод это что? Это средство. Гегель сформулировал такое определение метода в «Науке логики». </w:t>
      </w:r>
      <w:r w:rsidRPr="001A66A3">
        <w:rPr>
          <w:b/>
          <w:i/>
        </w:rPr>
        <w:t>Метод есть осознание формы внутреннего самодвижения содержания изучаемого предмета.</w:t>
      </w:r>
    </w:p>
    <w:p w:rsidR="009C7607" w:rsidRPr="00C622CB" w:rsidRDefault="009C7607" w:rsidP="0034692C">
      <w:pPr>
        <w:pStyle w:val="14-"/>
        <w:rPr>
          <w:spacing w:val="4"/>
        </w:rPr>
      </w:pPr>
      <w:r w:rsidRPr="00C622CB">
        <w:rPr>
          <w:spacing w:val="4"/>
        </w:rPr>
        <w:t>Берем предмет, например, человека. Берем его как историческое существо. Есть у него какое-то самодвижение. Какое? Чтобы узнать, н</w:t>
      </w:r>
      <w:r w:rsidRPr="00C622CB">
        <w:rPr>
          <w:spacing w:val="4"/>
        </w:rPr>
        <w:t>а</w:t>
      </w:r>
      <w:r w:rsidRPr="00C622CB">
        <w:rPr>
          <w:spacing w:val="4"/>
        </w:rPr>
        <w:t>до сначала собрать материал. Что делают историки? Они сначала соб</w:t>
      </w:r>
      <w:r w:rsidRPr="00C622CB">
        <w:rPr>
          <w:spacing w:val="4"/>
        </w:rPr>
        <w:t>и</w:t>
      </w:r>
      <w:r w:rsidRPr="00C622CB">
        <w:rPr>
          <w:spacing w:val="4"/>
        </w:rPr>
        <w:t>рают материал, разбираются, чтобы уловить внутреннее самодвижение материала.</w:t>
      </w:r>
    </w:p>
    <w:p w:rsidR="009C7607" w:rsidRPr="00F75978" w:rsidRDefault="009C7607" w:rsidP="0034692C">
      <w:pPr>
        <w:pStyle w:val="14-"/>
      </w:pPr>
      <w:r w:rsidRPr="00F75978">
        <w:t>Сначала нужно найти какое-то самодвижение в предмете. Самодв</w:t>
      </w:r>
      <w:r w:rsidRPr="00F75978">
        <w:t>и</w:t>
      </w:r>
      <w:r w:rsidRPr="00F75978">
        <w:t xml:space="preserve">жение нужно освоить, осознать его формы. </w:t>
      </w:r>
      <w:r w:rsidR="00093D40">
        <w:t>О</w:t>
      </w:r>
      <w:r w:rsidRPr="00F75978">
        <w:t>сознать</w:t>
      </w:r>
      <w:r w:rsidR="00093D40">
        <w:t xml:space="preserve"> — э</w:t>
      </w:r>
      <w:r w:rsidRPr="00F75978">
        <w:t>то изобразить в словах, понятиях. Если я осознал, но не могу выразить в словах, то я и не осознал. Если я это выразил в понятиях, то тогда метод изложения оказ</w:t>
      </w:r>
      <w:r w:rsidRPr="00F75978">
        <w:t>ы</w:t>
      </w:r>
      <w:r w:rsidRPr="00F75978">
        <w:t>вается и методом исследования. Я, пытаясь изложить, одновременно тем самым и исследую. А если я не могу изложить, не могу выразить в понят</w:t>
      </w:r>
      <w:r w:rsidRPr="00F75978">
        <w:t>и</w:t>
      </w:r>
      <w:r w:rsidRPr="00F75978">
        <w:t>ях, значит, я не понял. Понять — это значит понять в такой форме, чтобы это можно было передать другому человеку. А если я не могу никому п</w:t>
      </w:r>
      <w:r w:rsidRPr="00F75978">
        <w:t>е</w:t>
      </w:r>
      <w:r w:rsidRPr="00F75978">
        <w:t>редать, значит, я не понял.</w:t>
      </w:r>
    </w:p>
    <w:p w:rsidR="009C7607" w:rsidRPr="00C622CB" w:rsidRDefault="009C7607" w:rsidP="0034692C">
      <w:pPr>
        <w:pStyle w:val="14-"/>
        <w:rPr>
          <w:spacing w:val="4"/>
        </w:rPr>
      </w:pPr>
      <w:r w:rsidRPr="00F75978">
        <w:lastRenderedPageBreak/>
        <w:t>Отсюда следует, что нет никакого метода, который может быть от</w:t>
      </w:r>
      <w:r w:rsidRPr="00F75978">
        <w:t>о</w:t>
      </w:r>
      <w:r w:rsidRPr="00F75978">
        <w:t>рван от самого предмета, от того, что является живым и что имеет вну</w:t>
      </w:r>
      <w:r w:rsidRPr="00F75978">
        <w:t>т</w:t>
      </w:r>
      <w:r w:rsidRPr="00F75978">
        <w:t xml:space="preserve">реннее самодвижение. В биологии свой метод, в химии свой, в истории свой, а в философии истории свой. </w:t>
      </w:r>
      <w:r w:rsidR="00093D40">
        <w:t>К</w:t>
      </w:r>
      <w:r w:rsidRPr="00F75978">
        <w:t>акой метод</w:t>
      </w:r>
      <w:r w:rsidR="00093D40" w:rsidRPr="00093D40">
        <w:t xml:space="preserve"> </w:t>
      </w:r>
      <w:r w:rsidR="00093D40">
        <w:t>в</w:t>
      </w:r>
      <w:r w:rsidR="00093D40" w:rsidRPr="00F75978">
        <w:t xml:space="preserve"> философии истории</w:t>
      </w:r>
      <w:r w:rsidRPr="00F75978">
        <w:t xml:space="preserve">? Это философия, но такая, которая сама о себе говорит, что я свой предмет не изучила, если не представила его в каком-то историческом материале, если не показала, как эти абстрактные философские формы выступают в </w:t>
      </w:r>
      <w:r w:rsidRPr="00C622CB">
        <w:rPr>
          <w:spacing w:val="4"/>
        </w:rPr>
        <w:t>исторической действительности. Если я этого не показала, то я не фил</w:t>
      </w:r>
      <w:r w:rsidRPr="00C622CB">
        <w:rPr>
          <w:spacing w:val="4"/>
        </w:rPr>
        <w:t>о</w:t>
      </w:r>
      <w:r w:rsidRPr="00C622CB">
        <w:rPr>
          <w:spacing w:val="4"/>
        </w:rPr>
        <w:t>софия истории, а просто философия. Но надо знать, что есть метод ф</w:t>
      </w:r>
      <w:r w:rsidRPr="00C622CB">
        <w:rPr>
          <w:spacing w:val="4"/>
        </w:rPr>
        <w:t>и</w:t>
      </w:r>
      <w:r w:rsidRPr="00C622CB">
        <w:rPr>
          <w:spacing w:val="4"/>
        </w:rPr>
        <w:t>лософии, а есть метод философии истории. В содержание философии истории входит доведение абстрактных вещей до исторической формы их проявления.</w:t>
      </w:r>
    </w:p>
    <w:p w:rsidR="009C7607" w:rsidRPr="00C622CB" w:rsidRDefault="009C7607" w:rsidP="0034692C">
      <w:pPr>
        <w:pStyle w:val="14-"/>
        <w:rPr>
          <w:spacing w:val="6"/>
        </w:rPr>
      </w:pPr>
      <w:r w:rsidRPr="00C622CB">
        <w:rPr>
          <w:spacing w:val="6"/>
        </w:rPr>
        <w:t>То есть это некая пограничная область. Что такое граница? Гран</w:t>
      </w:r>
      <w:r w:rsidRPr="00C622CB">
        <w:rPr>
          <w:spacing w:val="6"/>
        </w:rPr>
        <w:t>и</w:t>
      </w:r>
      <w:r w:rsidRPr="00C622CB">
        <w:rPr>
          <w:spacing w:val="6"/>
        </w:rPr>
        <w:t>ца — это такая определенность, которая соединяет и разделяет два н</w:t>
      </w:r>
      <w:r w:rsidRPr="00C622CB">
        <w:rPr>
          <w:spacing w:val="6"/>
        </w:rPr>
        <w:t>е</w:t>
      </w:r>
      <w:r w:rsidRPr="00C622CB">
        <w:rPr>
          <w:spacing w:val="6"/>
        </w:rPr>
        <w:t>что (по Гегелю).</w:t>
      </w:r>
    </w:p>
    <w:p w:rsidR="009C7607" w:rsidRPr="00F75978" w:rsidRDefault="009C7607" w:rsidP="0034692C">
      <w:pPr>
        <w:pStyle w:val="14-"/>
      </w:pPr>
      <w:r w:rsidRPr="00F75978">
        <w:t>Возьмем для примера меня, лектора, и студента. Что нас разделяет, а что объединяет? Философия истории нас соединяет. Она же нас и раздел</w:t>
      </w:r>
      <w:r w:rsidRPr="00F75978">
        <w:t>я</w:t>
      </w:r>
      <w:r w:rsidRPr="00F75978">
        <w:t>ет, потому что вы, изучая философию истории, не перестаете быть истор</w:t>
      </w:r>
      <w:r w:rsidRPr="00F75978">
        <w:t>и</w:t>
      </w:r>
      <w:r w:rsidRPr="00F75978">
        <w:t>ками. А я, преподавая философию истории, не перестаю быть философом.</w:t>
      </w:r>
    </w:p>
    <w:p w:rsidR="009C7607" w:rsidRPr="00F75978" w:rsidRDefault="009C7607" w:rsidP="0034692C">
      <w:pPr>
        <w:pStyle w:val="14-"/>
      </w:pPr>
      <w:r w:rsidRPr="00F75978">
        <w:t>Также и в отношении географических границ. Если мы с Китаем др</w:t>
      </w:r>
      <w:r w:rsidRPr="00F75978">
        <w:t>а</w:t>
      </w:r>
      <w:r w:rsidRPr="00F75978">
        <w:t>лись, это была граница вражды. Сейчас это граница дружбы.</w:t>
      </w:r>
    </w:p>
    <w:p w:rsidR="009C7607" w:rsidRPr="00C622CB" w:rsidRDefault="009C7607" w:rsidP="0034692C">
      <w:pPr>
        <w:pStyle w:val="14-"/>
        <w:rPr>
          <w:spacing w:val="8"/>
        </w:rPr>
      </w:pPr>
      <w:r w:rsidRPr="00C622CB">
        <w:rPr>
          <w:spacing w:val="8"/>
        </w:rPr>
        <w:t>Нейтральная полоса принадлежит</w:t>
      </w:r>
      <w:r w:rsidR="00093D40" w:rsidRPr="00C622CB">
        <w:rPr>
          <w:spacing w:val="8"/>
        </w:rPr>
        <w:t xml:space="preserve"> и</w:t>
      </w:r>
      <w:r w:rsidRPr="00C622CB">
        <w:rPr>
          <w:spacing w:val="8"/>
        </w:rPr>
        <w:t xml:space="preserve"> тому, и тому; и не тому</w:t>
      </w:r>
      <w:r w:rsidR="00093D40" w:rsidRPr="00C622CB">
        <w:rPr>
          <w:spacing w:val="8"/>
        </w:rPr>
        <w:t>,</w:t>
      </w:r>
      <w:r w:rsidRPr="00C622CB">
        <w:rPr>
          <w:spacing w:val="8"/>
        </w:rPr>
        <w:t xml:space="preserve"> и не тому.</w:t>
      </w:r>
    </w:p>
    <w:p w:rsidR="009C7607" w:rsidRPr="00817BEA" w:rsidRDefault="009C7607" w:rsidP="0034692C">
      <w:pPr>
        <w:pStyle w:val="14-"/>
        <w:rPr>
          <w:spacing w:val="6"/>
        </w:rPr>
      </w:pPr>
      <w:r w:rsidRPr="00817BEA">
        <w:rPr>
          <w:spacing w:val="6"/>
        </w:rPr>
        <w:t>В ряде случаев непонятно, к какому классу кого нужно отнести. Например, продавец, или конструктор. Таки</w:t>
      </w:r>
      <w:r w:rsidR="00C9038A" w:rsidRPr="00817BEA">
        <w:rPr>
          <w:spacing w:val="6"/>
        </w:rPr>
        <w:t>е</w:t>
      </w:r>
      <w:r w:rsidRPr="00817BEA">
        <w:rPr>
          <w:spacing w:val="6"/>
        </w:rPr>
        <w:t xml:space="preserve"> люд</w:t>
      </w:r>
      <w:r w:rsidR="00C9038A" w:rsidRPr="00817BEA">
        <w:rPr>
          <w:spacing w:val="6"/>
        </w:rPr>
        <w:t>и</w:t>
      </w:r>
      <w:r w:rsidRPr="00817BEA">
        <w:rPr>
          <w:spacing w:val="6"/>
        </w:rPr>
        <w:t xml:space="preserve"> </w:t>
      </w:r>
      <w:r w:rsidR="00C9038A" w:rsidRPr="00817BEA">
        <w:rPr>
          <w:spacing w:val="6"/>
        </w:rPr>
        <w:t>находятся на</w:t>
      </w:r>
      <w:r w:rsidRPr="00817BEA">
        <w:rPr>
          <w:spacing w:val="6"/>
        </w:rPr>
        <w:t xml:space="preserve"> гран</w:t>
      </w:r>
      <w:r w:rsidRPr="00817BEA">
        <w:rPr>
          <w:spacing w:val="6"/>
        </w:rPr>
        <w:t>и</w:t>
      </w:r>
      <w:r w:rsidRPr="00817BEA">
        <w:rPr>
          <w:spacing w:val="6"/>
        </w:rPr>
        <w:t>це между людьми умственного и физического труда. А что же будет дал</w:t>
      </w:r>
      <w:r w:rsidRPr="00817BEA">
        <w:rPr>
          <w:spacing w:val="6"/>
        </w:rPr>
        <w:t>ь</w:t>
      </w:r>
      <w:r w:rsidRPr="00817BEA">
        <w:rPr>
          <w:spacing w:val="6"/>
        </w:rPr>
        <w:t>ше? Все общество будет пограничным, все будут работниками и физического, и умственного труда. Сейчас у нас рабочее время заним</w:t>
      </w:r>
      <w:r w:rsidRPr="00817BEA">
        <w:rPr>
          <w:spacing w:val="6"/>
        </w:rPr>
        <w:t>а</w:t>
      </w:r>
      <w:r w:rsidRPr="00817BEA">
        <w:rPr>
          <w:spacing w:val="6"/>
        </w:rPr>
        <w:t>ет бол</w:t>
      </w:r>
      <w:r w:rsidRPr="00817BEA">
        <w:rPr>
          <w:spacing w:val="6"/>
        </w:rPr>
        <w:t>ь</w:t>
      </w:r>
      <w:r w:rsidRPr="00817BEA">
        <w:rPr>
          <w:spacing w:val="6"/>
        </w:rPr>
        <w:t xml:space="preserve">шую часть </w:t>
      </w:r>
      <w:r w:rsidR="00C9038A" w:rsidRPr="00817BEA">
        <w:rPr>
          <w:spacing w:val="6"/>
        </w:rPr>
        <w:t>жизни</w:t>
      </w:r>
      <w:r w:rsidRPr="00817BEA">
        <w:rPr>
          <w:spacing w:val="6"/>
        </w:rPr>
        <w:t xml:space="preserve">, поэтому все определяется тем, что я делаю в рабочее время. А когда превалировать станет свободное время,  </w:t>
      </w:r>
      <w:r w:rsidR="00C9038A" w:rsidRPr="00817BEA">
        <w:rPr>
          <w:spacing w:val="6"/>
        </w:rPr>
        <w:t xml:space="preserve">тогда кто я — </w:t>
      </w:r>
      <w:r w:rsidRPr="00817BEA">
        <w:rPr>
          <w:spacing w:val="6"/>
        </w:rPr>
        <w:t>если я в рабочее время строгаю, а в свободное играю на скри</w:t>
      </w:r>
      <w:r w:rsidRPr="00817BEA">
        <w:rPr>
          <w:spacing w:val="6"/>
        </w:rPr>
        <w:t>п</w:t>
      </w:r>
      <w:r w:rsidRPr="00817BEA">
        <w:rPr>
          <w:spacing w:val="6"/>
        </w:rPr>
        <w:t>ке</w:t>
      </w:r>
      <w:r w:rsidR="00C9038A" w:rsidRPr="00817BEA">
        <w:rPr>
          <w:spacing w:val="6"/>
        </w:rPr>
        <w:t>?</w:t>
      </w:r>
      <w:r w:rsidRPr="00817BEA">
        <w:rPr>
          <w:spacing w:val="6"/>
        </w:rPr>
        <w:t xml:space="preserve"> Скр</w:t>
      </w:r>
      <w:r w:rsidRPr="00817BEA">
        <w:rPr>
          <w:spacing w:val="6"/>
        </w:rPr>
        <w:t>и</w:t>
      </w:r>
      <w:r w:rsidRPr="00817BEA">
        <w:rPr>
          <w:spacing w:val="6"/>
        </w:rPr>
        <w:t xml:space="preserve">пач или </w:t>
      </w:r>
      <w:r w:rsidR="00C9038A" w:rsidRPr="00817BEA">
        <w:rPr>
          <w:spacing w:val="6"/>
        </w:rPr>
        <w:t>столяр</w:t>
      </w:r>
      <w:r w:rsidRPr="00817BEA">
        <w:rPr>
          <w:spacing w:val="6"/>
        </w:rPr>
        <w:t>? Все за</w:t>
      </w:r>
      <w:r w:rsidR="00C9038A" w:rsidRPr="00817BEA">
        <w:rPr>
          <w:spacing w:val="6"/>
        </w:rPr>
        <w:t xml:space="preserve">висит от того, чему </w:t>
      </w:r>
      <w:r w:rsidRPr="00817BEA">
        <w:rPr>
          <w:spacing w:val="6"/>
        </w:rPr>
        <w:t>посвяща</w:t>
      </w:r>
      <w:r w:rsidR="00C9038A" w:rsidRPr="00817BEA">
        <w:rPr>
          <w:spacing w:val="6"/>
        </w:rPr>
        <w:t>ется</w:t>
      </w:r>
      <w:r w:rsidRPr="00817BEA">
        <w:rPr>
          <w:spacing w:val="6"/>
        </w:rPr>
        <w:t xml:space="preserve"> больше</w:t>
      </w:r>
      <w:r w:rsidR="00C9038A" w:rsidRPr="00817BEA">
        <w:rPr>
          <w:spacing w:val="6"/>
        </w:rPr>
        <w:t xml:space="preserve"> времени</w:t>
      </w:r>
      <w:r w:rsidRPr="00817BEA">
        <w:rPr>
          <w:spacing w:val="6"/>
        </w:rPr>
        <w:t>.</w:t>
      </w:r>
    </w:p>
    <w:p w:rsidR="009C7607" w:rsidRPr="00C622CB" w:rsidRDefault="009C7607" w:rsidP="0034692C">
      <w:pPr>
        <w:pStyle w:val="14-"/>
      </w:pPr>
      <w:r w:rsidRPr="00C622CB">
        <w:t xml:space="preserve">Когда все окажутся в пограничном положении, это и </w:t>
      </w:r>
      <w:r w:rsidR="00C9038A" w:rsidRPr="00C622CB">
        <w:t xml:space="preserve">будет </w:t>
      </w:r>
      <w:r w:rsidRPr="00C622CB">
        <w:t>означа</w:t>
      </w:r>
      <w:r w:rsidR="00C9038A" w:rsidRPr="00C622CB">
        <w:t>ть</w:t>
      </w:r>
      <w:r w:rsidRPr="00C622CB">
        <w:t xml:space="preserve"> преодоление разделения труда между людьми, преодоление противоп</w:t>
      </w:r>
      <w:r w:rsidRPr="00C622CB">
        <w:t>о</w:t>
      </w:r>
      <w:r w:rsidRPr="00C622CB">
        <w:t>ложности между людьми физического и умственного труда.</w:t>
      </w:r>
    </w:p>
    <w:p w:rsidR="009C7607" w:rsidRPr="00C622CB" w:rsidRDefault="009C7607" w:rsidP="0034692C">
      <w:pPr>
        <w:pStyle w:val="14-"/>
        <w:rPr>
          <w:spacing w:val="4"/>
        </w:rPr>
      </w:pPr>
      <w:r w:rsidRPr="00C622CB">
        <w:rPr>
          <w:spacing w:val="4"/>
        </w:rPr>
        <w:t xml:space="preserve">Итак, мы определили, что такое метод. Если это живой человек, то его и исследовать надо как живой организм. А что такое живое? Только то, в чем есть борьба двух противоположных тенденций. А есть что-нибудь живое, в </w:t>
      </w:r>
      <w:r w:rsidR="00C9038A" w:rsidRPr="00C622CB">
        <w:rPr>
          <w:spacing w:val="4"/>
        </w:rPr>
        <w:t xml:space="preserve">чем </w:t>
      </w:r>
      <w:r w:rsidRPr="00C622CB">
        <w:rPr>
          <w:spacing w:val="4"/>
        </w:rPr>
        <w:t xml:space="preserve">не было бы </w:t>
      </w:r>
      <w:r w:rsidR="00C9038A" w:rsidRPr="00C622CB">
        <w:rPr>
          <w:spacing w:val="4"/>
        </w:rPr>
        <w:t xml:space="preserve">этой </w:t>
      </w:r>
      <w:r w:rsidRPr="00C622CB">
        <w:rPr>
          <w:spacing w:val="4"/>
        </w:rPr>
        <w:t xml:space="preserve">борьбы? Такого нет. </w:t>
      </w:r>
      <w:r w:rsidR="00C9038A" w:rsidRPr="00C622CB">
        <w:rPr>
          <w:spacing w:val="4"/>
        </w:rPr>
        <w:t>И в неживом</w:t>
      </w:r>
      <w:r w:rsidRPr="00C622CB">
        <w:rPr>
          <w:spacing w:val="4"/>
        </w:rPr>
        <w:t xml:space="preserve"> такая борьба присутствует. Возьмите камень</w:t>
      </w:r>
      <w:r w:rsidR="00C9038A" w:rsidRPr="00C622CB">
        <w:rPr>
          <w:spacing w:val="4"/>
        </w:rPr>
        <w:t>: о</w:t>
      </w:r>
      <w:r w:rsidRPr="00C622CB">
        <w:rPr>
          <w:spacing w:val="4"/>
        </w:rPr>
        <w:t>н преходящ, сохраняясь, распадается.</w:t>
      </w:r>
    </w:p>
    <w:p w:rsidR="009C7607" w:rsidRPr="00F75978" w:rsidRDefault="009C7607" w:rsidP="0034692C">
      <w:pPr>
        <w:pStyle w:val="14-"/>
      </w:pPr>
      <w:r w:rsidRPr="00F75978">
        <w:lastRenderedPageBreak/>
        <w:t>Надо живое явление как живое и изобразить,</w:t>
      </w:r>
      <w:r w:rsidR="00874944">
        <w:t xml:space="preserve"> то есть</w:t>
      </w:r>
      <w:r w:rsidRPr="00F75978">
        <w:t xml:space="preserve"> осознать, в какой форме оно проявляется. Нужно осознать внутреннее самодвижение, что происходит в результате внутренних противоречий.</w:t>
      </w:r>
    </w:p>
    <w:p w:rsidR="00C9038A" w:rsidRDefault="009C7607" w:rsidP="0034692C">
      <w:pPr>
        <w:pStyle w:val="14-"/>
      </w:pPr>
      <w:r w:rsidRPr="00F75978">
        <w:t xml:space="preserve">Наш с вами объект — живой. Даже </w:t>
      </w:r>
      <w:r w:rsidR="00C9038A">
        <w:t xml:space="preserve">в </w:t>
      </w:r>
      <w:r w:rsidRPr="00F75978">
        <w:t>покойник</w:t>
      </w:r>
      <w:r w:rsidR="00C9038A">
        <w:t>ах</w:t>
      </w:r>
      <w:r w:rsidRPr="00F75978">
        <w:t xml:space="preserve"> идет движение, пр</w:t>
      </w:r>
      <w:r w:rsidRPr="00F75978">
        <w:t>е</w:t>
      </w:r>
      <w:r w:rsidRPr="00F75978">
        <w:t>образование. Похоронили одно, позднее раскопали — а там уже скелет.</w:t>
      </w:r>
    </w:p>
    <w:p w:rsidR="009C7607" w:rsidRPr="00F75978" w:rsidRDefault="009C7607" w:rsidP="0034692C">
      <w:pPr>
        <w:pStyle w:val="14-"/>
      </w:pPr>
      <w:r w:rsidRPr="00F75978">
        <w:t xml:space="preserve">Все живое </w:t>
      </w:r>
      <w:r w:rsidR="00C9038A">
        <w:t>содержит</w:t>
      </w:r>
      <w:r w:rsidRPr="00F75978">
        <w:t xml:space="preserve"> в себе противоречие, которое определяется как единство и борьба противоположностей. Если мы берем одну сторону пр</w:t>
      </w:r>
      <w:r w:rsidRPr="00F75978">
        <w:t>о</w:t>
      </w:r>
      <w:r w:rsidRPr="00F75978">
        <w:t>тивоположности, то в силу единства она содержит в себе вторую против</w:t>
      </w:r>
      <w:r w:rsidRPr="00F75978">
        <w:t>о</w:t>
      </w:r>
      <w:r w:rsidRPr="00F75978">
        <w:t>положность. А другая сторона противоположности, тоже в силу единства, содержит в себе первую.</w:t>
      </w:r>
    </w:p>
    <w:p w:rsidR="009C7607" w:rsidRPr="00F75978" w:rsidRDefault="009C7607" w:rsidP="0034692C">
      <w:pPr>
        <w:pStyle w:val="14-"/>
      </w:pPr>
      <w:r w:rsidRPr="00F75978">
        <w:t>Например: преподаватель — студент. Преподаватель преподает ст</w:t>
      </w:r>
      <w:r w:rsidRPr="00F75978">
        <w:t>у</w:t>
      </w:r>
      <w:r w:rsidRPr="00F75978">
        <w:t>дентам. Если студентов не будет, некому и преподавать. В понятии «пр</w:t>
      </w:r>
      <w:r w:rsidRPr="00F75978">
        <w:t>е</w:t>
      </w:r>
      <w:r w:rsidRPr="00F75978">
        <w:t>подаватель» содержится и понятие «студент». А в понятии «студент» с</w:t>
      </w:r>
      <w:r w:rsidRPr="00F75978">
        <w:t>о</w:t>
      </w:r>
      <w:r w:rsidRPr="00F75978">
        <w:t xml:space="preserve">держится «преподаватель». Но тогда уже получается не две стороны одной </w:t>
      </w:r>
      <w:r w:rsidRPr="00C622CB">
        <w:rPr>
          <w:spacing w:val="4"/>
        </w:rPr>
        <w:t>противоположности, а две противоположности, только одна одной ст</w:t>
      </w:r>
      <w:r w:rsidRPr="00C622CB">
        <w:rPr>
          <w:spacing w:val="4"/>
        </w:rPr>
        <w:t>о</w:t>
      </w:r>
      <w:r w:rsidRPr="00C622CB">
        <w:rPr>
          <w:spacing w:val="4"/>
        </w:rPr>
        <w:t xml:space="preserve">роной повернута, а другая </w:t>
      </w:r>
      <w:r w:rsidR="00C9038A" w:rsidRPr="00C622CB">
        <w:rPr>
          <w:spacing w:val="4"/>
        </w:rPr>
        <w:t xml:space="preserve">— </w:t>
      </w:r>
      <w:r w:rsidRPr="00C622CB">
        <w:rPr>
          <w:spacing w:val="4"/>
        </w:rPr>
        <w:t xml:space="preserve">другой. В одном случае «преподаватель — студент», а в другом «студент — преподаватель». Но каждая из этих противоположных сторон есть вся противоположность. И тогда уже </w:t>
      </w:r>
      <w:r w:rsidR="00C9038A">
        <w:t>ра</w:t>
      </w:r>
      <w:r w:rsidR="00C9038A">
        <w:t>с</w:t>
      </w:r>
      <w:r w:rsidR="00C9038A">
        <w:t xml:space="preserve">сматривается </w:t>
      </w:r>
      <w:r w:rsidRPr="00F75978">
        <w:t xml:space="preserve">не единство противоположных сторон, а единство </w:t>
      </w:r>
      <w:r w:rsidRPr="00F75978">
        <w:rPr>
          <w:i/>
        </w:rPr>
        <w:t>против</w:t>
      </w:r>
      <w:r w:rsidRPr="00F75978">
        <w:rPr>
          <w:i/>
        </w:rPr>
        <w:t>о</w:t>
      </w:r>
      <w:r w:rsidRPr="00F75978">
        <w:rPr>
          <w:i/>
        </w:rPr>
        <w:t>положностей</w:t>
      </w:r>
      <w:r w:rsidRPr="00F75978">
        <w:t>. При этом раз это противоположности, то борьба против</w:t>
      </w:r>
      <w:r w:rsidRPr="00F75978">
        <w:t>о</w:t>
      </w:r>
      <w:r w:rsidRPr="00F75978">
        <w:t>положностей абсолютна, а единство лишь относительно. Имеется в виду, что первое, что мы должны видеть, это борьбу противоположностей.</w:t>
      </w:r>
    </w:p>
    <w:p w:rsidR="001A34BD" w:rsidRDefault="001A34BD" w:rsidP="0034692C">
      <w:pPr>
        <w:pStyle w:val="14-"/>
      </w:pPr>
      <w:r>
        <w:t>Е</w:t>
      </w:r>
      <w:r w:rsidR="009C7607" w:rsidRPr="00F75978">
        <w:t>сли мы хотим пользоваться методом, соответствующим науке, по</w:t>
      </w:r>
      <w:r w:rsidR="009C7607" w:rsidRPr="00F75978">
        <w:t>д</w:t>
      </w:r>
      <w:r w:rsidR="009C7607" w:rsidRPr="00F75978">
        <w:t>ходить по-научному, мы должны найти эти противоположности, выяснить</w:t>
      </w:r>
      <w:r>
        <w:t>,</w:t>
      </w:r>
      <w:r w:rsidR="009C7607" w:rsidRPr="00F75978">
        <w:t xml:space="preserve"> в чем их борьба, определить, какие с ними связаны тенденции, а их по крайней мере две, и как они борются. И мы свои субъективные усилия должны направить не на то, что мы должны поддержать любое решение, постановлени</w:t>
      </w:r>
      <w:r>
        <w:t>е</w:t>
      </w:r>
      <w:r w:rsidR="009C7607" w:rsidRPr="00F75978">
        <w:t xml:space="preserve"> правительства или указ президента, а мы должны подде</w:t>
      </w:r>
      <w:r w:rsidR="009C7607" w:rsidRPr="00F75978">
        <w:t>р</w:t>
      </w:r>
      <w:r w:rsidR="009C7607" w:rsidRPr="00F75978">
        <w:t>жать одну объективно прогрессивную тенденцию против другой.</w:t>
      </w:r>
    </w:p>
    <w:p w:rsidR="009C7607" w:rsidRPr="00F75978" w:rsidRDefault="009C7607" w:rsidP="0034692C">
      <w:pPr>
        <w:pStyle w:val="14-"/>
      </w:pPr>
      <w:r w:rsidRPr="00F75978">
        <w:t>Великие исторические деятели являются носителями прогрессивных исторических тенденций и сознательно как бы ускоряют ход истории. И наоборот, великие злодеи последовательно развивают отрицательную те</w:t>
      </w:r>
      <w:r w:rsidRPr="00F75978">
        <w:t>н</w:t>
      </w:r>
      <w:r w:rsidRPr="00F75978">
        <w:t>денцию, мобилизуют ее носителей и обрекают на беды, на страдания</w:t>
      </w:r>
      <w:r w:rsidR="001A34BD" w:rsidRPr="001A34BD">
        <w:t xml:space="preserve"> </w:t>
      </w:r>
      <w:r w:rsidR="001A34BD" w:rsidRPr="00F75978">
        <w:t>стр</w:t>
      </w:r>
      <w:r w:rsidR="001A34BD" w:rsidRPr="00F75978">
        <w:t>а</w:t>
      </w:r>
      <w:r w:rsidR="001A34BD" w:rsidRPr="00F75978">
        <w:t>ны и народ</w:t>
      </w:r>
      <w:r w:rsidR="001A34BD">
        <w:t>ы</w:t>
      </w:r>
      <w:r w:rsidRPr="00F75978">
        <w:t xml:space="preserve">, </w:t>
      </w:r>
      <w:r w:rsidR="001A34BD">
        <w:t>тормозят</w:t>
      </w:r>
      <w:r w:rsidRPr="00F75978">
        <w:t xml:space="preserve"> историческо</w:t>
      </w:r>
      <w:r w:rsidR="001A34BD">
        <w:t>е</w:t>
      </w:r>
      <w:r w:rsidRPr="00F75978">
        <w:t xml:space="preserve"> развити</w:t>
      </w:r>
      <w:r w:rsidR="001A34BD">
        <w:t>е</w:t>
      </w:r>
      <w:r w:rsidRPr="00F75978">
        <w:t>.</w:t>
      </w:r>
    </w:p>
    <w:p w:rsidR="009C7607" w:rsidRPr="00F75978" w:rsidRDefault="001A34BD" w:rsidP="0034692C">
      <w:pPr>
        <w:pStyle w:val="14-"/>
      </w:pPr>
      <w:r>
        <w:t>Д</w:t>
      </w:r>
      <w:r w:rsidR="009C7607" w:rsidRPr="00F75978">
        <w:t>умаете, Горбачев просто взял и сделал перестройку? Он был носит</w:t>
      </w:r>
      <w:r w:rsidR="009C7607" w:rsidRPr="00F75978">
        <w:t>е</w:t>
      </w:r>
      <w:r w:rsidR="009C7607" w:rsidRPr="00F75978">
        <w:t>лем тенденции «маленьких Горбачевых». А «фонд Горбачева» был самым настоящим центром иностранного влияния на территории России.</w:t>
      </w:r>
    </w:p>
    <w:p w:rsidR="009C7607" w:rsidRPr="00F75978" w:rsidRDefault="009C7607" w:rsidP="0034692C">
      <w:pPr>
        <w:pStyle w:val="14-"/>
      </w:pPr>
      <w:r w:rsidRPr="00F75978">
        <w:t xml:space="preserve">Мы говорим, что </w:t>
      </w:r>
      <w:r w:rsidR="001A34BD">
        <w:t>когда</w:t>
      </w:r>
      <w:r w:rsidRPr="00F75978">
        <w:t xml:space="preserve"> речь идет о каком-то живом процессе, и пре</w:t>
      </w:r>
      <w:r w:rsidRPr="00F75978">
        <w:t>ж</w:t>
      </w:r>
      <w:r w:rsidRPr="00F75978">
        <w:t>де всего об историческом процессе, то если мы не различаем противоп</w:t>
      </w:r>
      <w:r w:rsidRPr="00F75978">
        <w:t>о</w:t>
      </w:r>
      <w:r w:rsidRPr="00F75978">
        <w:t xml:space="preserve">ложных тенденций, не видим противоречий, то у нас нет </w:t>
      </w:r>
      <w:r w:rsidRPr="00F75978">
        <w:rPr>
          <w:i/>
        </w:rPr>
        <w:t>истины</w:t>
      </w:r>
      <w:r w:rsidRPr="00F75978">
        <w:t xml:space="preserve">. То есть </w:t>
      </w:r>
      <w:r w:rsidRPr="00C622CB">
        <w:rPr>
          <w:spacing w:val="4"/>
        </w:rPr>
        <w:t xml:space="preserve">мы можем говорить правильно, но не истинно. Например, видеть одни плюсы или только одни минусы. Или рассматривать сочетание плюсов </w:t>
      </w:r>
      <w:r w:rsidRPr="00C622CB">
        <w:rPr>
          <w:spacing w:val="4"/>
        </w:rPr>
        <w:lastRenderedPageBreak/>
        <w:t>и</w:t>
      </w:r>
      <w:r w:rsidR="00C622CB" w:rsidRPr="00C622CB">
        <w:rPr>
          <w:spacing w:val="4"/>
        </w:rPr>
        <w:t> </w:t>
      </w:r>
      <w:r w:rsidRPr="00C622CB">
        <w:rPr>
          <w:spacing w:val="4"/>
        </w:rPr>
        <w:t xml:space="preserve">минусов. Это </w:t>
      </w:r>
      <w:r w:rsidR="00C61733" w:rsidRPr="00C622CB">
        <w:rPr>
          <w:spacing w:val="4"/>
        </w:rPr>
        <w:t>все</w:t>
      </w:r>
      <w:r w:rsidRPr="00C622CB">
        <w:rPr>
          <w:spacing w:val="4"/>
        </w:rPr>
        <w:t xml:space="preserve"> будет правильно, достоверно. Но истинно ли это? Истина —</w:t>
      </w:r>
      <w:r w:rsidRPr="00F75978">
        <w:t xml:space="preserve"> это изображение живого противоречия. Как они сочетаются в живом целом. Н</w:t>
      </w:r>
      <w:r w:rsidR="00C61733">
        <w:t>адо не</w:t>
      </w:r>
      <w:r w:rsidRPr="00F75978">
        <w:t xml:space="preserve"> распиливать на минусы и плюсы, а исследовать, как шла борьба противоположностей.</w:t>
      </w:r>
    </w:p>
    <w:p w:rsidR="009C7607" w:rsidRPr="00C622CB" w:rsidRDefault="00C61733" w:rsidP="0034692C">
      <w:pPr>
        <w:pStyle w:val="14-"/>
        <w:rPr>
          <w:spacing w:val="4"/>
        </w:rPr>
      </w:pPr>
      <w:r w:rsidRPr="00C622CB">
        <w:rPr>
          <w:spacing w:val="4"/>
        </w:rPr>
        <w:t>В</w:t>
      </w:r>
      <w:r w:rsidR="009C7607" w:rsidRPr="00C622CB">
        <w:rPr>
          <w:spacing w:val="4"/>
        </w:rPr>
        <w:t xml:space="preserve"> связи с этим наиболее полным учением о развитии является ди</w:t>
      </w:r>
      <w:r w:rsidR="009C7607" w:rsidRPr="00C622CB">
        <w:rPr>
          <w:spacing w:val="4"/>
        </w:rPr>
        <w:t>а</w:t>
      </w:r>
      <w:r w:rsidR="009C7607" w:rsidRPr="00C622CB">
        <w:rPr>
          <w:spacing w:val="4"/>
        </w:rPr>
        <w:t>лектика.</w:t>
      </w:r>
    </w:p>
    <w:p w:rsidR="009C7607" w:rsidRPr="00F75978" w:rsidRDefault="009C7607" w:rsidP="0034692C">
      <w:pPr>
        <w:pStyle w:val="14-"/>
      </w:pPr>
      <w:r w:rsidRPr="00F75978">
        <w:t>Как диалектика рассматривает развитие?</w:t>
      </w:r>
    </w:p>
    <w:p w:rsidR="009C7607" w:rsidRPr="00FE1389" w:rsidRDefault="009C7607" w:rsidP="0034692C">
      <w:pPr>
        <w:pStyle w:val="14-"/>
        <w:rPr>
          <w:spacing w:val="4"/>
        </w:rPr>
      </w:pPr>
      <w:r w:rsidRPr="00FE1389">
        <w:rPr>
          <w:spacing w:val="4"/>
        </w:rPr>
        <w:t xml:space="preserve">Есть много концепций развития </w:t>
      </w:r>
      <w:r w:rsidRPr="00FE1389">
        <w:rPr>
          <w:b/>
          <w:spacing w:val="4"/>
        </w:rPr>
        <w:t>не</w:t>
      </w:r>
      <w:r w:rsidRPr="00FE1389">
        <w:rPr>
          <w:spacing w:val="4"/>
        </w:rPr>
        <w:t>диалектических. Например, ра</w:t>
      </w:r>
      <w:r w:rsidRPr="00FE1389">
        <w:rPr>
          <w:spacing w:val="4"/>
        </w:rPr>
        <w:t>з</w:t>
      </w:r>
      <w:r w:rsidRPr="00FE1389">
        <w:rPr>
          <w:spacing w:val="4"/>
        </w:rPr>
        <w:t>витие понимается так: движение то вперед, то назад. То прогресс, то регресс. А то, что в каждом прогрессе есть регресс, а в каждом регрессе есть прогресс, это на поверхности не лежит. Есть революция, а есть контрреволюция и реставрация. Но и в революцию есть подлецы, а в контрреволюцию есть люди, которые продолжали действовать как рев</w:t>
      </w:r>
      <w:r w:rsidRPr="00FE1389">
        <w:rPr>
          <w:spacing w:val="4"/>
        </w:rPr>
        <w:t>о</w:t>
      </w:r>
      <w:r w:rsidRPr="00FE1389">
        <w:rPr>
          <w:spacing w:val="4"/>
        </w:rPr>
        <w:t>люционеры</w:t>
      </w:r>
      <w:r w:rsidR="00C61733" w:rsidRPr="00FE1389">
        <w:rPr>
          <w:spacing w:val="4"/>
        </w:rPr>
        <w:t>.</w:t>
      </w:r>
    </w:p>
    <w:p w:rsidR="009C7607" w:rsidRPr="00F75978" w:rsidRDefault="00C61733" w:rsidP="0034692C">
      <w:pPr>
        <w:pStyle w:val="14-"/>
      </w:pPr>
      <w:r>
        <w:t>К</w:t>
      </w:r>
      <w:r w:rsidR="009C7607" w:rsidRPr="00F75978">
        <w:t>ак определяется развитие? Как колебание или как круговое движ</w:t>
      </w:r>
      <w:r w:rsidR="009C7607" w:rsidRPr="00F75978">
        <w:t>е</w:t>
      </w:r>
      <w:r w:rsidR="009C7607" w:rsidRPr="00F75978">
        <w:t>ние: весна, лето, осень, зима, и опять</w:t>
      </w:r>
      <w:r>
        <w:t xml:space="preserve"> все сначала</w:t>
      </w:r>
      <w:r w:rsidR="009C7607" w:rsidRPr="00F75978">
        <w:t xml:space="preserve">. </w:t>
      </w:r>
      <w:r>
        <w:t>В</w:t>
      </w:r>
      <w:r w:rsidR="009C7607" w:rsidRPr="00F75978">
        <w:t>се возвращается на круги своя. Некоторые ссылаются на Энгельса, который писал, что с такой же железной необходимостью</w:t>
      </w:r>
      <w:r>
        <w:t>,</w:t>
      </w:r>
      <w:r w:rsidR="009C7607" w:rsidRPr="00F75978">
        <w:t xml:space="preserve"> как природа породила свой цвет — мысл</w:t>
      </w:r>
      <w:r w:rsidR="009C7607" w:rsidRPr="00F75978">
        <w:t>я</w:t>
      </w:r>
      <w:r w:rsidR="009C7607" w:rsidRPr="00F75978">
        <w:t>щий разум, с такой же силой она его уничтожит. Но ничего страшного, он в другом месте возникнет. Но это некие предположения, а не научные до</w:t>
      </w:r>
      <w:r w:rsidR="009C7607" w:rsidRPr="00F75978">
        <w:t>с</w:t>
      </w:r>
      <w:r w:rsidR="009C7607" w:rsidRPr="00F75978">
        <w:t>тижения.</w:t>
      </w:r>
    </w:p>
    <w:p w:rsidR="009C7607" w:rsidRPr="00F75978" w:rsidRDefault="009C7607" w:rsidP="0034692C">
      <w:pPr>
        <w:pStyle w:val="14-"/>
      </w:pPr>
      <w:r w:rsidRPr="00F75978">
        <w:t>Еще одна распространенная концепция развития: развитие как уменьшение или увеличение. Например</w:t>
      </w:r>
      <w:r w:rsidR="00C61733">
        <w:t>,</w:t>
      </w:r>
      <w:r w:rsidRPr="00F75978">
        <w:t xml:space="preserve"> Горбачев выступал с идеей: больше социализма. Мне такая идея непонятна. Когда было становление социализма? Это период с 1917</w:t>
      </w:r>
      <w:r w:rsidR="00C61733">
        <w:t>-го</w:t>
      </w:r>
      <w:r w:rsidRPr="00F75978">
        <w:t xml:space="preserve"> по 1930</w:t>
      </w:r>
      <w:r w:rsidR="00874944">
        <w:t xml:space="preserve"> год</w:t>
      </w:r>
      <w:r w:rsidRPr="00F75978">
        <w:t>, когда становилась единая общественная собственность. А после того, как построен социализм, что значит: больше социализма? Можно говорить о большей развитости, но не о количестве социализма.</w:t>
      </w:r>
    </w:p>
    <w:p w:rsidR="009C7607" w:rsidRPr="00FE1389" w:rsidRDefault="009C7607" w:rsidP="0034692C">
      <w:pPr>
        <w:pStyle w:val="14-"/>
        <w:rPr>
          <w:spacing w:val="4"/>
        </w:rPr>
      </w:pPr>
      <w:r w:rsidRPr="00F75978">
        <w:t xml:space="preserve">Есть </w:t>
      </w:r>
      <w:r w:rsidR="00C61733">
        <w:t>три</w:t>
      </w:r>
      <w:r w:rsidRPr="00F75978">
        <w:t xml:space="preserve"> источника, на основе которых сложились </w:t>
      </w:r>
      <w:r w:rsidR="00C61733">
        <w:t>три</w:t>
      </w:r>
      <w:r w:rsidRPr="00F75978">
        <w:t xml:space="preserve"> основны</w:t>
      </w:r>
      <w:r w:rsidR="00C61733">
        <w:t>е</w:t>
      </w:r>
      <w:r w:rsidRPr="00F75978">
        <w:t xml:space="preserve"> части </w:t>
      </w:r>
      <w:r w:rsidRPr="00FE1389">
        <w:rPr>
          <w:spacing w:val="4"/>
        </w:rPr>
        <w:t>марксизма: английская политэкономия, немецкая философия и францу</w:t>
      </w:r>
      <w:r w:rsidRPr="00FE1389">
        <w:rPr>
          <w:spacing w:val="4"/>
        </w:rPr>
        <w:t>з</w:t>
      </w:r>
      <w:r w:rsidRPr="00FE1389">
        <w:rPr>
          <w:spacing w:val="4"/>
        </w:rPr>
        <w:t>ский социализм. Ленин писал, что нельзя вполне понять «Капитала» Маркса и особенно его 1</w:t>
      </w:r>
      <w:r w:rsidR="00C61733" w:rsidRPr="00FE1389">
        <w:rPr>
          <w:spacing w:val="4"/>
        </w:rPr>
        <w:t>-й</w:t>
      </w:r>
      <w:r w:rsidRPr="00FE1389">
        <w:rPr>
          <w:spacing w:val="4"/>
        </w:rPr>
        <w:t xml:space="preserve"> главы, не поняв и не проштудировав всей «Логики» Гегеля. Поэтому никто из марксистов не понял Маркса и по</w:t>
      </w:r>
      <w:r w:rsidRPr="00FE1389">
        <w:rPr>
          <w:spacing w:val="4"/>
        </w:rPr>
        <w:t>л</w:t>
      </w:r>
      <w:r w:rsidRPr="00FE1389">
        <w:rPr>
          <w:spacing w:val="4"/>
        </w:rPr>
        <w:t>века спустя. То есть если представить себе социализм в виде табуретки на трех ножках, то одной ножки</w:t>
      </w:r>
      <w:r w:rsidR="00C61733" w:rsidRPr="00FE1389">
        <w:rPr>
          <w:spacing w:val="4"/>
        </w:rPr>
        <w:t xml:space="preserve"> — </w:t>
      </w:r>
      <w:r w:rsidRPr="00FE1389">
        <w:rPr>
          <w:spacing w:val="4"/>
        </w:rPr>
        <w:t>диалектики нет, также нет и поли</w:t>
      </w:r>
      <w:r w:rsidRPr="00FE1389">
        <w:rPr>
          <w:spacing w:val="4"/>
        </w:rPr>
        <w:t>т</w:t>
      </w:r>
      <w:r w:rsidRPr="00FE1389">
        <w:rPr>
          <w:spacing w:val="4"/>
        </w:rPr>
        <w:t>экономии. Остается социализм без диалектики и без экономики. Поэт</w:t>
      </w:r>
      <w:r w:rsidRPr="00FE1389">
        <w:rPr>
          <w:spacing w:val="4"/>
        </w:rPr>
        <w:t>о</w:t>
      </w:r>
      <w:r w:rsidRPr="00FE1389">
        <w:rPr>
          <w:spacing w:val="4"/>
        </w:rPr>
        <w:t>му социализм и рухнул.</w:t>
      </w:r>
    </w:p>
    <w:p w:rsidR="009C7607" w:rsidRPr="00F75978" w:rsidRDefault="009C7607" w:rsidP="0034692C">
      <w:pPr>
        <w:pStyle w:val="14-"/>
      </w:pPr>
      <w:r w:rsidRPr="00F75978">
        <w:t>Представление о развитии просто как о накоплении изменений тоже антинаучно.</w:t>
      </w:r>
    </w:p>
    <w:p w:rsidR="009C7607" w:rsidRPr="00F75978" w:rsidRDefault="009C7607" w:rsidP="0034692C">
      <w:pPr>
        <w:pStyle w:val="14-"/>
      </w:pPr>
      <w:r w:rsidRPr="00F75978">
        <w:t>Есть только единственная истинная концепция развития — развитие как единство и борьба противоположностей. Причем единство относител</w:t>
      </w:r>
      <w:r w:rsidRPr="00F75978">
        <w:t>ь</w:t>
      </w:r>
      <w:r w:rsidRPr="00F75978">
        <w:t>но, а борьба абсолютна.</w:t>
      </w:r>
    </w:p>
    <w:p w:rsidR="009C7607" w:rsidRPr="00F75978" w:rsidRDefault="009C7607" w:rsidP="0034692C">
      <w:pPr>
        <w:pStyle w:val="14-"/>
      </w:pPr>
      <w:r w:rsidRPr="00F75978">
        <w:lastRenderedPageBreak/>
        <w:t xml:space="preserve">Есть единственная книга, где </w:t>
      </w:r>
      <w:r w:rsidR="00C61733">
        <w:t>дано</w:t>
      </w:r>
      <w:r w:rsidRPr="00F75978">
        <w:t xml:space="preserve"> систематическое изложение ди</w:t>
      </w:r>
      <w:r w:rsidRPr="00F75978">
        <w:t>а</w:t>
      </w:r>
      <w:r w:rsidRPr="00F75978">
        <w:t>лектики — это книга Гегеля «Наука логики». Все остальное — это доба</w:t>
      </w:r>
      <w:r w:rsidRPr="00F75978">
        <w:t>в</w:t>
      </w:r>
      <w:r w:rsidRPr="00F75978">
        <w:t>ления, разбавления и комментарии.</w:t>
      </w:r>
    </w:p>
    <w:p w:rsidR="009C7607" w:rsidRPr="00F75978" w:rsidRDefault="009C7607" w:rsidP="0034692C">
      <w:pPr>
        <w:pStyle w:val="14-"/>
      </w:pPr>
      <w:r w:rsidRPr="00F75978">
        <w:t xml:space="preserve">В </w:t>
      </w:r>
      <w:r w:rsidR="00C61733">
        <w:t>нашем</w:t>
      </w:r>
      <w:r w:rsidRPr="00F75978">
        <w:t xml:space="preserve"> случае мы рассматриваем диалектику применительно к и</w:t>
      </w:r>
      <w:r w:rsidRPr="00F75978">
        <w:t>с</w:t>
      </w:r>
      <w:r w:rsidRPr="00F75978">
        <w:t>торическим процессам.</w:t>
      </w:r>
    </w:p>
    <w:p w:rsidR="009C7607" w:rsidRPr="00F75978" w:rsidRDefault="00156A6E" w:rsidP="0034692C">
      <w:pPr>
        <w:pStyle w:val="14-"/>
      </w:pPr>
      <w:r>
        <w:t>Возьмем</w:t>
      </w:r>
      <w:r w:rsidR="009C7607" w:rsidRPr="00F75978">
        <w:t xml:space="preserve"> понятие становления, которое является одним из самых пр</w:t>
      </w:r>
      <w:r w:rsidR="009C7607" w:rsidRPr="00F75978">
        <w:t>о</w:t>
      </w:r>
      <w:r w:rsidR="009C7607" w:rsidRPr="00F75978">
        <w:t>стых диалектических понятий</w:t>
      </w:r>
      <w:r>
        <w:t>. С</w:t>
      </w:r>
      <w:r w:rsidR="009C7607" w:rsidRPr="00F75978">
        <w:t>тановление — это первая истинная кат</w:t>
      </w:r>
      <w:r w:rsidR="009C7607" w:rsidRPr="00F75978">
        <w:t>е</w:t>
      </w:r>
      <w:r w:rsidR="009C7607" w:rsidRPr="00F75978">
        <w:t xml:space="preserve">гория, </w:t>
      </w:r>
      <w:r>
        <w:t xml:space="preserve">которая </w:t>
      </w:r>
      <w:r w:rsidR="009C7607" w:rsidRPr="00F75978">
        <w:t>содержит в себе противоположност</w:t>
      </w:r>
      <w:r>
        <w:t>и</w:t>
      </w:r>
      <w:r w:rsidR="009C7607" w:rsidRPr="00F75978">
        <w:t xml:space="preserve"> «бытие</w:t>
      </w:r>
      <w:r>
        <w:t>»</w:t>
      </w:r>
      <w:r w:rsidR="009C7607" w:rsidRPr="00F75978">
        <w:t xml:space="preserve"> и </w:t>
      </w:r>
      <w:r>
        <w:t>«</w:t>
      </w:r>
      <w:r w:rsidR="009C7607" w:rsidRPr="00F75978">
        <w:t>ничто»,</w:t>
      </w:r>
      <w:r w:rsidR="00874944">
        <w:t xml:space="preserve"> то есть</w:t>
      </w:r>
      <w:r w:rsidR="009C7607" w:rsidRPr="00F75978">
        <w:t xml:space="preserve"> противоположности, находя</w:t>
      </w:r>
      <w:r>
        <w:t>щие</w:t>
      </w:r>
      <w:r w:rsidR="009C7607" w:rsidRPr="00F75978">
        <w:t>ся в единстве</w:t>
      </w:r>
      <w:r>
        <w:t xml:space="preserve">: это </w:t>
      </w:r>
      <w:r w:rsidR="009C7607" w:rsidRPr="00F75978">
        <w:t>движение исчезн</w:t>
      </w:r>
      <w:r w:rsidR="009C7607" w:rsidRPr="00F75978">
        <w:t>о</w:t>
      </w:r>
      <w:r w:rsidR="009C7607" w:rsidRPr="00F75978">
        <w:t>вения одного в другом, бытия в ничто и ничто в быти</w:t>
      </w:r>
      <w:r w:rsidR="00817BEA">
        <w:t>е</w:t>
      </w:r>
      <w:r>
        <w:t>.</w:t>
      </w:r>
      <w:r w:rsidR="009C7607" w:rsidRPr="00F75978">
        <w:t xml:space="preserve"> </w:t>
      </w:r>
      <w:r>
        <w:t>Здесь</w:t>
      </w:r>
      <w:r w:rsidRPr="00F75978">
        <w:t xml:space="preserve"> </w:t>
      </w:r>
      <w:r w:rsidR="009C7607" w:rsidRPr="00F75978">
        <w:t>все время идет борьба. Борются два противоположных момента, в том числе в моей деятельности, в моей душе, в моем историческом творчестве. И люди б</w:t>
      </w:r>
      <w:r w:rsidR="009C7607" w:rsidRPr="00F75978">
        <w:t>о</w:t>
      </w:r>
      <w:r w:rsidR="009C7607" w:rsidRPr="00F75978">
        <w:t>рются между собой, и классы, и партии, и народные массы.</w:t>
      </w:r>
    </w:p>
    <w:p w:rsidR="009C7607" w:rsidRPr="00F75978" w:rsidRDefault="009C7607" w:rsidP="0034692C">
      <w:pPr>
        <w:pStyle w:val="14-"/>
      </w:pPr>
      <w:r w:rsidRPr="00F75978">
        <w:t xml:space="preserve">Кто </w:t>
      </w:r>
      <w:r w:rsidR="00156A6E">
        <w:t xml:space="preserve">создал </w:t>
      </w:r>
      <w:r w:rsidRPr="00F75978">
        <w:t>теорию классовой борьбы? Не Маркс, а французские бу</w:t>
      </w:r>
      <w:r w:rsidRPr="00F75978">
        <w:t>р</w:t>
      </w:r>
      <w:r w:rsidRPr="00FE1389">
        <w:rPr>
          <w:spacing w:val="4"/>
        </w:rPr>
        <w:t>жуазные историки Тьерри, Минье и Гизо. Как классифицировать людей? В Свя</w:t>
      </w:r>
      <w:r w:rsidR="00156A6E" w:rsidRPr="00FE1389">
        <w:rPr>
          <w:spacing w:val="4"/>
        </w:rPr>
        <w:t>щенн</w:t>
      </w:r>
      <w:r w:rsidRPr="00FE1389">
        <w:rPr>
          <w:spacing w:val="4"/>
        </w:rPr>
        <w:t xml:space="preserve">ом </w:t>
      </w:r>
      <w:r w:rsidR="00156A6E" w:rsidRPr="00FE1389">
        <w:rPr>
          <w:spacing w:val="4"/>
        </w:rPr>
        <w:t>П</w:t>
      </w:r>
      <w:r w:rsidRPr="00FE1389">
        <w:rPr>
          <w:spacing w:val="4"/>
        </w:rPr>
        <w:t>исании говорится: по делам их узнаете их. То есть пре</w:t>
      </w:r>
      <w:r w:rsidRPr="00FE1389">
        <w:rPr>
          <w:spacing w:val="4"/>
        </w:rPr>
        <w:t>д</w:t>
      </w:r>
      <w:r w:rsidRPr="00FE1389">
        <w:rPr>
          <w:spacing w:val="4"/>
        </w:rPr>
        <w:t>лагается классифицировать по делам. А дела зависят от интересов эк</w:t>
      </w:r>
      <w:r w:rsidRPr="00FE1389">
        <w:rPr>
          <w:spacing w:val="4"/>
        </w:rPr>
        <w:t>о</w:t>
      </w:r>
      <w:r w:rsidRPr="00FE1389">
        <w:rPr>
          <w:spacing w:val="4"/>
        </w:rPr>
        <w:t>номических</w:t>
      </w:r>
      <w:r w:rsidR="00156A6E" w:rsidRPr="00FE1389">
        <w:rPr>
          <w:spacing w:val="4"/>
        </w:rPr>
        <w:t>, которые</w:t>
      </w:r>
      <w:r w:rsidRPr="00FE1389">
        <w:rPr>
          <w:spacing w:val="4"/>
        </w:rPr>
        <w:t xml:space="preserve"> определяются экономическим положением</w:t>
      </w:r>
      <w:r w:rsidR="00156A6E" w:rsidRPr="00FE1389">
        <w:rPr>
          <w:spacing w:val="4"/>
        </w:rPr>
        <w:t>. В р</w:t>
      </w:r>
      <w:r w:rsidR="00156A6E" w:rsidRPr="00FE1389">
        <w:rPr>
          <w:spacing w:val="4"/>
        </w:rPr>
        <w:t>е</w:t>
      </w:r>
      <w:r w:rsidR="00156A6E" w:rsidRPr="00FE1389">
        <w:rPr>
          <w:spacing w:val="4"/>
        </w:rPr>
        <w:t xml:space="preserve">зультате стали </w:t>
      </w:r>
      <w:r w:rsidRPr="00FE1389">
        <w:rPr>
          <w:spacing w:val="4"/>
        </w:rPr>
        <w:t xml:space="preserve"> классифицировать по положению в производстве. И вот эта классификация по положению в производстве позволила пост</w:t>
      </w:r>
      <w:r w:rsidRPr="00FE1389">
        <w:rPr>
          <w:spacing w:val="4"/>
        </w:rPr>
        <w:t>а</w:t>
      </w:r>
      <w:r w:rsidRPr="00FE1389">
        <w:rPr>
          <w:spacing w:val="4"/>
        </w:rPr>
        <w:t>вить историческую науку на научные рельсы. И это сделали французские буржуазные историки.</w:t>
      </w:r>
    </w:p>
    <w:p w:rsidR="009C7607" w:rsidRPr="00F75978" w:rsidRDefault="009C7607" w:rsidP="0034692C">
      <w:pPr>
        <w:pStyle w:val="14-"/>
      </w:pPr>
      <w:r w:rsidRPr="00F75978">
        <w:t>Маркс сделал вывод, что классовая борьба ведет к диктатуре пролет</w:t>
      </w:r>
      <w:r w:rsidRPr="00F75978">
        <w:t>а</w:t>
      </w:r>
      <w:r w:rsidRPr="00F75978">
        <w:t>риата, а диктатура пролетариата приведет к обществу без классов.</w:t>
      </w:r>
      <w:r w:rsidR="00874944">
        <w:t xml:space="preserve"> То есть</w:t>
      </w:r>
      <w:r w:rsidRPr="00F75978">
        <w:t xml:space="preserve"> Маркс создал учение о диктатуре пролетариата, используя теорию класс</w:t>
      </w:r>
      <w:r w:rsidRPr="00F75978">
        <w:t>о</w:t>
      </w:r>
      <w:r w:rsidRPr="00F75978">
        <w:t>вой борьбы.</w:t>
      </w:r>
    </w:p>
    <w:p w:rsidR="009C7607" w:rsidRPr="00F75978" w:rsidRDefault="009C7607" w:rsidP="0034692C">
      <w:pPr>
        <w:pStyle w:val="14-"/>
      </w:pPr>
      <w:r w:rsidRPr="00F75978">
        <w:t>Сама по себе теория противоречивого развития</w:t>
      </w:r>
      <w:r w:rsidR="00156A6E">
        <w:t>,</w:t>
      </w:r>
      <w:r w:rsidRPr="00F75978">
        <w:t xml:space="preserve"> или диалектика, как высшая форма учения о развитии, требует самостоятельного изучения. У Гегеля четко говорится, что мы изучаем абстрактное не ради абстрактного. Абстрактное должно вбирать в себя все богатство особенного. </w:t>
      </w:r>
      <w:r w:rsidR="00156A6E">
        <w:t>В</w:t>
      </w:r>
      <w:r w:rsidRPr="00F75978">
        <w:t xml:space="preserve"> истори</w:t>
      </w:r>
      <w:r w:rsidR="00156A6E">
        <w:t>и</w:t>
      </w:r>
      <w:r w:rsidRPr="00F75978">
        <w:t xml:space="preserve"> так много фактов, что если они не </w:t>
      </w:r>
      <w:r w:rsidR="00156A6E">
        <w:t xml:space="preserve">входят </w:t>
      </w:r>
      <w:r w:rsidRPr="00F75978">
        <w:t xml:space="preserve">в некую стройную обобщенную конструкцию, систему знаний, то </w:t>
      </w:r>
      <w:r w:rsidR="00156A6E">
        <w:t>ими тяжело оперировать. В истории</w:t>
      </w:r>
      <w:r w:rsidRPr="00F75978">
        <w:t xml:space="preserve"> мн</w:t>
      </w:r>
      <w:r w:rsidRPr="00F75978">
        <w:t>о</w:t>
      </w:r>
      <w:r w:rsidRPr="00F75978">
        <w:t xml:space="preserve">го </w:t>
      </w:r>
      <w:r w:rsidR="00156A6E">
        <w:t>р</w:t>
      </w:r>
      <w:r w:rsidR="00817BEA">
        <w:t>а</w:t>
      </w:r>
      <w:r w:rsidR="00156A6E">
        <w:t>зных</w:t>
      </w:r>
      <w:r w:rsidRPr="00F75978">
        <w:t xml:space="preserve"> точек зрени</w:t>
      </w:r>
      <w:r w:rsidR="00156A6E">
        <w:t>я</w:t>
      </w:r>
      <w:r w:rsidRPr="00F75978">
        <w:t>, мнений. А задача науки в чем? Гегель говорит, что мы должны поднять мнение до знания и освободиться от своего субъект</w:t>
      </w:r>
      <w:r w:rsidRPr="00F75978">
        <w:t>и</w:t>
      </w:r>
      <w:r w:rsidRPr="00F75978">
        <w:t>визма и волюнтаризма, который не следует путать со свободой. Волюнт</w:t>
      </w:r>
      <w:r w:rsidRPr="00F75978">
        <w:t>а</w:t>
      </w:r>
      <w:r w:rsidRPr="00F75978">
        <w:t>ризм — это что хочу, то и сделаю. А свобода — это господство над о</w:t>
      </w:r>
      <w:r w:rsidRPr="00F75978">
        <w:t>б</w:t>
      </w:r>
      <w:r w:rsidRPr="00F75978">
        <w:t xml:space="preserve">стоятельствами со знанием дела. То есть если я знаю, что здесь стенка, то я не буду лоб расшибать, я через дверь пройду. Если я на войне и у меня </w:t>
      </w:r>
      <w:r w:rsidR="0024412B" w:rsidRPr="00F75978">
        <w:t xml:space="preserve">есть </w:t>
      </w:r>
      <w:r w:rsidRPr="00F75978">
        <w:t xml:space="preserve">граната, а там враги, то я и через стенку пройду. Разные </w:t>
      </w:r>
      <w:r w:rsidR="0024412B" w:rsidRPr="00F75978">
        <w:t xml:space="preserve">бывают </w:t>
      </w:r>
      <w:r w:rsidRPr="00F75978">
        <w:t>о</w:t>
      </w:r>
      <w:r w:rsidRPr="00F75978">
        <w:t>б</w:t>
      </w:r>
      <w:r w:rsidRPr="00F75978">
        <w:t>стоятельства.</w:t>
      </w:r>
    </w:p>
    <w:p w:rsidR="009C7607" w:rsidRPr="00F75978" w:rsidRDefault="009C7607" w:rsidP="0034692C">
      <w:pPr>
        <w:pStyle w:val="14-"/>
      </w:pPr>
      <w:r w:rsidRPr="00F75978">
        <w:t xml:space="preserve">У меня нет свидетельств того, что Сталин изучал </w:t>
      </w:r>
      <w:r w:rsidR="0024412B">
        <w:t>н</w:t>
      </w:r>
      <w:r w:rsidRPr="00F75978">
        <w:t>ауку логики по Г</w:t>
      </w:r>
      <w:r w:rsidRPr="00F75978">
        <w:t>е</w:t>
      </w:r>
      <w:r w:rsidRPr="00F75978">
        <w:t>гелю. Сталин говорил некоторые вещи, которые прямо противоречат ди</w:t>
      </w:r>
      <w:r w:rsidRPr="00F75978">
        <w:t>а</w:t>
      </w:r>
      <w:r w:rsidRPr="00F75978">
        <w:lastRenderedPageBreak/>
        <w:t>лектике. Например, он говорил, что основной закон капитализма — это з</w:t>
      </w:r>
      <w:r w:rsidRPr="00F75978">
        <w:t>а</w:t>
      </w:r>
      <w:r w:rsidRPr="00F75978">
        <w:t>кон прибавочной стоимости. А у Маркса написано, что это закон стоим</w:t>
      </w:r>
      <w:r w:rsidRPr="00F75978">
        <w:t>о</w:t>
      </w:r>
      <w:r w:rsidRPr="00F75978">
        <w:t>сти.</w:t>
      </w:r>
    </w:p>
    <w:p w:rsidR="009C7607" w:rsidRPr="00F75978" w:rsidRDefault="009C7607" w:rsidP="0034692C">
      <w:pPr>
        <w:pStyle w:val="14-"/>
      </w:pPr>
      <w:r w:rsidRPr="00F75978">
        <w:t xml:space="preserve">Президент России </w:t>
      </w:r>
      <w:r w:rsidR="0024412B">
        <w:t>Д. </w:t>
      </w:r>
      <w:r w:rsidRPr="00F75978">
        <w:t>Медведев обвинял американского президента Буша в том, что он применил социалистические методы, потому что огос</w:t>
      </w:r>
      <w:r w:rsidRPr="00F75978">
        <w:t>у</w:t>
      </w:r>
      <w:r w:rsidRPr="00F75978">
        <w:t xml:space="preserve">дарствил крупнейшие банки и ипотечные компании. И это </w:t>
      </w:r>
      <w:r w:rsidR="0024412B">
        <w:t>несмотря на то</w:t>
      </w:r>
      <w:r w:rsidRPr="00F75978">
        <w:t>, что до этого говорил</w:t>
      </w:r>
      <w:r w:rsidR="0024412B">
        <w:t>ось</w:t>
      </w:r>
      <w:r w:rsidRPr="00F75978">
        <w:t>: рынок все решит, у нас либерализм. А во время кризиса буквально за несколько дней многие банки и компании стали г</w:t>
      </w:r>
      <w:r w:rsidRPr="00F75978">
        <w:t>о</w:t>
      </w:r>
      <w:r w:rsidRPr="00F75978">
        <w:t xml:space="preserve">сударственными. Они просили помощи, им ее дали, но не просто так, а в обмен на их акции. </w:t>
      </w:r>
      <w:r w:rsidR="0024412B">
        <w:t>П</w:t>
      </w:r>
      <w:r w:rsidRPr="00F75978">
        <w:t>олучился государственный капитализм.</w:t>
      </w:r>
    </w:p>
    <w:p w:rsidR="009C7607" w:rsidRPr="00F75978" w:rsidRDefault="009C7607" w:rsidP="0034692C">
      <w:pPr>
        <w:pStyle w:val="14-"/>
      </w:pPr>
      <w:r w:rsidRPr="00F75978">
        <w:t>Наш</w:t>
      </w:r>
      <w:r w:rsidR="0024412B">
        <w:t>и</w:t>
      </w:r>
      <w:r w:rsidRPr="00F75978">
        <w:t xml:space="preserve">м государством куплено </w:t>
      </w:r>
      <w:r w:rsidR="0024412B">
        <w:t>два</w:t>
      </w:r>
      <w:r w:rsidRPr="00F75978">
        <w:t xml:space="preserve"> частных банка. ВЭБу (Внешэк</w:t>
      </w:r>
      <w:r w:rsidRPr="00F75978">
        <w:t>о</w:t>
      </w:r>
      <w:r w:rsidRPr="00F75978">
        <w:t xml:space="preserve">номбанк) выдали 10 миллиардов, чтобы он закрыл долги «Кит-финансу», а </w:t>
      </w:r>
      <w:r w:rsidR="0024412B">
        <w:t>«</w:t>
      </w:r>
      <w:r w:rsidRPr="00F75978">
        <w:t>Кит-финанс</w:t>
      </w:r>
      <w:r w:rsidR="0024412B">
        <w:t>»</w:t>
      </w:r>
      <w:r w:rsidRPr="00F75978">
        <w:t xml:space="preserve"> продан ВЭБом ОРЖД за 100 рублей. Это первая операция.</w:t>
      </w:r>
    </w:p>
    <w:p w:rsidR="009C7607" w:rsidRPr="00F75978" w:rsidRDefault="009C7607" w:rsidP="0034692C">
      <w:pPr>
        <w:pStyle w:val="14-"/>
      </w:pPr>
      <w:r w:rsidRPr="00F75978">
        <w:t xml:space="preserve">Банк </w:t>
      </w:r>
      <w:r w:rsidR="0024412B">
        <w:t>«</w:t>
      </w:r>
      <w:r w:rsidRPr="00F75978">
        <w:t>Глобэкс</w:t>
      </w:r>
      <w:r w:rsidR="0024412B">
        <w:t>»</w:t>
      </w:r>
      <w:r w:rsidRPr="00F75978">
        <w:t xml:space="preserve"> приказал долго жить. Государство выделило Вне</w:t>
      </w:r>
      <w:r w:rsidRPr="00F75978">
        <w:t>ш</w:t>
      </w:r>
      <w:r w:rsidRPr="00F75978">
        <w:t xml:space="preserve">экономбанку 2 миллиарда долларов на </w:t>
      </w:r>
      <w:r w:rsidR="0024412B">
        <w:t xml:space="preserve">погашение </w:t>
      </w:r>
      <w:r w:rsidRPr="00F75978">
        <w:t>долгов перед вкладч</w:t>
      </w:r>
      <w:r w:rsidRPr="00F75978">
        <w:t>и</w:t>
      </w:r>
      <w:r w:rsidRPr="00F75978">
        <w:t xml:space="preserve">ками. А ВЭБ купил банк </w:t>
      </w:r>
      <w:r w:rsidR="0024412B">
        <w:t>«</w:t>
      </w:r>
      <w:r w:rsidRPr="00F75978">
        <w:t>Глобэкс</w:t>
      </w:r>
      <w:r w:rsidR="0024412B">
        <w:t>»</w:t>
      </w:r>
      <w:r w:rsidRPr="00F75978">
        <w:t xml:space="preserve"> за 5 тысяч рублей. Объясняется это очень просто: то количество денег, которое они </w:t>
      </w:r>
      <w:r w:rsidR="0024412B">
        <w:t xml:space="preserve">были </w:t>
      </w:r>
      <w:r w:rsidRPr="00F75978">
        <w:t>должны, намного превыша</w:t>
      </w:r>
      <w:r w:rsidR="0024412B">
        <w:t>ло</w:t>
      </w:r>
      <w:r w:rsidRPr="00F75978">
        <w:t xml:space="preserve"> то, что они имели. Куда они поместили деньги, которые им д</w:t>
      </w:r>
      <w:r w:rsidRPr="00F75978">
        <w:t>а</w:t>
      </w:r>
      <w:r w:rsidRPr="00F75978">
        <w:t>вали раньше вкладчики, это отдельный вопрос</w:t>
      </w:r>
      <w:r w:rsidR="0024412B">
        <w:t xml:space="preserve"> — </w:t>
      </w:r>
      <w:r w:rsidRPr="00F75978">
        <w:t>уголовный. А тут реша</w:t>
      </w:r>
      <w:r w:rsidRPr="00F75978">
        <w:t>л</w:t>
      </w:r>
      <w:r w:rsidRPr="00F75978">
        <w:t xml:space="preserve">ся вопрос простой: </w:t>
      </w:r>
      <w:r w:rsidR="0024412B">
        <w:t xml:space="preserve">дать возможность </w:t>
      </w:r>
      <w:r w:rsidRPr="00F75978">
        <w:t>вкладчик</w:t>
      </w:r>
      <w:r w:rsidR="0024412B">
        <w:t>ам</w:t>
      </w:r>
      <w:r w:rsidRPr="00F75978">
        <w:t xml:space="preserve"> забрать деньги, чтобы не было паники. Поэтому у </w:t>
      </w:r>
      <w:r w:rsidR="0024412B">
        <w:t>«</w:t>
      </w:r>
      <w:r w:rsidRPr="00F75978">
        <w:t>Глобэкса</w:t>
      </w:r>
      <w:r w:rsidR="0024412B">
        <w:t>»</w:t>
      </w:r>
      <w:r w:rsidRPr="00F75978">
        <w:t xml:space="preserve"> купили банк за 5 тысяч рублей</w:t>
      </w:r>
      <w:r w:rsidR="0024412B">
        <w:t>:</w:t>
      </w:r>
      <w:r w:rsidRPr="00F75978">
        <w:t xml:space="preserve"> и ск</w:t>
      </w:r>
      <w:r w:rsidRPr="00F75978">
        <w:t>а</w:t>
      </w:r>
      <w:r w:rsidRPr="00F75978">
        <w:t>жите спасибо, что вы не в тюрьме.</w:t>
      </w:r>
    </w:p>
    <w:p w:rsidR="009C7607" w:rsidRPr="00F75978" w:rsidRDefault="009C7607" w:rsidP="0034692C">
      <w:pPr>
        <w:pStyle w:val="14-"/>
      </w:pPr>
      <w:r w:rsidRPr="00F75978">
        <w:t>То есть во время кризиса усвоение необходимости госрегулирования шло на практике.</w:t>
      </w:r>
    </w:p>
    <w:p w:rsidR="009C7607" w:rsidRPr="00F75978" w:rsidRDefault="009C7607" w:rsidP="0034692C">
      <w:pPr>
        <w:pStyle w:val="14-"/>
      </w:pPr>
      <w:r w:rsidRPr="00F75978">
        <w:t>А ведь еще в 1930-х</w:t>
      </w:r>
      <w:r w:rsidR="00874944">
        <w:t xml:space="preserve"> год</w:t>
      </w:r>
      <w:r w:rsidRPr="00F75978">
        <w:t>ах Дж. М. Кейнс доказал, что без государс</w:t>
      </w:r>
      <w:r w:rsidRPr="00F75978">
        <w:t>т</w:t>
      </w:r>
      <w:r w:rsidRPr="00F75978">
        <w:t>венного регулирования кризисы неизбежны. Однако многие отсталые г</w:t>
      </w:r>
      <w:r w:rsidRPr="00F75978">
        <w:t>о</w:t>
      </w:r>
      <w:r w:rsidRPr="00F75978">
        <w:t>сударственные деятели почему-то думают, что рынок все решит.</w:t>
      </w:r>
    </w:p>
    <w:p w:rsidR="009C7607" w:rsidRPr="00F75978" w:rsidRDefault="009C7607" w:rsidP="0034692C">
      <w:pPr>
        <w:pStyle w:val="14-"/>
      </w:pPr>
      <w:r w:rsidRPr="00F75978">
        <w:t>Когда историк изучает сложные вопросы, он должен опираться на т</w:t>
      </w:r>
      <w:r w:rsidRPr="00F75978">
        <w:t>а</w:t>
      </w:r>
      <w:r w:rsidRPr="00F75978">
        <w:t xml:space="preserve">кую философию, которая себя проверила, подтвердила. </w:t>
      </w:r>
      <w:r w:rsidR="0024412B">
        <w:t>П</w:t>
      </w:r>
      <w:r w:rsidRPr="00F75978">
        <w:t>оэтому нужен метод диалектики Гегеля. Есть всеобщие законы природы, общества, мышления, выступающие как законы мышления. Если пройтись только по законам мышления, то получи</w:t>
      </w:r>
      <w:r w:rsidR="0024412B">
        <w:t>м</w:t>
      </w:r>
      <w:r w:rsidRPr="00F75978">
        <w:t xml:space="preserve"> законы и природы, и общества. Надо пр</w:t>
      </w:r>
      <w:r w:rsidRPr="00F75978">
        <w:t>о</w:t>
      </w:r>
      <w:r w:rsidRPr="00F75978">
        <w:t>сто изучать, анализировать связь понятий, которые есть в человеческом языке, поскольку это уже определенный образ действительности, который закрепился исторически, потому что язык принадлежит человечеству и о</w:t>
      </w:r>
      <w:r w:rsidRPr="00F75978">
        <w:t>т</w:t>
      </w:r>
      <w:r w:rsidRPr="00F75978">
        <w:t>ражает культурную историю человечества. В понятиях отражены общие законы природы, общества и мышления. Гегель</w:t>
      </w:r>
      <w:r w:rsidR="0024412B">
        <w:t>,</w:t>
      </w:r>
      <w:r w:rsidRPr="00F75978">
        <w:t xml:space="preserve"> по существу</w:t>
      </w:r>
      <w:r w:rsidR="0024412B">
        <w:t>,</w:t>
      </w:r>
      <w:r w:rsidRPr="00F75978">
        <w:t xml:space="preserve"> предлагает их изучать непосредственно как законы мышления, а затем рассмотреть их как законы природы и общества.</w:t>
      </w:r>
    </w:p>
    <w:p w:rsidR="0024412B" w:rsidRDefault="009C7607" w:rsidP="0034692C">
      <w:pPr>
        <w:pStyle w:val="14-"/>
      </w:pPr>
      <w:r w:rsidRPr="00F75978">
        <w:t>Будем следовать этому.</w:t>
      </w:r>
    </w:p>
    <w:p w:rsidR="009C7607" w:rsidRPr="00F75978" w:rsidRDefault="009C7607" w:rsidP="0034692C">
      <w:pPr>
        <w:pStyle w:val="14-"/>
      </w:pPr>
      <w:r w:rsidRPr="00F75978">
        <w:t>Мы рассматривали чистое бытие. А раз чистое бытие, значит</w:t>
      </w:r>
      <w:r w:rsidR="0024412B">
        <w:t>,</w:t>
      </w:r>
      <w:r w:rsidRPr="00F75978">
        <w:t xml:space="preserve"> нечего о нем сказать. А раз нечего сказать, значит</w:t>
      </w:r>
      <w:r w:rsidR="0024412B">
        <w:t>,</w:t>
      </w:r>
      <w:r w:rsidRPr="00F75978">
        <w:t xml:space="preserve"> оно перешло в ничто. Ничто </w:t>
      </w:r>
      <w:r w:rsidRPr="00F75978">
        <w:lastRenderedPageBreak/>
        <w:t>есть? Есть. Значит</w:t>
      </w:r>
      <w:r w:rsidR="0024412B">
        <w:t xml:space="preserve">, </w:t>
      </w:r>
      <w:r w:rsidRPr="00F75978">
        <w:t>оно перешло в бытие. А какое бытие? То бытие, кот</w:t>
      </w:r>
      <w:r w:rsidRPr="00F75978">
        <w:t>о</w:t>
      </w:r>
      <w:r w:rsidRPr="00F75978">
        <w:t>рое мы вначале брали, было просто бытие, а сейчас мы возвращаемся к бытию, которое перешло в ничто. Круг замкнулся — ничто переходит в бытие, бытие переходит в ничто. И этот переход взаимный. Это движение исчезновения одного в другом</w:t>
      </w:r>
      <w:r w:rsidR="0024412B">
        <w:t>. И</w:t>
      </w:r>
      <w:r w:rsidRPr="00F75978">
        <w:t xml:space="preserve"> это движение исчезновения бытия в н</w:t>
      </w:r>
      <w:r w:rsidRPr="00F75978">
        <w:t>и</w:t>
      </w:r>
      <w:r w:rsidRPr="00F75978">
        <w:t>что и ничто в быти</w:t>
      </w:r>
      <w:r w:rsidR="0024412B">
        <w:t>е</w:t>
      </w:r>
      <w:r w:rsidRPr="00F75978">
        <w:t xml:space="preserve"> называется </w:t>
      </w:r>
      <w:r w:rsidRPr="00F75978">
        <w:rPr>
          <w:i/>
        </w:rPr>
        <w:t>становлением</w:t>
      </w:r>
      <w:r w:rsidRPr="00F75978">
        <w:t>.</w:t>
      </w:r>
    </w:p>
    <w:p w:rsidR="009C7607" w:rsidRPr="00F75978" w:rsidRDefault="0024412B" w:rsidP="0034692C">
      <w:pPr>
        <w:pStyle w:val="14-"/>
      </w:pPr>
      <w:r>
        <w:t>М</w:t>
      </w:r>
      <w:r w:rsidR="009C7607" w:rsidRPr="00F75978">
        <w:t>ы можем изучать целые периоды истории, которые характеризуются понятием становлени</w:t>
      </w:r>
      <w:r>
        <w:t>я</w:t>
      </w:r>
      <w:r w:rsidR="009C7607" w:rsidRPr="00F75978">
        <w:t>.</w:t>
      </w:r>
    </w:p>
    <w:p w:rsidR="009C7607" w:rsidRPr="00FE1389" w:rsidRDefault="009C7607" w:rsidP="0034692C">
      <w:pPr>
        <w:pStyle w:val="14-"/>
        <w:rPr>
          <w:spacing w:val="4"/>
        </w:rPr>
      </w:pPr>
      <w:r w:rsidRPr="00FE1389">
        <w:rPr>
          <w:spacing w:val="4"/>
        </w:rPr>
        <w:t>Если в СССР был построен социализм в начале 1930</w:t>
      </w:r>
      <w:r w:rsidR="0024412B" w:rsidRPr="00FE1389">
        <w:rPr>
          <w:spacing w:val="4"/>
        </w:rPr>
        <w:t>-</w:t>
      </w:r>
      <w:r w:rsidRPr="00FE1389">
        <w:rPr>
          <w:spacing w:val="4"/>
        </w:rPr>
        <w:t>х</w:t>
      </w:r>
      <w:r w:rsidR="00874944" w:rsidRPr="00FE1389">
        <w:rPr>
          <w:spacing w:val="4"/>
        </w:rPr>
        <w:t xml:space="preserve"> год</w:t>
      </w:r>
      <w:r w:rsidRPr="00FE1389">
        <w:rPr>
          <w:spacing w:val="4"/>
        </w:rPr>
        <w:t>ов, то п</w:t>
      </w:r>
      <w:r w:rsidRPr="00FE1389">
        <w:rPr>
          <w:spacing w:val="4"/>
        </w:rPr>
        <w:t>о</w:t>
      </w:r>
      <w:r w:rsidRPr="00FE1389">
        <w:rPr>
          <w:spacing w:val="4"/>
        </w:rPr>
        <w:t>нятие становления, которое характеризует переходный период,</w:t>
      </w:r>
      <w:r w:rsidR="00874944" w:rsidRPr="00FE1389">
        <w:rPr>
          <w:spacing w:val="4"/>
        </w:rPr>
        <w:t xml:space="preserve"> то есть</w:t>
      </w:r>
      <w:r w:rsidRPr="00FE1389">
        <w:rPr>
          <w:spacing w:val="4"/>
        </w:rPr>
        <w:t xml:space="preserve"> </w:t>
      </w:r>
      <w:r w:rsidRPr="00FE1389">
        <w:rPr>
          <w:i/>
          <w:spacing w:val="4"/>
        </w:rPr>
        <w:t>становящийс</w:t>
      </w:r>
      <w:r w:rsidRPr="00FE1389">
        <w:rPr>
          <w:spacing w:val="4"/>
        </w:rPr>
        <w:t xml:space="preserve">я социализм, не вполне выражает </w:t>
      </w:r>
      <w:r w:rsidRPr="00FE1389">
        <w:rPr>
          <w:i/>
          <w:spacing w:val="4"/>
        </w:rPr>
        <w:t>ставший, построенный</w:t>
      </w:r>
      <w:r w:rsidRPr="00FE1389">
        <w:rPr>
          <w:spacing w:val="4"/>
        </w:rPr>
        <w:t xml:space="preserve"> социализм. А как его характеризовать? Казалось бы, развивающийся с</w:t>
      </w:r>
      <w:r w:rsidRPr="00FE1389">
        <w:rPr>
          <w:spacing w:val="4"/>
        </w:rPr>
        <w:t>о</w:t>
      </w:r>
      <w:r w:rsidRPr="00FE1389">
        <w:rPr>
          <w:spacing w:val="4"/>
        </w:rPr>
        <w:t>циализм. Однако незадолго до перестройки ренегаты социализма пр</w:t>
      </w:r>
      <w:r w:rsidRPr="00FE1389">
        <w:rPr>
          <w:spacing w:val="4"/>
        </w:rPr>
        <w:t>и</w:t>
      </w:r>
      <w:r w:rsidRPr="00FE1389">
        <w:rPr>
          <w:spacing w:val="4"/>
        </w:rPr>
        <w:t xml:space="preserve">думали понятие </w:t>
      </w:r>
      <w:r w:rsidR="0024412B" w:rsidRPr="00FE1389">
        <w:rPr>
          <w:spacing w:val="4"/>
        </w:rPr>
        <w:t>«</w:t>
      </w:r>
      <w:r w:rsidRPr="00FE1389">
        <w:rPr>
          <w:spacing w:val="4"/>
        </w:rPr>
        <w:t>развитой социализм</w:t>
      </w:r>
      <w:r w:rsidR="0024412B" w:rsidRPr="00FE1389">
        <w:rPr>
          <w:spacing w:val="4"/>
        </w:rPr>
        <w:t>»</w:t>
      </w:r>
      <w:r w:rsidRPr="00FE1389">
        <w:rPr>
          <w:spacing w:val="4"/>
        </w:rPr>
        <w:t>— безграмотное, в корне ошибо</w:t>
      </w:r>
      <w:r w:rsidRPr="00FE1389">
        <w:rPr>
          <w:spacing w:val="4"/>
        </w:rPr>
        <w:t>ч</w:t>
      </w:r>
      <w:r w:rsidRPr="00FE1389">
        <w:rPr>
          <w:spacing w:val="4"/>
        </w:rPr>
        <w:t>ное. Если он уже развитой, спелый, значит, он должен теперь сгнить и упасть.</w:t>
      </w:r>
    </w:p>
    <w:p w:rsidR="009C7607" w:rsidRPr="00F75978" w:rsidRDefault="009C7607" w:rsidP="0034692C">
      <w:pPr>
        <w:pStyle w:val="14-"/>
      </w:pPr>
      <w:r w:rsidRPr="00F75978">
        <w:t>Социализм — это незрелый коммунизм. Зрелый — это полный ко</w:t>
      </w:r>
      <w:r w:rsidRPr="00F75978">
        <w:t>м</w:t>
      </w:r>
      <w:r w:rsidRPr="00F75978">
        <w:t>мунизм.</w:t>
      </w:r>
    </w:p>
    <w:p w:rsidR="009C7607" w:rsidRPr="00F75978" w:rsidRDefault="009C7607" w:rsidP="0034692C">
      <w:pPr>
        <w:pStyle w:val="14-"/>
      </w:pPr>
      <w:r w:rsidRPr="00F75978">
        <w:t>Для тех, кто исповедовал ревизионистскую концепцию развитого с</w:t>
      </w:r>
      <w:r w:rsidRPr="00F75978">
        <w:t>о</w:t>
      </w:r>
      <w:r w:rsidRPr="00F75978">
        <w:t>циализма, ни одной проблемы нет, развиваться вроде бы уже социализму некуда, а тенденцию к разложению, к разрушению социализма ревизион</w:t>
      </w:r>
      <w:r w:rsidRPr="00F75978">
        <w:t>и</w:t>
      </w:r>
      <w:r w:rsidRPr="00F75978">
        <w:t>стские идеологи не видят или умышленно прячут, чтобы ей не против</w:t>
      </w:r>
      <w:r w:rsidRPr="00F75978">
        <w:t>о</w:t>
      </w:r>
      <w:r w:rsidRPr="00F75978">
        <w:t>действовали. Партия, выходит, «вооружила» себя такой концепцией, бл</w:t>
      </w:r>
      <w:r w:rsidRPr="00F75978">
        <w:t>а</w:t>
      </w:r>
      <w:r w:rsidRPr="00F75978">
        <w:t xml:space="preserve">годаря которой она никаких отрицательных явлений в социализме не видела, не видела тенденций к разложению и разрушению. </w:t>
      </w:r>
      <w:r w:rsidR="0024412B">
        <w:t>Но</w:t>
      </w:r>
      <w:r w:rsidRPr="00F75978">
        <w:t xml:space="preserve"> согласно диалектике эта тенденция есть во всем. Во всем есть противоположные тенденции.</w:t>
      </w:r>
    </w:p>
    <w:p w:rsidR="009C7607" w:rsidRPr="00F75978" w:rsidRDefault="009C7607" w:rsidP="0034692C">
      <w:pPr>
        <w:pStyle w:val="14-"/>
      </w:pPr>
      <w:r w:rsidRPr="00F75978">
        <w:t>А народ шутил: мы вступили в такую высокую стадию социализма, когда и без денег еще ничего не дают, но и за деньги уже ничего купить нельзя.</w:t>
      </w:r>
    </w:p>
    <w:p w:rsidR="009C7607" w:rsidRPr="00F75978" w:rsidRDefault="009C7607" w:rsidP="0034692C">
      <w:pPr>
        <w:pStyle w:val="14-"/>
      </w:pPr>
      <w:r w:rsidRPr="00F75978">
        <w:t>То есть мы пережили такой период, когда ярко было продемонстрир</w:t>
      </w:r>
      <w:r w:rsidRPr="00F75978">
        <w:t>о</w:t>
      </w:r>
      <w:r w:rsidRPr="00F75978">
        <w:t xml:space="preserve">вано, что люди, которые должны были знать диалектику </w:t>
      </w:r>
      <w:r w:rsidR="0024412B">
        <w:t xml:space="preserve">(потому что </w:t>
      </w:r>
      <w:r w:rsidRPr="00F75978">
        <w:t>в н</w:t>
      </w:r>
      <w:r w:rsidRPr="00F75978">
        <w:t>а</w:t>
      </w:r>
      <w:r w:rsidRPr="00F75978">
        <w:t xml:space="preserve">шей стране больше </w:t>
      </w:r>
      <w:r w:rsidR="0024412B">
        <w:t>чем где-либо</w:t>
      </w:r>
      <w:r w:rsidRPr="00F75978">
        <w:t xml:space="preserve"> напечатано произведений Гегеля</w:t>
      </w:r>
      <w:r w:rsidR="0024412B">
        <w:t>)</w:t>
      </w:r>
      <w:r w:rsidRPr="00F75978">
        <w:t>, ди</w:t>
      </w:r>
      <w:r w:rsidRPr="00F75978">
        <w:t>а</w:t>
      </w:r>
      <w:r w:rsidRPr="00F75978">
        <w:t>лектику не знали и соответственно не применяли</w:t>
      </w:r>
      <w:r w:rsidR="0024412B">
        <w:t>;</w:t>
      </w:r>
      <w:r w:rsidRPr="00F75978">
        <w:t xml:space="preserve"> антидиалектичность достигла необыкновенных высот.</w:t>
      </w:r>
    </w:p>
    <w:p w:rsidR="009C7607" w:rsidRPr="00F75978" w:rsidRDefault="009C7607" w:rsidP="0034692C">
      <w:pPr>
        <w:pStyle w:val="14-"/>
      </w:pPr>
      <w:r w:rsidRPr="00F75978">
        <w:t>Сейчас мы наблюдаем другой процесс. Диалектику изучают, руков</w:t>
      </w:r>
      <w:r w:rsidRPr="00F75978">
        <w:t>о</w:t>
      </w:r>
      <w:r w:rsidRPr="00F75978">
        <w:t>дствуясь тем, что, как писал Маркс, в науку нет широкой столбовой дор</w:t>
      </w:r>
      <w:r w:rsidRPr="00F75978">
        <w:t>о</w:t>
      </w:r>
      <w:r w:rsidRPr="00F75978">
        <w:t>ги, и только тот сумеет достичь ее сияющих вершин, кто</w:t>
      </w:r>
      <w:r w:rsidR="0024412B">
        <w:t>,</w:t>
      </w:r>
      <w:r w:rsidRPr="00F75978">
        <w:t xml:space="preserve"> не страшась у</w:t>
      </w:r>
      <w:r w:rsidRPr="00F75978">
        <w:t>с</w:t>
      </w:r>
      <w:r w:rsidRPr="00F75978">
        <w:t>талости, карабкается по ее каменистым тропам.</w:t>
      </w:r>
    </w:p>
    <w:p w:rsidR="009C7607" w:rsidRPr="00F75978" w:rsidRDefault="009C7607" w:rsidP="0034692C">
      <w:pPr>
        <w:pStyle w:val="14-"/>
      </w:pPr>
      <w:r w:rsidRPr="00F75978">
        <w:t>Диалектика может помочь в самых различных жизненных ситуациях.</w:t>
      </w:r>
    </w:p>
    <w:p w:rsidR="009C7607" w:rsidRPr="00F75978" w:rsidRDefault="009C7607" w:rsidP="0034692C">
      <w:pPr>
        <w:pStyle w:val="14-"/>
      </w:pPr>
      <w:r w:rsidRPr="00F75978">
        <w:t>Если вас спрашивают, например</w:t>
      </w:r>
      <w:r w:rsidR="0024412B">
        <w:t>,</w:t>
      </w:r>
      <w:r w:rsidRPr="00F75978">
        <w:t xml:space="preserve"> признаете ли вы, что совершили правонарушение, нельзя отвечать односложно «да» или «нет». Если вы о</w:t>
      </w:r>
      <w:r w:rsidRPr="00F75978">
        <w:t>т</w:t>
      </w:r>
      <w:r w:rsidRPr="00F75978">
        <w:lastRenderedPageBreak/>
        <w:t>ветите «нет, не признаю», то получится, что вы право нарушили, но этого не признаете. Нужно отвечать: я правонарушения не совершил.</w:t>
      </w:r>
    </w:p>
    <w:p w:rsidR="009C7607" w:rsidRPr="00F75978" w:rsidRDefault="009C7607" w:rsidP="0034692C">
      <w:pPr>
        <w:pStyle w:val="14-"/>
      </w:pPr>
      <w:r w:rsidRPr="00F75978">
        <w:t xml:space="preserve">Никакой интеллектуальной собственности с точки зрения науки нет. Собственность — это отношение субъекта к </w:t>
      </w:r>
      <w:r w:rsidRPr="001A66A3">
        <w:rPr>
          <w:i/>
        </w:rPr>
        <w:t>объективным</w:t>
      </w:r>
      <w:r w:rsidRPr="00F75978">
        <w:t xml:space="preserve"> условиям пр</w:t>
      </w:r>
      <w:r w:rsidRPr="00F75978">
        <w:t>о</w:t>
      </w:r>
      <w:r w:rsidRPr="00F75978">
        <w:t>изводства, как к своим. Не будучи объективными условиями производства, мысли и идеи не могут быть объектом собст</w:t>
      </w:r>
      <w:r w:rsidR="0024412B">
        <w:t xml:space="preserve">венности. Если я вам идею дал, </w:t>
      </w:r>
      <w:r w:rsidRPr="00F75978">
        <w:t xml:space="preserve">это не значит, что у меня в голове </w:t>
      </w:r>
      <w:r w:rsidR="0024412B" w:rsidRPr="00F75978">
        <w:t xml:space="preserve">ее </w:t>
      </w:r>
      <w:r w:rsidRPr="00F75978">
        <w:t>уже не осталось.</w:t>
      </w:r>
    </w:p>
    <w:p w:rsidR="009C7607" w:rsidRPr="00F75978" w:rsidRDefault="009C7607" w:rsidP="0034692C">
      <w:pPr>
        <w:pStyle w:val="14-"/>
      </w:pPr>
      <w:r w:rsidRPr="00F75978">
        <w:t>Диалектическая логика — это самый современный и самый неосвое</w:t>
      </w:r>
      <w:r w:rsidRPr="00F75978">
        <w:t>н</w:t>
      </w:r>
      <w:r w:rsidRPr="00F75978">
        <w:t>ный инструмент, причем не освоенный большинством даже тех ученых, кому это положено по долгу службы.</w:t>
      </w:r>
    </w:p>
    <w:p w:rsidR="009C7607" w:rsidRPr="00F75978" w:rsidRDefault="009C7607" w:rsidP="0034692C">
      <w:pPr>
        <w:pStyle w:val="14-"/>
      </w:pPr>
      <w:r w:rsidRPr="00F75978">
        <w:t>Мы рассматривали становление. Это движение исчезновения бытия в ничто и ничто в быти</w:t>
      </w:r>
      <w:r w:rsidR="0024412B">
        <w:t>е</w:t>
      </w:r>
      <w:r w:rsidRPr="00F75978">
        <w:t>. Теперь мы уже на бытие должны смотреть как на что-то подвижное и текучее. Либо надо брать бытие, которое является р</w:t>
      </w:r>
      <w:r w:rsidRPr="00F75978">
        <w:t>е</w:t>
      </w:r>
      <w:r w:rsidRPr="00F75978">
        <w:t>зультатом перехода ничто в бытие</w:t>
      </w:r>
      <w:r w:rsidR="0024412B">
        <w:t>; л</w:t>
      </w:r>
      <w:r w:rsidRPr="00F75978">
        <w:t>ибо надо брать бытие, которое пре</w:t>
      </w:r>
      <w:r w:rsidRPr="00F75978">
        <w:t>д</w:t>
      </w:r>
      <w:r w:rsidRPr="00F75978">
        <w:t>ставляет собой прехождение,</w:t>
      </w:r>
      <w:r w:rsidR="00874944">
        <w:t xml:space="preserve"> т</w:t>
      </w:r>
      <w:r w:rsidR="0024412B">
        <w:t>о есть</w:t>
      </w:r>
      <w:r w:rsidRPr="00F75978">
        <w:t xml:space="preserve"> переход в ничто. Но мирного, сп</w:t>
      </w:r>
      <w:r w:rsidRPr="00F75978">
        <w:t>о</w:t>
      </w:r>
      <w:r w:rsidRPr="00F75978">
        <w:t>койного бытия в реальной жизни нет. Это абстракция.</w:t>
      </w:r>
    </w:p>
    <w:p w:rsidR="009C7607" w:rsidRPr="00F75978" w:rsidRDefault="009C7607" w:rsidP="0034692C">
      <w:pPr>
        <w:pStyle w:val="14-"/>
      </w:pPr>
      <w:r w:rsidRPr="00F75978">
        <w:t>Вот становление не абстрактно,</w:t>
      </w:r>
      <w:r w:rsidR="00874944">
        <w:t xml:space="preserve"> то есть</w:t>
      </w:r>
      <w:r w:rsidRPr="00F75978">
        <w:t xml:space="preserve"> не односторонне. Поэтому становление относится к числу истинных категорий.</w:t>
      </w:r>
    </w:p>
    <w:p w:rsidR="009C7607" w:rsidRPr="00F75978" w:rsidRDefault="009C7607" w:rsidP="0034692C">
      <w:pPr>
        <w:pStyle w:val="14-"/>
      </w:pPr>
      <w:r w:rsidRPr="00F75978">
        <w:t>Кроме истинного познания</w:t>
      </w:r>
      <w:r w:rsidR="0024412B">
        <w:t>,</w:t>
      </w:r>
      <w:r w:rsidRPr="00F75978">
        <w:t xml:space="preserve"> есть еще постижение правильного и до</w:t>
      </w:r>
      <w:r w:rsidRPr="00F75978">
        <w:t>с</w:t>
      </w:r>
      <w:r w:rsidRPr="00F75978">
        <w:t>товерного. Вы — это не я, это правильно. Вы — это ничто меня, и это тоже правильно. И это можно проверить. Когда мы это проверим, это будет не просто правильно, а будет достоверно. Истина же состоит в том, чтобы представить данный предмет как живое противоречие. А это представл</w:t>
      </w:r>
      <w:r w:rsidRPr="00F75978">
        <w:t>е</w:t>
      </w:r>
      <w:r w:rsidRPr="00F75978">
        <w:t>ние как живое противоречие — не такая простая вещь. Это сложно. Но это задача, разрешимая с помощью диалектики.</w:t>
      </w:r>
    </w:p>
    <w:p w:rsidR="009C7607" w:rsidRPr="00F75978" w:rsidRDefault="009C7607" w:rsidP="0034692C">
      <w:pPr>
        <w:pStyle w:val="14-"/>
      </w:pPr>
      <w:r w:rsidRPr="00F75978">
        <w:t>Может показаться, что мы топчемся на месте и говорим об одном и том же. И что пора переходить дальше. А нужно смотреть, куда сами пон</w:t>
      </w:r>
      <w:r w:rsidRPr="00F75978">
        <w:t>я</w:t>
      </w:r>
      <w:r w:rsidRPr="00F75978">
        <w:t>тия переходят, следить за этими переходами и соответственно смотреть: что мы получим для изучения исторического материала в результате овл</w:t>
      </w:r>
      <w:r w:rsidRPr="00F75978">
        <w:t>а</w:t>
      </w:r>
      <w:r w:rsidRPr="00F75978">
        <w:t>дения этими категориями.</w:t>
      </w:r>
    </w:p>
    <w:p w:rsidR="009C7607" w:rsidRPr="00F75978" w:rsidRDefault="009C7607" w:rsidP="0034692C">
      <w:pPr>
        <w:pStyle w:val="14-"/>
      </w:pPr>
      <w:r w:rsidRPr="00F75978">
        <w:t>Мы обращались к всемирной истории и увидели в ней становление. Вначале был первобытно</w:t>
      </w:r>
      <w:r w:rsidR="0024412B">
        <w:t>-</w:t>
      </w:r>
      <w:r w:rsidRPr="00F75978">
        <w:t>общинный коммунизм. Если под коммунизмом понимать общество, в котором все общее — труд, земля, средства прои</w:t>
      </w:r>
      <w:r w:rsidRPr="00F75978">
        <w:t>з</w:t>
      </w:r>
      <w:r w:rsidRPr="00F75978">
        <w:t>водства, то древнее общество выступает как первобытно</w:t>
      </w:r>
      <w:r w:rsidR="0024412B">
        <w:t>-</w:t>
      </w:r>
      <w:r w:rsidRPr="00F75978">
        <w:t>общинный ко</w:t>
      </w:r>
      <w:r w:rsidRPr="00F75978">
        <w:t>м</w:t>
      </w:r>
      <w:r w:rsidRPr="00F75978">
        <w:t>мунизм.</w:t>
      </w:r>
    </w:p>
    <w:p w:rsidR="009C7607" w:rsidRPr="00F75978" w:rsidRDefault="009C7607" w:rsidP="0034692C">
      <w:pPr>
        <w:pStyle w:val="14-"/>
      </w:pPr>
      <w:r w:rsidRPr="00F75978">
        <w:t>Всякая последующая форма производства была более высокой фо</w:t>
      </w:r>
      <w:r w:rsidRPr="00F75978">
        <w:t>р</w:t>
      </w:r>
      <w:r w:rsidRPr="00F75978">
        <w:t xml:space="preserve">мой развития производительных сил. Когда мы прошли </w:t>
      </w:r>
      <w:r w:rsidR="0024412B">
        <w:t>три</w:t>
      </w:r>
      <w:r w:rsidRPr="00F75978">
        <w:t xml:space="preserve"> частнособс</w:t>
      </w:r>
      <w:r w:rsidRPr="00F75978">
        <w:t>т</w:t>
      </w:r>
      <w:r w:rsidRPr="00F75978">
        <w:t>веннических способа производства и, соответственно, три частнособстве</w:t>
      </w:r>
      <w:r w:rsidRPr="00F75978">
        <w:t>н</w:t>
      </w:r>
      <w:r w:rsidRPr="00F75978">
        <w:t>нически</w:t>
      </w:r>
      <w:r w:rsidR="0024412B">
        <w:t>е</w:t>
      </w:r>
      <w:r w:rsidRPr="00F75978">
        <w:t xml:space="preserve"> формации, мы снова видим отрицание частной собственности, которое пробивает себе дорогу через исторические события, и снова поя</w:t>
      </w:r>
      <w:r w:rsidRPr="00F75978">
        <w:t>в</w:t>
      </w:r>
      <w:r w:rsidRPr="00F75978">
        <w:t>л</w:t>
      </w:r>
      <w:r w:rsidR="0024412B">
        <w:t>яется</w:t>
      </w:r>
      <w:r w:rsidRPr="00F75978">
        <w:t xml:space="preserve"> коммунизм, но обогащенн</w:t>
      </w:r>
      <w:r w:rsidR="0024412B">
        <w:t>ый</w:t>
      </w:r>
      <w:r w:rsidRPr="00F75978">
        <w:t xml:space="preserve"> приобретениями, достигнутыми в рамках предшествующих формаций.</w:t>
      </w:r>
    </w:p>
    <w:p w:rsidR="009C7607" w:rsidRPr="00F75978" w:rsidRDefault="009C7607" w:rsidP="0034692C">
      <w:pPr>
        <w:pStyle w:val="14-"/>
      </w:pPr>
      <w:r w:rsidRPr="00F75978">
        <w:lastRenderedPageBreak/>
        <w:t>Как всякое продвижение нового, оно может быть связано с временной потерей этого нового, революция сменяется контрреволюцией. Для ист</w:t>
      </w:r>
      <w:r w:rsidRPr="00F75978">
        <w:t>о</w:t>
      </w:r>
      <w:r w:rsidRPr="00F75978">
        <w:t>рика совершенно не</w:t>
      </w:r>
      <w:r w:rsidR="0024412B">
        <w:t xml:space="preserve"> </w:t>
      </w:r>
      <w:r w:rsidRPr="00F75978">
        <w:t>удивительно, что история идет вперед зигзагами, с о</w:t>
      </w:r>
      <w:r w:rsidRPr="00F75978">
        <w:t>т</w:t>
      </w:r>
      <w:r w:rsidRPr="00F75978">
        <w:t>ступлениями, а не только все вперед и вперед.</w:t>
      </w:r>
    </w:p>
    <w:p w:rsidR="009C7607" w:rsidRPr="00F75978" w:rsidRDefault="009C7607" w:rsidP="0034692C">
      <w:pPr>
        <w:pStyle w:val="14-"/>
      </w:pPr>
      <w:r w:rsidRPr="00F75978">
        <w:t>Когда началось становление в России коммунистической обществе</w:t>
      </w:r>
      <w:r w:rsidRPr="00F75978">
        <w:t>н</w:t>
      </w:r>
      <w:r w:rsidRPr="00F75978">
        <w:t>но-экономической формации?</w:t>
      </w:r>
    </w:p>
    <w:p w:rsidR="009C7607" w:rsidRPr="00F75978" w:rsidRDefault="009C7607" w:rsidP="0034692C">
      <w:pPr>
        <w:pStyle w:val="14-"/>
      </w:pPr>
      <w:r w:rsidRPr="00F75978">
        <w:t>У Маркса в «Критике Готской программы» говорится, что между к</w:t>
      </w:r>
      <w:r w:rsidRPr="00F75978">
        <w:t>а</w:t>
      </w:r>
      <w:r w:rsidRPr="00F75978">
        <w:t>питализмом и коммунизмом лежит переходный период</w:t>
      </w:r>
      <w:r w:rsidR="0024412B">
        <w:t>,</w:t>
      </w:r>
      <w:r w:rsidRPr="00F75978">
        <w:t xml:space="preserve"> и государство эт</w:t>
      </w:r>
      <w:r w:rsidRPr="00F75978">
        <w:t>о</w:t>
      </w:r>
      <w:r w:rsidRPr="00F75978">
        <w:t>го переходного периода является государством диктатуры пролетариата.</w:t>
      </w:r>
    </w:p>
    <w:p w:rsidR="0024412B" w:rsidRDefault="009C7607" w:rsidP="0034692C">
      <w:pPr>
        <w:pStyle w:val="14-"/>
      </w:pPr>
      <w:r w:rsidRPr="00F75978">
        <w:t>Когда государство диктатуры пролетариата установилось в России? В</w:t>
      </w:r>
      <w:r w:rsidR="00FE1389">
        <w:t> </w:t>
      </w:r>
      <w:r w:rsidRPr="00F75978">
        <w:t>1917</w:t>
      </w:r>
      <w:r w:rsidR="00874944">
        <w:t xml:space="preserve"> год</w:t>
      </w:r>
      <w:r w:rsidRPr="00F75978">
        <w:t>у. И переходный период от капитализма к коммунизму выгл</w:t>
      </w:r>
      <w:r w:rsidRPr="00F75978">
        <w:t>я</w:t>
      </w:r>
      <w:r w:rsidRPr="00F75978">
        <w:t>дит довольно непривычно. Этот период становления коммунистической формации совершенно не похож на то, что мы наблюдали как становление предшествующей формации.</w:t>
      </w:r>
    </w:p>
    <w:p w:rsidR="009C7607" w:rsidRPr="00F75978" w:rsidRDefault="009C7607" w:rsidP="0034692C">
      <w:pPr>
        <w:pStyle w:val="14-"/>
      </w:pPr>
      <w:r w:rsidRPr="00F75978">
        <w:t>Ведь как шло становление капитализма? В недрах феодального строя развиваются капиталистические экономические отношения, и уже есть с</w:t>
      </w:r>
      <w:r w:rsidRPr="00F75978">
        <w:t>о</w:t>
      </w:r>
      <w:r w:rsidRPr="00F75978">
        <w:t xml:space="preserve">ответствующий класс, он уже имеет колоссальную экономическую силу, богатство. И остается </w:t>
      </w:r>
      <w:r w:rsidR="0024412B">
        <w:t>только лишить</w:t>
      </w:r>
      <w:r w:rsidRPr="00F75978">
        <w:t xml:space="preserve"> власти феодалов, можно даже ост</w:t>
      </w:r>
      <w:r w:rsidRPr="00F75978">
        <w:t>а</w:t>
      </w:r>
      <w:r w:rsidRPr="00F75978">
        <w:t>вить монархию, как в Англии, но как некое музейное украшение буржуа</w:t>
      </w:r>
      <w:r w:rsidRPr="00F75978">
        <w:t>з</w:t>
      </w:r>
      <w:r w:rsidRPr="00F75978">
        <w:t>ной власти.</w:t>
      </w:r>
    </w:p>
    <w:p w:rsidR="009C7607" w:rsidRPr="00F75978" w:rsidRDefault="0024412B" w:rsidP="0034692C">
      <w:pPr>
        <w:pStyle w:val="14-"/>
      </w:pPr>
      <w:r>
        <w:t>Д</w:t>
      </w:r>
      <w:r w:rsidR="009C7607" w:rsidRPr="00F75978">
        <w:t>ругая картина складывается в отношении переходного периода, к</w:t>
      </w:r>
      <w:r w:rsidR="009C7607" w:rsidRPr="00F75978">
        <w:t>о</w:t>
      </w:r>
      <w:r w:rsidR="009C7607" w:rsidRPr="00F75978">
        <w:t>торый лежит между капиталистической и коммунистической формациями. Начинается этот переходный период с установления новой власти.</w:t>
      </w:r>
    </w:p>
    <w:p w:rsidR="009C7607" w:rsidRPr="00F75978" w:rsidRDefault="009C7607" w:rsidP="0034692C">
      <w:pPr>
        <w:pStyle w:val="14-"/>
      </w:pPr>
      <w:r w:rsidRPr="00F75978">
        <w:t>У нас иногда кричат: дайте нам власть! Имейте в виду, что власть н</w:t>
      </w:r>
      <w:r w:rsidRPr="00F75978">
        <w:t>и</w:t>
      </w:r>
      <w:r w:rsidRPr="00F75978">
        <w:t>когда не дают, ее только берут.</w:t>
      </w:r>
    </w:p>
    <w:p w:rsidR="009C7607" w:rsidRPr="00F75978" w:rsidRDefault="009C7607" w:rsidP="0034692C">
      <w:pPr>
        <w:pStyle w:val="14-"/>
      </w:pPr>
      <w:r w:rsidRPr="00F75978">
        <w:t>Некоторые кричат: мы должны взять власть. А какую власть вы соб</w:t>
      </w:r>
      <w:r w:rsidRPr="00F75978">
        <w:t>и</w:t>
      </w:r>
      <w:r w:rsidRPr="00F75978">
        <w:t>раетесь брать? Ту, которая есть. Вы хотите новую власть? Ее негде взять. Некоторые деятели представляются как левые и выступают как левые р</w:t>
      </w:r>
      <w:r w:rsidRPr="00F75978">
        <w:t>е</w:t>
      </w:r>
      <w:r w:rsidRPr="00F75978">
        <w:t>волюционеры, но если их допустить до власти, они будут осуществлять</w:t>
      </w:r>
      <w:r w:rsidR="0024412B" w:rsidRPr="0024412B">
        <w:t xml:space="preserve"> </w:t>
      </w:r>
      <w:r w:rsidR="0024412B" w:rsidRPr="00F75978">
        <w:t>буржуазную власть</w:t>
      </w:r>
      <w:r w:rsidRPr="00F75978">
        <w:t>. Помните, как Ельцин выступал против всяких прив</w:t>
      </w:r>
      <w:r w:rsidRPr="00F75978">
        <w:t>и</w:t>
      </w:r>
      <w:r w:rsidRPr="00F75978">
        <w:t xml:space="preserve">легий? Оказывается, он выступал против привилегий </w:t>
      </w:r>
      <w:r w:rsidR="0024412B">
        <w:t xml:space="preserve">для </w:t>
      </w:r>
      <w:r w:rsidRPr="00F75978">
        <w:t>Горбачева, доб</w:t>
      </w:r>
      <w:r w:rsidRPr="00F75978">
        <w:t>и</w:t>
      </w:r>
      <w:r w:rsidRPr="00F75978">
        <w:t>ва</w:t>
      </w:r>
      <w:r w:rsidR="00F822F8">
        <w:t>ясь</w:t>
      </w:r>
      <w:r w:rsidRPr="00F75978">
        <w:t xml:space="preserve"> привилегий для себя.</w:t>
      </w:r>
    </w:p>
    <w:p w:rsidR="009C7607" w:rsidRPr="00F75978" w:rsidRDefault="009C7607" w:rsidP="0034692C">
      <w:pPr>
        <w:pStyle w:val="14-"/>
      </w:pPr>
      <w:r w:rsidRPr="00F75978">
        <w:t xml:space="preserve">Вопрос в </w:t>
      </w:r>
      <w:r w:rsidR="00F822F8">
        <w:t>че</w:t>
      </w:r>
      <w:r w:rsidRPr="00F75978">
        <w:t>м</w:t>
      </w:r>
      <w:r w:rsidR="00F822F8">
        <w:t>:</w:t>
      </w:r>
      <w:r w:rsidRPr="00F75978">
        <w:t xml:space="preserve"> чтобы взять имеющуюся власть, или в том, чтобы уст</w:t>
      </w:r>
      <w:r w:rsidRPr="00F75978">
        <w:t>а</w:t>
      </w:r>
      <w:r w:rsidRPr="00F75978">
        <w:t>новить другую власть? В России была установлена другая власть и по с</w:t>
      </w:r>
      <w:r w:rsidRPr="00F75978">
        <w:t>о</w:t>
      </w:r>
      <w:r w:rsidRPr="00F75978">
        <w:t>держанию, и по форме. Этот момент очень интересен</w:t>
      </w:r>
      <w:r w:rsidR="00F822F8">
        <w:t>:</w:t>
      </w:r>
      <w:r w:rsidRPr="00F75978">
        <w:t xml:space="preserve"> две системы закон</w:t>
      </w:r>
      <w:r w:rsidRPr="00F75978">
        <w:t>о</w:t>
      </w:r>
      <w:r w:rsidRPr="00F75978">
        <w:t>дательной власти формировались в России в одном и том же</w:t>
      </w:r>
      <w:r w:rsidR="00874944">
        <w:t xml:space="preserve"> год</w:t>
      </w:r>
      <w:r w:rsidRPr="00F75978">
        <w:t>у по разным принципам. Во-первых, шли выборы в Учредительное собрание по территориальным округам, и в них большинство получили кадеты, эсеры и меньшевики. И, во-вторых, одновременно проходили выборы в Советы,</w:t>
      </w:r>
      <w:r w:rsidR="00874944">
        <w:t xml:space="preserve"> то есть</w:t>
      </w:r>
      <w:r w:rsidRPr="00F75978">
        <w:t xml:space="preserve"> в органы, в которые депутаты избирались не по территориальным о</w:t>
      </w:r>
      <w:r w:rsidRPr="00F75978">
        <w:t>к</w:t>
      </w:r>
      <w:r w:rsidRPr="00F75978">
        <w:t xml:space="preserve">ругам, а от заводов и фабрик. На «Авроре» есть интересный документ: Приказ </w:t>
      </w:r>
      <w:r>
        <w:t>№ </w:t>
      </w:r>
      <w:r w:rsidRPr="00F75978">
        <w:t>1 Петроградского совета, в котором предписывается на всех к</w:t>
      </w:r>
      <w:r w:rsidRPr="00F75978">
        <w:t>о</w:t>
      </w:r>
      <w:r w:rsidRPr="00F75978">
        <w:lastRenderedPageBreak/>
        <w:t>раблях, во всех ротах создать Советы и направить представителей этих С</w:t>
      </w:r>
      <w:r w:rsidRPr="00F75978">
        <w:t>о</w:t>
      </w:r>
      <w:r w:rsidRPr="00F75978">
        <w:t>ветов в Петроградский совет.</w:t>
      </w:r>
    </w:p>
    <w:p w:rsidR="009C7607" w:rsidRPr="00F75978" w:rsidRDefault="009C7607" w:rsidP="0034692C">
      <w:pPr>
        <w:pStyle w:val="14-"/>
      </w:pPr>
      <w:r w:rsidRPr="00F75978">
        <w:t xml:space="preserve">При этом Советы были созданы изначально не </w:t>
      </w:r>
      <w:r w:rsidR="00F822F8">
        <w:t>на</w:t>
      </w:r>
      <w:r w:rsidRPr="00F75978">
        <w:t xml:space="preserve"> все</w:t>
      </w:r>
      <w:r w:rsidR="00F822F8">
        <w:t>х</w:t>
      </w:r>
      <w:r w:rsidRPr="00F75978">
        <w:t xml:space="preserve"> фабрика</w:t>
      </w:r>
      <w:r w:rsidR="00F822F8">
        <w:t>х</w:t>
      </w:r>
      <w:r w:rsidRPr="00F75978">
        <w:t xml:space="preserve"> и з</w:t>
      </w:r>
      <w:r w:rsidRPr="00F75978">
        <w:t>а</w:t>
      </w:r>
      <w:r w:rsidRPr="00F75978">
        <w:t>вода</w:t>
      </w:r>
      <w:r w:rsidR="00F822F8">
        <w:t>х. Н</w:t>
      </w:r>
      <w:r w:rsidRPr="00F75978">
        <w:t xml:space="preserve">ужно понимать, что отнюдь не все фабрики и заводы выдвинули и направили в Петросовет своих представителей, к тому же не все члены Петроградского </w:t>
      </w:r>
      <w:r w:rsidR="00F822F8">
        <w:t>с</w:t>
      </w:r>
      <w:r w:rsidRPr="00F75978">
        <w:t>овета были действительно представителями от фабрик и заводов, потому что как только появляются органы власти,</w:t>
      </w:r>
      <w:r w:rsidR="00F822F8">
        <w:t xml:space="preserve"> сразу находятся люди, которые ищут</w:t>
      </w:r>
      <w:r w:rsidRPr="00F75978">
        <w:t xml:space="preserve"> способ, как туда войти. Вряд ли найд</w:t>
      </w:r>
      <w:r w:rsidR="00F822F8">
        <w:t xml:space="preserve">утся </w:t>
      </w:r>
      <w:r w:rsidRPr="00F75978">
        <w:t>заводы или фабрики, которые послали в Советы Троцкого, Зиновьева, Каменева. То есть сказать, что принцип выборов от трудовых коллективов проводился абсолютно последовательно, нельзя.</w:t>
      </w:r>
    </w:p>
    <w:p w:rsidR="009C7607" w:rsidRPr="00F75978" w:rsidRDefault="009C7607" w:rsidP="0034692C">
      <w:pPr>
        <w:pStyle w:val="14-"/>
      </w:pPr>
      <w:r w:rsidRPr="00F75978">
        <w:t xml:space="preserve">Советы принципиально отличались от парламента, которым было </w:t>
      </w:r>
      <w:r w:rsidR="00F822F8">
        <w:t>У</w:t>
      </w:r>
      <w:r w:rsidRPr="00F75978">
        <w:t>ч</w:t>
      </w:r>
      <w:r w:rsidRPr="00F75978">
        <w:t xml:space="preserve">редительное собрание, так как в Советах возможен был отзыв депутата, а из </w:t>
      </w:r>
      <w:r w:rsidR="00F822F8">
        <w:t>У</w:t>
      </w:r>
      <w:r w:rsidRPr="00F75978">
        <w:t>чредительного собрания депутата отозвать невозможно. Например, наш парламент — Дума — не предполагает отзыв депутата ни теоретич</w:t>
      </w:r>
      <w:r w:rsidRPr="00F75978">
        <w:t>е</w:t>
      </w:r>
      <w:r w:rsidRPr="00F75978">
        <w:t>ски, ни практически. Н</w:t>
      </w:r>
      <w:r w:rsidR="00F822F8">
        <w:t>ет н</w:t>
      </w:r>
      <w:r w:rsidRPr="00F75978">
        <w:t>икаких рычагов. Кроме того, мы сейчас на в</w:t>
      </w:r>
      <w:r w:rsidRPr="00F75978">
        <w:t>ы</w:t>
      </w:r>
      <w:r w:rsidRPr="00F75978">
        <w:t>борах голосуем за партию, а не за личности.</w:t>
      </w:r>
    </w:p>
    <w:p w:rsidR="009C7607" w:rsidRPr="00F75978" w:rsidRDefault="009C7607" w:rsidP="0034692C">
      <w:pPr>
        <w:pStyle w:val="14-"/>
      </w:pPr>
      <w:r w:rsidRPr="00F75978">
        <w:t>Изначально Советы были совсем не большевистскими. После корн</w:t>
      </w:r>
      <w:r w:rsidRPr="00F75978">
        <w:t>и</w:t>
      </w:r>
      <w:r w:rsidRPr="00F75978">
        <w:t xml:space="preserve">ловского мятежа большевики получили политическую поддержку народа. Произошли перевыборы </w:t>
      </w:r>
      <w:r w:rsidR="00F822F8">
        <w:t xml:space="preserve">в </w:t>
      </w:r>
      <w:r w:rsidRPr="00F75978">
        <w:t>Совет</w:t>
      </w:r>
      <w:r w:rsidR="00F822F8">
        <w:t>ы</w:t>
      </w:r>
      <w:r w:rsidRPr="00F75978">
        <w:t>. И Советы в Москве, Петербурге, во</w:t>
      </w:r>
      <w:r w:rsidRPr="00F75978">
        <w:t>й</w:t>
      </w:r>
      <w:r w:rsidRPr="00F75978">
        <w:t>сках Северного фронта стали большевистскими.</w:t>
      </w:r>
    </w:p>
    <w:p w:rsidR="009C7607" w:rsidRPr="00F75978" w:rsidRDefault="009C7607" w:rsidP="0034692C">
      <w:pPr>
        <w:pStyle w:val="14-"/>
      </w:pPr>
      <w:r w:rsidRPr="00F75978">
        <w:t>Потом было двоевластие. А затем власть Советов как организацио</w:t>
      </w:r>
      <w:r w:rsidRPr="00F75978">
        <w:t>н</w:t>
      </w:r>
      <w:r w:rsidRPr="00F75978">
        <w:t>ная форма диктатуры пролетариата сменила буржуазную парламентскую республику как форму диктатуры буржуазии.</w:t>
      </w:r>
    </w:p>
    <w:p w:rsidR="009C7607" w:rsidRPr="00F75978" w:rsidRDefault="009C7607" w:rsidP="0034692C">
      <w:pPr>
        <w:pStyle w:val="14-"/>
      </w:pPr>
      <w:r w:rsidRPr="00F75978">
        <w:t>Началось становление коммунистической формации. Завершилось это становление тогда, когда все средства производства перешли в обществе</w:t>
      </w:r>
      <w:r w:rsidRPr="00F75978">
        <w:t>н</w:t>
      </w:r>
      <w:r w:rsidRPr="00F75978">
        <w:t>ную собственность,</w:t>
      </w:r>
      <w:r w:rsidR="00874944">
        <w:t xml:space="preserve"> то есть</w:t>
      </w:r>
      <w:r w:rsidRPr="00F75978">
        <w:t xml:space="preserve"> к началу </w:t>
      </w:r>
      <w:r w:rsidR="00F822F8">
        <w:t>30-</w:t>
      </w:r>
      <w:r w:rsidRPr="00F75978">
        <w:t>х</w:t>
      </w:r>
      <w:r w:rsidR="00874944">
        <w:t xml:space="preserve"> год</w:t>
      </w:r>
      <w:r w:rsidRPr="00F75978">
        <w:t>ов.</w:t>
      </w:r>
    </w:p>
    <w:p w:rsidR="009C7607" w:rsidRPr="00FE1389" w:rsidRDefault="009C7607" w:rsidP="0034692C">
      <w:pPr>
        <w:pStyle w:val="14-"/>
        <w:rPr>
          <w:spacing w:val="4"/>
        </w:rPr>
      </w:pPr>
      <w:r w:rsidRPr="00F75978">
        <w:t xml:space="preserve">Отсюда следует, что через тридцать лет у руководителя правящей партии Н. С. Хрущева в голове была полная каша, когда он провозгласил, </w:t>
      </w:r>
      <w:r w:rsidRPr="00FE1389">
        <w:rPr>
          <w:spacing w:val="4"/>
        </w:rPr>
        <w:t>что нынешнее поколение советских людей будет жить при коммунизме. Если переходный период закончился к 1930</w:t>
      </w:r>
      <w:r w:rsidR="00874944" w:rsidRPr="00FE1389">
        <w:rPr>
          <w:spacing w:val="4"/>
        </w:rPr>
        <w:t xml:space="preserve"> год</w:t>
      </w:r>
      <w:r w:rsidRPr="00FE1389">
        <w:rPr>
          <w:spacing w:val="4"/>
        </w:rPr>
        <w:t xml:space="preserve">у, то поколение людей, к которым относился Хрущев, уже жило при коммунизме. Можно было бы </w:t>
      </w:r>
      <w:r w:rsidR="00F822F8" w:rsidRPr="00FE1389">
        <w:rPr>
          <w:spacing w:val="4"/>
        </w:rPr>
        <w:t xml:space="preserve">это </w:t>
      </w:r>
      <w:r w:rsidRPr="00FE1389">
        <w:rPr>
          <w:spacing w:val="4"/>
        </w:rPr>
        <w:t>понять, если бы утверждалось, что это плохой коммунизм, неразв</w:t>
      </w:r>
      <w:r w:rsidRPr="00FE1389">
        <w:rPr>
          <w:spacing w:val="4"/>
        </w:rPr>
        <w:t>и</w:t>
      </w:r>
      <w:r w:rsidRPr="00FE1389">
        <w:rPr>
          <w:spacing w:val="4"/>
        </w:rPr>
        <w:t>тый, незрелый. Ведь незрелый коммунизм и есть определение социали</w:t>
      </w:r>
      <w:r w:rsidRPr="00FE1389">
        <w:rPr>
          <w:spacing w:val="4"/>
        </w:rPr>
        <w:t>з</w:t>
      </w:r>
      <w:r w:rsidRPr="00FE1389">
        <w:rPr>
          <w:spacing w:val="4"/>
        </w:rPr>
        <w:t>ма. Как незрелое яблоко — это яблоко, так и незрелый коммунизм — это коммунизм.</w:t>
      </w:r>
    </w:p>
    <w:p w:rsidR="009C7607" w:rsidRPr="00F75978" w:rsidRDefault="009C7607" w:rsidP="0034692C">
      <w:pPr>
        <w:pStyle w:val="14-"/>
      </w:pPr>
      <w:r w:rsidRPr="00F75978">
        <w:t>В заменившую ленинскую Программу партии Программу КПСС при Хрущеве закладывалось, что первая фаза коммунизма будет через 10 лет, вторая фаза — через 20 лет.</w:t>
      </w:r>
    </w:p>
    <w:p w:rsidR="009C7607" w:rsidRPr="00F75978" w:rsidRDefault="009C7607" w:rsidP="0034692C">
      <w:pPr>
        <w:pStyle w:val="14-"/>
      </w:pPr>
      <w:r w:rsidRPr="00F75978">
        <w:t xml:space="preserve">Если бы писавшие это знали, что такое становление, они бы такие глупости не </w:t>
      </w:r>
      <w:r w:rsidR="00F822F8">
        <w:t>на</w:t>
      </w:r>
      <w:r w:rsidRPr="00F75978">
        <w:t>писали. Мы рассматриваем становление как движение и</w:t>
      </w:r>
      <w:r w:rsidRPr="00F75978">
        <w:t>с</w:t>
      </w:r>
      <w:r w:rsidRPr="00F75978">
        <w:t>чезновения бытия в ничто и ничто в быти</w:t>
      </w:r>
      <w:r w:rsidR="00817BEA">
        <w:t>е</w:t>
      </w:r>
      <w:r w:rsidRPr="00F75978">
        <w:t xml:space="preserve">. В становлении различаются </w:t>
      </w:r>
      <w:r w:rsidRPr="00144FC6">
        <w:rPr>
          <w:spacing w:val="4"/>
        </w:rPr>
        <w:lastRenderedPageBreak/>
        <w:t>два момента: переход бытия в ничто — это прехождение, переход ничто в бытие — это возникновение. Прехождение это и есть бытие, но как п</w:t>
      </w:r>
      <w:r w:rsidRPr="00144FC6">
        <w:rPr>
          <w:spacing w:val="4"/>
        </w:rPr>
        <w:t>е</w:t>
      </w:r>
      <w:r w:rsidRPr="00144FC6">
        <w:rPr>
          <w:spacing w:val="4"/>
        </w:rPr>
        <w:t xml:space="preserve">реходящее в ничто. Возникновение </w:t>
      </w:r>
      <w:r w:rsidR="00F822F8" w:rsidRPr="00144FC6">
        <w:rPr>
          <w:spacing w:val="4"/>
        </w:rPr>
        <w:t xml:space="preserve">— </w:t>
      </w:r>
      <w:r w:rsidRPr="00144FC6">
        <w:rPr>
          <w:spacing w:val="4"/>
        </w:rPr>
        <w:t>это ничто, но как переходящее в</w:t>
      </w:r>
      <w:r w:rsidR="00144FC6">
        <w:rPr>
          <w:spacing w:val="4"/>
        </w:rPr>
        <w:t> </w:t>
      </w:r>
      <w:r w:rsidRPr="00144FC6">
        <w:rPr>
          <w:spacing w:val="4"/>
        </w:rPr>
        <w:t>бытие.</w:t>
      </w:r>
    </w:p>
    <w:p w:rsidR="009C7607" w:rsidRPr="00F75978" w:rsidRDefault="009C7607" w:rsidP="0034692C">
      <w:pPr>
        <w:pStyle w:val="14-"/>
      </w:pPr>
      <w:r w:rsidRPr="00F75978">
        <w:t>Бытие и ничто стремятся превратиться друг в друга. Их разность в становлении исчезает, значит, исчезает и само становление.</w:t>
      </w:r>
    </w:p>
    <w:p w:rsidR="009C7607" w:rsidRPr="00144FC6" w:rsidRDefault="009C7607" w:rsidP="0034692C">
      <w:pPr>
        <w:pStyle w:val="14-"/>
        <w:rPr>
          <w:spacing w:val="8"/>
        </w:rPr>
      </w:pPr>
      <w:r w:rsidRPr="00144FC6">
        <w:rPr>
          <w:spacing w:val="8"/>
        </w:rPr>
        <w:t>Результат никогда не бывает полным отрицанием того, что отр</w:t>
      </w:r>
      <w:r w:rsidRPr="00144FC6">
        <w:rPr>
          <w:spacing w:val="8"/>
        </w:rPr>
        <w:t>и</w:t>
      </w:r>
      <w:r w:rsidRPr="00144FC6">
        <w:rPr>
          <w:spacing w:val="8"/>
        </w:rPr>
        <w:t>цается.</w:t>
      </w:r>
    </w:p>
    <w:p w:rsidR="009C7607" w:rsidRPr="00F75978" w:rsidRDefault="009C7607" w:rsidP="0034692C">
      <w:pPr>
        <w:pStyle w:val="14-"/>
      </w:pPr>
      <w:r w:rsidRPr="00F75978">
        <w:t>Что является отрицанием беспокойного единства? Спокойная прост</w:t>
      </w:r>
      <w:r w:rsidRPr="00F75978">
        <w:t>о</w:t>
      </w:r>
      <w:r w:rsidRPr="00F75978">
        <w:t>та. Налицо не становление. Это спокойное и простое — есть. А раз оно есть, то оно бытие.</w:t>
      </w:r>
    </w:p>
    <w:p w:rsidR="009C7607" w:rsidRPr="00F75978" w:rsidRDefault="009C7607" w:rsidP="0034692C">
      <w:pPr>
        <w:pStyle w:val="14-"/>
      </w:pPr>
      <w:r w:rsidRPr="00F75978">
        <w:t>Спокойное и простое есть бытие. Но какое бытие? Которое было в с</w:t>
      </w:r>
      <w:r w:rsidRPr="00F75978">
        <w:t>а</w:t>
      </w:r>
      <w:r w:rsidRPr="00F75978">
        <w:t>мом начале? Вначале было бытие, о котором еще ничего не знали, кроме того, что это бытие. Это было чистое бытие, о котором известно только то, что оно есть. А бытие, которое получается в результате того, что становл</w:t>
      </w:r>
      <w:r w:rsidRPr="00F75978">
        <w:t>е</w:t>
      </w:r>
      <w:r w:rsidRPr="00F75978">
        <w:t xml:space="preserve">ние преобразовало себя в некий результат, это есть некое бытие. Как его назвать? </w:t>
      </w:r>
      <w:r w:rsidRPr="00F75978">
        <w:rPr>
          <w:i/>
        </w:rPr>
        <w:t>Наличное быти</w:t>
      </w:r>
      <w:r w:rsidRPr="00F75978">
        <w:t>е, так как оно налицо. А эта операция, которая с</w:t>
      </w:r>
      <w:r w:rsidRPr="00F75978">
        <w:t>о</w:t>
      </w:r>
      <w:r w:rsidRPr="00F75978">
        <w:t xml:space="preserve">стоит в том, что само становление себя сняло, называется снятием, </w:t>
      </w:r>
      <w:r w:rsidRPr="00F75978">
        <w:rPr>
          <w:i/>
        </w:rPr>
        <w:t>снятие</w:t>
      </w:r>
      <w:r w:rsidRPr="00F75978">
        <w:t xml:space="preserve"> — это отрицание с удержанием.</w:t>
      </w:r>
    </w:p>
    <w:p w:rsidR="009C7607" w:rsidRPr="00F75978" w:rsidRDefault="009C7607" w:rsidP="0034692C">
      <w:pPr>
        <w:pStyle w:val="14-"/>
      </w:pPr>
      <w:r w:rsidRPr="00F75978">
        <w:t>А что стало со становлением? Оно куда-нибудь делось? Все, что в и</w:t>
      </w:r>
      <w:r w:rsidRPr="00F75978">
        <w:t>с</w:t>
      </w:r>
      <w:r w:rsidRPr="00F75978">
        <w:t>тории было, в нас содержится. Мы есть продукт предшествующего разв</w:t>
      </w:r>
      <w:r w:rsidRPr="00F75978">
        <w:t>и</w:t>
      </w:r>
      <w:r w:rsidRPr="00F75978">
        <w:t>тия. В настоящем прошлое содержится в снятом виде.</w:t>
      </w:r>
    </w:p>
    <w:p w:rsidR="00F822F8" w:rsidRDefault="009C7607" w:rsidP="00F822F8">
      <w:pPr>
        <w:pStyle w:val="14-"/>
      </w:pPr>
      <w:r w:rsidRPr="00F75978">
        <w:t>А какой вид имеет результат снятия становления,</w:t>
      </w:r>
      <w:r w:rsidR="00874944">
        <w:t xml:space="preserve"> то есть</w:t>
      </w:r>
      <w:r w:rsidRPr="00F75978">
        <w:t xml:space="preserve"> ставшее? Вид бытия. Но ставшее как спокойное бытие имеет в себе беспокойство — становление. Все, что налицо, есть как некое бытие. В результате перехо</w:t>
      </w:r>
      <w:r w:rsidRPr="00F75978">
        <w:t>д</w:t>
      </w:r>
      <w:r w:rsidRPr="00F75978">
        <w:t>ного периода завершается становление рабовладения, феодализма, капит</w:t>
      </w:r>
      <w:r w:rsidRPr="00F75978">
        <w:t>а</w:t>
      </w:r>
      <w:r w:rsidRPr="00F75978">
        <w:t xml:space="preserve">лизма, и этот строй выступает тогда как ставшее. Это ставшее — наличное бытие данного общественно-экономического строя. </w:t>
      </w:r>
      <w:r w:rsidR="00F822F8">
        <w:t>В</w:t>
      </w:r>
      <w:r w:rsidRPr="00F75978">
        <w:t xml:space="preserve"> переходный период в России</w:t>
      </w:r>
      <w:r w:rsidR="00F822F8">
        <w:t>,</w:t>
      </w:r>
      <w:r w:rsidRPr="00F75978">
        <w:t xml:space="preserve"> с 1917 по 1930</w:t>
      </w:r>
      <w:r w:rsidR="00874944">
        <w:t xml:space="preserve"> год</w:t>
      </w:r>
      <w:r w:rsidRPr="00F75978">
        <w:t xml:space="preserve">, реально сосуществовало </w:t>
      </w:r>
      <w:r w:rsidR="00F822F8">
        <w:t>пять</w:t>
      </w:r>
      <w:r w:rsidRPr="00F75978">
        <w:t xml:space="preserve"> способов пр</w:t>
      </w:r>
      <w:r w:rsidRPr="00F75978">
        <w:t>о</w:t>
      </w:r>
      <w:r w:rsidRPr="00F75978">
        <w:t>изводства</w:t>
      </w:r>
      <w:r w:rsidR="00F822F8">
        <w:t xml:space="preserve"> — </w:t>
      </w:r>
      <w:r w:rsidRPr="00F75978">
        <w:t>укладов, был и патриархальный, и мелкобуржуазный, и час</w:t>
      </w:r>
      <w:r w:rsidRPr="00F75978">
        <w:t>т</w:t>
      </w:r>
      <w:r w:rsidRPr="00F75978">
        <w:t>но-капиталистический, и государственно-капиталистический, и социал</w:t>
      </w:r>
      <w:r w:rsidRPr="00F75978">
        <w:t>и</w:t>
      </w:r>
      <w:r w:rsidRPr="00F75978">
        <w:t xml:space="preserve">стический, и все они </w:t>
      </w:r>
      <w:r w:rsidR="00F822F8">
        <w:t>со</w:t>
      </w:r>
      <w:r w:rsidRPr="00F75978">
        <w:t>существовали</w:t>
      </w:r>
      <w:r w:rsidR="00F822F8">
        <w:t>. К</w:t>
      </w:r>
      <w:r w:rsidRPr="00F75978">
        <w:t xml:space="preserve"> началу 1930</w:t>
      </w:r>
      <w:r w:rsidR="00F822F8">
        <w:t>-</w:t>
      </w:r>
      <w:r w:rsidRPr="00F75978">
        <w:t>х</w:t>
      </w:r>
      <w:r w:rsidR="00874944">
        <w:t xml:space="preserve"> год</w:t>
      </w:r>
      <w:r w:rsidRPr="00F75978">
        <w:t>ов мы имели единственный социалистический уклад, поэтому он уже не уклад, а соци</w:t>
      </w:r>
      <w:r w:rsidRPr="00F75978">
        <w:t>а</w:t>
      </w:r>
      <w:r w:rsidRPr="00F75978">
        <w:t xml:space="preserve">лизм победивший. </w:t>
      </w:r>
    </w:p>
    <w:p w:rsidR="009C7607" w:rsidRPr="00F75978" w:rsidRDefault="009C7607" w:rsidP="00F822F8">
      <w:pPr>
        <w:pStyle w:val="14-"/>
      </w:pPr>
      <w:r w:rsidRPr="00F75978">
        <w:t xml:space="preserve">Всякое историческое бытие является результатом снятия становления. Нельзя рассматривать ни одно явление истории без того, чтобы </w:t>
      </w:r>
      <w:r w:rsidR="00F822F8">
        <w:t xml:space="preserve">не </w:t>
      </w:r>
      <w:r w:rsidRPr="00F75978">
        <w:t>понять, откуда оно возникло. Историческое бытие как наличное бытие</w:t>
      </w:r>
      <w:r w:rsidR="00F822F8">
        <w:t xml:space="preserve"> </w:t>
      </w:r>
      <w:r w:rsidRPr="00F75978">
        <w:t>мы ра</w:t>
      </w:r>
      <w:r w:rsidRPr="00F75978">
        <w:t>с</w:t>
      </w:r>
      <w:r w:rsidRPr="00F75978">
        <w:t>сматриваем как результат снятия становления. Мы должны поэтому сперва выяснить, какое это было становление.</w:t>
      </w:r>
    </w:p>
    <w:p w:rsidR="009C7607" w:rsidRPr="00F75978" w:rsidRDefault="009C7607" w:rsidP="0034692C">
      <w:pPr>
        <w:pStyle w:val="14-"/>
      </w:pPr>
      <w:r w:rsidRPr="00F75978">
        <w:t>Что является примером этого? Все. Каждый исторический факт, соб</w:t>
      </w:r>
      <w:r w:rsidRPr="00F75978">
        <w:t>ы</w:t>
      </w:r>
      <w:r w:rsidRPr="00F75978">
        <w:t xml:space="preserve">тие, явление, все это результат снятия становления. Значит, не все есть становление, но во всем есть становление. Точно так же, как в каждом есть </w:t>
      </w:r>
      <w:r w:rsidRPr="00F75978">
        <w:lastRenderedPageBreak/>
        <w:t>его родители в снятом виде. В наличном быти</w:t>
      </w:r>
      <w:r w:rsidR="00BF5F8B">
        <w:t>е</w:t>
      </w:r>
      <w:r w:rsidRPr="00F75978">
        <w:t xml:space="preserve"> есть и становление. А ст</w:t>
      </w:r>
      <w:r w:rsidRPr="00F75978">
        <w:t>а</w:t>
      </w:r>
      <w:r w:rsidRPr="00F75978">
        <w:t>новление есть единство бытия и ничто. Бытие мы видим, оно налицо, а где ничто? В любом быти</w:t>
      </w:r>
      <w:r w:rsidR="00BF5F8B">
        <w:t>е</w:t>
      </w:r>
      <w:r w:rsidRPr="00F75978">
        <w:t xml:space="preserve"> есть ничто. Но то ничто, которое есть в быти</w:t>
      </w:r>
      <w:r w:rsidR="00BF5F8B">
        <w:t>е</w:t>
      </w:r>
      <w:r w:rsidRPr="00F75978">
        <w:t>, н</w:t>
      </w:r>
      <w:r w:rsidRPr="00F75978">
        <w:t>е</w:t>
      </w:r>
      <w:r w:rsidRPr="00F75978">
        <w:t>похоже на то чистое ничто, которое мы рассматривали. То было свободное ничто. А здесь мы имеем ничто в быти</w:t>
      </w:r>
      <w:r w:rsidR="00BF5F8B">
        <w:t>е</w:t>
      </w:r>
      <w:r w:rsidRPr="00F75978">
        <w:t>.</w:t>
      </w:r>
    </w:p>
    <w:p w:rsidR="009C7607" w:rsidRPr="00F75978" w:rsidRDefault="009C7607" w:rsidP="0034692C">
      <w:pPr>
        <w:pStyle w:val="14-"/>
      </w:pPr>
      <w:r w:rsidRPr="00F75978">
        <w:t>То ничто, которое в быти</w:t>
      </w:r>
      <w:r w:rsidR="00BF5F8B">
        <w:t>е</w:t>
      </w:r>
      <w:r w:rsidRPr="00F75978">
        <w:t xml:space="preserve">, называется </w:t>
      </w:r>
      <w:r w:rsidRPr="00F75978">
        <w:rPr>
          <w:i/>
        </w:rPr>
        <w:t>небытие</w:t>
      </w:r>
      <w:r w:rsidRPr="00F75978">
        <w:t>. Например, закончи</w:t>
      </w:r>
      <w:r w:rsidRPr="00F75978">
        <w:t>л</w:t>
      </w:r>
      <w:r w:rsidRPr="00F75978">
        <w:t xml:space="preserve">ся переходный период. </w:t>
      </w:r>
      <w:r w:rsidR="00BF5F8B">
        <w:t>Но разве</w:t>
      </w:r>
      <w:r w:rsidRPr="00F75978">
        <w:t xml:space="preserve"> в социализме не было капиталистическ</w:t>
      </w:r>
      <w:r w:rsidRPr="00F75978">
        <w:t>о</w:t>
      </w:r>
      <w:r w:rsidRPr="00F75978">
        <w:t>го? Конечно</w:t>
      </w:r>
      <w:r w:rsidR="00817BEA">
        <w:t>,</w:t>
      </w:r>
      <w:r w:rsidRPr="00F75978">
        <w:t xml:space="preserve"> было. В каждом человеке есть его отрицание. Мои недоста</w:t>
      </w:r>
      <w:r w:rsidRPr="00F75978">
        <w:t>т</w:t>
      </w:r>
      <w:r w:rsidRPr="00F75978">
        <w:t>ки в вас или во мне? Во мне. Это мое небытие во мне.</w:t>
      </w:r>
    </w:p>
    <w:p w:rsidR="009C7607" w:rsidRPr="00144FC6" w:rsidRDefault="009C7607" w:rsidP="0034692C">
      <w:pPr>
        <w:pStyle w:val="14-"/>
        <w:rPr>
          <w:spacing w:val="4"/>
        </w:rPr>
      </w:pPr>
      <w:r w:rsidRPr="00144FC6">
        <w:rPr>
          <w:spacing w:val="4"/>
        </w:rPr>
        <w:t xml:space="preserve">Небытие, принятое в бытие так, что конкретное целое имеет форму бытия, называется </w:t>
      </w:r>
      <w:r w:rsidRPr="00144FC6">
        <w:rPr>
          <w:i/>
          <w:spacing w:val="4"/>
        </w:rPr>
        <w:t>определенностью</w:t>
      </w:r>
      <w:r w:rsidRPr="00144FC6">
        <w:rPr>
          <w:spacing w:val="4"/>
        </w:rPr>
        <w:t xml:space="preserve"> наличного бытия. Определенность, таким образом, есть отрицание. То, что без отрицания, то неопределе</w:t>
      </w:r>
      <w:r w:rsidRPr="00144FC6">
        <w:rPr>
          <w:spacing w:val="4"/>
        </w:rPr>
        <w:t>н</w:t>
      </w:r>
      <w:r w:rsidRPr="00144FC6">
        <w:rPr>
          <w:spacing w:val="4"/>
        </w:rPr>
        <w:t>но. Поэтому в абсолютном свете так же ничего не видно, как и в абс</w:t>
      </w:r>
      <w:r w:rsidRPr="00144FC6">
        <w:rPr>
          <w:spacing w:val="4"/>
        </w:rPr>
        <w:t>о</w:t>
      </w:r>
      <w:r w:rsidRPr="00144FC6">
        <w:rPr>
          <w:spacing w:val="4"/>
        </w:rPr>
        <w:t>лютной тьме.</w:t>
      </w:r>
    </w:p>
    <w:p w:rsidR="009C7607" w:rsidRPr="00F75978" w:rsidRDefault="009C7607" w:rsidP="0034692C">
      <w:pPr>
        <w:pStyle w:val="14-"/>
      </w:pPr>
      <w:r w:rsidRPr="00F75978">
        <w:t>Сладкий чай, это что? Это чай, в котором есть не-чай,</w:t>
      </w:r>
      <w:r w:rsidR="00874944">
        <w:t xml:space="preserve"> то есть</w:t>
      </w:r>
      <w:r w:rsidRPr="00F75978">
        <w:t xml:space="preserve"> сахар.</w:t>
      </w:r>
    </w:p>
    <w:p w:rsidR="009C7607" w:rsidRPr="00F75978" w:rsidRDefault="009C7607" w:rsidP="0034692C">
      <w:pPr>
        <w:pStyle w:val="14-"/>
      </w:pPr>
      <w:r w:rsidRPr="00F75978">
        <w:t>Простые формулировки всегда звучат непривычно для уха. Простая формулировка не должна ссылаться на то, что будет потом, она может с</w:t>
      </w:r>
      <w:r w:rsidRPr="00F75978">
        <w:t>о</w:t>
      </w:r>
      <w:r w:rsidRPr="00F75978">
        <w:t>слаться только на то, что было перед этим.</w:t>
      </w:r>
    </w:p>
    <w:p w:rsidR="00A52BD1" w:rsidRDefault="009C7607" w:rsidP="0034692C">
      <w:pPr>
        <w:pStyle w:val="14-"/>
      </w:pPr>
      <w:r w:rsidRPr="00F75978">
        <w:t>Нужно во всех фактах искать общее, а не единичное. Наука не зан</w:t>
      </w:r>
      <w:r w:rsidRPr="00F75978">
        <w:t>и</w:t>
      </w:r>
      <w:r w:rsidRPr="00F75978">
        <w:t>мается единичными фактами.</w:t>
      </w:r>
    </w:p>
    <w:p w:rsidR="00A52BD1" w:rsidRPr="00144FC6" w:rsidRDefault="009C7607" w:rsidP="0034692C">
      <w:pPr>
        <w:pStyle w:val="14-"/>
        <w:rPr>
          <w:spacing w:val="4"/>
        </w:rPr>
      </w:pPr>
      <w:r w:rsidRPr="00F75978">
        <w:t>Например, как определяется война</w:t>
      </w:r>
      <w:r w:rsidR="00A52BD1">
        <w:t>?</w:t>
      </w:r>
      <w:r w:rsidRPr="00F75978">
        <w:t xml:space="preserve"> Война — это вооруженная борьба </w:t>
      </w:r>
      <w:r w:rsidRPr="00144FC6">
        <w:rPr>
          <w:spacing w:val="4"/>
        </w:rPr>
        <w:t>классов, наций или государств.</w:t>
      </w:r>
      <w:r w:rsidR="00A52BD1" w:rsidRPr="00144FC6">
        <w:rPr>
          <w:spacing w:val="4"/>
        </w:rPr>
        <w:t xml:space="preserve"> </w:t>
      </w:r>
      <w:r w:rsidRPr="00144FC6">
        <w:rPr>
          <w:spacing w:val="4"/>
        </w:rPr>
        <w:t>Первая мировая война. Слово «мировая» не означает война. А все вместе — это война, мировая — это ее опред</w:t>
      </w:r>
      <w:r w:rsidRPr="00144FC6">
        <w:rPr>
          <w:spacing w:val="4"/>
        </w:rPr>
        <w:t>е</w:t>
      </w:r>
      <w:r w:rsidRPr="00144FC6">
        <w:rPr>
          <w:spacing w:val="4"/>
        </w:rPr>
        <w:t>ленность.</w:t>
      </w:r>
    </w:p>
    <w:p w:rsidR="009C7607" w:rsidRPr="00F75978" w:rsidRDefault="009C7607" w:rsidP="0034692C">
      <w:pPr>
        <w:pStyle w:val="14-"/>
      </w:pPr>
      <w:r w:rsidRPr="00F75978">
        <w:t xml:space="preserve">Или </w:t>
      </w:r>
      <w:r w:rsidR="00A52BD1">
        <w:t xml:space="preserve">— </w:t>
      </w:r>
      <w:r w:rsidRPr="00F75978">
        <w:t xml:space="preserve">буржуазная революция. Слово </w:t>
      </w:r>
      <w:r w:rsidR="00A52BD1">
        <w:t>«</w:t>
      </w:r>
      <w:r w:rsidRPr="00F75978">
        <w:t>буржуазная</w:t>
      </w:r>
      <w:r w:rsidR="00A52BD1">
        <w:t xml:space="preserve">» — </w:t>
      </w:r>
      <w:r w:rsidRPr="00F75978">
        <w:t>это не рев</w:t>
      </w:r>
      <w:r w:rsidRPr="00F75978">
        <w:t>о</w:t>
      </w:r>
      <w:r w:rsidRPr="00F75978">
        <w:t>люция, а вместе — революция. А буржуазная революция содержит в себе небытие революции как свой внутренний момент.</w:t>
      </w:r>
    </w:p>
    <w:p w:rsidR="009C7607" w:rsidRPr="00F75978" w:rsidRDefault="009C7607" w:rsidP="0034692C">
      <w:pPr>
        <w:pStyle w:val="14-"/>
      </w:pPr>
      <w:r w:rsidRPr="00F75978">
        <w:t>Государство — это инструмент насилия одной части общества над другой. Возьмем не вообще все государственное насилие, а только наказ</w:t>
      </w:r>
      <w:r w:rsidRPr="00F75978">
        <w:t>а</w:t>
      </w:r>
      <w:r w:rsidRPr="00F75978">
        <w:t>ние за убийство. Надо ли отменять смертную казнь? Если не будет убийц, то отомрет и смертная казнь. Но есть у нас люди, которые решили пройти вперед, они поспешили отменить смертную казнь тогда, когда убийц у нас слишком много. Есть даже маньяки.</w:t>
      </w:r>
    </w:p>
    <w:p w:rsidR="00A52BD1" w:rsidRDefault="009C7607" w:rsidP="0034692C">
      <w:pPr>
        <w:pStyle w:val="14-"/>
      </w:pPr>
      <w:r w:rsidRPr="00F75978">
        <w:t>Присмотримся к определенности. Возьмем Первую мировую войну. Возьмем ее определенность. Она мировая. Определенность, взятая сама по себе, изолированно, есть качество. Когда определенность изолируется от самого бытия, тогда употребляют слово «качество».</w:t>
      </w:r>
    </w:p>
    <w:p w:rsidR="009C7607" w:rsidRPr="00F75978" w:rsidRDefault="009C7607" w:rsidP="0034692C">
      <w:pPr>
        <w:pStyle w:val="14-"/>
      </w:pPr>
      <w:r w:rsidRPr="00F75978">
        <w:t>Вопрос о качестве очень важен.</w:t>
      </w:r>
      <w:r w:rsidR="00A52BD1">
        <w:t xml:space="preserve"> </w:t>
      </w:r>
      <w:r w:rsidRPr="00F75978">
        <w:t>Если качество есть, значит, оно б</w:t>
      </w:r>
      <w:r w:rsidRPr="00F75978">
        <w:t>ы</w:t>
      </w:r>
      <w:r w:rsidRPr="00F75978">
        <w:t xml:space="preserve">тие. </w:t>
      </w:r>
      <w:r w:rsidR="00A52BD1">
        <w:t>Б</w:t>
      </w:r>
      <w:r w:rsidRPr="00F75978">
        <w:t>ытие</w:t>
      </w:r>
      <w:r w:rsidR="00A52BD1">
        <w:t xml:space="preserve"> н</w:t>
      </w:r>
      <w:r w:rsidRPr="00F75978">
        <w:t xml:space="preserve">е чистое, а наличное. </w:t>
      </w:r>
      <w:r w:rsidR="00C55A65">
        <w:t>В</w:t>
      </w:r>
      <w:r w:rsidRPr="00F75978">
        <w:t xml:space="preserve"> наличном быти</w:t>
      </w:r>
      <w:r w:rsidR="00C55A65">
        <w:t>е</w:t>
      </w:r>
      <w:r w:rsidRPr="00F75978">
        <w:t xml:space="preserve"> есть становление. А в становлении есть две стороны: бытие и ничто. Качество, которое берется в определении бытия, противостоящего небытию, называется реальностью. Реальность — это качество, но взятое в определении бытия в противоп</w:t>
      </w:r>
      <w:r w:rsidRPr="00F75978">
        <w:t>о</w:t>
      </w:r>
      <w:r w:rsidRPr="00F75978">
        <w:lastRenderedPageBreak/>
        <w:t>ложность небытию. То же самое качество должно быть взято и в определ</w:t>
      </w:r>
      <w:r w:rsidRPr="00F75978">
        <w:t>е</w:t>
      </w:r>
      <w:r w:rsidRPr="00F75978">
        <w:t>нии небытия, тогда это отрицание.</w:t>
      </w:r>
    </w:p>
    <w:p w:rsidR="009C7607" w:rsidRPr="00F75978" w:rsidRDefault="009C7607" w:rsidP="0034692C">
      <w:pPr>
        <w:pStyle w:val="14-"/>
      </w:pPr>
      <w:r w:rsidRPr="00F75978">
        <w:t xml:space="preserve">Например, можно сказать: умный человек. </w:t>
      </w:r>
      <w:r w:rsidR="00C55A65">
        <w:t>К</w:t>
      </w:r>
      <w:r w:rsidRPr="00F75978">
        <w:t>ачество</w:t>
      </w:r>
      <w:r w:rsidR="00817BEA">
        <w:t>м</w:t>
      </w:r>
      <w:r w:rsidR="00C55A65">
        <w:t xml:space="preserve"> будет</w:t>
      </w:r>
      <w:r w:rsidRPr="00F75978">
        <w:t xml:space="preserve"> «умный», и </w:t>
      </w:r>
      <w:r w:rsidR="00C55A65" w:rsidRPr="00F75978">
        <w:t xml:space="preserve">это </w:t>
      </w:r>
      <w:r w:rsidRPr="00F75978">
        <w:t>будет реальность. А можно сказать</w:t>
      </w:r>
      <w:r w:rsidR="00C55A65">
        <w:t xml:space="preserve">: </w:t>
      </w:r>
      <w:r w:rsidRPr="00F75978">
        <w:t>неглупый человек. Вроде бы о</w:t>
      </w:r>
      <w:r w:rsidRPr="00F75978">
        <w:t>д</w:t>
      </w:r>
      <w:r w:rsidRPr="00F75978">
        <w:t xml:space="preserve">но и то же. Но в последнем случае нужно найти глупого и сказать, что Иванов — не такой. Это отрицание. Можно сказать, что </w:t>
      </w:r>
      <w:r w:rsidR="00C55A65">
        <w:t>«</w:t>
      </w:r>
      <w:r w:rsidRPr="00F75978">
        <w:t>достижения а</w:t>
      </w:r>
      <w:r w:rsidRPr="00F75978">
        <w:t>р</w:t>
      </w:r>
      <w:r w:rsidRPr="00F75978">
        <w:t>мии были выдающиеся</w:t>
      </w:r>
      <w:r w:rsidR="00C55A65">
        <w:t>»</w:t>
      </w:r>
      <w:r w:rsidRPr="00F75978">
        <w:t xml:space="preserve">, а можно сказать — </w:t>
      </w:r>
      <w:r w:rsidR="00C55A65">
        <w:t>«</w:t>
      </w:r>
      <w:r w:rsidRPr="00F75978">
        <w:t>неплохие достижения</w:t>
      </w:r>
      <w:r w:rsidR="00C55A65">
        <w:t>»</w:t>
      </w:r>
      <w:r w:rsidRPr="00F75978">
        <w:t>. Есть разница. При написании исторических произведений можно гибко упо</w:t>
      </w:r>
      <w:r w:rsidRPr="00F75978">
        <w:t>т</w:t>
      </w:r>
      <w:r w:rsidRPr="00F75978">
        <w:t>реблять сл</w:t>
      </w:r>
      <w:r w:rsidRPr="00F75978">
        <w:t>о</w:t>
      </w:r>
      <w:r w:rsidRPr="00F75978">
        <w:t xml:space="preserve">ва, редко какой читатель </w:t>
      </w:r>
      <w:r w:rsidR="00C55A65" w:rsidRPr="00F75978">
        <w:t xml:space="preserve">заметит </w:t>
      </w:r>
      <w:r w:rsidRPr="00F75978">
        <w:t>различие между реальностью и отриц</w:t>
      </w:r>
      <w:r w:rsidRPr="00F75978">
        <w:t>а</w:t>
      </w:r>
      <w:r w:rsidRPr="00F75978">
        <w:t>нием, а впечатление будет разное.</w:t>
      </w:r>
    </w:p>
    <w:p w:rsidR="009C7607" w:rsidRPr="00F75978" w:rsidRDefault="009C7607" w:rsidP="0034692C">
      <w:pPr>
        <w:pStyle w:val="14-"/>
      </w:pPr>
      <w:r w:rsidRPr="00F75978">
        <w:t>Этими и другими поворотами мысли занимается диалектика.</w:t>
      </w:r>
    </w:p>
    <w:p w:rsidR="009C7607" w:rsidRPr="00F75978" w:rsidRDefault="009C7607" w:rsidP="0034692C">
      <w:pPr>
        <w:pStyle w:val="14-"/>
      </w:pPr>
      <w:r w:rsidRPr="00F75978">
        <w:t>Противоборство — это борьба или нет? Противоборство победы не предполагает, а борьба предполагает победу. В этом разница.</w:t>
      </w:r>
    </w:p>
    <w:p w:rsidR="009C7607" w:rsidRPr="00F75978" w:rsidRDefault="009C7607" w:rsidP="0034692C">
      <w:pPr>
        <w:pStyle w:val="14-"/>
      </w:pPr>
      <w:r w:rsidRPr="00F75978">
        <w:t>Если есть реальность, мы можем сказать, что она есть. Если она есть, значит, она бытие. Наличное. А в наличном быти</w:t>
      </w:r>
      <w:r w:rsidR="00C55A65">
        <w:t>е</w:t>
      </w:r>
      <w:r w:rsidRPr="00F75978">
        <w:t xml:space="preserve"> есть отрицание.</w:t>
      </w:r>
    </w:p>
    <w:p w:rsidR="009C7607" w:rsidRPr="00F75978" w:rsidRDefault="009C7607" w:rsidP="0034692C">
      <w:pPr>
        <w:pStyle w:val="14-"/>
      </w:pPr>
      <w:r w:rsidRPr="00F75978">
        <w:t>А отрицание? Раз мы его рассматриваем, значит</w:t>
      </w:r>
      <w:r w:rsidR="00C55A65">
        <w:t>,</w:t>
      </w:r>
      <w:r w:rsidRPr="00F75978">
        <w:t xml:space="preserve"> оно есть. Значит</w:t>
      </w:r>
      <w:r w:rsidR="00C55A65">
        <w:t>,</w:t>
      </w:r>
      <w:r w:rsidRPr="00F75978">
        <w:t xml:space="preserve"> о</w:t>
      </w:r>
      <w:r w:rsidRPr="00F75978">
        <w:t>т</w:t>
      </w:r>
      <w:r w:rsidRPr="00F75978">
        <w:t xml:space="preserve">рицание — тоже бытие. Наличное. </w:t>
      </w:r>
      <w:r w:rsidR="00C55A65">
        <w:t>Следовательно,</w:t>
      </w:r>
      <w:r w:rsidRPr="00F75978">
        <w:t xml:space="preserve"> снято различие между реальностью и отрицанием. Цепь сомкнулась. А поскольку оно наличное бытие, то снято различие между определенностью и наличным бытием.</w:t>
      </w:r>
    </w:p>
    <w:p w:rsidR="009C7607" w:rsidRPr="00F75978" w:rsidRDefault="009C7607" w:rsidP="0034692C">
      <w:pPr>
        <w:pStyle w:val="14-"/>
      </w:pPr>
      <w:r w:rsidRPr="00F75978">
        <w:t>Сначала определенность рассматривают как качество, потом качество как бы раздвоилось на реальность и отрицание, и наконец, мы получили снятие различия между реальностью и отрицанием и одновременно между определенностью и наличным бытием. Нет больше отдельно реальности и нет отдельно отрицания, нет определенности отдельно от наличного б</w:t>
      </w:r>
      <w:r w:rsidRPr="00F75978">
        <w:t>ы</w:t>
      </w:r>
      <w:r w:rsidRPr="00F75978">
        <w:t xml:space="preserve">тия, а есть </w:t>
      </w:r>
      <w:r w:rsidRPr="00F75978">
        <w:rPr>
          <w:i/>
        </w:rPr>
        <w:t>определенное наличное бытие</w:t>
      </w:r>
      <w:r w:rsidRPr="00F75978">
        <w:t xml:space="preserve">. Другими словами — </w:t>
      </w:r>
      <w:r w:rsidRPr="00F75978">
        <w:rPr>
          <w:i/>
        </w:rPr>
        <w:t>налично сущее</w:t>
      </w:r>
      <w:r w:rsidRPr="00F75978">
        <w:t xml:space="preserve"> или — нечто.</w:t>
      </w:r>
    </w:p>
    <w:p w:rsidR="009C7607" w:rsidRPr="00144FC6" w:rsidRDefault="009C7607" w:rsidP="0034692C">
      <w:pPr>
        <w:pStyle w:val="14-"/>
        <w:rPr>
          <w:spacing w:val="4"/>
        </w:rPr>
      </w:pPr>
      <w:r w:rsidRPr="00144FC6">
        <w:rPr>
          <w:spacing w:val="4"/>
        </w:rPr>
        <w:t>Обрати</w:t>
      </w:r>
      <w:r w:rsidR="00C55A65" w:rsidRPr="00144FC6">
        <w:rPr>
          <w:spacing w:val="4"/>
        </w:rPr>
        <w:t>м</w:t>
      </w:r>
      <w:r w:rsidRPr="00144FC6">
        <w:rPr>
          <w:spacing w:val="4"/>
        </w:rPr>
        <w:t xml:space="preserve"> внимание на этот каскад категорий, которые говорят об одном и том же понятии: определенное наличное бытие, налично сущее, нечто.</w:t>
      </w:r>
    </w:p>
    <w:p w:rsidR="009C7607" w:rsidRPr="00F75978" w:rsidRDefault="009C7607" w:rsidP="0034692C">
      <w:pPr>
        <w:pStyle w:val="14-"/>
      </w:pPr>
      <w:r w:rsidRPr="00F75978">
        <w:t xml:space="preserve">Налично сущее отвечает на </w:t>
      </w:r>
      <w:r w:rsidR="00C55A65">
        <w:t>два</w:t>
      </w:r>
      <w:r w:rsidRPr="00F75978">
        <w:t xml:space="preserve"> вопроса: что? </w:t>
      </w:r>
      <w:r w:rsidR="00C55A65">
        <w:t>и</w:t>
      </w:r>
      <w:r w:rsidRPr="00F75978">
        <w:t xml:space="preserve"> какое? Это одновр</w:t>
      </w:r>
      <w:r w:rsidRPr="00F75978">
        <w:t>е</w:t>
      </w:r>
      <w:r w:rsidRPr="00F75978">
        <w:t>менно и определенность, и бытие.</w:t>
      </w:r>
    </w:p>
    <w:p w:rsidR="009C7607" w:rsidRPr="00F75978" w:rsidRDefault="009C7607" w:rsidP="0034692C">
      <w:pPr>
        <w:pStyle w:val="14-"/>
      </w:pPr>
      <w:r w:rsidRPr="00F75978">
        <w:t>Обратим внимание на краткую форму — нечто. Вот нечто хорошее. Это что или ничто? Что. Положительное или отрицательное? Положител</w:t>
      </w:r>
      <w:r w:rsidRPr="00F75978">
        <w:t>ь</w:t>
      </w:r>
      <w:r w:rsidRPr="00F75978">
        <w:t xml:space="preserve">ное. И при этом </w:t>
      </w:r>
      <w:r w:rsidR="00C55A65">
        <w:t>о</w:t>
      </w:r>
      <w:r w:rsidRPr="00F75978">
        <w:t>трицание «не» не придает категории отрицательного зн</w:t>
      </w:r>
      <w:r w:rsidRPr="00F75978">
        <w:t>а</w:t>
      </w:r>
      <w:r w:rsidRPr="00F75978">
        <w:t>чения, а дает определенность.</w:t>
      </w:r>
    </w:p>
    <w:p w:rsidR="009C7607" w:rsidRPr="00F75978" w:rsidRDefault="009C7607" w:rsidP="0034692C">
      <w:pPr>
        <w:pStyle w:val="14-"/>
      </w:pPr>
      <w:r w:rsidRPr="00F75978">
        <w:t>Все исторические события — это какое-то нечто. Они всегда имеют определенность.</w:t>
      </w:r>
    </w:p>
    <w:p w:rsidR="009C7607" w:rsidRPr="00F75978" w:rsidRDefault="009C7607" w:rsidP="0034692C">
      <w:pPr>
        <w:pStyle w:val="14-"/>
      </w:pPr>
      <w:r w:rsidRPr="00F75978">
        <w:t>Цивилизации уникальны, неповторимы. А общественно-экономиче</w:t>
      </w:r>
      <w:r w:rsidR="00817BEA">
        <w:softHyphen/>
      </w:r>
      <w:r w:rsidRPr="00F75978">
        <w:t>ские формации повторяются.</w:t>
      </w:r>
    </w:p>
    <w:p w:rsidR="009C7607" w:rsidRPr="00F75978" w:rsidRDefault="009C7607" w:rsidP="0034692C">
      <w:pPr>
        <w:pStyle w:val="14-"/>
      </w:pPr>
      <w:r w:rsidRPr="00F75978">
        <w:t>Нечто связано с определенностью. Нечто есть определенное наличное бытие, а в наличном быти</w:t>
      </w:r>
      <w:r w:rsidR="00C55A65">
        <w:t>е</w:t>
      </w:r>
      <w:r w:rsidRPr="00F75978">
        <w:t xml:space="preserve"> есть становление. Значит, нужно иметь в виду не только нечто, но и иное. </w:t>
      </w:r>
      <w:r w:rsidR="00C55A65">
        <w:t>П</w:t>
      </w:r>
      <w:r w:rsidRPr="00F75978">
        <w:t>оявляется парная категория к нечто — иное.</w:t>
      </w:r>
    </w:p>
    <w:p w:rsidR="009C7607" w:rsidRPr="00F75978" w:rsidRDefault="009C7607" w:rsidP="0034692C">
      <w:pPr>
        <w:pStyle w:val="14-"/>
      </w:pPr>
      <w:r w:rsidRPr="00F75978">
        <w:lastRenderedPageBreak/>
        <w:t>Нечто и иное — это два нечто. Одно из них принимается за нечто, а другое — иное. Они две стороны становления, которое еще не положено. Как они связаны между собой? Как идет борьба нечто и иного? Это надо разобрать на логическом уровне</w:t>
      </w:r>
      <w:r w:rsidR="00C55A65">
        <w:t>,</w:t>
      </w:r>
      <w:r w:rsidRPr="00F75978">
        <w:t xml:space="preserve"> чтобы понять, как идет борьба двух гос</w:t>
      </w:r>
      <w:r w:rsidRPr="00F75978">
        <w:t>у</w:t>
      </w:r>
      <w:r w:rsidRPr="00F75978">
        <w:t>дарств, двух эпох, двух классов, двух способов производства. Чтобы все это изобразить, надо</w:t>
      </w:r>
      <w:r w:rsidR="00C55A65">
        <w:t>,</w:t>
      </w:r>
      <w:r w:rsidRPr="00F75978">
        <w:t xml:space="preserve"> чтобы нечто было представлено как становление.</w:t>
      </w:r>
    </w:p>
    <w:p w:rsidR="009C7607" w:rsidRPr="00F75978" w:rsidRDefault="009C7607" w:rsidP="0034692C">
      <w:pPr>
        <w:pStyle w:val="14-"/>
      </w:pPr>
      <w:r w:rsidRPr="00F75978">
        <w:t>Мы уже говорили, что такое война: вооруженная борьба классов, н</w:t>
      </w:r>
      <w:r w:rsidRPr="00F75978">
        <w:t>а</w:t>
      </w:r>
      <w:r w:rsidRPr="00F75978">
        <w:t>ций или государств. Мы знаем захватнические, империалистические, н</w:t>
      </w:r>
      <w:r w:rsidRPr="00F75978">
        <w:t>а</w:t>
      </w:r>
      <w:r w:rsidRPr="00F75978">
        <w:t>циональные, справедливые, несправедливые войны. На философском яз</w:t>
      </w:r>
      <w:r w:rsidRPr="00F75978">
        <w:t>ы</w:t>
      </w:r>
      <w:r w:rsidRPr="00F75978">
        <w:t>ке некое бытие, которое называют войной, выступает в данном случае как имеющее определенность.</w:t>
      </w:r>
    </w:p>
    <w:p w:rsidR="009C7607" w:rsidRPr="00F75978" w:rsidRDefault="009C7607" w:rsidP="0034692C">
      <w:pPr>
        <w:pStyle w:val="14-"/>
      </w:pPr>
      <w:r w:rsidRPr="00F75978">
        <w:t xml:space="preserve">Всякое бытие надо брать с его определенностью и различать </w:t>
      </w:r>
      <w:r w:rsidR="00C55A65">
        <w:t>эту</w:t>
      </w:r>
      <w:r w:rsidRPr="00F75978">
        <w:t xml:space="preserve"> опр</w:t>
      </w:r>
      <w:r w:rsidRPr="00F75978">
        <w:t>е</w:t>
      </w:r>
      <w:r w:rsidRPr="00F75978">
        <w:t>деленность. Когда начинают различать определенность, она становится предметом рассмотрения.</w:t>
      </w:r>
    </w:p>
    <w:p w:rsidR="00C55A65" w:rsidRDefault="009C7607" w:rsidP="0034692C">
      <w:pPr>
        <w:pStyle w:val="14-"/>
      </w:pPr>
      <w:r w:rsidRPr="00F75978">
        <w:t>Такая определенность, которая берется изолированно, сама по себе, есть качество. Качество можно взять и как реальность, и как отрицание. Можно сказать, что это региональная война, а можно сказать, что это во</w:t>
      </w:r>
      <w:r w:rsidRPr="00F75978">
        <w:t>й</w:t>
      </w:r>
      <w:r w:rsidRPr="00F75978">
        <w:t>на</w:t>
      </w:r>
      <w:r w:rsidR="00C55A65">
        <w:t>,</w:t>
      </w:r>
      <w:r w:rsidRPr="00F75978">
        <w:t xml:space="preserve"> не охватившая весь мир (стакан наполовину пуст, или наполовину п</w:t>
      </w:r>
      <w:r w:rsidRPr="00F75978">
        <w:t>о</w:t>
      </w:r>
      <w:r w:rsidRPr="00F75978">
        <w:t>лон). В первом случае она выступает как реальность, во втором случае — как некое отрицание.</w:t>
      </w:r>
    </w:p>
    <w:p w:rsidR="00C55A65" w:rsidRDefault="009C7607" w:rsidP="0034692C">
      <w:pPr>
        <w:pStyle w:val="14-"/>
      </w:pPr>
      <w:r w:rsidRPr="00F75978">
        <w:t>Каждого умного человека можно представить как не дурака. И кажд</w:t>
      </w:r>
      <w:r w:rsidRPr="00F75978">
        <w:t>о</w:t>
      </w:r>
      <w:r w:rsidRPr="00F75978">
        <w:t xml:space="preserve">го дурака </w:t>
      </w:r>
      <w:r w:rsidR="00C55A65">
        <w:t xml:space="preserve">— </w:t>
      </w:r>
      <w:r w:rsidRPr="00F75978">
        <w:t>как не умного.</w:t>
      </w:r>
    </w:p>
    <w:p w:rsidR="009C7607" w:rsidRPr="00F75978" w:rsidRDefault="009C7607" w:rsidP="0034692C">
      <w:pPr>
        <w:pStyle w:val="14-"/>
      </w:pPr>
      <w:r w:rsidRPr="00F75978">
        <w:t>Когда человек пишет что-нибудь, имея разные виды определенности, он может излагать по-разному.</w:t>
      </w:r>
    </w:p>
    <w:p w:rsidR="00C55A65" w:rsidRDefault="009C7607" w:rsidP="0034692C">
      <w:pPr>
        <w:pStyle w:val="14-"/>
      </w:pPr>
      <w:r w:rsidRPr="00F75978">
        <w:t>Например: пришел лектор, сегодня вроде бы выглядит прилично.</w:t>
      </w:r>
      <w:r w:rsidR="00C55A65">
        <w:t xml:space="preserve"> </w:t>
      </w:r>
      <w:r w:rsidRPr="00F75978">
        <w:t>С</w:t>
      </w:r>
      <w:r w:rsidRPr="00F75978">
        <w:t>е</w:t>
      </w:r>
      <w:r w:rsidRPr="00F75978">
        <w:t>годня прилично. А вчера? А завтра? Вроде бы… и т. д.</w:t>
      </w:r>
      <w:r w:rsidR="00C55A65">
        <w:t xml:space="preserve"> </w:t>
      </w:r>
      <w:r w:rsidRPr="00F75978">
        <w:t>То есть если сл</w:t>
      </w:r>
      <w:r w:rsidRPr="00F75978">
        <w:t>е</w:t>
      </w:r>
      <w:r w:rsidRPr="00F75978">
        <w:t>дить за словами, то кажется, что человека похвалили, а на самом деле его при</w:t>
      </w:r>
      <w:r w:rsidR="00C55A65">
        <w:t>низ</w:t>
      </w:r>
      <w:r w:rsidRPr="00F75978">
        <w:t>или, и это совсем незаметно.</w:t>
      </w:r>
    </w:p>
    <w:p w:rsidR="009C7607" w:rsidRPr="00F75978" w:rsidRDefault="009C7607" w:rsidP="0034692C">
      <w:pPr>
        <w:pStyle w:val="14-"/>
      </w:pPr>
      <w:r w:rsidRPr="00F75978">
        <w:t>Это бывает в дискуссиях и в произведениях. Можно так описать де</w:t>
      </w:r>
      <w:r w:rsidRPr="00F75978">
        <w:t>я</w:t>
      </w:r>
      <w:r w:rsidRPr="00F75978">
        <w:t>тельность той или иной личности, что она будет иметь негативный отт</w:t>
      </w:r>
      <w:r w:rsidRPr="00F75978">
        <w:t>е</w:t>
      </w:r>
      <w:r w:rsidRPr="00F75978">
        <w:t>нок. А можно так описать, чтобы она имела позитивный оттенок.</w:t>
      </w:r>
    </w:p>
    <w:p w:rsidR="009C7607" w:rsidRPr="00144FC6" w:rsidRDefault="009C7607" w:rsidP="0034692C">
      <w:pPr>
        <w:pStyle w:val="14-"/>
        <w:rPr>
          <w:spacing w:val="4"/>
        </w:rPr>
      </w:pPr>
      <w:r w:rsidRPr="00144FC6">
        <w:rPr>
          <w:spacing w:val="4"/>
        </w:rPr>
        <w:t>Что должен делать историк? Первая мысль, которая приходит в г</w:t>
      </w:r>
      <w:r w:rsidRPr="00144FC6">
        <w:rPr>
          <w:spacing w:val="4"/>
        </w:rPr>
        <w:t>о</w:t>
      </w:r>
      <w:r w:rsidRPr="00144FC6">
        <w:rPr>
          <w:spacing w:val="4"/>
        </w:rPr>
        <w:t>лову</w:t>
      </w:r>
      <w:r w:rsidR="00C55A65" w:rsidRPr="00144FC6">
        <w:rPr>
          <w:spacing w:val="4"/>
        </w:rPr>
        <w:t>:</w:t>
      </w:r>
      <w:r w:rsidRPr="00144FC6">
        <w:rPr>
          <w:spacing w:val="4"/>
        </w:rPr>
        <w:t xml:space="preserve"> он должен взять положительные стороны и отрицательные. Скол</w:t>
      </w:r>
      <w:r w:rsidRPr="00144FC6">
        <w:rPr>
          <w:spacing w:val="4"/>
        </w:rPr>
        <w:t>ь</w:t>
      </w:r>
      <w:r w:rsidRPr="00144FC6">
        <w:rPr>
          <w:spacing w:val="4"/>
        </w:rPr>
        <w:t>ко положительных свойств у каждой исторической личности? Много. А</w:t>
      </w:r>
      <w:r w:rsidR="00144FC6">
        <w:rPr>
          <w:spacing w:val="4"/>
        </w:rPr>
        <w:t> </w:t>
      </w:r>
      <w:r w:rsidRPr="00144FC6">
        <w:rPr>
          <w:spacing w:val="4"/>
        </w:rPr>
        <w:t xml:space="preserve">сколько отрицательных сторон? Тоже много. Значит, можно отсюда взять </w:t>
      </w:r>
      <w:r w:rsidR="00C55A65" w:rsidRPr="00144FC6">
        <w:rPr>
          <w:spacing w:val="4"/>
        </w:rPr>
        <w:t>три</w:t>
      </w:r>
      <w:r w:rsidRPr="00144FC6">
        <w:rPr>
          <w:spacing w:val="4"/>
        </w:rPr>
        <w:t xml:space="preserve">, и оттуда </w:t>
      </w:r>
      <w:r w:rsidR="00C55A65" w:rsidRPr="00144FC6">
        <w:rPr>
          <w:spacing w:val="4"/>
        </w:rPr>
        <w:t>три</w:t>
      </w:r>
      <w:r w:rsidRPr="00144FC6">
        <w:rPr>
          <w:spacing w:val="4"/>
        </w:rPr>
        <w:t xml:space="preserve">. Или: отсюда </w:t>
      </w:r>
      <w:r w:rsidR="00C55A65" w:rsidRPr="00144FC6">
        <w:rPr>
          <w:spacing w:val="4"/>
        </w:rPr>
        <w:t>семь</w:t>
      </w:r>
      <w:r w:rsidRPr="00144FC6">
        <w:rPr>
          <w:spacing w:val="4"/>
        </w:rPr>
        <w:t xml:space="preserve">, а оттуда </w:t>
      </w:r>
      <w:r w:rsidR="00C55A65" w:rsidRPr="00144FC6">
        <w:rPr>
          <w:spacing w:val="4"/>
        </w:rPr>
        <w:t>три</w:t>
      </w:r>
      <w:r w:rsidRPr="00144FC6">
        <w:rPr>
          <w:spacing w:val="4"/>
        </w:rPr>
        <w:t xml:space="preserve">. Или: отсюда все взять, а оттуда </w:t>
      </w:r>
      <w:r w:rsidR="00C55A65" w:rsidRPr="00144FC6">
        <w:rPr>
          <w:spacing w:val="4"/>
        </w:rPr>
        <w:t xml:space="preserve">— </w:t>
      </w:r>
      <w:r w:rsidRPr="00144FC6">
        <w:rPr>
          <w:spacing w:val="4"/>
        </w:rPr>
        <w:t>ничего. Есть понятие правильности. Если я правильно назову какие-то качества, характеризующие историческую личность, а потом скажу: проверяйте, было ли такое. Вы проверите и выясните, что действительно было. Значит, достоверно</w:t>
      </w:r>
      <w:r w:rsidR="00C55A65" w:rsidRPr="00144FC6">
        <w:rPr>
          <w:spacing w:val="4"/>
        </w:rPr>
        <w:t>.</w:t>
      </w:r>
      <w:r w:rsidRPr="00144FC6">
        <w:rPr>
          <w:spacing w:val="4"/>
        </w:rPr>
        <w:t xml:space="preserve"> Не просто правильно, но и достоверно. А если я возьму отрицательные качества: он такие-то неве</w:t>
      </w:r>
      <w:r w:rsidRPr="00144FC6">
        <w:rPr>
          <w:spacing w:val="4"/>
        </w:rPr>
        <w:t>р</w:t>
      </w:r>
      <w:r w:rsidRPr="00144FC6">
        <w:rPr>
          <w:spacing w:val="4"/>
        </w:rPr>
        <w:t>ные шаги совершил и этакие. Подняли документы, архивы. Действ</w:t>
      </w:r>
      <w:r w:rsidRPr="00144FC6">
        <w:rPr>
          <w:spacing w:val="4"/>
        </w:rPr>
        <w:t>и</w:t>
      </w:r>
      <w:r w:rsidRPr="00144FC6">
        <w:rPr>
          <w:spacing w:val="4"/>
        </w:rPr>
        <w:lastRenderedPageBreak/>
        <w:t>тельно, было такое. Что из этого следует? Тоже правильно, и даже до</w:t>
      </w:r>
      <w:r w:rsidRPr="00144FC6">
        <w:rPr>
          <w:spacing w:val="4"/>
        </w:rPr>
        <w:t>с</w:t>
      </w:r>
      <w:r w:rsidRPr="00144FC6">
        <w:rPr>
          <w:spacing w:val="4"/>
        </w:rPr>
        <w:t>товерно, потому что проверили.</w:t>
      </w:r>
    </w:p>
    <w:p w:rsidR="009C7607" w:rsidRPr="00F75978" w:rsidRDefault="009C7607" w:rsidP="0034692C">
      <w:pPr>
        <w:pStyle w:val="14-"/>
      </w:pPr>
      <w:r w:rsidRPr="00F75978">
        <w:t xml:space="preserve">Но диалектика не останавливается на правильности и достоверности. Гегель формулирует </w:t>
      </w:r>
      <w:r w:rsidR="00C55A65">
        <w:t>три</w:t>
      </w:r>
      <w:r w:rsidRPr="00F75978">
        <w:t xml:space="preserve"> понятия: правильность, достоверность и </w:t>
      </w:r>
      <w:r w:rsidRPr="00F75978">
        <w:rPr>
          <w:i/>
        </w:rPr>
        <w:t>исти</w:t>
      </w:r>
      <w:r w:rsidRPr="00F75978">
        <w:rPr>
          <w:i/>
        </w:rPr>
        <w:t>н</w:t>
      </w:r>
      <w:r w:rsidRPr="00F75978">
        <w:rPr>
          <w:i/>
        </w:rPr>
        <w:t>ность</w:t>
      </w:r>
      <w:r w:rsidRPr="00F75978">
        <w:t>.</w:t>
      </w:r>
    </w:p>
    <w:p w:rsidR="009C7607" w:rsidRPr="00F75978" w:rsidRDefault="009C7607" w:rsidP="0034692C">
      <w:pPr>
        <w:pStyle w:val="14-"/>
      </w:pPr>
      <w:r w:rsidRPr="00F75978">
        <w:t>Так вот истина как соответствие понятия объекту получается</w:t>
      </w:r>
      <w:r w:rsidR="00C55A65">
        <w:t>,</w:t>
      </w:r>
      <w:r w:rsidRPr="00F75978">
        <w:t xml:space="preserve"> только когда изобразишь этот объект как нечто живое, как живое противоречие</w:t>
      </w:r>
      <w:r w:rsidR="00C55A65">
        <w:t>,</w:t>
      </w:r>
      <w:r w:rsidRPr="00F75978">
        <w:t xml:space="preserve"> когда борются его позитивные качества с негативными, </w:t>
      </w:r>
      <w:r w:rsidR="00C55A65">
        <w:t>а</w:t>
      </w:r>
      <w:r w:rsidRPr="00F75978">
        <w:t xml:space="preserve"> негативные с п</w:t>
      </w:r>
      <w:r w:rsidRPr="00F75978">
        <w:t>о</w:t>
      </w:r>
      <w:r w:rsidRPr="00F75978">
        <w:t>зитивными.</w:t>
      </w:r>
    </w:p>
    <w:p w:rsidR="009C7607" w:rsidRPr="00F75978" w:rsidRDefault="009C7607" w:rsidP="0034692C">
      <w:pPr>
        <w:pStyle w:val="14-"/>
      </w:pPr>
      <w:r w:rsidRPr="00F75978">
        <w:t xml:space="preserve">Гегель в «Науке </w:t>
      </w:r>
      <w:r w:rsidR="00C55A65">
        <w:t>л</w:t>
      </w:r>
      <w:r w:rsidRPr="00F75978">
        <w:t>огики» отличает: 1) рассудок, который прочно де</w:t>
      </w:r>
      <w:r w:rsidRPr="00F75978">
        <w:t>р</w:t>
      </w:r>
      <w:r w:rsidRPr="00F75978">
        <w:t>жится за определения; 2) остроумие, которое высвечивает противоречие; 3)</w:t>
      </w:r>
      <w:r w:rsidR="001A66A3">
        <w:t> </w:t>
      </w:r>
      <w:r w:rsidRPr="00F75978">
        <w:t>разум, который берет и четкие определения, и противоположности и раскрывает противоречие. Разум — нечто более высокое, чем рассудок. Есть рассудочное мышление, оно правильное, и ему соответствует фо</w:t>
      </w:r>
      <w:r w:rsidRPr="00F75978">
        <w:t>р</w:t>
      </w:r>
      <w:r w:rsidRPr="00F75978">
        <w:t>мальная логика. И есть диалектическое мышление, более высокое, чем формальная логика. То есть если человек не владеет формальной логикой, то он не может овладеть и диалектической. Поэтому овладеть логикой диалектической не значит отказаться от формальной логики. Наоборот. Диалектик</w:t>
      </w:r>
      <w:r w:rsidR="00C55A65">
        <w:t xml:space="preserve"> рассматривает</w:t>
      </w:r>
      <w:r w:rsidRPr="00F75978">
        <w:t xml:space="preserve"> противоречивое явление. И если он каждую ст</w:t>
      </w:r>
      <w:r w:rsidRPr="00F75978">
        <w:t>о</w:t>
      </w:r>
      <w:r w:rsidRPr="00F75978">
        <w:t>рону формально логически развивает дальше, он приходит к противор</w:t>
      </w:r>
      <w:r w:rsidRPr="00F75978">
        <w:t>е</w:t>
      </w:r>
      <w:r w:rsidRPr="00F75978">
        <w:t>чию. Другое дело, что выявление противоречий не является основанием для отказа от дальнейшего рассмотрения.</w:t>
      </w:r>
    </w:p>
    <w:p w:rsidR="009C7607" w:rsidRPr="00144FC6" w:rsidRDefault="00C55A65" w:rsidP="0034692C">
      <w:pPr>
        <w:pStyle w:val="14-"/>
        <w:rPr>
          <w:spacing w:val="4"/>
        </w:rPr>
      </w:pPr>
      <w:r w:rsidRPr="00144FC6">
        <w:rPr>
          <w:spacing w:val="4"/>
        </w:rPr>
        <w:t>В</w:t>
      </w:r>
      <w:r w:rsidR="00817BEA">
        <w:rPr>
          <w:spacing w:val="4"/>
        </w:rPr>
        <w:t xml:space="preserve"> </w:t>
      </w:r>
      <w:r w:rsidR="009C7607" w:rsidRPr="00144FC6">
        <w:rPr>
          <w:spacing w:val="4"/>
        </w:rPr>
        <w:t xml:space="preserve">математике </w:t>
      </w:r>
      <w:r w:rsidRPr="00144FC6">
        <w:rPr>
          <w:spacing w:val="4"/>
        </w:rPr>
        <w:t xml:space="preserve">используется </w:t>
      </w:r>
      <w:r w:rsidR="009C7607" w:rsidRPr="00144FC6">
        <w:rPr>
          <w:spacing w:val="4"/>
        </w:rPr>
        <w:t>формальная логика, там есть доказ</w:t>
      </w:r>
      <w:r w:rsidR="009C7607" w:rsidRPr="00144FC6">
        <w:rPr>
          <w:spacing w:val="4"/>
        </w:rPr>
        <w:t>а</w:t>
      </w:r>
      <w:r w:rsidR="009C7607" w:rsidRPr="00144FC6">
        <w:rPr>
          <w:spacing w:val="4"/>
        </w:rPr>
        <w:t>тельство от противного. Если вы пришли к противоречию, то отказыва</w:t>
      </w:r>
      <w:r w:rsidR="009C7607" w:rsidRPr="00144FC6">
        <w:rPr>
          <w:spacing w:val="4"/>
        </w:rPr>
        <w:t>е</w:t>
      </w:r>
      <w:r w:rsidRPr="00144FC6">
        <w:rPr>
          <w:spacing w:val="4"/>
        </w:rPr>
        <w:t>тесь</w:t>
      </w:r>
      <w:r w:rsidR="009C7607" w:rsidRPr="00144FC6">
        <w:rPr>
          <w:spacing w:val="4"/>
        </w:rPr>
        <w:t xml:space="preserve"> от первой посылки. А в диалектике: если вы пришли к противор</w:t>
      </w:r>
      <w:r w:rsidR="009C7607" w:rsidRPr="00144FC6">
        <w:rPr>
          <w:spacing w:val="4"/>
        </w:rPr>
        <w:t>е</w:t>
      </w:r>
      <w:r w:rsidR="009C7607" w:rsidRPr="00144FC6">
        <w:rPr>
          <w:spacing w:val="4"/>
        </w:rPr>
        <w:t>чию, то вы пришли к некоему живому результату и рассматриваете этот живой результат как противоречивый. Вот и все.</w:t>
      </w:r>
      <w:r w:rsidRPr="00144FC6">
        <w:rPr>
          <w:spacing w:val="4"/>
        </w:rPr>
        <w:t xml:space="preserve"> И</w:t>
      </w:r>
      <w:r w:rsidR="009C7607" w:rsidRPr="00144FC6">
        <w:rPr>
          <w:spacing w:val="4"/>
        </w:rPr>
        <w:t xml:space="preserve"> ничего нет непрот</w:t>
      </w:r>
      <w:r w:rsidR="009C7607" w:rsidRPr="00144FC6">
        <w:rPr>
          <w:spacing w:val="4"/>
        </w:rPr>
        <w:t>и</w:t>
      </w:r>
      <w:r w:rsidR="009C7607" w:rsidRPr="00144FC6">
        <w:rPr>
          <w:spacing w:val="4"/>
        </w:rPr>
        <w:t>вореч</w:t>
      </w:r>
      <w:r w:rsidR="009C7607" w:rsidRPr="00144FC6">
        <w:rPr>
          <w:spacing w:val="4"/>
        </w:rPr>
        <w:t>и</w:t>
      </w:r>
      <w:r w:rsidR="009C7607" w:rsidRPr="00144FC6">
        <w:rPr>
          <w:spacing w:val="4"/>
        </w:rPr>
        <w:t>вого.</w:t>
      </w:r>
    </w:p>
    <w:p w:rsidR="00C55A65" w:rsidRDefault="009C7607" w:rsidP="0034692C">
      <w:pPr>
        <w:pStyle w:val="14-"/>
      </w:pPr>
      <w:r w:rsidRPr="00F75978">
        <w:t>Мы дошли до определенного наличного бытия. Это тоже всеобщая категория. Можно, следовательно, сказать</w:t>
      </w:r>
      <w:r w:rsidR="00C55A65">
        <w:t>,</w:t>
      </w:r>
      <w:r w:rsidRPr="00F75978">
        <w:t xml:space="preserve"> что все есть определенное н</w:t>
      </w:r>
      <w:r w:rsidRPr="00F75978">
        <w:t>а</w:t>
      </w:r>
      <w:r w:rsidRPr="00F75978">
        <w:t>личное бытие. Например, не бывает просто способ</w:t>
      </w:r>
      <w:r w:rsidR="00C55A65">
        <w:t>а</w:t>
      </w:r>
      <w:r w:rsidRPr="00F75978">
        <w:t xml:space="preserve"> производства, всегда это какой-то конкретный способ производства: или первобытно</w:t>
      </w:r>
      <w:r w:rsidR="00817BEA">
        <w:t>-</w:t>
      </w:r>
      <w:r w:rsidRPr="00F75978">
        <w:t>общинный коммунизм, или рабовладельческий, или феодальный, или капиталистич</w:t>
      </w:r>
      <w:r w:rsidRPr="00F75978">
        <w:t>е</w:t>
      </w:r>
      <w:r w:rsidRPr="00F75978">
        <w:t>ский, или коммунистический, вышедший из капиталистического путем его снятия. Всякий раз нам приходится употреблять определенность. Можно говорить о способе производства вообще? Можно. Тогда это будет абс</w:t>
      </w:r>
      <w:r w:rsidRPr="00F75978">
        <w:t>т</w:t>
      </w:r>
      <w:r w:rsidRPr="00F75978">
        <w:t>ракция: способ производства — это единство производительных сил и производственных отношений. А видели вы когда-нибудь способ прои</w:t>
      </w:r>
      <w:r w:rsidRPr="00F75978">
        <w:t>з</w:t>
      </w:r>
      <w:r w:rsidRPr="00F75978">
        <w:t>водства? Никогда</w:t>
      </w:r>
      <w:r w:rsidR="00C55A65">
        <w:t>, п</w:t>
      </w:r>
      <w:r w:rsidRPr="00F75978">
        <w:t>отому что никогда не бывает обще</w:t>
      </w:r>
      <w:r w:rsidR="00C55A65">
        <w:t>го</w:t>
      </w:r>
      <w:r w:rsidRPr="00F75978">
        <w:t xml:space="preserve"> без особенного и единичного. Точно так же, как иногда рассуждают люди о производстве. Да нет никакого абстрактного производства, поэтому никакой науки о производстве вообще, абстрактном производстве быть не может. Может </w:t>
      </w:r>
      <w:r w:rsidRPr="00F75978">
        <w:lastRenderedPageBreak/>
        <w:t>быть политэкономия капитализма, может быть политэкономия коммуни</w:t>
      </w:r>
      <w:r w:rsidRPr="00F75978">
        <w:t>з</w:t>
      </w:r>
      <w:r w:rsidRPr="00F75978">
        <w:t>ма, феодализма.</w:t>
      </w:r>
    </w:p>
    <w:p w:rsidR="009C7607" w:rsidRPr="00F75978" w:rsidRDefault="009C7607" w:rsidP="0034692C">
      <w:pPr>
        <w:pStyle w:val="14-"/>
      </w:pPr>
      <w:r w:rsidRPr="00F75978">
        <w:t xml:space="preserve">Когда </w:t>
      </w:r>
      <w:r w:rsidR="00C55A65">
        <w:t xml:space="preserve">произошла </w:t>
      </w:r>
      <w:r w:rsidRPr="00F75978">
        <w:t xml:space="preserve"> контрреволюция 1991</w:t>
      </w:r>
      <w:r w:rsidR="00874944">
        <w:t xml:space="preserve"> год</w:t>
      </w:r>
      <w:r w:rsidRPr="00F75978">
        <w:t>а, то с перепугу некот</w:t>
      </w:r>
      <w:r w:rsidRPr="00F75978">
        <w:t>о</w:t>
      </w:r>
      <w:r w:rsidRPr="00F75978">
        <w:t xml:space="preserve">рые начали переименовывать кафедры политэкономии. А вот заведующий кафедрой Горного института профессор В. Н. Волович оставил кафедру политэкономии. И ничего страшного не </w:t>
      </w:r>
      <w:r w:rsidR="00C55A65">
        <w:t>случилось</w:t>
      </w:r>
      <w:r w:rsidRPr="00F75978">
        <w:t>.</w:t>
      </w:r>
    </w:p>
    <w:p w:rsidR="00631DB9" w:rsidRDefault="009C7607" w:rsidP="0034692C">
      <w:pPr>
        <w:pStyle w:val="14-"/>
      </w:pPr>
      <w:r w:rsidRPr="00F75978">
        <w:t>Так вот определенное наличное бытие — это налично сущее. В чем поворот мысли? В том, что если бытие отвечает на вопрос</w:t>
      </w:r>
      <w:r w:rsidR="00C55A65">
        <w:t xml:space="preserve"> «</w:t>
      </w:r>
      <w:r w:rsidRPr="00F75978">
        <w:t>что?</w:t>
      </w:r>
      <w:r w:rsidR="00817BEA">
        <w:t>»</w:t>
      </w:r>
      <w:r w:rsidRPr="00F75978">
        <w:t>, то н</w:t>
      </w:r>
      <w:r w:rsidRPr="00F75978">
        <w:t>а</w:t>
      </w:r>
      <w:r w:rsidRPr="00F75978">
        <w:t xml:space="preserve">лично сущее отвечает сразу на </w:t>
      </w:r>
      <w:r w:rsidR="00C55A65">
        <w:t>два</w:t>
      </w:r>
      <w:r w:rsidRPr="00F75978">
        <w:t xml:space="preserve"> вопроса: какое</w:t>
      </w:r>
      <w:r w:rsidR="00C55A65">
        <w:t>?</w:t>
      </w:r>
      <w:r w:rsidRPr="00F75978">
        <w:t xml:space="preserve"> и что? Налично сущее или нечто. Нечто — утвердительное понятие с отрицанием,</w:t>
      </w:r>
      <w:r w:rsidR="00874944">
        <w:t xml:space="preserve"> то есть</w:t>
      </w:r>
      <w:r w:rsidRPr="00F75978">
        <w:t xml:space="preserve"> с опр</w:t>
      </w:r>
      <w:r w:rsidRPr="00F75978">
        <w:t>е</w:t>
      </w:r>
      <w:r w:rsidRPr="00F75978">
        <w:t xml:space="preserve">деленностью. </w:t>
      </w:r>
      <w:r w:rsidR="00C55A65">
        <w:t>Частица</w:t>
      </w:r>
      <w:r w:rsidRPr="00F75978">
        <w:t xml:space="preserve"> «не» не превращает понятие в отрицательное, а лишь дает ему определенность.</w:t>
      </w:r>
      <w:r w:rsidR="00631DB9">
        <w:t xml:space="preserve"> </w:t>
      </w:r>
      <w:r w:rsidRPr="00F75978">
        <w:t>А если без определенности, то просто — бытие.</w:t>
      </w:r>
    </w:p>
    <w:p w:rsidR="009C7607" w:rsidRPr="00144FC6" w:rsidRDefault="009C7607" w:rsidP="0034692C">
      <w:pPr>
        <w:pStyle w:val="14-"/>
        <w:rPr>
          <w:spacing w:val="4"/>
        </w:rPr>
      </w:pPr>
      <w:r w:rsidRPr="00144FC6">
        <w:rPr>
          <w:spacing w:val="4"/>
        </w:rPr>
        <w:t xml:space="preserve">Если я говорю «война», но какая война </w:t>
      </w:r>
      <w:r w:rsidR="00631DB9" w:rsidRPr="00144FC6">
        <w:rPr>
          <w:spacing w:val="4"/>
        </w:rPr>
        <w:t xml:space="preserve">— </w:t>
      </w:r>
      <w:r w:rsidRPr="00144FC6">
        <w:rPr>
          <w:spacing w:val="4"/>
        </w:rPr>
        <w:t>не говорю, то это лишь некая неопределенная война или война вообще. Это без определенности. Способ производства — тоже без определенности. Какой способ прои</w:t>
      </w:r>
      <w:r w:rsidRPr="00144FC6">
        <w:rPr>
          <w:spacing w:val="4"/>
        </w:rPr>
        <w:t>з</w:t>
      </w:r>
      <w:r w:rsidRPr="00144FC6">
        <w:rPr>
          <w:spacing w:val="4"/>
        </w:rPr>
        <w:t>водства?</w:t>
      </w:r>
    </w:p>
    <w:p w:rsidR="009C7607" w:rsidRPr="00F75978" w:rsidRDefault="009C7607" w:rsidP="0034692C">
      <w:pPr>
        <w:pStyle w:val="14-"/>
      </w:pPr>
      <w:r w:rsidRPr="00F75978">
        <w:t>Первый вопрос, который надо решить историку: был или не был факт? Было или не было? Бытие или небытие. Историк не занимается н</w:t>
      </w:r>
      <w:r w:rsidRPr="00F75978">
        <w:t>е</w:t>
      </w:r>
      <w:r w:rsidRPr="00F75978">
        <w:t>былицами.</w:t>
      </w:r>
    </w:p>
    <w:p w:rsidR="009C7607" w:rsidRPr="00F75978" w:rsidRDefault="009C7607" w:rsidP="0034692C">
      <w:pPr>
        <w:pStyle w:val="14-"/>
      </w:pPr>
      <w:r w:rsidRPr="00F75978">
        <w:t>Что такое нечто? Нечто есть, значит</w:t>
      </w:r>
      <w:r w:rsidR="00631DB9">
        <w:t xml:space="preserve">, </w:t>
      </w:r>
      <w:r w:rsidRPr="00F75978">
        <w:t>оно бытие. Какое</w:t>
      </w:r>
      <w:r w:rsidR="00631DB9">
        <w:t xml:space="preserve"> </w:t>
      </w:r>
      <w:r w:rsidRPr="00F75978">
        <w:t>угодно нечто, хоть война, хоть революция, хоть способ производства. Раз оно есть, зн</w:t>
      </w:r>
      <w:r w:rsidRPr="00F75978">
        <w:t>а</w:t>
      </w:r>
      <w:r w:rsidRPr="00F75978">
        <w:t>чит, оно бытие. Какое бытие? Наличное. В нем есть отрицание? Есть. А раз оно наличное бытие, значит, в нем есть и становление, но оно не налицо. Значит, картина не совсем истинная. Если мы имеем в руках только нечто, то мы имеем что-то нежизненное. А должно быть становление, каждая из сторон которого тоже нечто. У Гегеля написано, что нечто есть в себе ст</w:t>
      </w:r>
      <w:r w:rsidRPr="00F75978">
        <w:t>а</w:t>
      </w:r>
      <w:r w:rsidRPr="00F75978">
        <w:t>новление. Но надо различать между тем, что есть в себе, и что положено,</w:t>
      </w:r>
      <w:r w:rsidR="00874944">
        <w:t xml:space="preserve"> то есть</w:t>
      </w:r>
      <w:r w:rsidRPr="00F75978">
        <w:t xml:space="preserve"> логически раскрыто.</w:t>
      </w:r>
    </w:p>
    <w:p w:rsidR="009C7607" w:rsidRPr="00F75978" w:rsidRDefault="009C7607" w:rsidP="0034692C">
      <w:pPr>
        <w:pStyle w:val="14-"/>
      </w:pPr>
      <w:r w:rsidRPr="00F75978">
        <w:t>Например: каждый студент-историк — это историк в себе. Но надо различать между тем, что есть в себе, и что положено. Ему еще придется сдать все экзамены и защитить дипломную работу.</w:t>
      </w:r>
    </w:p>
    <w:p w:rsidR="009C7607" w:rsidRPr="00F75978" w:rsidRDefault="009C7607" w:rsidP="0034692C">
      <w:pPr>
        <w:pStyle w:val="14-"/>
      </w:pPr>
      <w:r w:rsidRPr="00F75978">
        <w:t>Мы должны прийти к тому, что нечто будет выступать как нечто пр</w:t>
      </w:r>
      <w:r w:rsidRPr="00F75978">
        <w:t>о</w:t>
      </w:r>
      <w:r w:rsidRPr="00F75978">
        <w:t>тиворечивое, которое в себе содержит и противоположную сторону. Это и есть становление. А раз есть другая сторона, то ее нужно как-то назвать. Другая сторона называется «иное». Есть, следовательно, нечто и иное.</w:t>
      </w:r>
    </w:p>
    <w:p w:rsidR="009C7607" w:rsidRPr="00F75978" w:rsidRDefault="009C7607" w:rsidP="0034692C">
      <w:pPr>
        <w:pStyle w:val="14-"/>
      </w:pPr>
      <w:r w:rsidRPr="00F75978">
        <w:t>Например, если мы имеем в виду сражение, то там всегда есть одна сторона и другая сторона. Идет борьба. Есть нечто и иное. И есть единство воюющих сторон. Пока они в единство не вступили, это не война. Или это холодная война, идеологическая борьба.</w:t>
      </w:r>
    </w:p>
    <w:p w:rsidR="009C7607" w:rsidRPr="00F75978" w:rsidRDefault="009C7607" w:rsidP="0034692C">
      <w:pPr>
        <w:pStyle w:val="14-"/>
      </w:pPr>
      <w:r w:rsidRPr="00F75978">
        <w:t>Рассмотрим, что такое иное. Это тоже какое-то нечто. Такое, по о</w:t>
      </w:r>
      <w:r w:rsidRPr="00F75978">
        <w:t>т</w:t>
      </w:r>
      <w:r w:rsidRPr="00F75978">
        <w:t xml:space="preserve">ношению к которому то первое нечто есть иное. Следовательно, что брать </w:t>
      </w:r>
      <w:r w:rsidRPr="00F75978">
        <w:lastRenderedPageBreak/>
        <w:t>за нечто, а что за иное — совершенно безразлично. Пока они не предста</w:t>
      </w:r>
      <w:r w:rsidRPr="00F75978">
        <w:t>в</w:t>
      </w:r>
      <w:r w:rsidRPr="00F75978">
        <w:t>лены как единое, как становление, нельзя сказать, что вот это нечто, а вот то — иное</w:t>
      </w:r>
      <w:r w:rsidR="00631DB9">
        <w:t>.</w:t>
      </w:r>
    </w:p>
    <w:p w:rsidR="009C7607" w:rsidRPr="00F75978" w:rsidRDefault="009C7607" w:rsidP="0034692C">
      <w:pPr>
        <w:pStyle w:val="14-"/>
      </w:pPr>
      <w:r w:rsidRPr="00F75978">
        <w:t xml:space="preserve">Рассмотрим теперь иное не по отношению к нечто, а по отношению к самому себе. Иное по отношению к иному есть не иное какого-то нечто, а иное самого себя. А иное самого себя </w:t>
      </w:r>
      <w:r w:rsidR="00631DB9">
        <w:t xml:space="preserve">— </w:t>
      </w:r>
      <w:r w:rsidRPr="00F75978">
        <w:t>это иное иного.</w:t>
      </w:r>
    </w:p>
    <w:p w:rsidR="009C7607" w:rsidRPr="00F75978" w:rsidRDefault="009C7607" w:rsidP="0034692C">
      <w:pPr>
        <w:pStyle w:val="14-"/>
      </w:pPr>
      <w:r w:rsidRPr="00F75978">
        <w:rPr>
          <w:i/>
        </w:rPr>
        <w:t>Иное иного есть иное</w:t>
      </w:r>
      <w:r w:rsidRPr="00F75978">
        <w:t>. То есть, с одной стороны, оно иное,</w:t>
      </w:r>
      <w:r w:rsidR="00874944">
        <w:t xml:space="preserve"> то есть</w:t>
      </w:r>
      <w:r w:rsidRPr="00F75978">
        <w:t xml:space="preserve"> не такое, каким было, и в то же время оно иное же,</w:t>
      </w:r>
      <w:r w:rsidR="00874944">
        <w:t xml:space="preserve"> то есть</w:t>
      </w:r>
      <w:r w:rsidRPr="00F75978">
        <w:t xml:space="preserve"> осталось иным, к</w:t>
      </w:r>
      <w:r w:rsidRPr="00F75978">
        <w:t>а</w:t>
      </w:r>
      <w:r w:rsidRPr="00F75978">
        <w:t>ким и было. Но поскольку иное есть нечто, постольку такие же выводы следуют и в отношении нечто.</w:t>
      </w:r>
    </w:p>
    <w:p w:rsidR="009C7607" w:rsidRPr="00F75978" w:rsidRDefault="009C7607" w:rsidP="0034692C">
      <w:pPr>
        <w:pStyle w:val="14-"/>
      </w:pPr>
      <w:r w:rsidRPr="00F75978">
        <w:t>Какие выводы для нечто можно сделать, анализируя это положение? Всякое нечто есть иное самого себя. При этом, будучи иным самого себя</w:t>
      </w:r>
      <w:r w:rsidR="00631DB9">
        <w:t>,</w:t>
      </w:r>
      <w:r w:rsidRPr="00F75978">
        <w:t xml:space="preserve"> оно остается нечто.</w:t>
      </w:r>
    </w:p>
    <w:p w:rsidR="009C7607" w:rsidRPr="00F75978" w:rsidRDefault="009C7607" w:rsidP="0034692C">
      <w:pPr>
        <w:pStyle w:val="14-"/>
      </w:pPr>
      <w:r w:rsidRPr="00F75978">
        <w:t>Приведу пример: я послушал лекцию и стал совсем другим человеком. А раз стал другим, так что же теперь мне и паспорт менять? Нет, ведь став другим человеком, я остался тем же самым, потому что иное иного есть иное же. Поглядев на выражение «</w:t>
      </w:r>
      <w:r w:rsidR="00631DB9">
        <w:t>и</w:t>
      </w:r>
      <w:r w:rsidRPr="00F75978">
        <w:t>ное иного есть иное», мы можем зам</w:t>
      </w:r>
      <w:r w:rsidRPr="00F75978">
        <w:t>е</w:t>
      </w:r>
      <w:r w:rsidRPr="00F75978">
        <w:t>тить два момента: 1) момент равенства с собой, поскольку иное иного есть иное же</w:t>
      </w:r>
      <w:r w:rsidR="00631DB9">
        <w:t>,</w:t>
      </w:r>
      <w:r w:rsidRPr="00F75978">
        <w:t xml:space="preserve"> и 2) момент неравенства с собой, поскольку иное иного есть иное, не такое.</w:t>
      </w:r>
    </w:p>
    <w:p w:rsidR="009C7607" w:rsidRPr="00F75978" w:rsidRDefault="009C7607" w:rsidP="0034692C">
      <w:pPr>
        <w:pStyle w:val="14-"/>
      </w:pPr>
      <w:r w:rsidRPr="00F75978">
        <w:t>Но иное — это нечто. Любое нечто есть иное. Какая разница, что брать за нечто, а что за иное? Любое можно брать. Поэтому все, что верно насчет иного</w:t>
      </w:r>
      <w:r w:rsidR="00631DB9">
        <w:t>,</w:t>
      </w:r>
      <w:r w:rsidRPr="00F75978">
        <w:t xml:space="preserve"> относится к любому нечто.</w:t>
      </w:r>
    </w:p>
    <w:p w:rsidR="009C7607" w:rsidRPr="00F75978" w:rsidRDefault="009C7607" w:rsidP="0034692C">
      <w:pPr>
        <w:pStyle w:val="14-"/>
      </w:pPr>
      <w:r w:rsidRPr="00F75978">
        <w:t>Теперь эти выводы мы можем применять. Например, если читатель это усвоил, он стал умнее. Причем не из-за меня, а из-за себя, поскольку не просто прочитал написанное, а продумал. И стал иным. Но, став иным, он остался тем же самым. Иными словами, оставаясь самим собой, читатель становится иным, более развитым, лучше понимающим диалектику.</w:t>
      </w:r>
    </w:p>
    <w:p w:rsidR="009C7607" w:rsidRPr="00F75978" w:rsidRDefault="009C7607" w:rsidP="0034692C">
      <w:pPr>
        <w:pStyle w:val="14-"/>
      </w:pPr>
      <w:r w:rsidRPr="00F75978">
        <w:t>Обратим внимание на широко распространенную неправильную тра</w:t>
      </w:r>
      <w:r w:rsidRPr="00F75978">
        <w:t>к</w:t>
      </w:r>
      <w:r w:rsidRPr="00F75978">
        <w:t>товку известного тезиса Гераклита «Все течет, все изменяется</w:t>
      </w:r>
      <w:r w:rsidR="00631DB9">
        <w:t>»: «</w:t>
      </w:r>
      <w:r w:rsidRPr="00F75978">
        <w:t>Нельзя два раза войти в одну и ту же реку». У Гераклита вроде бы говорится о том, что вы не можете два раза войти в одну и ту же реку. Но только в одну и ту же реку и можно войти два раза, а если вы будете предполагать вхо</w:t>
      </w:r>
      <w:r w:rsidRPr="00F75978">
        <w:t>ж</w:t>
      </w:r>
      <w:r w:rsidRPr="00144FC6">
        <w:rPr>
          <w:spacing w:val="4"/>
        </w:rPr>
        <w:t>дение каждый раз в разные реки, то глубокий диалектический смысл в</w:t>
      </w:r>
      <w:r w:rsidRPr="00144FC6">
        <w:rPr>
          <w:spacing w:val="4"/>
        </w:rPr>
        <w:t>ы</w:t>
      </w:r>
      <w:r w:rsidRPr="00144FC6">
        <w:rPr>
          <w:spacing w:val="4"/>
        </w:rPr>
        <w:t xml:space="preserve">сказывания Гераклита вообще пропадет. В этом же весь смысл, что я, входя в одну и ту же реку, все время вхожу в разные. Как историки мы можем сказать: </w:t>
      </w:r>
      <w:r w:rsidR="00631DB9" w:rsidRPr="00144FC6">
        <w:rPr>
          <w:spacing w:val="4"/>
        </w:rPr>
        <w:t>в</w:t>
      </w:r>
      <w:r w:rsidRPr="00144FC6">
        <w:rPr>
          <w:spacing w:val="4"/>
        </w:rPr>
        <w:t>ходя в одну и ту же историческую реку, мы все время обнаруживаем иное. То есть если мы берем историю одного и того же народа, она все время не такая и все время та же самая. Это же история живого, изменяющегося народа. История русского народа остается ист</w:t>
      </w:r>
      <w:r w:rsidRPr="00144FC6">
        <w:rPr>
          <w:spacing w:val="4"/>
        </w:rPr>
        <w:t>о</w:t>
      </w:r>
      <w:r w:rsidRPr="00144FC6">
        <w:rPr>
          <w:spacing w:val="4"/>
        </w:rPr>
        <w:t>рией русского народа, как бы ни изменялось течение событий. Но эта история изменяется.</w:t>
      </w:r>
    </w:p>
    <w:p w:rsidR="009C7607" w:rsidRPr="00F75978" w:rsidRDefault="009C7607" w:rsidP="0034692C">
      <w:pPr>
        <w:pStyle w:val="14-"/>
      </w:pPr>
      <w:r w:rsidRPr="00F75978">
        <w:lastRenderedPageBreak/>
        <w:t xml:space="preserve">В каждом нечто есть </w:t>
      </w:r>
      <w:r w:rsidR="00631DB9">
        <w:t>два</w:t>
      </w:r>
      <w:r w:rsidRPr="00F75978">
        <w:t xml:space="preserve"> момента: момент равенства с собой и момент неравенства с собой. Каждый может это применить к себе. Можно выр</w:t>
      </w:r>
      <w:r w:rsidRPr="00F75978">
        <w:t>а</w:t>
      </w:r>
      <w:r w:rsidRPr="00F75978">
        <w:t>зиться, например, так: «Я обычно равен самому себе, а сегодня вот не в с</w:t>
      </w:r>
      <w:r w:rsidRPr="00F75978">
        <w:t>е</w:t>
      </w:r>
      <w:r w:rsidRPr="00F75978">
        <w:t>бе,</w:t>
      </w:r>
      <w:r w:rsidR="00874944">
        <w:t xml:space="preserve"> то есть</w:t>
      </w:r>
      <w:r w:rsidRPr="00F75978">
        <w:t xml:space="preserve"> не равен самому себе».</w:t>
      </w:r>
    </w:p>
    <w:p w:rsidR="009C7607" w:rsidRPr="00F75978" w:rsidRDefault="009C7607" w:rsidP="0034692C">
      <w:pPr>
        <w:pStyle w:val="14-"/>
      </w:pPr>
      <w:r w:rsidRPr="00F75978">
        <w:t>Момент равенства с собой называется «в-себе-бытие»</w:t>
      </w:r>
      <w:r w:rsidR="00631DB9">
        <w:t>.</w:t>
      </w:r>
      <w:r w:rsidRPr="00F75978">
        <w:t xml:space="preserve"> Момент нер</w:t>
      </w:r>
      <w:r w:rsidRPr="00F75978">
        <w:t>а</w:t>
      </w:r>
      <w:r w:rsidRPr="00F75978">
        <w:t>венства с собой называется «бытие-для-иного». Это момент того же самого нечто.</w:t>
      </w:r>
    </w:p>
    <w:p w:rsidR="009C7607" w:rsidRPr="00F75978" w:rsidRDefault="009C7607" w:rsidP="0034692C">
      <w:pPr>
        <w:pStyle w:val="14-"/>
      </w:pPr>
      <w:r w:rsidRPr="00F75978">
        <w:t xml:space="preserve">Пример. Детищем Маркса и Энгельса была германская социал-демократия. Она достигла больших успехов в борьбе за интересы рабочего класса. </w:t>
      </w:r>
      <w:r w:rsidR="00631DB9">
        <w:t>В д</w:t>
      </w:r>
      <w:r w:rsidRPr="00F75978">
        <w:t xml:space="preserve">ругих странах Европы </w:t>
      </w:r>
      <w:r w:rsidR="00631DB9">
        <w:t xml:space="preserve">тоже </w:t>
      </w:r>
      <w:r w:rsidRPr="00F75978">
        <w:t>были созданы мощные социал-демократические партии. И люди, которые ими руководили, были ма</w:t>
      </w:r>
      <w:r w:rsidRPr="00F75978">
        <w:t>р</w:t>
      </w:r>
      <w:r w:rsidRPr="00F75978">
        <w:t>ксисты-энгельсисты, и они твердо отстаивали интересы рабочего класса. Это про них Ленин писал: товарищи рабочие, учитесь на примере всей жизни Жюля Геда, за исключением его измены в 1914</w:t>
      </w:r>
      <w:r w:rsidR="00874944">
        <w:t xml:space="preserve"> год</w:t>
      </w:r>
      <w:r w:rsidRPr="00F75978">
        <w:t xml:space="preserve">у. Или: товарищи рабочие, берите и изучайте прекрасные марксистские книги Каутского, за исключением тех книг, которые он начал писать, став ренегатом </w:t>
      </w:r>
      <w:r w:rsidR="00631DB9">
        <w:t>(с</w:t>
      </w:r>
      <w:r w:rsidRPr="00F75978">
        <w:t>м. «Пролетарская революция и ренегат Каутский»</w:t>
      </w:r>
      <w:r w:rsidR="00631DB9">
        <w:t>)</w:t>
      </w:r>
      <w:r w:rsidRPr="00F75978">
        <w:t>.</w:t>
      </w:r>
    </w:p>
    <w:p w:rsidR="00631DB9" w:rsidRDefault="009C7607" w:rsidP="0034692C">
      <w:pPr>
        <w:pStyle w:val="14-"/>
      </w:pPr>
      <w:r w:rsidRPr="00F75978">
        <w:t>Почему так получилось? Два момента боролись между собой. Один момент состоит в том, чтобы быть верным борцом за интересы рабочего класса, а второй момент: надо и о себе подумать, ведь рабочий класс вечен, а я-то не вечен.</w:t>
      </w:r>
    </w:p>
    <w:p w:rsidR="00631DB9" w:rsidRPr="00144FC6" w:rsidRDefault="009C7607" w:rsidP="0034692C">
      <w:pPr>
        <w:pStyle w:val="14-"/>
        <w:rPr>
          <w:spacing w:val="4"/>
        </w:rPr>
      </w:pPr>
      <w:r w:rsidRPr="00144FC6">
        <w:rPr>
          <w:spacing w:val="4"/>
        </w:rPr>
        <w:t xml:space="preserve">И наступил момент, когда надо было всерьез о себе подумать. </w:t>
      </w:r>
      <w:r w:rsidR="00631DB9" w:rsidRPr="00144FC6">
        <w:rPr>
          <w:spacing w:val="4"/>
        </w:rPr>
        <w:t>П</w:t>
      </w:r>
      <w:r w:rsidRPr="00144FC6">
        <w:rPr>
          <w:spacing w:val="4"/>
        </w:rPr>
        <w:t>е</w:t>
      </w:r>
      <w:r w:rsidRPr="00144FC6">
        <w:rPr>
          <w:spacing w:val="4"/>
        </w:rPr>
        <w:t>ред Первой мировой войной во всех социал-демократических партиях было принято решение, что мы против империалистической войны. Мы за союз пролетариев всех стран</w:t>
      </w:r>
      <w:r w:rsidR="00631DB9" w:rsidRPr="00144FC6">
        <w:rPr>
          <w:spacing w:val="4"/>
        </w:rPr>
        <w:t>:</w:t>
      </w:r>
      <w:r w:rsidRPr="00144FC6">
        <w:rPr>
          <w:spacing w:val="4"/>
        </w:rPr>
        <w:t xml:space="preserve"> «Пролетарии всех стран, соединяйтесь». Все рабочие должны соединиться и </w:t>
      </w:r>
      <w:r w:rsidR="00631DB9" w:rsidRPr="00144FC6">
        <w:rPr>
          <w:spacing w:val="4"/>
        </w:rPr>
        <w:t>выступить</w:t>
      </w:r>
      <w:r w:rsidRPr="00144FC6">
        <w:rPr>
          <w:spacing w:val="4"/>
        </w:rPr>
        <w:t xml:space="preserve"> против империалистич</w:t>
      </w:r>
      <w:r w:rsidRPr="00144FC6">
        <w:rPr>
          <w:spacing w:val="4"/>
        </w:rPr>
        <w:t>е</w:t>
      </w:r>
      <w:r w:rsidRPr="00144FC6">
        <w:rPr>
          <w:spacing w:val="4"/>
        </w:rPr>
        <w:t>ской войны. Началась война. Вводится военное положение. В каждой стране собирается законодательный орган и решает вопрос: будем вое</w:t>
      </w:r>
      <w:r w:rsidRPr="00144FC6">
        <w:rPr>
          <w:spacing w:val="4"/>
        </w:rPr>
        <w:t>н</w:t>
      </w:r>
      <w:r w:rsidRPr="00144FC6">
        <w:rPr>
          <w:spacing w:val="4"/>
        </w:rPr>
        <w:t xml:space="preserve">ные кредиты выделять или не будем? Тот, кто будет против военных кредитов, </w:t>
      </w:r>
      <w:r w:rsidR="00631DB9" w:rsidRPr="00144FC6">
        <w:rPr>
          <w:spacing w:val="4"/>
        </w:rPr>
        <w:t>отправится</w:t>
      </w:r>
      <w:r w:rsidRPr="00144FC6">
        <w:rPr>
          <w:spacing w:val="4"/>
        </w:rPr>
        <w:t xml:space="preserve"> на каторгу, а </w:t>
      </w:r>
      <w:r w:rsidR="00631DB9" w:rsidRPr="00144FC6">
        <w:rPr>
          <w:spacing w:val="4"/>
        </w:rPr>
        <w:t>кто будет за военные кредиты — войдет</w:t>
      </w:r>
      <w:r w:rsidRPr="00144FC6">
        <w:rPr>
          <w:spacing w:val="4"/>
        </w:rPr>
        <w:t xml:space="preserve"> в правительство. И что мы имеем в итоге голосования? Карл Либкнехт голосовал против военных кредитов и пошел на каторгу. Иные лидеры социал-демократических партий Европы отправились в прав</w:t>
      </w:r>
      <w:r w:rsidRPr="00144FC6">
        <w:rPr>
          <w:spacing w:val="4"/>
        </w:rPr>
        <w:t>и</w:t>
      </w:r>
      <w:r w:rsidRPr="00144FC6">
        <w:rPr>
          <w:spacing w:val="4"/>
        </w:rPr>
        <w:t>тельство.</w:t>
      </w:r>
    </w:p>
    <w:p w:rsidR="009C7607" w:rsidRPr="00F75978" w:rsidRDefault="009C7607" w:rsidP="0034692C">
      <w:pPr>
        <w:pStyle w:val="14-"/>
      </w:pPr>
      <w:r w:rsidRPr="00F75978">
        <w:t>Если не видеть, что каждый человек, каждая политическая фигура, каждая историческая личность есть единство равенства с собой и нераве</w:t>
      </w:r>
      <w:r w:rsidRPr="00F75978">
        <w:t>н</w:t>
      </w:r>
      <w:r w:rsidRPr="00F75978">
        <w:t>ства с собой, тогда такое нельзя объяснить. А если мы понимаем, что вождь или лидер мо</w:t>
      </w:r>
      <w:r w:rsidR="00631DB9">
        <w:t>гут предать, то</w:t>
      </w:r>
      <w:r w:rsidRPr="00F75978">
        <w:t xml:space="preserve"> </w:t>
      </w:r>
      <w:r w:rsidR="00631DB9">
        <w:t xml:space="preserve">надо не идти за ними </w:t>
      </w:r>
      <w:r w:rsidRPr="00F75978">
        <w:t>бездумно, а ко</w:t>
      </w:r>
      <w:r w:rsidRPr="00F75978">
        <w:t>н</w:t>
      </w:r>
      <w:r w:rsidRPr="00F75978">
        <w:t>тролировать своих лидеров, своих вождей.</w:t>
      </w:r>
      <w:r w:rsidR="00631DB9">
        <w:t xml:space="preserve"> </w:t>
      </w:r>
      <w:r w:rsidRPr="00F75978">
        <w:t>Надо думать, куда вы идете, в какую сторону. А с «думанием», к сожалению, бывает плохо.</w:t>
      </w:r>
    </w:p>
    <w:p w:rsidR="009C7607" w:rsidRPr="00F75978" w:rsidRDefault="009C7607" w:rsidP="0034692C">
      <w:pPr>
        <w:pStyle w:val="14-"/>
      </w:pPr>
      <w:r w:rsidRPr="00F75978">
        <w:t>Надо стараться читать великие произведения</w:t>
      </w:r>
      <w:r w:rsidR="00631DB9">
        <w:t>.</w:t>
      </w:r>
      <w:r w:rsidRPr="00F75978">
        <w:t xml:space="preserve"> Гегелевская «Наука л</w:t>
      </w:r>
      <w:r w:rsidRPr="00F75978">
        <w:t>о</w:t>
      </w:r>
      <w:r w:rsidRPr="00F75978">
        <w:t>гики» — произведение величайшее.</w:t>
      </w:r>
    </w:p>
    <w:p w:rsidR="009C7607" w:rsidRPr="00F75978" w:rsidRDefault="009C7607" w:rsidP="00144FC6">
      <w:pPr>
        <w:pStyle w:val="14-"/>
        <w:spacing w:line="245" w:lineRule="auto"/>
      </w:pPr>
      <w:r w:rsidRPr="00F75978">
        <w:lastRenderedPageBreak/>
        <w:t>Нечто — всеобщая категория. Поэтому все есть нечто, в том числе любое историческое явление, любая историческая личность есть нечто. Нечто равно самому себе. Но даже черепок портится, изменяется, у него есть момент превращения в иное, в ничто.</w:t>
      </w:r>
    </w:p>
    <w:p w:rsidR="009C7607" w:rsidRPr="00F75978" w:rsidRDefault="009C7607" w:rsidP="00144FC6">
      <w:pPr>
        <w:pStyle w:val="14-"/>
        <w:spacing w:line="245" w:lineRule="auto"/>
      </w:pPr>
      <w:r w:rsidRPr="00F75978">
        <w:t xml:space="preserve">Как такое нечто назвать, которое представлено как единство в-себе-бытия и бытия-для-иного? </w:t>
      </w:r>
      <w:r w:rsidRPr="00F75978">
        <w:rPr>
          <w:b/>
          <w:i/>
        </w:rPr>
        <w:t>Такое нечто, которое есть единство бытия-в</w:t>
      </w:r>
      <w:r w:rsidR="00631DB9">
        <w:rPr>
          <w:b/>
          <w:i/>
        </w:rPr>
        <w:t>-</w:t>
      </w:r>
      <w:r w:rsidRPr="00F75978">
        <w:rPr>
          <w:b/>
          <w:i/>
        </w:rPr>
        <w:t>себе и бытия-для-иного, то есть единство равенства с собой и нер</w:t>
      </w:r>
      <w:r w:rsidRPr="00F75978">
        <w:rPr>
          <w:b/>
          <w:i/>
        </w:rPr>
        <w:t>а</w:t>
      </w:r>
      <w:r w:rsidRPr="00F75978">
        <w:rPr>
          <w:b/>
          <w:i/>
        </w:rPr>
        <w:t>венства с собой</w:t>
      </w:r>
      <w:r w:rsidR="00631DB9">
        <w:rPr>
          <w:b/>
          <w:i/>
        </w:rPr>
        <w:t>,</w:t>
      </w:r>
      <w:r w:rsidRPr="00F75978">
        <w:rPr>
          <w:b/>
          <w:i/>
        </w:rPr>
        <w:t xml:space="preserve"> называется «изменяющееся нечто». </w:t>
      </w:r>
      <w:r w:rsidRPr="00F75978">
        <w:t>Изменяющееся нечто и равно самому себе, и неравно самому себе.</w:t>
      </w:r>
    </w:p>
    <w:p w:rsidR="009C7607" w:rsidRPr="00F75978" w:rsidRDefault="009C7607" w:rsidP="00144FC6">
      <w:pPr>
        <w:pStyle w:val="14-"/>
        <w:spacing w:line="245" w:lineRule="auto"/>
      </w:pPr>
      <w:r w:rsidRPr="00F75978">
        <w:t>Всякое развитие, всякое движение состоит в единстве равенства с с</w:t>
      </w:r>
      <w:r w:rsidRPr="00F75978">
        <w:t>о</w:t>
      </w:r>
      <w:r w:rsidRPr="00F75978">
        <w:t>бой и неравенства с собой. Если мы как историки будем все изображать как единство равенства с собой и неравенства с собой, то мы будем давать истинную живую картину исторического развития.</w:t>
      </w:r>
    </w:p>
    <w:p w:rsidR="009C7607" w:rsidRPr="00F75978" w:rsidRDefault="009C7607" w:rsidP="00144FC6">
      <w:pPr>
        <w:pStyle w:val="14-"/>
        <w:spacing w:line="245" w:lineRule="auto"/>
      </w:pPr>
      <w:r w:rsidRPr="00F75978">
        <w:t>Итак, в арсенале диалектических категорий у нас теперь есть бытие, наличное бытие, нечто (определенное наличное бытие) и изменяющееся нечто. И мы возрадовались, что отныне все исторические явления будем рассматривать как изменяющиеся, и ничего не будем рассматривать как такое, которое просто есть — и все. Ведь все, что было, менялось. А что значит менялось? Оно, во-первых, было тем же самым, иначе говорить о его изменении бессмысленно; во-вторых, оно не оставалось только тем же самым, а становилось иным, то есть было бытием-для-иного. Оно станов</w:t>
      </w:r>
      <w:r w:rsidRPr="00F75978">
        <w:t>и</w:t>
      </w:r>
      <w:r w:rsidRPr="00F75978">
        <w:t>лось другим, оставаясь тем же самым.</w:t>
      </w:r>
    </w:p>
    <w:p w:rsidR="009C7607" w:rsidRPr="00F75978" w:rsidRDefault="009C7607" w:rsidP="00144FC6">
      <w:pPr>
        <w:pStyle w:val="14-"/>
        <w:spacing w:line="245" w:lineRule="auto"/>
      </w:pPr>
      <w:r w:rsidRPr="00F75978">
        <w:t>Мы возрадовались, что теперь знаем, что такое изменение, что все к</w:t>
      </w:r>
      <w:r w:rsidRPr="00F75978">
        <w:t>о</w:t>
      </w:r>
      <w:r w:rsidRPr="00F75978">
        <w:t>нечное будем рассматривать как изменяющееся, и тут мы обнаруживаем, что речь у нас шла не просто о быти</w:t>
      </w:r>
      <w:r w:rsidR="00631DB9">
        <w:t>е</w:t>
      </w:r>
      <w:r w:rsidRPr="00F75978">
        <w:t>, а об определенном наличном быти</w:t>
      </w:r>
      <w:r w:rsidR="00631DB9">
        <w:t>е</w:t>
      </w:r>
      <w:r w:rsidRPr="00F75978">
        <w:t>. А что случилось с определенностью этого нечто? Определенность неотд</w:t>
      </w:r>
      <w:r w:rsidRPr="00F75978">
        <w:t>е</w:t>
      </w:r>
      <w:r w:rsidRPr="00F75978">
        <w:t xml:space="preserve">лима от наличного бытия, значит, и определенность тоже нужно </w:t>
      </w:r>
      <w:r w:rsidR="00631DB9">
        <w:t>рассма</w:t>
      </w:r>
      <w:r w:rsidR="00631DB9">
        <w:t>т</w:t>
      </w:r>
      <w:r w:rsidR="00631DB9">
        <w:t xml:space="preserve">ривать </w:t>
      </w:r>
      <w:r w:rsidRPr="00F75978">
        <w:t>как единство в</w:t>
      </w:r>
      <w:r w:rsidR="00631DB9">
        <w:t>-</w:t>
      </w:r>
      <w:r w:rsidRPr="00F75978">
        <w:t>себе</w:t>
      </w:r>
      <w:r w:rsidR="00631DB9">
        <w:t>-</w:t>
      </w:r>
      <w:r w:rsidRPr="00F75978">
        <w:t>бытия, то есть равенства с собой</w:t>
      </w:r>
      <w:r w:rsidR="00631DB9">
        <w:t>,</w:t>
      </w:r>
      <w:r w:rsidRPr="00F75978">
        <w:t xml:space="preserve"> и бытия-для-иного, то есть неравенства с собой.</w:t>
      </w:r>
    </w:p>
    <w:p w:rsidR="009C7607" w:rsidRPr="00F75978" w:rsidRDefault="009C7607" w:rsidP="00144FC6">
      <w:pPr>
        <w:pStyle w:val="14-"/>
        <w:spacing w:line="245" w:lineRule="auto"/>
      </w:pPr>
      <w:r w:rsidRPr="00F75978">
        <w:t>Если я скажу: это партия коммунистическая</w:t>
      </w:r>
      <w:r w:rsidR="00631DB9">
        <w:t>, — ч</w:t>
      </w:r>
      <w:r w:rsidRPr="00F75978">
        <w:t xml:space="preserve">то из этого следует? Что там есть коммунистическое равенство с собой, а есть и неравенство коммунистическому. Например, КПРФ идеалом ставит такое общество, в котором будут все формы собственности. Но это не коммунистическое общество. Фактически </w:t>
      </w:r>
      <w:r w:rsidR="00631DB9">
        <w:t>п</w:t>
      </w:r>
      <w:r w:rsidRPr="00F75978">
        <w:t>рограмма КПРФ говорит: дойдем до переходного периода, а там видно будет.</w:t>
      </w:r>
    </w:p>
    <w:p w:rsidR="00631DB9" w:rsidRDefault="009C7607" w:rsidP="00144FC6">
      <w:pPr>
        <w:pStyle w:val="14-"/>
        <w:spacing w:line="245" w:lineRule="auto"/>
      </w:pPr>
      <w:r w:rsidRPr="00F75978">
        <w:t>Есть еще одна категория, характеризующая нечто: в-нем-бытие.</w:t>
      </w:r>
    </w:p>
    <w:p w:rsidR="009C7607" w:rsidRPr="00F75978" w:rsidRDefault="009C7607" w:rsidP="00144FC6">
      <w:pPr>
        <w:pStyle w:val="14-"/>
        <w:spacing w:line="245" w:lineRule="auto"/>
      </w:pPr>
      <w:r w:rsidRPr="00F75978">
        <w:t>У нас есть два момента: бытие-в-себе и бытие-для-иного. Они нах</w:t>
      </w:r>
      <w:r w:rsidRPr="00F75978">
        <w:t>о</w:t>
      </w:r>
      <w:r w:rsidRPr="00F75978">
        <w:t>дятся в единстве. А раз они находятся в единстве, то в каждом моменте присутствует и другой момент, значит</w:t>
      </w:r>
      <w:r w:rsidR="00631DB9">
        <w:t>,</w:t>
      </w:r>
      <w:r w:rsidRPr="00F75978">
        <w:t xml:space="preserve"> во в-себе-быти</w:t>
      </w:r>
      <w:r w:rsidR="00631DB9">
        <w:t>е</w:t>
      </w:r>
      <w:r w:rsidRPr="00F75978">
        <w:t xml:space="preserve"> есть бытие-для-иного. То есть как бы чистота в-себе-бытия замутнена бытием-для</w:t>
      </w:r>
      <w:r w:rsidR="00631DB9">
        <w:t>-</w:t>
      </w:r>
      <w:r w:rsidRPr="00F75978">
        <w:t>иного. Чтобы представить в-себе-бытие в чистом виде, возьмем в</w:t>
      </w:r>
      <w:r w:rsidR="00631DB9">
        <w:t>-</w:t>
      </w:r>
      <w:r w:rsidRPr="00F75978">
        <w:t>себе</w:t>
      </w:r>
      <w:r w:rsidR="00631DB9">
        <w:t>-</w:t>
      </w:r>
      <w:r w:rsidRPr="00F75978">
        <w:t xml:space="preserve">бытие с </w:t>
      </w:r>
      <w:r w:rsidRPr="00F75978">
        <w:lastRenderedPageBreak/>
        <w:t>отрицанием бытия</w:t>
      </w:r>
      <w:r w:rsidR="00631DB9">
        <w:t>-</w:t>
      </w:r>
      <w:r w:rsidRPr="00F75978">
        <w:t>для</w:t>
      </w:r>
      <w:r w:rsidR="00631DB9">
        <w:t>-</w:t>
      </w:r>
      <w:r w:rsidRPr="00F75978">
        <w:t>иного, которое во в-себе-быти</w:t>
      </w:r>
      <w:r w:rsidR="00631DB9">
        <w:t>е;</w:t>
      </w:r>
      <w:r w:rsidRPr="00F75978">
        <w:t xml:space="preserve"> полученный м</w:t>
      </w:r>
      <w:r w:rsidRPr="00F75978">
        <w:t>о</w:t>
      </w:r>
      <w:r w:rsidRPr="00F75978">
        <w:t>мент называется «в-нем-бытие» или просто «в».</w:t>
      </w:r>
    </w:p>
    <w:p w:rsidR="009C7607" w:rsidRPr="00F75978" w:rsidRDefault="009C7607" w:rsidP="0034692C">
      <w:pPr>
        <w:pStyle w:val="14-"/>
      </w:pPr>
      <w:r w:rsidRPr="00F75978">
        <w:t>К примеру, у нас в душе борются две противоположные тенденции, два чувства. Раз они борются, значит</w:t>
      </w:r>
      <w:r w:rsidR="00631DB9">
        <w:t>,</w:t>
      </w:r>
      <w:r w:rsidRPr="00F75978">
        <w:t xml:space="preserve"> в каждом чувстве есть второе. Воз</w:t>
      </w:r>
      <w:r w:rsidRPr="00F75978">
        <w:t>ь</w:t>
      </w:r>
      <w:r w:rsidRPr="00F75978">
        <w:t>мем любовь и ненависть. В любви есть момент ненависти, а в ненависти есть и любовь.</w:t>
      </w:r>
    </w:p>
    <w:p w:rsidR="009C7607" w:rsidRPr="00F75978" w:rsidRDefault="009C7607" w:rsidP="0034692C">
      <w:pPr>
        <w:pStyle w:val="14-"/>
      </w:pPr>
      <w:r w:rsidRPr="00F75978">
        <w:t>Так вот</w:t>
      </w:r>
      <w:r w:rsidR="00817BEA">
        <w:t>,</w:t>
      </w:r>
      <w:r w:rsidRPr="00F75978">
        <w:t xml:space="preserve"> «в-нем-бытие» </w:t>
      </w:r>
      <w:r w:rsidR="00817BEA">
        <w:t xml:space="preserve">— </w:t>
      </w:r>
      <w:r w:rsidRPr="00F75978">
        <w:t>это «в-себе-бытие» с отрицанием «бытия-для-иного</w:t>
      </w:r>
      <w:r w:rsidR="001F0827">
        <w:t>»</w:t>
      </w:r>
      <w:r w:rsidRPr="00F75978">
        <w:t xml:space="preserve"> во </w:t>
      </w:r>
      <w:r w:rsidR="001F0827">
        <w:t>«</w:t>
      </w:r>
      <w:r w:rsidRPr="00F75978">
        <w:t>в-себе-быти</w:t>
      </w:r>
      <w:r w:rsidR="001F0827">
        <w:t>е</w:t>
      </w:r>
      <w:r w:rsidRPr="00F75978">
        <w:t>». Как бы категория равенства с собой второй степени очистки. Но как бы ни очищались вы от присутствия другой ст</w:t>
      </w:r>
      <w:r w:rsidRPr="00F75978">
        <w:t>о</w:t>
      </w:r>
      <w:r w:rsidRPr="00F75978">
        <w:t>роны, в силу единства двух сторон, полного очищения от присутствия др</w:t>
      </w:r>
      <w:r w:rsidRPr="00F75978">
        <w:t>у</w:t>
      </w:r>
      <w:r w:rsidRPr="00F75978">
        <w:t xml:space="preserve">гой стороны никогда не </w:t>
      </w:r>
      <w:r w:rsidR="001F0827">
        <w:t>произойдет</w:t>
      </w:r>
      <w:r w:rsidRPr="00F75978">
        <w:t>.</w:t>
      </w:r>
    </w:p>
    <w:p w:rsidR="009C7607" w:rsidRPr="00F75978" w:rsidRDefault="009C7607" w:rsidP="0034692C">
      <w:pPr>
        <w:pStyle w:val="14-"/>
      </w:pPr>
      <w:r w:rsidRPr="00F75978">
        <w:t xml:space="preserve">Но зато это позволит ввести очень важное определение: </w:t>
      </w:r>
      <w:r w:rsidRPr="00F75978">
        <w:rPr>
          <w:b/>
          <w:i/>
        </w:rPr>
        <w:t>качество, которое есть в себе</w:t>
      </w:r>
      <w:r w:rsidR="001F0827">
        <w:rPr>
          <w:b/>
          <w:i/>
        </w:rPr>
        <w:t xml:space="preserve"> </w:t>
      </w:r>
      <w:r w:rsidRPr="00F75978">
        <w:rPr>
          <w:b/>
          <w:i/>
        </w:rPr>
        <w:t>в простом нечто и сущностно находится в еди</w:t>
      </w:r>
      <w:r w:rsidRPr="00F75978">
        <w:rPr>
          <w:b/>
          <w:i/>
        </w:rPr>
        <w:t>н</w:t>
      </w:r>
      <w:r w:rsidRPr="00F75978">
        <w:rPr>
          <w:b/>
          <w:i/>
        </w:rPr>
        <w:t>стве с другим моментом этого нечто — с «в-нем-бытием», называе</w:t>
      </w:r>
      <w:r w:rsidRPr="00F75978">
        <w:rPr>
          <w:b/>
          <w:i/>
        </w:rPr>
        <w:t>т</w:t>
      </w:r>
      <w:r w:rsidRPr="00F75978">
        <w:rPr>
          <w:b/>
          <w:i/>
        </w:rPr>
        <w:t xml:space="preserve">ся «определением». </w:t>
      </w:r>
      <w:r w:rsidRPr="00F75978">
        <w:t xml:space="preserve">Этого определения </w:t>
      </w:r>
      <w:r w:rsidR="001F0827">
        <w:t>«</w:t>
      </w:r>
      <w:r w:rsidRPr="00F75978">
        <w:t>определения</w:t>
      </w:r>
      <w:r w:rsidR="001F0827">
        <w:t>»</w:t>
      </w:r>
      <w:r w:rsidRPr="00F75978">
        <w:t xml:space="preserve"> мы, кроме как в «Науке логики»</w:t>
      </w:r>
      <w:r w:rsidR="001F0827">
        <w:t>,</w:t>
      </w:r>
      <w:r w:rsidRPr="00F75978">
        <w:t xml:space="preserve"> больше нигде не найдем.</w:t>
      </w:r>
    </w:p>
    <w:p w:rsidR="009C7607" w:rsidRPr="00F75978" w:rsidRDefault="009C7607" w:rsidP="0034692C">
      <w:pPr>
        <w:pStyle w:val="14-"/>
      </w:pPr>
      <w:r w:rsidRPr="00F75978">
        <w:t>Качество, которое есть в себе, — это качество, которое равно самому себе в изменении. То есть надо брать такое качество, которое сохранялось бы в изменении. Если я хороший человек, то я хороший не только тогда, когда все хорошо, но я хороший и тогда, когда пришли плохие времена. А то получается, что когда хорошие времена, то я хороший, а когда плохие времена</w:t>
      </w:r>
      <w:r w:rsidR="00870AC0">
        <w:t xml:space="preserve"> —</w:t>
      </w:r>
      <w:r w:rsidRPr="00F75978">
        <w:t xml:space="preserve"> я как зверь. Значит, это качество у меня не сохраняется в изм</w:t>
      </w:r>
      <w:r w:rsidRPr="00F75978">
        <w:t>е</w:t>
      </w:r>
      <w:r w:rsidRPr="00F75978">
        <w:t>нении</w:t>
      </w:r>
      <w:r w:rsidR="00817BEA">
        <w:t>,</w:t>
      </w:r>
      <w:r w:rsidRPr="00F75978">
        <w:t xml:space="preserve"> и, следовательно, оно не относится к определению. К определению относится качество, которое есть в себе, то есть которое сохраняется в и</w:t>
      </w:r>
      <w:r w:rsidRPr="00F75978">
        <w:t>з</w:t>
      </w:r>
      <w:r w:rsidRPr="00F75978">
        <w:t>менении и «сущностно» находится в единстве с другим моментом этого нечто — с в</w:t>
      </w:r>
      <w:r w:rsidR="00870AC0">
        <w:t>-</w:t>
      </w:r>
      <w:r w:rsidRPr="00F75978">
        <w:t>нем</w:t>
      </w:r>
      <w:r w:rsidR="00870AC0">
        <w:t>-</w:t>
      </w:r>
      <w:r w:rsidRPr="00F75978">
        <w:t>бытием. То есть оно не просто сохраняется, а оно все время из себя выталкивает бытие-для-иного, потому что момент в-нем-бытия — это сохранение через отрицание бытия-для-иного. И сущностно находится в единстве с другим моментом этого нечто — с в-нем-бытием.</w:t>
      </w:r>
    </w:p>
    <w:p w:rsidR="009C7607" w:rsidRPr="00F75978" w:rsidRDefault="009C7607" w:rsidP="0034692C">
      <w:pPr>
        <w:pStyle w:val="14-"/>
      </w:pPr>
      <w:r w:rsidRPr="00F75978">
        <w:t>Глубокие вещи требуют немалого труда для своего усвоения.</w:t>
      </w:r>
    </w:p>
    <w:p w:rsidR="009C7607" w:rsidRPr="00144FC6" w:rsidRDefault="009C7607" w:rsidP="0034692C">
      <w:pPr>
        <w:pStyle w:val="14-"/>
        <w:rPr>
          <w:spacing w:val="4"/>
        </w:rPr>
      </w:pPr>
      <w:r w:rsidRPr="00144FC6">
        <w:rPr>
          <w:spacing w:val="4"/>
        </w:rPr>
        <w:t xml:space="preserve">Мы разобрались с определенностью как в-себе-бытие. Но ее нужно </w:t>
      </w:r>
      <w:r w:rsidR="00870AC0" w:rsidRPr="00144FC6">
        <w:rPr>
          <w:spacing w:val="4"/>
        </w:rPr>
        <w:t>рассматривать</w:t>
      </w:r>
      <w:r w:rsidRPr="00144FC6">
        <w:rPr>
          <w:spacing w:val="4"/>
        </w:rPr>
        <w:t xml:space="preserve"> и как бытие-для-иного.</w:t>
      </w:r>
      <w:r w:rsidR="003A4417" w:rsidRPr="00144FC6">
        <w:rPr>
          <w:spacing w:val="4"/>
        </w:rPr>
        <w:t xml:space="preserve"> </w:t>
      </w:r>
      <w:r w:rsidRPr="00144FC6">
        <w:rPr>
          <w:spacing w:val="4"/>
        </w:rPr>
        <w:t>У Гегеля говорится, что опред</w:t>
      </w:r>
      <w:r w:rsidRPr="00144FC6">
        <w:rPr>
          <w:spacing w:val="4"/>
        </w:rPr>
        <w:t>е</w:t>
      </w:r>
      <w:r w:rsidRPr="00144FC6">
        <w:rPr>
          <w:spacing w:val="4"/>
        </w:rPr>
        <w:t>ленность, которая есть лишь бытие-для-иного</w:t>
      </w:r>
      <w:r w:rsidR="00870AC0" w:rsidRPr="00144FC6">
        <w:rPr>
          <w:spacing w:val="4"/>
        </w:rPr>
        <w:t>,</w:t>
      </w:r>
      <w:r w:rsidRPr="00144FC6">
        <w:rPr>
          <w:spacing w:val="4"/>
        </w:rPr>
        <w:t xml:space="preserve"> — эт</w:t>
      </w:r>
      <w:r w:rsidR="00870AC0" w:rsidRPr="00144FC6">
        <w:rPr>
          <w:spacing w:val="4"/>
        </w:rPr>
        <w:t>о, как написано</w:t>
      </w:r>
      <w:r w:rsidRPr="00144FC6">
        <w:rPr>
          <w:spacing w:val="4"/>
        </w:rPr>
        <w:t xml:space="preserve"> в и</w:t>
      </w:r>
      <w:r w:rsidRPr="00144FC6">
        <w:rPr>
          <w:spacing w:val="4"/>
        </w:rPr>
        <w:t>з</w:t>
      </w:r>
      <w:r w:rsidRPr="00144FC6">
        <w:rPr>
          <w:spacing w:val="4"/>
        </w:rPr>
        <w:t>дании «Науки логики» 1937</w:t>
      </w:r>
      <w:r w:rsidR="00874944" w:rsidRPr="00144FC6">
        <w:rPr>
          <w:spacing w:val="4"/>
        </w:rPr>
        <w:t xml:space="preserve"> год</w:t>
      </w:r>
      <w:r w:rsidRPr="00144FC6">
        <w:rPr>
          <w:spacing w:val="4"/>
        </w:rPr>
        <w:t>а</w:t>
      </w:r>
      <w:r w:rsidR="00870AC0" w:rsidRPr="00144FC6">
        <w:rPr>
          <w:spacing w:val="4"/>
        </w:rPr>
        <w:t xml:space="preserve">, </w:t>
      </w:r>
      <w:r w:rsidRPr="00144FC6">
        <w:rPr>
          <w:spacing w:val="4"/>
        </w:rPr>
        <w:t>«</w:t>
      </w:r>
      <w:r w:rsidRPr="00144FC6">
        <w:rPr>
          <w:i/>
          <w:spacing w:val="4"/>
        </w:rPr>
        <w:t>характер</w:t>
      </w:r>
      <w:r w:rsidRPr="00144FC6">
        <w:rPr>
          <w:spacing w:val="4"/>
        </w:rPr>
        <w:t xml:space="preserve">». А в новых переводах </w:t>
      </w:r>
      <w:r w:rsidR="00870AC0" w:rsidRPr="00144FC6">
        <w:rPr>
          <w:spacing w:val="4"/>
        </w:rPr>
        <w:t xml:space="preserve">— </w:t>
      </w:r>
      <w:r w:rsidRPr="00144FC6">
        <w:rPr>
          <w:spacing w:val="4"/>
        </w:rPr>
        <w:t>«свойство».</w:t>
      </w:r>
    </w:p>
    <w:p w:rsidR="009C7607" w:rsidRPr="00F75978" w:rsidRDefault="009C7607" w:rsidP="0034692C">
      <w:pPr>
        <w:pStyle w:val="14-"/>
      </w:pPr>
      <w:r w:rsidRPr="00F75978">
        <w:t>Перевод, конечно, не всегда бывает правильным. Пример. Согласно последним изданиям «Капитала» на русском языке, Маркс якобы написал в первом томе «</w:t>
      </w:r>
      <w:r w:rsidRPr="003A4417">
        <w:t xml:space="preserve">Капитала», что он </w:t>
      </w:r>
      <w:r w:rsidRPr="003A4417">
        <w:rPr>
          <w:i/>
        </w:rPr>
        <w:t>открыл</w:t>
      </w:r>
      <w:r w:rsidRPr="003A4417">
        <w:t xml:space="preserve"> закон движения современного ему способа производства. При жизни К. Маркса вышел только первый из трех томов «Капитала», другие два тома издавал Энгельс. Есть другой п</w:t>
      </w:r>
      <w:r w:rsidRPr="003A4417">
        <w:t>е</w:t>
      </w:r>
      <w:r w:rsidRPr="003A4417">
        <w:t xml:space="preserve">ревод немецкого слова, переведенного как «открыл», — </w:t>
      </w:r>
      <w:r w:rsidRPr="003A4417">
        <w:rPr>
          <w:i/>
        </w:rPr>
        <w:t>раскрыл</w:t>
      </w:r>
      <w:r w:rsidRPr="003A4417">
        <w:t>,</w:t>
      </w:r>
      <w:r w:rsidR="00874944">
        <w:t xml:space="preserve"> т</w:t>
      </w:r>
      <w:r w:rsidR="00870AC0">
        <w:t>о есть</w:t>
      </w:r>
      <w:r w:rsidRPr="003A4417">
        <w:t xml:space="preserve"> снял покрывало. И закон движения капитализма не просто открывается </w:t>
      </w:r>
      <w:r w:rsidRPr="003A4417">
        <w:lastRenderedPageBreak/>
        <w:t>в</w:t>
      </w:r>
      <w:r w:rsidR="00144FC6">
        <w:t> </w:t>
      </w:r>
      <w:r w:rsidRPr="003A4417">
        <w:t xml:space="preserve">первом томе, а раскрывается во всех трех томах «Капитала». У Маркса говорится, что </w:t>
      </w:r>
      <w:r w:rsidRPr="003A4417">
        <w:rPr>
          <w:i/>
        </w:rPr>
        <w:t>закон стоимости</w:t>
      </w:r>
      <w:r w:rsidRPr="003A4417">
        <w:t xml:space="preserve"> есть основной закон всякого товарного </w:t>
      </w:r>
      <w:r w:rsidRPr="00144FC6">
        <w:rPr>
          <w:spacing w:val="4"/>
        </w:rPr>
        <w:t>производства, а следовательно, и его высшей формы — капитализма. И капитализм определяется как товарное хозяйство на том этапе его разв</w:t>
      </w:r>
      <w:r w:rsidRPr="00144FC6">
        <w:rPr>
          <w:spacing w:val="4"/>
        </w:rPr>
        <w:t>и</w:t>
      </w:r>
      <w:r w:rsidRPr="00144FC6">
        <w:rPr>
          <w:spacing w:val="4"/>
        </w:rPr>
        <w:t>тия, когда и рабочая сила становится товаром. А дальше разбираемся, по какой цене продаем, чему равна стоимость</w:t>
      </w:r>
      <w:r w:rsidR="00870AC0" w:rsidRPr="00144FC6">
        <w:rPr>
          <w:spacing w:val="4"/>
        </w:rPr>
        <w:t>,</w:t>
      </w:r>
      <w:r w:rsidRPr="00144FC6">
        <w:rPr>
          <w:spacing w:val="4"/>
        </w:rPr>
        <w:t xml:space="preserve"> и т. д. Важно понять, что в основе лежит закон стоимости. Закон стоимости — это основной закон капитализма</w:t>
      </w:r>
      <w:r w:rsidR="00870AC0" w:rsidRPr="00144FC6">
        <w:rPr>
          <w:spacing w:val="4"/>
        </w:rPr>
        <w:t>,</w:t>
      </w:r>
      <w:r w:rsidRPr="00144FC6">
        <w:rPr>
          <w:spacing w:val="4"/>
        </w:rPr>
        <w:t xml:space="preserve"> и, следовательно, он не может быть законом противоп</w:t>
      </w:r>
      <w:r w:rsidRPr="00144FC6">
        <w:rPr>
          <w:spacing w:val="4"/>
        </w:rPr>
        <w:t>о</w:t>
      </w:r>
      <w:r w:rsidRPr="00144FC6">
        <w:rPr>
          <w:spacing w:val="4"/>
        </w:rPr>
        <w:t>ложной формы производства, кто бы из вождей что бы по этому поводу ни говорил.</w:t>
      </w:r>
    </w:p>
    <w:p w:rsidR="009C7607" w:rsidRPr="00F75978" w:rsidRDefault="009C7607" w:rsidP="0034692C">
      <w:pPr>
        <w:pStyle w:val="14-"/>
      </w:pPr>
      <w:r w:rsidRPr="00F75978">
        <w:t>Историческая практика подтвердила, что социализм без диктатуры пролетариата удержаться не может. Энгельс говорил, что «общенародного государства» быть не может. Если оно общенародное, тогда оно не гос</w:t>
      </w:r>
      <w:r w:rsidRPr="00F75978">
        <w:t>у</w:t>
      </w:r>
      <w:r w:rsidRPr="00F75978">
        <w:t>дарство, а если государство — тогда не общенародное, поскольку госуда</w:t>
      </w:r>
      <w:r w:rsidRPr="00F75978">
        <w:t>р</w:t>
      </w:r>
      <w:r w:rsidRPr="00F75978">
        <w:t>ство — это машина насилия для проведения политики одного вполне о</w:t>
      </w:r>
      <w:r w:rsidRPr="00F75978">
        <w:t>п</w:t>
      </w:r>
      <w:r w:rsidRPr="00F75978">
        <w:t>ределенного класса.</w:t>
      </w:r>
    </w:p>
    <w:p w:rsidR="009C7607" w:rsidRPr="00F75978" w:rsidRDefault="009C7607" w:rsidP="0034692C">
      <w:pPr>
        <w:pStyle w:val="14-"/>
      </w:pPr>
      <w:r w:rsidRPr="00F75978">
        <w:t>Но «общенародное государство» появилось в программе партии, пр</w:t>
      </w:r>
      <w:r w:rsidRPr="00F75978">
        <w:t>и</w:t>
      </w:r>
      <w:r w:rsidRPr="00F75978">
        <w:t>нятой ХХII съездом КПСС.</w:t>
      </w:r>
    </w:p>
    <w:p w:rsidR="009C7607" w:rsidRPr="00F75978" w:rsidRDefault="009C7607" w:rsidP="0034692C">
      <w:pPr>
        <w:pStyle w:val="14-"/>
      </w:pPr>
      <w:r w:rsidRPr="00F75978">
        <w:t>Историк не должен верить</w:t>
      </w:r>
      <w:r w:rsidR="00870AC0" w:rsidRPr="00870AC0">
        <w:t xml:space="preserve"> </w:t>
      </w:r>
      <w:r w:rsidR="00870AC0" w:rsidRPr="00F75978">
        <w:t>кому-то</w:t>
      </w:r>
      <w:r w:rsidRPr="00F75978">
        <w:t>, его убеждают только факты и а</w:t>
      </w:r>
      <w:r w:rsidRPr="00F75978">
        <w:t>р</w:t>
      </w:r>
      <w:r w:rsidRPr="00F75978">
        <w:t>гументы, доказательства, в том числе логические.</w:t>
      </w:r>
    </w:p>
    <w:p w:rsidR="009C7607" w:rsidRPr="00F75978" w:rsidRDefault="009C7607" w:rsidP="0034692C">
      <w:pPr>
        <w:pStyle w:val="14-"/>
      </w:pPr>
      <w:r w:rsidRPr="00F75978">
        <w:t xml:space="preserve">Итак, мы получили определение </w:t>
      </w:r>
      <w:r w:rsidR="00870AC0">
        <w:t>«</w:t>
      </w:r>
      <w:r w:rsidRPr="00F75978">
        <w:t>определения</w:t>
      </w:r>
      <w:r w:rsidR="00870AC0">
        <w:t>»</w:t>
      </w:r>
      <w:r w:rsidRPr="00F75978">
        <w:t>.</w:t>
      </w:r>
    </w:p>
    <w:p w:rsidR="009C7607" w:rsidRPr="00F75978" w:rsidRDefault="009C7607" w:rsidP="0034692C">
      <w:pPr>
        <w:pStyle w:val="14-"/>
      </w:pPr>
      <w:r w:rsidRPr="00F75978">
        <w:t>Например, определение человека. У Гегеля говорится, что определ</w:t>
      </w:r>
      <w:r w:rsidRPr="00F75978">
        <w:t>е</w:t>
      </w:r>
      <w:r w:rsidRPr="00F75978">
        <w:t>ние человека нельзя сводить к его определенности. Например, у каждого человека есть мочка на у</w:t>
      </w:r>
      <w:r w:rsidR="00870AC0">
        <w:t>хе</w:t>
      </w:r>
      <w:r w:rsidRPr="00F75978">
        <w:t xml:space="preserve">. Больше нет ни одного животного, у которого была бы мочка на ухе. Можно было </w:t>
      </w:r>
      <w:r w:rsidR="00870AC0">
        <w:t xml:space="preserve">бы </w:t>
      </w:r>
      <w:r w:rsidRPr="00F75978">
        <w:t>дать простое определение: если у животного мочка на ухе, значит, это человек. Но мы знаем, что человек при каких-то обстоятельствах может лишиться мочки, и даже всего уха. И что же, он не человек после этого?</w:t>
      </w:r>
    </w:p>
    <w:p w:rsidR="009C7607" w:rsidRPr="00144FC6" w:rsidRDefault="009C7607" w:rsidP="0034692C">
      <w:pPr>
        <w:pStyle w:val="14-"/>
        <w:rPr>
          <w:spacing w:val="4"/>
        </w:rPr>
      </w:pPr>
      <w:r w:rsidRPr="00144FC6">
        <w:rPr>
          <w:spacing w:val="4"/>
        </w:rPr>
        <w:t xml:space="preserve">Поэтому Гегель </w:t>
      </w:r>
      <w:r w:rsidR="00870AC0" w:rsidRPr="00144FC6">
        <w:rPr>
          <w:spacing w:val="4"/>
        </w:rPr>
        <w:t>дал такое о</w:t>
      </w:r>
      <w:r w:rsidRPr="00144FC6">
        <w:rPr>
          <w:spacing w:val="4"/>
        </w:rPr>
        <w:t>пределение человека — это мыслящий разум.</w:t>
      </w:r>
    </w:p>
    <w:p w:rsidR="009C7607" w:rsidRPr="00F75978" w:rsidRDefault="009C7607" w:rsidP="0034692C">
      <w:pPr>
        <w:pStyle w:val="14-"/>
      </w:pPr>
      <w:r w:rsidRPr="00F75978">
        <w:t>Человек, по Энгельсу, — это животное общественное, трудящееся, г</w:t>
      </w:r>
      <w:r w:rsidRPr="00F75978">
        <w:t>о</w:t>
      </w:r>
      <w:r w:rsidRPr="00F75978">
        <w:t>ворящее и разумное. Это истинное определение человека</w:t>
      </w:r>
      <w:r w:rsidR="00870AC0">
        <w:t>.</w:t>
      </w:r>
    </w:p>
    <w:p w:rsidR="009C7607" w:rsidRPr="00F75978" w:rsidRDefault="009C7607" w:rsidP="0034692C">
      <w:pPr>
        <w:pStyle w:val="14-"/>
      </w:pPr>
      <w:r w:rsidRPr="00144FC6">
        <w:rPr>
          <w:spacing w:val="-4"/>
        </w:rPr>
        <w:t>Что является определением, а что лишь определенностью? Характер —</w:t>
      </w:r>
      <w:r w:rsidRPr="00F75978">
        <w:t xml:space="preserve"> определенность, которая есть лишь бытие-для-иного. Как характер опред</w:t>
      </w:r>
      <w:r w:rsidRPr="00F75978">
        <w:t>е</w:t>
      </w:r>
      <w:r w:rsidRPr="00F75978">
        <w:t>ленность связана с иным или переходит в иное.</w:t>
      </w:r>
    </w:p>
    <w:p w:rsidR="009C7607" w:rsidRPr="00F75978" w:rsidRDefault="009C7607" w:rsidP="0034692C">
      <w:pPr>
        <w:pStyle w:val="14-"/>
      </w:pPr>
      <w:r w:rsidRPr="00F75978">
        <w:t>Характер — это проявление «в-себе-бытия» вовне. Говорят: у него плохой характер. Но если этот характер вовне никак не проявляется, если это ни в чем не выражается</w:t>
      </w:r>
      <w:r w:rsidR="00870AC0">
        <w:t>,</w:t>
      </w:r>
      <w:r w:rsidRPr="00F75978">
        <w:t xml:space="preserve"> то значит он не плохой. Или говорят: плохой человек. А что он плохого сделал? Ничего. А почему он тогда плохой? Плохой характер — это такое внутреннее, которое выражается вовне.</w:t>
      </w:r>
    </w:p>
    <w:p w:rsidR="009C7607" w:rsidRPr="00F75978" w:rsidRDefault="009C7607" w:rsidP="0034692C">
      <w:pPr>
        <w:pStyle w:val="14-"/>
      </w:pPr>
      <w:r w:rsidRPr="00F75978">
        <w:t xml:space="preserve">У каждого нечто есть определение. </w:t>
      </w:r>
      <w:r w:rsidR="00870AC0">
        <w:t>С</w:t>
      </w:r>
      <w:r w:rsidRPr="00F75978">
        <w:t>ледовательно, каждое определ</w:t>
      </w:r>
      <w:r w:rsidRPr="00F75978">
        <w:t>е</w:t>
      </w:r>
      <w:r w:rsidRPr="00F75978">
        <w:t>ние есть бытие. Наличное. Определенное наличное бытие.</w:t>
      </w:r>
    </w:p>
    <w:p w:rsidR="009C7607" w:rsidRPr="00F75978" w:rsidRDefault="009C7607" w:rsidP="0034692C">
      <w:pPr>
        <w:pStyle w:val="14-"/>
      </w:pPr>
      <w:r w:rsidRPr="00F75978">
        <w:lastRenderedPageBreak/>
        <w:t>А свойств</w:t>
      </w:r>
      <w:r w:rsidR="00870AC0">
        <w:t>о</w:t>
      </w:r>
      <w:r w:rsidRPr="00F75978">
        <w:t xml:space="preserve"> или характер есть? Есть. Значит</w:t>
      </w:r>
      <w:r w:rsidR="00870AC0">
        <w:t>,</w:t>
      </w:r>
      <w:r w:rsidRPr="00F75978">
        <w:t xml:space="preserve"> оно бытие</w:t>
      </w:r>
      <w:r w:rsidR="00870AC0">
        <w:t>,</w:t>
      </w:r>
      <w:r w:rsidRPr="00F75978">
        <w:t xml:space="preserve"> и также опр</w:t>
      </w:r>
      <w:r w:rsidRPr="00F75978">
        <w:t>е</w:t>
      </w:r>
      <w:r w:rsidRPr="00F75978">
        <w:t>деленное наличное бытие</w:t>
      </w:r>
      <w:r w:rsidR="00817BEA">
        <w:t>,</w:t>
      </w:r>
      <w:r w:rsidRPr="00F75978">
        <w:t xml:space="preserve"> и тоже нечто, но качественно иное. Есть опр</w:t>
      </w:r>
      <w:r w:rsidRPr="00F75978">
        <w:t>е</w:t>
      </w:r>
      <w:r w:rsidRPr="00F75978">
        <w:t xml:space="preserve">деление и свойство, переходящие одно в другое, потому что об одной и той же определенности идет речь. Качество, которое есть в-себе в простом </w:t>
      </w:r>
      <w:r w:rsidRPr="00144FC6">
        <w:rPr>
          <w:spacing w:val="-4"/>
        </w:rPr>
        <w:t>н</w:t>
      </w:r>
      <w:r w:rsidRPr="00144FC6">
        <w:rPr>
          <w:spacing w:val="-4"/>
        </w:rPr>
        <w:t>е</w:t>
      </w:r>
      <w:r w:rsidRPr="00144FC6">
        <w:rPr>
          <w:spacing w:val="-4"/>
        </w:rPr>
        <w:t>что, и сущностно находится в единстве с другим моментом этого нечто —</w:t>
      </w:r>
      <w:r w:rsidRPr="00F75978">
        <w:t xml:space="preserve"> с в</w:t>
      </w:r>
      <w:r w:rsidR="00870AC0">
        <w:t>-</w:t>
      </w:r>
      <w:r w:rsidRPr="00F75978">
        <w:t>нем</w:t>
      </w:r>
      <w:r w:rsidR="00870AC0">
        <w:t>-</w:t>
      </w:r>
      <w:r w:rsidRPr="00F75978">
        <w:t>бытием</w:t>
      </w:r>
      <w:r w:rsidR="00870AC0">
        <w:t>. Э</w:t>
      </w:r>
      <w:r w:rsidRPr="00F75978">
        <w:t>то определение. И есть определенность, которая есть лишь бытие-для-иного. Это одна и та же определенность, которая соедин</w:t>
      </w:r>
      <w:r w:rsidRPr="00F75978">
        <w:t>я</w:t>
      </w:r>
      <w:r w:rsidRPr="00F75978">
        <w:t>ет и разделяет два нечто. Имеет место качественное инобытие. И вот т</w:t>
      </w:r>
      <w:r w:rsidRPr="00F75978">
        <w:t>е</w:t>
      </w:r>
      <w:r w:rsidRPr="00F75978">
        <w:t>перь у нас два нечто, которые представлены как становление. Ранее мы г</w:t>
      </w:r>
      <w:r w:rsidRPr="00F75978">
        <w:t>о</w:t>
      </w:r>
      <w:r w:rsidRPr="00F75978">
        <w:t>ворили, что нечто есть в себе становление, а теперь становление положено. То есть два события, две эпохи, два политических лагеря, два политиче</w:t>
      </w:r>
      <w:r w:rsidR="00817BEA">
        <w:softHyphen/>
      </w:r>
      <w:r w:rsidRPr="00F75978">
        <w:t>ских деят</w:t>
      </w:r>
      <w:r w:rsidRPr="00F75978">
        <w:t>е</w:t>
      </w:r>
      <w:r w:rsidRPr="00F75978">
        <w:t>ля, которые вступили во взаимодействие, представляют собой одно — и</w:t>
      </w:r>
      <w:r w:rsidRPr="00F75978">
        <w:t>з</w:t>
      </w:r>
      <w:r w:rsidRPr="00F75978">
        <w:t>меняющееся нечто, каждое из сторон которого тоже есть нечто.</w:t>
      </w:r>
    </w:p>
    <w:p w:rsidR="009C7607" w:rsidRPr="00F75978" w:rsidRDefault="00870AC0" w:rsidP="0034692C">
      <w:pPr>
        <w:pStyle w:val="14-"/>
      </w:pPr>
      <w:r>
        <w:t>Что значит событие?</w:t>
      </w:r>
      <w:r w:rsidR="009C7607" w:rsidRPr="00F75978">
        <w:t xml:space="preserve"> Мы все свидетели одного и того же, мы все ж</w:t>
      </w:r>
      <w:r w:rsidR="009C7607" w:rsidRPr="00F75978">
        <w:t>и</w:t>
      </w:r>
      <w:r w:rsidR="009C7607" w:rsidRPr="00F75978">
        <w:t>вем в одну и ту же эпоху, в одной стране, городе, и даже с некоторыми с</w:t>
      </w:r>
      <w:r w:rsidR="009C7607" w:rsidRPr="00F75978">
        <w:t>и</w:t>
      </w:r>
      <w:r w:rsidR="009C7607" w:rsidRPr="00F75978">
        <w:t>дим в одной аудитории. Но когда мы говорим об изменяющемся нечто, речь идет не просто о каком-то событии, вырезанном из контекста (тогда оно будет просто бытие)</w:t>
      </w:r>
      <w:r>
        <w:t>. К</w:t>
      </w:r>
      <w:r w:rsidR="009C7607" w:rsidRPr="00F75978">
        <w:t xml:space="preserve">огда мы имеем дело с изменяющимся нечто, стороны которого есть тоже нечто, тогда одно выступает как определение, а другое </w:t>
      </w:r>
      <w:r>
        <w:t xml:space="preserve">— </w:t>
      </w:r>
      <w:r w:rsidR="009C7607" w:rsidRPr="00F75978">
        <w:t>как свойство. Это качественное инобытие. Два нечто — кач</w:t>
      </w:r>
      <w:r w:rsidR="009C7607" w:rsidRPr="00F75978">
        <w:t>е</w:t>
      </w:r>
      <w:r w:rsidR="009C7607" w:rsidRPr="00F75978">
        <w:t>ственно иные.</w:t>
      </w:r>
    </w:p>
    <w:p w:rsidR="009C7607" w:rsidRPr="00144FC6" w:rsidRDefault="009C7607" w:rsidP="0034692C">
      <w:pPr>
        <w:pStyle w:val="14-"/>
        <w:rPr>
          <w:spacing w:val="4"/>
        </w:rPr>
      </w:pPr>
      <w:r w:rsidRPr="00144FC6">
        <w:rPr>
          <w:spacing w:val="4"/>
        </w:rPr>
        <w:t>Исторический пример.</w:t>
      </w:r>
      <w:r w:rsidR="00870AC0" w:rsidRPr="00144FC6">
        <w:rPr>
          <w:spacing w:val="4"/>
        </w:rPr>
        <w:t xml:space="preserve"> </w:t>
      </w:r>
      <w:r w:rsidRPr="00144FC6">
        <w:rPr>
          <w:spacing w:val="4"/>
        </w:rPr>
        <w:t>Возьмем переходный период от капитализма к коммунизму. Коммунизм в России был с какого времени? Как только собственность на средства производства стала общей. Когда была ли</w:t>
      </w:r>
      <w:r w:rsidRPr="00144FC6">
        <w:rPr>
          <w:spacing w:val="4"/>
        </w:rPr>
        <w:t>к</w:t>
      </w:r>
      <w:r w:rsidRPr="00144FC6">
        <w:rPr>
          <w:spacing w:val="4"/>
        </w:rPr>
        <w:t xml:space="preserve">видирована частная собственность? После НЭПа. </w:t>
      </w:r>
      <w:r w:rsidR="00870AC0" w:rsidRPr="00144FC6">
        <w:rPr>
          <w:spacing w:val="4"/>
        </w:rPr>
        <w:t>К</w:t>
      </w:r>
      <w:r w:rsidRPr="00144FC6">
        <w:rPr>
          <w:spacing w:val="4"/>
        </w:rPr>
        <w:t xml:space="preserve">акие </w:t>
      </w:r>
      <w:r w:rsidR="00870AC0" w:rsidRPr="00144FC6">
        <w:rPr>
          <w:spacing w:val="4"/>
        </w:rPr>
        <w:t xml:space="preserve">были </w:t>
      </w:r>
      <w:r w:rsidRPr="00144FC6">
        <w:rPr>
          <w:spacing w:val="4"/>
        </w:rPr>
        <w:t>уклады в экономике? Патриархальный, мелкобуржуазный, частнохозяйственный капитализм, госкапитализм и социализм. Патриархальный уклад может переходить в мелкобуржуазный. Сегодня я огурчики для себя делаю, а завтра на базар понесу продавать. Мелкобуржуазный — в частнохозя</w:t>
      </w:r>
      <w:r w:rsidRPr="00144FC6">
        <w:rPr>
          <w:spacing w:val="4"/>
        </w:rPr>
        <w:t>й</w:t>
      </w:r>
      <w:r w:rsidRPr="00144FC6">
        <w:rPr>
          <w:spacing w:val="4"/>
        </w:rPr>
        <w:t>ственный капитализм</w:t>
      </w:r>
      <w:r w:rsidR="00870AC0" w:rsidRPr="00144FC6">
        <w:rPr>
          <w:spacing w:val="4"/>
        </w:rPr>
        <w:t>. С</w:t>
      </w:r>
      <w:r w:rsidRPr="00144FC6">
        <w:rPr>
          <w:spacing w:val="4"/>
        </w:rPr>
        <w:t>егодня я использую ваш наемный труд, но живу в основном своим трудом, мы с вами работаем, вы нам помогаете. А за</w:t>
      </w:r>
      <w:r w:rsidRPr="00144FC6">
        <w:rPr>
          <w:spacing w:val="4"/>
        </w:rPr>
        <w:t>в</w:t>
      </w:r>
      <w:r w:rsidRPr="00144FC6">
        <w:rPr>
          <w:spacing w:val="4"/>
        </w:rPr>
        <w:t>тра доход от вашего труда, если я вас нанял, стал уже больше, чем то, что я получаю от своего собственного труда. Кто я тогда? Если в дере</w:t>
      </w:r>
      <w:r w:rsidRPr="00144FC6">
        <w:rPr>
          <w:spacing w:val="4"/>
        </w:rPr>
        <w:t>в</w:t>
      </w:r>
      <w:r w:rsidRPr="00144FC6">
        <w:rPr>
          <w:spacing w:val="4"/>
        </w:rPr>
        <w:t>не, то кулак, сельскохозяйственный буржуа. Вот переход и состоялся. А мелкий буржуа — мелкий хозя</w:t>
      </w:r>
      <w:r w:rsidR="00870AC0" w:rsidRPr="00144FC6">
        <w:rPr>
          <w:spacing w:val="4"/>
        </w:rPr>
        <w:t>ин</w:t>
      </w:r>
      <w:r w:rsidRPr="00144FC6">
        <w:rPr>
          <w:spacing w:val="4"/>
        </w:rPr>
        <w:t>, работающий на рынок. И очень часто его эксплуатируют, потому что он работал 8 часов, а выручил на рынке только за 6 часов своего труда. Поэтому считать, что мелкий буржуа не эксплуатируется, нельзя.</w:t>
      </w:r>
    </w:p>
    <w:p w:rsidR="009C7607" w:rsidRPr="00F75978" w:rsidRDefault="009C7607" w:rsidP="0034692C">
      <w:pPr>
        <w:pStyle w:val="14-"/>
      </w:pPr>
      <w:r w:rsidRPr="00F75978">
        <w:t>Что такое государственный капитализм, который был во время НЭПа? Собственность государственная, общественная, а ход экономической жи</w:t>
      </w:r>
      <w:r w:rsidRPr="00F75978">
        <w:t>з</w:t>
      </w:r>
      <w:r w:rsidRPr="00F75978">
        <w:t>ни капиталистический. Национализированные предприятия действуют, как капиталистические, но только с собственностью государства.</w:t>
      </w:r>
    </w:p>
    <w:p w:rsidR="009C7607" w:rsidRPr="00F75978" w:rsidRDefault="009C7607" w:rsidP="0034692C">
      <w:pPr>
        <w:pStyle w:val="14-"/>
      </w:pPr>
      <w:r w:rsidRPr="00F75978">
        <w:lastRenderedPageBreak/>
        <w:t>Никакого социализма как способа производства, как известно, о</w:t>
      </w:r>
      <w:r w:rsidRPr="00F75978">
        <w:t>т</w:t>
      </w:r>
      <w:r w:rsidRPr="00F75978">
        <w:t>дельно нет. Есть коммунистический способ производства. Только в ст</w:t>
      </w:r>
      <w:r w:rsidRPr="00F75978">
        <w:t>а</w:t>
      </w:r>
      <w:r w:rsidRPr="00F75978">
        <w:t>новлении. Когда переходный период от капитализма к коммунизму заве</w:t>
      </w:r>
      <w:r w:rsidRPr="00F75978">
        <w:t>р</w:t>
      </w:r>
      <w:r w:rsidRPr="00F75978">
        <w:t>шается, появляется социализм как неразвитый, незрелый, неполный коммунизм. И люди, которые этого не поняли, написали много книг про развитой социализм. Что значит развитой? Ведь смысл понятия «соци</w:t>
      </w:r>
      <w:r w:rsidRPr="00F75978">
        <w:t>а</w:t>
      </w:r>
      <w:r w:rsidRPr="00F75978">
        <w:t>лизм» именно в том, что это неразвитый коммунизм. Это неполный, незр</w:t>
      </w:r>
      <w:r w:rsidRPr="00F75978">
        <w:t>е</w:t>
      </w:r>
      <w:r w:rsidRPr="00F75978">
        <w:t>лый коммунизм. К. Маркс подчеркивал, что в первой своей фазе, на первой своей ступени коммунизм не может быть вполне зрелым, вполне свобо</w:t>
      </w:r>
      <w:r w:rsidRPr="00F75978">
        <w:t>д</w:t>
      </w:r>
      <w:r w:rsidRPr="00F75978">
        <w:t>ным от традиций или следов капитализма.</w:t>
      </w:r>
    </w:p>
    <w:p w:rsidR="009C7607" w:rsidRPr="00F75978" w:rsidRDefault="009C7607" w:rsidP="0034692C">
      <w:pPr>
        <w:pStyle w:val="14-"/>
      </w:pPr>
      <w:r w:rsidRPr="00F75978">
        <w:t>У Ленина в «Государстве и революции» то же самое: в экономич</w:t>
      </w:r>
      <w:r w:rsidRPr="00F75978">
        <w:t>е</w:t>
      </w:r>
      <w:r w:rsidRPr="00F75978">
        <w:t>ском, нравственном и умственном отношении в первой своей фазе комм</w:t>
      </w:r>
      <w:r w:rsidRPr="00F75978">
        <w:t>у</w:t>
      </w:r>
      <w:r w:rsidRPr="00F75978">
        <w:t>низм несет отпечаток того строя, из которого вышел.</w:t>
      </w:r>
    </w:p>
    <w:p w:rsidR="009C7607" w:rsidRPr="00F75978" w:rsidRDefault="009C7607" w:rsidP="0034692C">
      <w:pPr>
        <w:pStyle w:val="14-"/>
      </w:pPr>
      <w:r w:rsidRPr="00F75978">
        <w:t>То есть по окончании переходного периода установился коммунизм, но он был неразвитый.</w:t>
      </w:r>
    </w:p>
    <w:p w:rsidR="009C7607" w:rsidRPr="00F75978" w:rsidRDefault="009C7607" w:rsidP="0034692C">
      <w:pPr>
        <w:pStyle w:val="14-"/>
      </w:pPr>
      <w:r w:rsidRPr="00F75978">
        <w:t>С конца 1920-х</w:t>
      </w:r>
      <w:r w:rsidR="00874944">
        <w:t xml:space="preserve"> год</w:t>
      </w:r>
      <w:r w:rsidRPr="00F75978">
        <w:t>ов после НЭПа настал коммунизм.</w:t>
      </w:r>
    </w:p>
    <w:p w:rsidR="009C7607" w:rsidRPr="00F75978" w:rsidRDefault="009C7607" w:rsidP="0034692C">
      <w:pPr>
        <w:pStyle w:val="14-"/>
      </w:pPr>
      <w:r w:rsidRPr="00F75978">
        <w:t>Хрущев говорил: нынешнее поколение будет жить при коммунизме. Оно жило при коммунизме.</w:t>
      </w:r>
    </w:p>
    <w:p w:rsidR="009C7607" w:rsidRPr="00F75978" w:rsidRDefault="009C7607" w:rsidP="0034692C">
      <w:pPr>
        <w:pStyle w:val="14-"/>
      </w:pPr>
      <w:r w:rsidRPr="00F75978">
        <w:t xml:space="preserve">Итак, мы насчитали </w:t>
      </w:r>
      <w:r w:rsidR="00870AC0">
        <w:t>пять</w:t>
      </w:r>
      <w:r w:rsidRPr="00F75978">
        <w:t xml:space="preserve"> укладов, и каждый уклад неразрывно связан с другим. Это ино-бытие. Между ними что-то есть. Граница. Если есть </w:t>
      </w:r>
      <w:r w:rsidR="00870AC0">
        <w:t>пять</w:t>
      </w:r>
      <w:r w:rsidRPr="00F75978">
        <w:t xml:space="preserve"> укладов, то между ними </w:t>
      </w:r>
      <w:r w:rsidR="00870AC0">
        <w:t>четыре</w:t>
      </w:r>
      <w:r w:rsidRPr="00F75978">
        <w:t xml:space="preserve"> границы. Граница — это одна и та же определенность, которая соединяет и разделяет два нечто.</w:t>
      </w:r>
    </w:p>
    <w:p w:rsidR="009C7607" w:rsidRPr="00F75978" w:rsidRDefault="00870AC0" w:rsidP="0034692C">
      <w:pPr>
        <w:pStyle w:val="14-"/>
      </w:pPr>
      <w:r>
        <w:t>Человек</w:t>
      </w:r>
      <w:r w:rsidR="009C7607" w:rsidRPr="00F75978">
        <w:t>, который</w:t>
      </w:r>
      <w:r>
        <w:t>,</w:t>
      </w:r>
      <w:r w:rsidR="009C7607" w:rsidRPr="00F75978">
        <w:t xml:space="preserve"> будучи наемным работником, в то же время и сам нанимает кого-то и является капиталистом, </w:t>
      </w:r>
      <w:r>
        <w:t xml:space="preserve">— </w:t>
      </w:r>
      <w:r w:rsidR="009C7607" w:rsidRPr="00F75978">
        <w:t>куда его отнести? К гран</w:t>
      </w:r>
      <w:r w:rsidR="009C7607" w:rsidRPr="00F75978">
        <w:t>и</w:t>
      </w:r>
      <w:r w:rsidR="009C7607" w:rsidRPr="00F75978">
        <w:t>це. А если их много? Значит, широкая граница.</w:t>
      </w:r>
    </w:p>
    <w:p w:rsidR="009C7607" w:rsidRPr="00F75978" w:rsidRDefault="009C7607" w:rsidP="0034692C">
      <w:pPr>
        <w:pStyle w:val="14-"/>
      </w:pPr>
      <w:r w:rsidRPr="00F75978">
        <w:t>Какая граница между умственным и физическим трудом</w:t>
      </w:r>
      <w:r w:rsidR="00D63044">
        <w:t>? В</w:t>
      </w:r>
      <w:r w:rsidRPr="00F75978">
        <w:t xml:space="preserve"> магазин</w:t>
      </w:r>
      <w:r w:rsidR="00D63044">
        <w:t>е</w:t>
      </w:r>
      <w:r w:rsidRPr="00F75978">
        <w:t xml:space="preserve"> продавец нарезает колбасу и заворачивает. Это продолжение материальн</w:t>
      </w:r>
      <w:r w:rsidRPr="00F75978">
        <w:t>о</w:t>
      </w:r>
      <w:r w:rsidRPr="00F75978">
        <w:t>го производства. Это рабочий. Потом кладет колбасу на весы — это уже умственный труд. То есть продавец составляет границу между рабочим и работником умственного труда.</w:t>
      </w:r>
    </w:p>
    <w:p w:rsidR="00D63044" w:rsidRDefault="009C7607" w:rsidP="0034692C">
      <w:pPr>
        <w:pStyle w:val="14-"/>
      </w:pPr>
      <w:r w:rsidRPr="00F75978">
        <w:t>Итак</w:t>
      </w:r>
      <w:r w:rsidR="00D63044">
        <w:t>,</w:t>
      </w:r>
      <w:r w:rsidRPr="00F75978">
        <w:t xml:space="preserve"> мы имеем категорию границы, которая широко может испол</w:t>
      </w:r>
      <w:r w:rsidRPr="00F75978">
        <w:t>ь</w:t>
      </w:r>
      <w:r w:rsidRPr="00F75978">
        <w:t>зоваться в историческом исследовании. Например, граница эпох. Когда с</w:t>
      </w:r>
      <w:r w:rsidRPr="00F75978">
        <w:t>о</w:t>
      </w:r>
      <w:r w:rsidRPr="00F75978">
        <w:t>вершался переход от первобытно</w:t>
      </w:r>
      <w:r w:rsidR="00D63044">
        <w:t>-</w:t>
      </w:r>
      <w:r w:rsidRPr="00F75978">
        <w:t xml:space="preserve">общинного коммунизма к рабовладению, </w:t>
      </w:r>
      <w:r w:rsidR="00D63044">
        <w:t>сохранились</w:t>
      </w:r>
      <w:r w:rsidRPr="00F75978">
        <w:t xml:space="preserve"> и первобытно</w:t>
      </w:r>
      <w:r w:rsidR="00D63044">
        <w:t>-</w:t>
      </w:r>
      <w:r w:rsidRPr="00F75978">
        <w:t>общинные отношения, и рабовладельческие.</w:t>
      </w:r>
    </w:p>
    <w:p w:rsidR="009C7607" w:rsidRPr="00F75978" w:rsidRDefault="009C7607" w:rsidP="0034692C">
      <w:pPr>
        <w:pStyle w:val="14-"/>
      </w:pPr>
      <w:r w:rsidRPr="00F75978">
        <w:t>А сейчас полностью исчезли первобытно</w:t>
      </w:r>
      <w:r w:rsidR="00D63044">
        <w:t>-</w:t>
      </w:r>
      <w:r w:rsidRPr="00F75978">
        <w:t>общинные отношения?</w:t>
      </w:r>
      <w:r w:rsidRPr="00D63044">
        <w:rPr>
          <w:i/>
        </w:rPr>
        <w:t xml:space="preserve"> </w:t>
      </w:r>
      <w:r w:rsidRPr="00F75978">
        <w:t>А клановость, кумовство, особенно в южных республиках?</w:t>
      </w:r>
    </w:p>
    <w:p w:rsidR="009C7607" w:rsidRPr="00F75978" w:rsidRDefault="009C7607" w:rsidP="0034692C">
      <w:pPr>
        <w:pStyle w:val="14-"/>
      </w:pPr>
      <w:r w:rsidRPr="00F75978">
        <w:t xml:space="preserve">Если </w:t>
      </w:r>
      <w:r w:rsidR="00D63044">
        <w:t>рассмотреть</w:t>
      </w:r>
      <w:r w:rsidRPr="00F75978">
        <w:t xml:space="preserve"> две формации — капиталистическую и феодальную, то тут тоже есть граница. Без понятия границы невозможно охарактериз</w:t>
      </w:r>
      <w:r w:rsidRPr="00F75978">
        <w:t>о</w:t>
      </w:r>
      <w:r w:rsidRPr="00F75978">
        <w:t>вать этот период. А если это было долго? Значит, большая граница.</w:t>
      </w:r>
    </w:p>
    <w:p w:rsidR="009C7607" w:rsidRPr="00F75978" w:rsidRDefault="009C7607" w:rsidP="0034692C">
      <w:pPr>
        <w:pStyle w:val="14-"/>
      </w:pPr>
      <w:r w:rsidRPr="00144FC6">
        <w:rPr>
          <w:spacing w:val="4"/>
        </w:rPr>
        <w:t>Что значит предел? Например, исследовал и дошел до предела</w:t>
      </w:r>
      <w:r w:rsidR="00D63044" w:rsidRPr="00144FC6">
        <w:rPr>
          <w:spacing w:val="4"/>
        </w:rPr>
        <w:t>.</w:t>
      </w:r>
      <w:r w:rsidRPr="00144FC6">
        <w:rPr>
          <w:spacing w:val="4"/>
        </w:rPr>
        <w:t xml:space="preserve"> </w:t>
      </w:r>
      <w:r w:rsidRPr="00144FC6">
        <w:rPr>
          <w:i/>
          <w:spacing w:val="4"/>
        </w:rPr>
        <w:t>Пре</w:t>
      </w:r>
      <w:r w:rsidR="00144FC6">
        <w:rPr>
          <w:i/>
          <w:spacing w:val="4"/>
        </w:rPr>
        <w:softHyphen/>
      </w:r>
      <w:r w:rsidRPr="00144FC6">
        <w:rPr>
          <w:i/>
          <w:spacing w:val="4"/>
        </w:rPr>
        <w:t>дел</w:t>
      </w:r>
      <w:r w:rsidRPr="00144FC6">
        <w:rPr>
          <w:spacing w:val="4"/>
        </w:rPr>
        <w:t xml:space="preserve"> —</w:t>
      </w:r>
      <w:r w:rsidRPr="00F75978">
        <w:t xml:space="preserve"> это граница, которую переступают, переходят.</w:t>
      </w:r>
    </w:p>
    <w:p w:rsidR="009C7607" w:rsidRPr="00F75978" w:rsidRDefault="009C7607" w:rsidP="0034692C">
      <w:pPr>
        <w:pStyle w:val="14-"/>
      </w:pPr>
      <w:r w:rsidRPr="00F75978">
        <w:t>У каждого государства есть свои пределы.</w:t>
      </w:r>
    </w:p>
    <w:p w:rsidR="009C7607" w:rsidRPr="00F75978" w:rsidRDefault="009C7607" w:rsidP="0034692C">
      <w:pPr>
        <w:pStyle w:val="14-"/>
      </w:pPr>
      <w:r w:rsidRPr="00F75978">
        <w:lastRenderedPageBreak/>
        <w:t>В чем состоит развитие</w:t>
      </w:r>
      <w:r w:rsidR="00B76539">
        <w:t xml:space="preserve"> ч</w:t>
      </w:r>
      <w:r w:rsidRPr="00F75978">
        <w:t>еловек</w:t>
      </w:r>
      <w:r w:rsidR="00B76539">
        <w:t>а? Он</w:t>
      </w:r>
      <w:r w:rsidRPr="00F75978">
        <w:t xml:space="preserve"> </w:t>
      </w:r>
      <w:r w:rsidR="00B76539" w:rsidRPr="00F75978">
        <w:t xml:space="preserve">все время </w:t>
      </w:r>
      <w:r w:rsidRPr="00F75978">
        <w:t>выходит за свой пр</w:t>
      </w:r>
      <w:r w:rsidRPr="00F75978">
        <w:t>е</w:t>
      </w:r>
      <w:r w:rsidRPr="00F75978">
        <w:t>дел. А тот человек, который никогда не переходит свой предел, — это о</w:t>
      </w:r>
      <w:r w:rsidRPr="00F75978">
        <w:t>г</w:t>
      </w:r>
      <w:r w:rsidRPr="00F75978">
        <w:t>раниченный человек.</w:t>
      </w:r>
    </w:p>
    <w:p w:rsidR="009C7607" w:rsidRPr="00F75978" w:rsidRDefault="009C7607" w:rsidP="0034692C">
      <w:pPr>
        <w:pStyle w:val="14-"/>
      </w:pPr>
      <w:r w:rsidRPr="00F75978">
        <w:t>Таким образом, граница — это одна и та же определенность, которая соединяет и разделяет два нечто. Это относится и к самым простым вещам</w:t>
      </w:r>
      <w:r w:rsidR="00B76539">
        <w:t>.</w:t>
      </w:r>
      <w:r w:rsidRPr="00F75978">
        <w:t xml:space="preserve"> </w:t>
      </w:r>
      <w:r w:rsidR="00B76539">
        <w:t>В</w:t>
      </w:r>
      <w:r w:rsidRPr="00F75978">
        <w:t>ы берете нож и разрезаете кус</w:t>
      </w:r>
      <w:r w:rsidR="00B76539">
        <w:t>о</w:t>
      </w:r>
      <w:r w:rsidRPr="00F75978">
        <w:t>к масла</w:t>
      </w:r>
      <w:r w:rsidR="00B76539">
        <w:t>. К</w:t>
      </w:r>
      <w:r w:rsidRPr="00F75978">
        <w:t>огда вы режете, нож предста</w:t>
      </w:r>
      <w:r w:rsidRPr="00F75978">
        <w:t>в</w:t>
      </w:r>
      <w:r w:rsidRPr="00F75978">
        <w:t>ляет собой границу. Он принадлежит и одному, и другому куску, и одн</w:t>
      </w:r>
      <w:r w:rsidRPr="00F75978">
        <w:t>о</w:t>
      </w:r>
      <w:r w:rsidRPr="00F75978">
        <w:t>временно не принадлежит ни тому</w:t>
      </w:r>
      <w:r w:rsidR="00B76539">
        <w:t>,</w:t>
      </w:r>
      <w:r w:rsidRPr="00F75978">
        <w:t xml:space="preserve"> ни другому.</w:t>
      </w:r>
    </w:p>
    <w:p w:rsidR="009C7607" w:rsidRPr="00F75978" w:rsidRDefault="009C7607" w:rsidP="0034692C">
      <w:pPr>
        <w:pStyle w:val="14-"/>
      </w:pPr>
      <w:r w:rsidRPr="00F75978">
        <w:t>В истории географическая граница, которая есть одна и та же опред</w:t>
      </w:r>
      <w:r w:rsidRPr="00F75978">
        <w:t>е</w:t>
      </w:r>
      <w:r w:rsidRPr="00F75978">
        <w:t>ленность, — это территория, которая принадлежит и тому, и другому гос</w:t>
      </w:r>
      <w:r w:rsidRPr="00F75978">
        <w:t>у</w:t>
      </w:r>
      <w:r w:rsidRPr="00F75978">
        <w:t>дарству, и не принадлежит ни тому, ни другому. И даже находит свое в</w:t>
      </w:r>
      <w:r w:rsidRPr="00F75978">
        <w:t>ы</w:t>
      </w:r>
      <w:r w:rsidRPr="00F75978">
        <w:t>ражение в так называемой нейтральной полосе. И если два государства живут дружно, то это граница мира, а если враждуют, то это граница вр</w:t>
      </w:r>
      <w:r w:rsidRPr="00F75978">
        <w:t>а</w:t>
      </w:r>
      <w:r w:rsidRPr="00F75978">
        <w:t>жды. Хотя на самом деле про границу можно сказать и то, и другое одн</w:t>
      </w:r>
      <w:r w:rsidRPr="00F75978">
        <w:t>о</w:t>
      </w:r>
      <w:r w:rsidRPr="00F75978">
        <w:t>временно.</w:t>
      </w:r>
    </w:p>
    <w:p w:rsidR="009C7607" w:rsidRPr="00F75978" w:rsidRDefault="009C7607" w:rsidP="0034692C">
      <w:pPr>
        <w:pStyle w:val="14-"/>
      </w:pPr>
      <w:r w:rsidRPr="00F75978">
        <w:t>И вообще диалектика тем и отличается от формальной логики, что правильным является не только одно высказывание про любой предмет, но и прямо противоположное высказывание. Иногда этим можно пользоват</w:t>
      </w:r>
      <w:r w:rsidRPr="00F75978">
        <w:t>ь</w:t>
      </w:r>
      <w:r w:rsidRPr="00F75978">
        <w:t xml:space="preserve">ся, если захотите кого-то поругать или похвалить. Гегель таким образом якобы хвалил Канта, </w:t>
      </w:r>
      <w:r w:rsidR="00477A34">
        <w:t xml:space="preserve">говоря, </w:t>
      </w:r>
      <w:r w:rsidRPr="00F75978">
        <w:t>что человечество обязано ему тем, что он п</w:t>
      </w:r>
      <w:r w:rsidRPr="00F75978">
        <w:t>о</w:t>
      </w:r>
      <w:r w:rsidRPr="00F75978">
        <w:t>ставил гениальные вопросы перед человечеством</w:t>
      </w:r>
      <w:r w:rsidR="00477A34">
        <w:t>, но</w:t>
      </w:r>
      <w:r w:rsidR="00817BEA">
        <w:t>…</w:t>
      </w:r>
      <w:r w:rsidRPr="00F75978">
        <w:t xml:space="preserve"> ни одного этого вопроса не решил.</w:t>
      </w:r>
    </w:p>
    <w:p w:rsidR="009C7607" w:rsidRPr="00144FC6" w:rsidRDefault="009C7607" w:rsidP="0034692C">
      <w:pPr>
        <w:pStyle w:val="14-"/>
        <w:rPr>
          <w:spacing w:val="4"/>
        </w:rPr>
      </w:pPr>
      <w:r w:rsidRPr="00144FC6">
        <w:rPr>
          <w:spacing w:val="4"/>
        </w:rPr>
        <w:t xml:space="preserve">Нам приходится говорить о </w:t>
      </w:r>
      <w:r w:rsidRPr="00144FC6">
        <w:rPr>
          <w:b/>
          <w:spacing w:val="4"/>
        </w:rPr>
        <w:t>со</w:t>
      </w:r>
      <w:r w:rsidRPr="00144FC6">
        <w:rPr>
          <w:spacing w:val="4"/>
        </w:rPr>
        <w:t>бытиях. Что это такое? Это то, что имеет место одновременно с другими событиями. Одно бытие имеет м</w:t>
      </w:r>
      <w:r w:rsidRPr="00144FC6">
        <w:rPr>
          <w:spacing w:val="4"/>
        </w:rPr>
        <w:t>е</w:t>
      </w:r>
      <w:r w:rsidRPr="00144FC6">
        <w:rPr>
          <w:spacing w:val="4"/>
        </w:rPr>
        <w:t>сто одновременно со вторым, третьим, четвертым. Нет изолированных событий, которые бы не находились в единстве с другими. Поэтому вс</w:t>
      </w:r>
      <w:r w:rsidRPr="00144FC6">
        <w:rPr>
          <w:spacing w:val="4"/>
        </w:rPr>
        <w:t>я</w:t>
      </w:r>
      <w:r w:rsidRPr="00144FC6">
        <w:rPr>
          <w:spacing w:val="4"/>
        </w:rPr>
        <w:t>кое историческое исследование обязательно требует изучения данного явления непременно в единстве с другими явлениями, процессами, с</w:t>
      </w:r>
      <w:r w:rsidRPr="00144FC6">
        <w:rPr>
          <w:spacing w:val="4"/>
        </w:rPr>
        <w:t>о</w:t>
      </w:r>
      <w:r w:rsidRPr="00144FC6">
        <w:rPr>
          <w:spacing w:val="4"/>
        </w:rPr>
        <w:t>бытиями.</w:t>
      </w:r>
    </w:p>
    <w:p w:rsidR="009C7607" w:rsidRPr="00F75978" w:rsidRDefault="009C7607" w:rsidP="0034692C">
      <w:pPr>
        <w:pStyle w:val="14-"/>
      </w:pPr>
      <w:r w:rsidRPr="00F75978">
        <w:t>Когда мы говорим о событии, то</w:t>
      </w:r>
      <w:r w:rsidR="00477A34">
        <w:t>,</w:t>
      </w:r>
      <w:r w:rsidRPr="00F75978">
        <w:t xml:space="preserve"> конечно</w:t>
      </w:r>
      <w:r w:rsidR="00477A34">
        <w:t>,</w:t>
      </w:r>
      <w:r w:rsidRPr="00F75978">
        <w:t xml:space="preserve"> говорим о том, что есть н</w:t>
      </w:r>
      <w:r w:rsidRPr="00F75978">
        <w:t>а</w:t>
      </w:r>
      <w:r w:rsidRPr="00F75978">
        <w:t>ряду с тем, что мы рассматриваем. Мы рассматриваем одно, но есть и др</w:t>
      </w:r>
      <w:r w:rsidRPr="00F75978">
        <w:t>у</w:t>
      </w:r>
      <w:r w:rsidRPr="00F75978">
        <w:t>гое, и третье, и четвертое. А где граница двух событий? Нужно этот вопрос поставить? Если вы что-то не можете разделить, значит</w:t>
      </w:r>
      <w:r w:rsidR="00477A34">
        <w:t>,</w:t>
      </w:r>
      <w:r w:rsidRPr="00F75978">
        <w:t xml:space="preserve"> то, что не раздел</w:t>
      </w:r>
      <w:r w:rsidRPr="00F75978">
        <w:t>я</w:t>
      </w:r>
      <w:r w:rsidRPr="00F75978">
        <w:t>ется, и есть граница. И сразу неразрешимая проблема становится элеме</w:t>
      </w:r>
      <w:r w:rsidRPr="00F75978">
        <w:t>н</w:t>
      </w:r>
      <w:r w:rsidRPr="00F75978">
        <w:t>тарной.</w:t>
      </w:r>
    </w:p>
    <w:p w:rsidR="009C7607" w:rsidRPr="00F75978" w:rsidRDefault="009C7607" w:rsidP="0034692C">
      <w:pPr>
        <w:pStyle w:val="14-"/>
      </w:pPr>
      <w:r w:rsidRPr="00F75978">
        <w:t>Например, вы не можете разделить два способа производства. В одной и той же стране есть и рабовладение, и крепостничество. Как их разделить? Этот период и есть граница двух эпох. Это смутное и непонятное время их соединяет</w:t>
      </w:r>
      <w:r w:rsidR="00477A34">
        <w:t>,</w:t>
      </w:r>
      <w:r w:rsidRPr="00F75978">
        <w:t xml:space="preserve"> и оно же их разделяет. </w:t>
      </w:r>
      <w:r w:rsidR="00477A34">
        <w:t>В</w:t>
      </w:r>
      <w:r w:rsidRPr="00F75978">
        <w:t>сегда бывает такой период, когда одна формация уходит, но еще не ушла, а вторая приходит, но еще не оконч</w:t>
      </w:r>
      <w:r w:rsidRPr="00F75978">
        <w:t>а</w:t>
      </w:r>
      <w:r w:rsidRPr="00F75978">
        <w:t>тельно пришла. Этот период называют переходным, можно считать его границей эпох.</w:t>
      </w:r>
    </w:p>
    <w:p w:rsidR="009C7607" w:rsidRPr="00F75978" w:rsidRDefault="009C7607" w:rsidP="0034692C">
      <w:pPr>
        <w:pStyle w:val="14-"/>
      </w:pPr>
      <w:r w:rsidRPr="00F75978">
        <w:lastRenderedPageBreak/>
        <w:t>Каков критерий современности? С исторической точки зрения совр</w:t>
      </w:r>
      <w:r w:rsidRPr="00F75978">
        <w:t>е</w:t>
      </w:r>
      <w:r w:rsidRPr="00F75978">
        <w:t>менность — это то, что относится к современной эпохе. А каждая эпоха характеризуется определенными общественными сдвигами и тем классом, который является прогрессивным в эту эпоху.</w:t>
      </w:r>
    </w:p>
    <w:p w:rsidR="009C7607" w:rsidRPr="00F75978" w:rsidRDefault="009C7607" w:rsidP="0034692C">
      <w:pPr>
        <w:pStyle w:val="14-"/>
      </w:pPr>
      <w:r w:rsidRPr="00F75978">
        <w:t>Нечто, взятое со своей имманентной границей, есть конечное.</w:t>
      </w:r>
    </w:p>
    <w:p w:rsidR="009C7607" w:rsidRPr="00F75978" w:rsidRDefault="009C7607" w:rsidP="0034692C">
      <w:pPr>
        <w:pStyle w:val="14-"/>
      </w:pPr>
      <w:r w:rsidRPr="00F75978">
        <w:t>Если в бытии вы берете какое-то событие вместе с его границей, это конечное событие. Когда начинаешь конечное изучать, то сразу обнаруж</w:t>
      </w:r>
      <w:r w:rsidRPr="00F75978">
        <w:t>и</w:t>
      </w:r>
      <w:r w:rsidRPr="00F75978">
        <w:t>вается его диалектическая природа</w:t>
      </w:r>
      <w:r w:rsidR="00477A34">
        <w:t>, то есть п</w:t>
      </w:r>
      <w:r w:rsidRPr="00F75978">
        <w:t>ротиворечивая.</w:t>
      </w:r>
    </w:p>
    <w:p w:rsidR="009C7607" w:rsidRPr="00F75978" w:rsidRDefault="009C7607" w:rsidP="0034692C">
      <w:pPr>
        <w:pStyle w:val="14-"/>
      </w:pPr>
      <w:r w:rsidRPr="00F75978">
        <w:t xml:space="preserve">Можно сказать, что </w:t>
      </w:r>
      <w:r w:rsidR="00477A34">
        <w:t>если</w:t>
      </w:r>
      <w:r w:rsidRPr="00F75978">
        <w:t xml:space="preserve"> это граница данного нечто, </w:t>
      </w:r>
      <w:r w:rsidR="00477A34">
        <w:t>то</w:t>
      </w:r>
      <w:r w:rsidRPr="00F75978">
        <w:t xml:space="preserve"> в границе эт</w:t>
      </w:r>
      <w:r w:rsidRPr="00F75978">
        <w:t>о</w:t>
      </w:r>
      <w:r w:rsidRPr="00F75978">
        <w:t>го нечто нет, оно прекращается.</w:t>
      </w:r>
    </w:p>
    <w:p w:rsidR="009C7607" w:rsidRPr="00F75978" w:rsidRDefault="005A79CA" w:rsidP="0034692C">
      <w:pPr>
        <w:pStyle w:val="14-"/>
      </w:pPr>
      <w:r>
        <w:t>М</w:t>
      </w:r>
      <w:r w:rsidRPr="00F75978">
        <w:t>ожно сказать</w:t>
      </w:r>
      <w:r>
        <w:t xml:space="preserve"> и </w:t>
      </w:r>
      <w:r w:rsidR="00477A34">
        <w:t>п</w:t>
      </w:r>
      <w:r w:rsidR="009C7607" w:rsidRPr="00F75978">
        <w:t>рямо противоположное: раз это граница, это его определенность, то оно есть благодаря своей границе.</w:t>
      </w:r>
    </w:p>
    <w:p w:rsidR="009C7607" w:rsidRPr="00F75978" w:rsidRDefault="005A79CA" w:rsidP="0034692C">
      <w:pPr>
        <w:pStyle w:val="14-"/>
      </w:pPr>
      <w:r>
        <w:t>Если</w:t>
      </w:r>
      <w:r w:rsidR="009C7607" w:rsidRPr="00F75978">
        <w:t xml:space="preserve"> граница — это одна и та же определенность, которая соединяет и разделяет два нечто, то, следовательно, конечное выходит за свою границу к другому конечному. Одно явление переходит в другое, одна эпоха пер</w:t>
      </w:r>
      <w:r w:rsidR="009C7607" w:rsidRPr="00F75978">
        <w:t>е</w:t>
      </w:r>
      <w:r w:rsidR="009C7607" w:rsidRPr="00144FC6">
        <w:rPr>
          <w:spacing w:val="-4"/>
        </w:rPr>
        <w:t>ходит в другую, одно событие переходит в другое. Выход за свою границу —</w:t>
      </w:r>
      <w:r w:rsidR="009C7607" w:rsidRPr="00F75978">
        <w:t xml:space="preserve"> это выход за предел. Предел — это такая граница, которую переступают, переходят.</w:t>
      </w:r>
    </w:p>
    <w:p w:rsidR="009C7607" w:rsidRPr="00F75978" w:rsidRDefault="009C7607" w:rsidP="0034692C">
      <w:pPr>
        <w:pStyle w:val="14-"/>
      </w:pPr>
      <w:r w:rsidRPr="00F75978">
        <w:t xml:space="preserve">Всякое историческое развитие — это выход за границу. Было такое, стало другое. Это другое — это тоже </w:t>
      </w:r>
      <w:r w:rsidR="005A79CA" w:rsidRPr="00F75978">
        <w:t xml:space="preserve">какое-то </w:t>
      </w:r>
      <w:r w:rsidRPr="00F75978">
        <w:t xml:space="preserve">определенное. И оно опять стало другим. И все время становится другим. Но при этом его граница все время перемещается. Став другим, оно остается тем же самым. </w:t>
      </w:r>
      <w:r w:rsidR="005A79CA">
        <w:t>М</w:t>
      </w:r>
      <w:r w:rsidRPr="00F75978">
        <w:t>ы изуч</w:t>
      </w:r>
      <w:r w:rsidRPr="00F75978">
        <w:t>а</w:t>
      </w:r>
      <w:r w:rsidRPr="00F75978">
        <w:t>ем</w:t>
      </w:r>
      <w:r w:rsidR="005A79CA" w:rsidRPr="005A79CA">
        <w:t xml:space="preserve"> </w:t>
      </w:r>
      <w:r w:rsidR="005A79CA" w:rsidRPr="00F75978">
        <w:t>государство</w:t>
      </w:r>
      <w:r w:rsidR="005A79CA">
        <w:t>, которое</w:t>
      </w:r>
      <w:r w:rsidRPr="00F75978">
        <w:t xml:space="preserve"> меняется, преобразуется, но оно остается тем же самым государством.</w:t>
      </w:r>
    </w:p>
    <w:p w:rsidR="009C7607" w:rsidRPr="00F75978" w:rsidRDefault="009C7607" w:rsidP="0034692C">
      <w:pPr>
        <w:pStyle w:val="14-"/>
      </w:pPr>
      <w:r w:rsidRPr="00F75978">
        <w:t>А Советский Союз — это Россия или нет? Это историческая форма существования Российского государства. Поэтому странным было пол</w:t>
      </w:r>
      <w:r w:rsidRPr="00F75978">
        <w:t>о</w:t>
      </w:r>
      <w:r w:rsidRPr="00F75978">
        <w:t xml:space="preserve">жение в </w:t>
      </w:r>
      <w:r w:rsidR="005A79CA">
        <w:t>К</w:t>
      </w:r>
      <w:r w:rsidRPr="00F75978">
        <w:t>онституции РСФСР 1990</w:t>
      </w:r>
      <w:r w:rsidR="00874944">
        <w:t xml:space="preserve"> год</w:t>
      </w:r>
      <w:r w:rsidRPr="00F75978">
        <w:t xml:space="preserve">а, </w:t>
      </w:r>
      <w:r w:rsidR="005A79CA">
        <w:t>где</w:t>
      </w:r>
      <w:r w:rsidRPr="00F75978">
        <w:t xml:space="preserve"> записали: РСФСР — Россия. То есть Россия свелась только к РСФСР.</w:t>
      </w:r>
    </w:p>
    <w:p w:rsidR="009C7607" w:rsidRPr="00F75978" w:rsidRDefault="009C7607" w:rsidP="0034692C">
      <w:pPr>
        <w:pStyle w:val="14-"/>
      </w:pPr>
      <w:r w:rsidRPr="00F75978">
        <w:t>Или</w:t>
      </w:r>
      <w:r w:rsidR="005A79CA">
        <w:t xml:space="preserve">: </w:t>
      </w:r>
      <w:r w:rsidRPr="00F75978">
        <w:t>Орловская область договорилась с Тамбовской областью о том, чтобы заключить федеративный договор. Они же были в едином моноли</w:t>
      </w:r>
      <w:r w:rsidRPr="00F75978">
        <w:t>т</w:t>
      </w:r>
      <w:r w:rsidRPr="00F75978">
        <w:t xml:space="preserve">ном государстве </w:t>
      </w:r>
      <w:r w:rsidR="005A79CA">
        <w:t xml:space="preserve">— </w:t>
      </w:r>
      <w:r w:rsidRPr="00F75978">
        <w:t>и в царской России, и в Советском Союзе. Следы з</w:t>
      </w:r>
      <w:r w:rsidRPr="00F75978">
        <w:t>а</w:t>
      </w:r>
      <w:r w:rsidRPr="00F75978">
        <w:t xml:space="preserve">ключения такого договора мы видим. </w:t>
      </w:r>
      <w:r w:rsidR="005A79CA">
        <w:t xml:space="preserve">В </w:t>
      </w:r>
      <w:r w:rsidRPr="00F75978">
        <w:t>Санкт-Петербурге два правител</w:t>
      </w:r>
      <w:r w:rsidRPr="00F75978">
        <w:t>ь</w:t>
      </w:r>
      <w:r w:rsidRPr="00F75978">
        <w:t xml:space="preserve">ства: правительство города во главе с Матвиенко и правительство области во главе с Сердюковым. Два законодательных собрания. Раз есть ЗАКС, значит, есть и законы. </w:t>
      </w:r>
      <w:r w:rsidR="005A79CA">
        <w:t>В</w:t>
      </w:r>
      <w:r w:rsidRPr="00F75978">
        <w:t xml:space="preserve"> одном государстве </w:t>
      </w:r>
      <w:r w:rsidR="005A79CA">
        <w:t>—</w:t>
      </w:r>
      <w:r w:rsidRPr="00F75978">
        <w:t xml:space="preserve"> разные законы? Законы О</w:t>
      </w:r>
      <w:r w:rsidRPr="00F75978">
        <w:t>р</w:t>
      </w:r>
      <w:r w:rsidRPr="00F75978">
        <w:t>ловской области, законы Тамбовской области и т. д.</w:t>
      </w:r>
    </w:p>
    <w:p w:rsidR="009C7607" w:rsidRPr="00F75978" w:rsidRDefault="009C7607" w:rsidP="0034692C">
      <w:pPr>
        <w:pStyle w:val="14-"/>
      </w:pPr>
      <w:r w:rsidRPr="00F75978">
        <w:t>В советское время в различных регионах были свои нормы, правила, но не законы. Не все нормы обязательно называть законами.</w:t>
      </w:r>
    </w:p>
    <w:p w:rsidR="009C7607" w:rsidRPr="00144FC6" w:rsidRDefault="009C7607" w:rsidP="0034692C">
      <w:pPr>
        <w:pStyle w:val="14-"/>
        <w:rPr>
          <w:spacing w:val="4"/>
        </w:rPr>
      </w:pPr>
      <w:r w:rsidRPr="00144FC6">
        <w:rPr>
          <w:spacing w:val="4"/>
        </w:rPr>
        <w:t>Надо сказать, что В. В. Путин много сделал для того, чтобы преод</w:t>
      </w:r>
      <w:r w:rsidRPr="00144FC6">
        <w:rPr>
          <w:spacing w:val="4"/>
        </w:rPr>
        <w:t>о</w:t>
      </w:r>
      <w:r w:rsidRPr="00144FC6">
        <w:rPr>
          <w:spacing w:val="4"/>
        </w:rPr>
        <w:t>леть региональный сепаратизм. В каждом субъекте федерации могли быть еще и уставные суды и полным ходом шла подготовка к разделу России.</w:t>
      </w:r>
    </w:p>
    <w:p w:rsidR="009C7607" w:rsidRPr="00F75978" w:rsidRDefault="009C7607" w:rsidP="0034692C">
      <w:pPr>
        <w:pStyle w:val="14-"/>
      </w:pPr>
      <w:r w:rsidRPr="00F75978">
        <w:lastRenderedPageBreak/>
        <w:t>Момент выхода за границу называется долженствованием. Быть тем, что нечто не есть. Но если бы это уже было, то не было бы только тем, что должно быть. Если развитие должно быть таким, значит</w:t>
      </w:r>
      <w:r w:rsidR="00EA17D7">
        <w:t>,</w:t>
      </w:r>
      <w:r w:rsidRPr="00F75978">
        <w:t xml:space="preserve"> оно не такое. </w:t>
      </w:r>
      <w:r w:rsidR="00EA17D7">
        <w:t>Г</w:t>
      </w:r>
      <w:r w:rsidRPr="00F75978">
        <w:t>раница, которая противостоит долженствованию, выступает как предел.</w:t>
      </w:r>
    </w:p>
    <w:p w:rsidR="009C7607" w:rsidRPr="00F75978" w:rsidRDefault="009C7607" w:rsidP="0034692C">
      <w:pPr>
        <w:pStyle w:val="14-"/>
      </w:pPr>
      <w:r w:rsidRPr="00F75978">
        <w:t>Это диалектика предела и долженствования. Безграничное историч</w:t>
      </w:r>
      <w:r w:rsidRPr="00F75978">
        <w:t>е</w:t>
      </w:r>
      <w:r w:rsidRPr="00F75978">
        <w:t>ское развитие. Как это понимать? Вообще нет границ? Есть границы, но есть и постоянный выход за свои пределы. И государства выходят за пр</w:t>
      </w:r>
      <w:r w:rsidRPr="00F75978">
        <w:t>е</w:t>
      </w:r>
      <w:r w:rsidRPr="00F75978">
        <w:t>делы, и отдельные исторические лица.</w:t>
      </w:r>
    </w:p>
    <w:p w:rsidR="009C7607" w:rsidRPr="00F75978" w:rsidRDefault="009C7607" w:rsidP="0034692C">
      <w:pPr>
        <w:pStyle w:val="14-"/>
      </w:pPr>
      <w:r w:rsidRPr="00F75978">
        <w:t>Развитие идет как выход за свой предел. Какое бы мы с вами ни взяли историческое событие, оно конечно. Человек пытается изучить это соб</w:t>
      </w:r>
      <w:r w:rsidRPr="00F75978">
        <w:t>ы</w:t>
      </w:r>
      <w:r w:rsidRPr="00F75978">
        <w:t>тие, пытается обрезать все лишнее, потому что нельзя объять необъятное. Он пытается выяснить границы. Но он должен не мертвое явление изучать, а живое. А живое все время выходит за свои границы. Поэтому нужно о</w:t>
      </w:r>
      <w:r w:rsidRPr="00F75978">
        <w:t>б</w:t>
      </w:r>
      <w:r w:rsidRPr="00F75978">
        <w:t>рисовать событие не так, чтобы границ вообще не осталось, а так, чтобы он видел, как совершается выход за границы, за пределы.</w:t>
      </w:r>
    </w:p>
    <w:p w:rsidR="009C7607" w:rsidRPr="00F75978" w:rsidRDefault="009C7607" w:rsidP="0034692C">
      <w:pPr>
        <w:pStyle w:val="14-"/>
      </w:pPr>
      <w:r w:rsidRPr="00F75978">
        <w:t>Каждый исследователь тоже выходит за свой предел. Вы раньше чего-то не могли сделать, а потом сделали.</w:t>
      </w:r>
    </w:p>
    <w:p w:rsidR="009C7607" w:rsidRPr="00144FC6" w:rsidRDefault="009C7607" w:rsidP="0034692C">
      <w:pPr>
        <w:pStyle w:val="14-"/>
        <w:rPr>
          <w:spacing w:val="4"/>
        </w:rPr>
      </w:pPr>
      <w:r w:rsidRPr="00144FC6">
        <w:rPr>
          <w:spacing w:val="4"/>
        </w:rPr>
        <w:t>Характерное для диалектики внимание к категориям заставляет д</w:t>
      </w:r>
      <w:r w:rsidRPr="00144FC6">
        <w:rPr>
          <w:spacing w:val="4"/>
        </w:rPr>
        <w:t>у</w:t>
      </w:r>
      <w:r w:rsidRPr="00144FC6">
        <w:rPr>
          <w:spacing w:val="4"/>
        </w:rPr>
        <w:t>мать дальше. Нечто перешло к иному. Иное — это тоже какое-то нечто. Это нечто перешло в иное. И так до бесконечности. И как это называе</w:t>
      </w:r>
      <w:r w:rsidRPr="00144FC6">
        <w:rPr>
          <w:spacing w:val="4"/>
        </w:rPr>
        <w:t>т</w:t>
      </w:r>
      <w:r w:rsidRPr="00144FC6">
        <w:rPr>
          <w:spacing w:val="4"/>
        </w:rPr>
        <w:t>ся? Это дурная бесконечность. Мы выходим из этого конечного и поп</w:t>
      </w:r>
      <w:r w:rsidRPr="00144FC6">
        <w:rPr>
          <w:spacing w:val="4"/>
        </w:rPr>
        <w:t>а</w:t>
      </w:r>
      <w:r w:rsidRPr="00144FC6">
        <w:rPr>
          <w:spacing w:val="4"/>
        </w:rPr>
        <w:t>даем в другое конечное. Из этого конечного выходим, попадаем в новое конечное. Мы все время двигаемся, и все время в рамках конечного. Правда, они другие, но все равно конечные. А получается бесконечное? Получается, но дурное. Что это значит? Не соответствующее своему п</w:t>
      </w:r>
      <w:r w:rsidRPr="00144FC6">
        <w:rPr>
          <w:spacing w:val="4"/>
        </w:rPr>
        <w:t>о</w:t>
      </w:r>
      <w:r w:rsidRPr="00144FC6">
        <w:rPr>
          <w:spacing w:val="4"/>
        </w:rPr>
        <w:t>нятию. Ведь бесконечное — это отрицание конечного, а здесь просто еще одно конечное.</w:t>
      </w:r>
    </w:p>
    <w:p w:rsidR="009C7607" w:rsidRPr="00F75978" w:rsidRDefault="009C7607" w:rsidP="0034692C">
      <w:pPr>
        <w:pStyle w:val="14-"/>
      </w:pPr>
      <w:r w:rsidRPr="00F75978">
        <w:t>Что же тогда считать истинным бесконечным? Такое бесконечное, в котором конечное было бы лишь его моментом. Пример: человечество бесконечно. Но оно себя проявляет лишь в конечных людях. Как предст</w:t>
      </w:r>
      <w:r w:rsidRPr="00F75978">
        <w:t>а</w:t>
      </w:r>
      <w:r w:rsidRPr="00F75978">
        <w:t>витель рода человеческого каждый из нас бесконечен. Это проявляется в том, что все, что человек сделает в течение своей жизни, останется навс</w:t>
      </w:r>
      <w:r w:rsidRPr="00F75978">
        <w:t>е</w:t>
      </w:r>
      <w:r w:rsidRPr="00F75978">
        <w:t>гда в человеческой истории. В этом смысле каждый человек может ра</w:t>
      </w:r>
      <w:r w:rsidRPr="00F75978">
        <w:t>с</w:t>
      </w:r>
      <w:r w:rsidRPr="00F75978">
        <w:t>сматриваться</w:t>
      </w:r>
      <w:r w:rsidR="00EA17D7" w:rsidRPr="00EA17D7">
        <w:t xml:space="preserve"> </w:t>
      </w:r>
      <w:r w:rsidR="00EA17D7" w:rsidRPr="00F75978">
        <w:t>двояко</w:t>
      </w:r>
      <w:r w:rsidRPr="00F75978">
        <w:t>: и как конечный человек, и как выражение бесконе</w:t>
      </w:r>
      <w:r w:rsidRPr="00F75978">
        <w:t>ч</w:t>
      </w:r>
      <w:r w:rsidRPr="00F75978">
        <w:t>ного человечества.</w:t>
      </w:r>
    </w:p>
    <w:p w:rsidR="009C7607" w:rsidRPr="00F75978" w:rsidRDefault="009C7607" w:rsidP="0034692C">
      <w:pPr>
        <w:pStyle w:val="14-"/>
      </w:pPr>
      <w:r w:rsidRPr="00F75978">
        <w:t>В этом смысле бесконечное историческое развитие — без границ. Все границы в нем, а не за ним. Все границы включаются в это историческое развитие. Они меняются, текут, но они не выходят за пределы этого беск</w:t>
      </w:r>
      <w:r w:rsidRPr="00F75978">
        <w:t>о</w:t>
      </w:r>
      <w:r w:rsidRPr="00F75978">
        <w:t>нечного.</w:t>
      </w:r>
    </w:p>
    <w:p w:rsidR="009C7607" w:rsidRPr="00F75978" w:rsidRDefault="009C7607" w:rsidP="0034692C">
      <w:pPr>
        <w:pStyle w:val="14-"/>
      </w:pPr>
      <w:r w:rsidRPr="00F75978">
        <w:t>Такое конечное, которое в бесконечном, носит название идеального.</w:t>
      </w:r>
    </w:p>
    <w:p w:rsidR="009C7607" w:rsidRPr="00F75978" w:rsidRDefault="009C7607" w:rsidP="0034692C">
      <w:pPr>
        <w:pStyle w:val="14-"/>
      </w:pPr>
      <w:r w:rsidRPr="00F75978">
        <w:t xml:space="preserve">Что значит идеальное государство? </w:t>
      </w:r>
      <w:r w:rsidR="00EA17D7">
        <w:t>То, которое</w:t>
      </w:r>
      <w:r w:rsidRPr="00F75978">
        <w:t xml:space="preserve"> содержит необход</w:t>
      </w:r>
      <w:r w:rsidRPr="00F75978">
        <w:t>и</w:t>
      </w:r>
      <w:r w:rsidRPr="00F75978">
        <w:t>мые черты государства, проявля</w:t>
      </w:r>
      <w:r w:rsidR="00817BEA">
        <w:t>ющие</w:t>
      </w:r>
      <w:r w:rsidRPr="00F75978">
        <w:t xml:space="preserve">ся </w:t>
      </w:r>
      <w:r w:rsidR="00EA17D7" w:rsidRPr="00F75978">
        <w:t xml:space="preserve">потом </w:t>
      </w:r>
      <w:r w:rsidRPr="00F75978">
        <w:t xml:space="preserve">в других государствах, и в </w:t>
      </w:r>
      <w:r w:rsidRPr="00F75978">
        <w:lastRenderedPageBreak/>
        <w:t>этом смысле бесконечны</w:t>
      </w:r>
      <w:r w:rsidR="00EA17D7">
        <w:t>е</w:t>
      </w:r>
      <w:r w:rsidRPr="00F75978">
        <w:t>, они все там присутствуют. В любом государс</w:t>
      </w:r>
      <w:r w:rsidRPr="00F75978">
        <w:t>т</w:t>
      </w:r>
      <w:r w:rsidRPr="00F75978">
        <w:t>ве, которое было или будет еще когда-нибудь в человеческой истории, б</w:t>
      </w:r>
      <w:r w:rsidRPr="00F75978">
        <w:t>у</w:t>
      </w:r>
      <w:r w:rsidRPr="00F75978">
        <w:t>дет то, что проявило себя уже в самом первом развитом государстве.</w:t>
      </w:r>
    </w:p>
    <w:p w:rsidR="009C7607" w:rsidRPr="00F75978" w:rsidRDefault="00EA17D7" w:rsidP="0034692C">
      <w:pPr>
        <w:pStyle w:val="14-"/>
      </w:pPr>
      <w:r>
        <w:t>К</w:t>
      </w:r>
      <w:r w:rsidR="009C7607" w:rsidRPr="00F75978">
        <w:t>лассическое определение, что государство есть машина насилия для проведения политики господствующего класса, в этом смысле вечно. Г</w:t>
      </w:r>
      <w:r w:rsidR="009C7607" w:rsidRPr="00F75978">
        <w:t>о</w:t>
      </w:r>
      <w:r w:rsidR="009C7607" w:rsidRPr="00F75978">
        <w:t>сударства уже не будет, а определение для того периода, когда было гос</w:t>
      </w:r>
      <w:r w:rsidR="009C7607" w:rsidRPr="00F75978">
        <w:t>у</w:t>
      </w:r>
      <w:r w:rsidR="009C7607" w:rsidRPr="00F75978">
        <w:t>дарство, остается действительным.</w:t>
      </w:r>
    </w:p>
    <w:p w:rsidR="009C7607" w:rsidRPr="00F75978" w:rsidRDefault="009C7607" w:rsidP="0034692C">
      <w:pPr>
        <w:pStyle w:val="14-"/>
      </w:pPr>
      <w:r w:rsidRPr="00F75978">
        <w:t>Такое бесконечное, в котором границы лишь в нем, называется «для-себя-бытие».</w:t>
      </w:r>
    </w:p>
    <w:p w:rsidR="009C7607" w:rsidRPr="00F75978" w:rsidRDefault="009C7607" w:rsidP="0034692C">
      <w:pPr>
        <w:pStyle w:val="14-"/>
      </w:pPr>
      <w:r w:rsidRPr="00F75978">
        <w:t>История по отношению к другим гуманитарным наукам выступает как бесконечная по отношению к конечному.</w:t>
      </w:r>
    </w:p>
    <w:p w:rsidR="009C7607" w:rsidRPr="00F75978" w:rsidRDefault="009C7607" w:rsidP="0034692C">
      <w:pPr>
        <w:pStyle w:val="14-"/>
      </w:pPr>
      <w:r w:rsidRPr="00F75978">
        <w:t>Переход от одного к многому — совершается переход к категории к</w:t>
      </w:r>
      <w:r w:rsidRPr="00F75978">
        <w:t>о</w:t>
      </w:r>
      <w:r w:rsidRPr="00F75978">
        <w:t xml:space="preserve">личества. Это такая определенность, которая есть «безразличная граница». Меняется определенность, а качество остается. Человек стал умнее, и он таким остается. Государство стало сильнее, и оно таким остается. Потом еще сильнее, </w:t>
      </w:r>
      <w:r w:rsidR="00EA17D7">
        <w:t xml:space="preserve">еще </w:t>
      </w:r>
      <w:r w:rsidRPr="00F75978">
        <w:t xml:space="preserve">сильнее… </w:t>
      </w:r>
      <w:r w:rsidR="00EA17D7">
        <w:t xml:space="preserve">и </w:t>
      </w:r>
      <w:r w:rsidRPr="00F75978">
        <w:t>развалилось. То есть произошел переход т</w:t>
      </w:r>
      <w:r w:rsidRPr="00F75978">
        <w:t>о</w:t>
      </w:r>
      <w:r w:rsidRPr="00F75978">
        <w:t>го качества, которое не менялось, в новое качество.</w:t>
      </w:r>
    </w:p>
    <w:p w:rsidR="009C7607" w:rsidRPr="00F75978" w:rsidRDefault="009C7607" w:rsidP="0034692C">
      <w:pPr>
        <w:pStyle w:val="14-"/>
      </w:pPr>
      <w:r w:rsidRPr="00F75978">
        <w:t>Этот переход одного качества в другое качество при накоплении к</w:t>
      </w:r>
      <w:r w:rsidRPr="00F75978">
        <w:t>о</w:t>
      </w:r>
      <w:r w:rsidRPr="00F75978">
        <w:t>личественных изменений, которые сами по себе вроде бы никакого качес</w:t>
      </w:r>
      <w:r w:rsidRPr="00F75978">
        <w:t>т</w:t>
      </w:r>
      <w:r w:rsidRPr="00F75978">
        <w:t>ва не меняют, называется скачок.</w:t>
      </w:r>
    </w:p>
    <w:p w:rsidR="009C7607" w:rsidRPr="00F75978" w:rsidRDefault="009C7607" w:rsidP="0034692C">
      <w:pPr>
        <w:pStyle w:val="14-"/>
      </w:pPr>
      <w:r w:rsidRPr="00F75978">
        <w:t>Пример: вы поставили чайник на огонь. Чайник залит водой. Нагрев</w:t>
      </w:r>
      <w:r w:rsidRPr="00F75978">
        <w:t>а</w:t>
      </w:r>
      <w:r w:rsidRPr="00F75978">
        <w:t>ем до 100</w:t>
      </w:r>
      <w:r w:rsidRPr="00F75978">
        <w:rPr>
          <w:vertAlign w:val="superscript"/>
        </w:rPr>
        <w:t>о</w:t>
      </w:r>
      <w:r w:rsidRPr="00F75978">
        <w:t>. Трогаем — теплее, еще теплее, горяч</w:t>
      </w:r>
      <w:r w:rsidR="00EA17D7">
        <w:t>о…</w:t>
      </w:r>
      <w:r w:rsidRPr="00F75978">
        <w:t xml:space="preserve"> И вдруг раз — и ш</w:t>
      </w:r>
      <w:r w:rsidRPr="00F75978">
        <w:t>у</w:t>
      </w:r>
      <w:r w:rsidRPr="00F75978">
        <w:t xml:space="preserve">мит. Закипело. Вода превращается в </w:t>
      </w:r>
      <w:r w:rsidR="00EA17D7">
        <w:t>пар</w:t>
      </w:r>
      <w:r w:rsidRPr="00F75978">
        <w:t xml:space="preserve">ообразное состояние. </w:t>
      </w:r>
      <w:r w:rsidR="00EA17D7">
        <w:t>Произошел к</w:t>
      </w:r>
      <w:r w:rsidRPr="00F75978">
        <w:t>ачественный скачок.</w:t>
      </w:r>
    </w:p>
    <w:p w:rsidR="009C7607" w:rsidRPr="00F75978" w:rsidRDefault="009C7607" w:rsidP="0034692C">
      <w:pPr>
        <w:pStyle w:val="14-"/>
      </w:pPr>
      <w:r w:rsidRPr="00F75978">
        <w:t>Некоторые деятели, которые плохо знают диалектику, так определяют революцию. Что такое революция</w:t>
      </w:r>
      <w:r w:rsidR="00EA17D7">
        <w:t xml:space="preserve"> — с</w:t>
      </w:r>
      <w:r w:rsidRPr="00F75978">
        <w:t>качок? Не просто скачок, а перев</w:t>
      </w:r>
      <w:r w:rsidRPr="00F75978">
        <w:t>о</w:t>
      </w:r>
      <w:r w:rsidRPr="00F75978">
        <w:t>рот в экономическом базисе и политической и идеологической надстройке и переход к другой общественно-экономической формации</w:t>
      </w:r>
      <w:r w:rsidR="00EA17D7">
        <w:t>.</w:t>
      </w:r>
    </w:p>
    <w:p w:rsidR="009C7607" w:rsidRPr="00F75978" w:rsidRDefault="009C7607" w:rsidP="0034692C">
      <w:pPr>
        <w:pStyle w:val="14-"/>
      </w:pPr>
      <w:r w:rsidRPr="00F75978">
        <w:t xml:space="preserve">Переход от одной общественно-экономической формации к другой — это, конечно, скачок. Но не всякий скачок можно назвать революцией. </w:t>
      </w:r>
      <w:r w:rsidR="00EA17D7">
        <w:t>Ч</w:t>
      </w:r>
      <w:r w:rsidRPr="00F75978">
        <w:t xml:space="preserve">то такое «револв»? Переворот. Отсюда название </w:t>
      </w:r>
      <w:r w:rsidR="00EA17D7">
        <w:t>«</w:t>
      </w:r>
      <w:r w:rsidRPr="00F75978">
        <w:t>револьвер</w:t>
      </w:r>
      <w:r w:rsidR="00EA17D7">
        <w:t>»</w:t>
      </w:r>
      <w:r w:rsidRPr="00F75978">
        <w:t xml:space="preserve">, у которого </w:t>
      </w:r>
      <w:r w:rsidR="00EA17D7" w:rsidRPr="00F75978">
        <w:t>кр</w:t>
      </w:r>
      <w:r w:rsidR="00EA17D7" w:rsidRPr="00F75978">
        <w:t>у</w:t>
      </w:r>
      <w:r w:rsidR="00EA17D7" w:rsidRPr="00F75978">
        <w:t xml:space="preserve">тится </w:t>
      </w:r>
      <w:r w:rsidRPr="00F75978">
        <w:t>барабан. То есть должно перевернуться. Был один класс госпо</w:t>
      </w:r>
      <w:r w:rsidRPr="00F75978">
        <w:t>д</w:t>
      </w:r>
      <w:r w:rsidRPr="00F75978">
        <w:t xml:space="preserve">ствующим, </w:t>
      </w:r>
      <w:r w:rsidR="00EA17D7">
        <w:t>в</w:t>
      </w:r>
      <w:r w:rsidRPr="00F75978">
        <w:t>стал другой на его место, тот, который был раньше эксплу</w:t>
      </w:r>
      <w:r w:rsidRPr="00F75978">
        <w:t>а</w:t>
      </w:r>
      <w:r w:rsidRPr="00F75978">
        <w:t>тируемым.</w:t>
      </w:r>
    </w:p>
    <w:p w:rsidR="009C7607" w:rsidRPr="00F75978" w:rsidRDefault="009C7607" w:rsidP="0034692C">
      <w:pPr>
        <w:pStyle w:val="14-"/>
      </w:pPr>
      <w:r w:rsidRPr="00F75978">
        <w:t xml:space="preserve">Правильно сказать, что революция — это есть скачок. Но неправильно сказать, что это определение революции. Мы разделяем определенность и определение. </w:t>
      </w:r>
    </w:p>
    <w:p w:rsidR="009C7607" w:rsidRPr="00F75978" w:rsidRDefault="00EA17D7" w:rsidP="0034692C">
      <w:pPr>
        <w:pStyle w:val="14-"/>
      </w:pPr>
      <w:r>
        <w:t>К</w:t>
      </w:r>
      <w:r w:rsidR="009C7607" w:rsidRPr="00F75978">
        <w:t>ак возникает</w:t>
      </w:r>
      <w:r w:rsidRPr="00EA17D7">
        <w:t xml:space="preserve"> </w:t>
      </w:r>
      <w:r>
        <w:t>с</w:t>
      </w:r>
      <w:r w:rsidRPr="00F75978">
        <w:t>ледующий способ производства</w:t>
      </w:r>
      <w:r w:rsidR="009C7607" w:rsidRPr="00F75978">
        <w:t>? Накапливаются и</w:t>
      </w:r>
      <w:r w:rsidR="009C7607" w:rsidRPr="00F75978">
        <w:t>з</w:t>
      </w:r>
      <w:r w:rsidR="009C7607" w:rsidRPr="00F75978">
        <w:t xml:space="preserve">менения в производительных силах. </w:t>
      </w:r>
      <w:r>
        <w:t>Это</w:t>
      </w:r>
      <w:r w:rsidR="009C7607" w:rsidRPr="00F75978">
        <w:t xml:space="preserve"> происход</w:t>
      </w:r>
      <w:r>
        <w:t>и</w:t>
      </w:r>
      <w:r w:rsidR="009C7607" w:rsidRPr="00F75978">
        <w:t>т ежечасно, кажд</w:t>
      </w:r>
      <w:r w:rsidR="009C7607" w:rsidRPr="00F75978">
        <w:t>о</w:t>
      </w:r>
      <w:r w:rsidR="009C7607" w:rsidRPr="00F75978">
        <w:t>дневно, ежегодно. Идет бесконечный процесс совершенствования орудий труда, он идет с момента, когда появилось человечество. Человечество в</w:t>
      </w:r>
      <w:r w:rsidR="009C7607" w:rsidRPr="00F75978">
        <w:t>ы</w:t>
      </w:r>
      <w:r w:rsidR="009C7607" w:rsidRPr="00F75978">
        <w:t xml:space="preserve">делилось из животного царства именно тем, что изготавливает орудия, а не </w:t>
      </w:r>
      <w:r w:rsidR="009C7607" w:rsidRPr="00F75978">
        <w:lastRenderedPageBreak/>
        <w:t xml:space="preserve">только пользуется ими. Палкой может воспользоваться и другое животное, а вот сделать, заострить эту палку может </w:t>
      </w:r>
      <w:r>
        <w:t>только человек</w:t>
      </w:r>
      <w:r w:rsidR="009C7607" w:rsidRPr="00F75978">
        <w:t>.</w:t>
      </w:r>
    </w:p>
    <w:p w:rsidR="009C7607" w:rsidRPr="00F75978" w:rsidRDefault="009C7607" w:rsidP="0034692C">
      <w:pPr>
        <w:pStyle w:val="14-"/>
      </w:pPr>
      <w:r w:rsidRPr="00F75978">
        <w:t xml:space="preserve">Дальнейшее развитие человечества связано с развитием орудий труда, производительных сил. </w:t>
      </w:r>
      <w:r w:rsidR="00EA17D7" w:rsidRPr="00F75978">
        <w:t>Главная производительная сила — это человек, р</w:t>
      </w:r>
      <w:r w:rsidR="00EA17D7" w:rsidRPr="00F75978">
        <w:t>а</w:t>
      </w:r>
      <w:r w:rsidR="00EA17D7" w:rsidRPr="00F75978">
        <w:t>бочий, трудящийся.</w:t>
      </w:r>
      <w:r w:rsidR="00EA17D7">
        <w:t xml:space="preserve"> </w:t>
      </w:r>
      <w:r w:rsidRPr="00F75978">
        <w:t>Человек с помощью средств производства преобразует мир. Новые люди приходят</w:t>
      </w:r>
      <w:r w:rsidR="00EA17D7">
        <w:t>,</w:t>
      </w:r>
      <w:r w:rsidRPr="00F75978">
        <w:t xml:space="preserve"> совершенствуют производительные силы и покидают этот мир. </w:t>
      </w:r>
      <w:r w:rsidR="00EA17D7">
        <w:t>Но</w:t>
      </w:r>
      <w:r w:rsidRPr="00F75978">
        <w:t xml:space="preserve"> то, что они сделали, остается навечно. </w:t>
      </w:r>
      <w:r w:rsidR="00EA17D7">
        <w:t>Т</w:t>
      </w:r>
      <w:r w:rsidRPr="00F75978">
        <w:t>ак образ</w:t>
      </w:r>
      <w:r w:rsidRPr="00F75978">
        <w:t>у</w:t>
      </w:r>
      <w:r w:rsidRPr="00F75978">
        <w:t>ется связь в человеческой истории.</w:t>
      </w:r>
    </w:p>
    <w:p w:rsidR="009C7607" w:rsidRPr="00F75978" w:rsidRDefault="009C7607" w:rsidP="0034692C">
      <w:pPr>
        <w:pStyle w:val="14-"/>
      </w:pPr>
      <w:r w:rsidRPr="00F75978">
        <w:t>Чтобы обеспечить нормальное воспроизводство человека</w:t>
      </w:r>
      <w:r w:rsidR="00EA17D7">
        <w:t>, его</w:t>
      </w:r>
      <w:r w:rsidRPr="00F75978">
        <w:t xml:space="preserve"> зарпл</w:t>
      </w:r>
      <w:r w:rsidRPr="00F75978">
        <w:t>а</w:t>
      </w:r>
      <w:r w:rsidRPr="00F75978">
        <w:t>та должна соответствовать стоимости рабочей силы. А стоимость рабочей силы определяется стоимостью жизненных средств, необходимых для нормального воспроизводства работника и членов его семьи.</w:t>
      </w:r>
    </w:p>
    <w:p w:rsidR="009C7607" w:rsidRPr="00F75978" w:rsidRDefault="009C7607" w:rsidP="0034692C">
      <w:pPr>
        <w:pStyle w:val="14-"/>
      </w:pPr>
      <w:r w:rsidRPr="00F75978">
        <w:t>Так вот, подсчита</w:t>
      </w:r>
      <w:r w:rsidR="00EA17D7">
        <w:t>но</w:t>
      </w:r>
      <w:r w:rsidRPr="00F75978">
        <w:t xml:space="preserve">, </w:t>
      </w:r>
      <w:r w:rsidR="00EA17D7">
        <w:t xml:space="preserve">что </w:t>
      </w:r>
      <w:r w:rsidR="00EA17D7" w:rsidRPr="00F75978">
        <w:t xml:space="preserve">для нормального воспроизводства зарплата </w:t>
      </w:r>
      <w:r w:rsidRPr="00F75978">
        <w:t>должна быть 204 тысячи рублей</w:t>
      </w:r>
      <w:r w:rsidR="00EA17D7">
        <w:t xml:space="preserve"> в месяц</w:t>
      </w:r>
      <w:r w:rsidRPr="00F75978">
        <w:t xml:space="preserve">, если работает один член семьи, а если </w:t>
      </w:r>
      <w:r w:rsidR="00EA17D7">
        <w:t>два</w:t>
      </w:r>
      <w:r w:rsidRPr="00F75978">
        <w:t xml:space="preserve"> человека работают в семье, то по 150 тысяч рублей</w:t>
      </w:r>
      <w:r w:rsidR="00EA17D7">
        <w:t xml:space="preserve"> </w:t>
      </w:r>
      <w:r w:rsidRPr="00F75978">
        <w:t>в месяц. Это мерило того, насколько у нас нынешняя зарплата низкая и ненормальная.</w:t>
      </w:r>
    </w:p>
    <w:p w:rsidR="009C7607" w:rsidRPr="00F75978" w:rsidRDefault="009C7607" w:rsidP="0034692C">
      <w:pPr>
        <w:pStyle w:val="14-"/>
      </w:pPr>
      <w:r w:rsidRPr="00F75978">
        <w:t>Минимальная зарплата у нас сейчас 4300 рублей. А прожиточный м</w:t>
      </w:r>
      <w:r w:rsidRPr="00F75978">
        <w:t>и</w:t>
      </w:r>
      <w:r w:rsidRPr="00F75978">
        <w:t>нимум 5500 рублей. Чтобы прожить, надо получать 5500 рублей в месяц, но получать мы будем 4300 рублей. Это решение Госдумы.</w:t>
      </w:r>
    </w:p>
    <w:p w:rsidR="009C7607" w:rsidRPr="00F75978" w:rsidRDefault="009C7607" w:rsidP="0034692C">
      <w:pPr>
        <w:pStyle w:val="14-"/>
      </w:pPr>
      <w:r w:rsidRPr="00F75978">
        <w:t>У депутат</w:t>
      </w:r>
      <w:r w:rsidR="00EA17D7">
        <w:t>а</w:t>
      </w:r>
      <w:r w:rsidRPr="00F75978">
        <w:t xml:space="preserve"> Госдумы</w:t>
      </w:r>
      <w:r w:rsidR="00EA17D7">
        <w:t xml:space="preserve"> </w:t>
      </w:r>
      <w:r w:rsidRPr="00F75978">
        <w:t xml:space="preserve"> зарплата 150 тысяч рублей в месяц. </w:t>
      </w:r>
      <w:r w:rsidR="00EA17D7">
        <w:t>П</w:t>
      </w:r>
      <w:r w:rsidRPr="00F75978">
        <w:t>енсия у н</w:t>
      </w:r>
      <w:r w:rsidRPr="00F75978">
        <w:t>е</w:t>
      </w:r>
      <w:r w:rsidRPr="00F75978">
        <w:t xml:space="preserve">го будет 75% от дохода. Это по закону о пенсиях для государственных служащих. А есть другой закон о пенсиях — Закон о трудовых пенсиях в РФ. Это для всех остальных, там расчеты </w:t>
      </w:r>
      <w:r w:rsidR="00EA17D7">
        <w:t>другие</w:t>
      </w:r>
      <w:r w:rsidRPr="00F75978">
        <w:t>.</w:t>
      </w:r>
    </w:p>
    <w:p w:rsidR="009C7607" w:rsidRPr="00F75978" w:rsidRDefault="009C7607" w:rsidP="0034692C">
      <w:pPr>
        <w:pStyle w:val="14-"/>
      </w:pPr>
      <w:r w:rsidRPr="00F75978">
        <w:t>Если мы наблюдаем развитие данного способа производства и соо</w:t>
      </w:r>
      <w:r w:rsidRPr="00F75978">
        <w:t>т</w:t>
      </w:r>
      <w:r w:rsidRPr="00F75978">
        <w:t>ветственно данной общественно-экономической формации, это развитие, это прогресс. Но мы уже говорили, что во всем есть элементы становления, есть и противоположные тенденции, регрессивные. Не всякое движение формации является прогрессивным, а может быть и обратным. Самое сложное — определить, вперед мы идем или назад</w:t>
      </w:r>
      <w:r w:rsidR="00EA17D7">
        <w:t>.</w:t>
      </w:r>
      <w:r w:rsidRPr="00F75978">
        <w:t xml:space="preserve"> Если </w:t>
      </w:r>
      <w:r w:rsidR="00EA17D7" w:rsidRPr="00F75978">
        <w:t>стали вырабат</w:t>
      </w:r>
      <w:r w:rsidR="00EA17D7" w:rsidRPr="00F75978">
        <w:t>ы</w:t>
      </w:r>
      <w:r w:rsidR="00EA17D7" w:rsidRPr="00F75978">
        <w:t xml:space="preserve">вать </w:t>
      </w:r>
      <w:r w:rsidRPr="00F75978">
        <w:t>больше угля, хлеба, нефти, то мы вперед идем или назад? Средства производства идут вперед. Но если при этом люди вымирают, а главная производительная сила — это человек, и если человек жил в среднем 70 лет, а сейчас 59 лет, то это прогресс или регресс? Некоторые считают, что это прогресс, потому что пенсионный фонд сохраняется.</w:t>
      </w:r>
    </w:p>
    <w:p w:rsidR="009C7607" w:rsidRPr="00F75978" w:rsidRDefault="009C7607" w:rsidP="0034692C">
      <w:pPr>
        <w:pStyle w:val="14-"/>
      </w:pPr>
      <w:r w:rsidRPr="00F75978">
        <w:t>Поэтому в пределах одной и той же формации надо различать поз</w:t>
      </w:r>
      <w:r w:rsidRPr="00F75978">
        <w:t>и</w:t>
      </w:r>
      <w:r w:rsidRPr="00F75978">
        <w:t>тивную тенденцию к развитию производительных сил</w:t>
      </w:r>
      <w:r w:rsidR="00EA17D7">
        <w:t xml:space="preserve"> и </w:t>
      </w:r>
      <w:r w:rsidRPr="00F75978">
        <w:t>производственных отношений и негативную.</w:t>
      </w:r>
    </w:p>
    <w:p w:rsidR="009C7607" w:rsidRPr="00F75978" w:rsidRDefault="009C7607" w:rsidP="0034692C">
      <w:pPr>
        <w:pStyle w:val="14-"/>
      </w:pPr>
      <w:r w:rsidRPr="00F75978">
        <w:t>А если скачок, революция? Это подъем производительных сил или нет? При всякой революции без исключения происходит упадок произв</w:t>
      </w:r>
      <w:r w:rsidRPr="00F75978">
        <w:t>о</w:t>
      </w:r>
      <w:r w:rsidRPr="00F75978">
        <w:t>дительных сил в первое время, потому что идет ломка всех коренных о</w:t>
      </w:r>
      <w:r w:rsidRPr="00F75978">
        <w:t>с</w:t>
      </w:r>
      <w:r w:rsidRPr="00F75978">
        <w:t xml:space="preserve">нов жизни. Поэтому при переходе от одной формации к другой сначала </w:t>
      </w:r>
      <w:r w:rsidR="00EA17D7">
        <w:t xml:space="preserve">наблюдается </w:t>
      </w:r>
      <w:r w:rsidRPr="00F75978">
        <w:t xml:space="preserve"> упадок производительных сил, а потом рост.</w:t>
      </w:r>
    </w:p>
    <w:p w:rsidR="009C7607" w:rsidRPr="00F75978" w:rsidRDefault="009C7607" w:rsidP="0034692C">
      <w:pPr>
        <w:pStyle w:val="14-"/>
      </w:pPr>
      <w:r w:rsidRPr="00F75978">
        <w:lastRenderedPageBreak/>
        <w:t>Мы идем от одной формации к другой. В пределах одной формации идут количественные изменения. Потом происходит качественный скачок, переворот во всем базисе и надстройке, революция. Во время этого качес</w:t>
      </w:r>
      <w:r w:rsidRPr="00F75978">
        <w:t>т</w:t>
      </w:r>
      <w:r w:rsidRPr="00F75978">
        <w:t>венного скачка происходит упадок производительных сил, но потом в</w:t>
      </w:r>
      <w:r w:rsidRPr="00F75978">
        <w:t>ы</w:t>
      </w:r>
      <w:r w:rsidRPr="00F75978">
        <w:t>растают более высокие производительные силы. То есть новый общес</w:t>
      </w:r>
      <w:r w:rsidRPr="00F75978">
        <w:t>т</w:t>
      </w:r>
      <w:r w:rsidRPr="00F75978">
        <w:t>венный строй дает более высокую производительность труда не сразу, а когда устоится.</w:t>
      </w:r>
    </w:p>
    <w:p w:rsidR="009C7607" w:rsidRPr="00F75978" w:rsidRDefault="009C7607" w:rsidP="0034692C">
      <w:pPr>
        <w:pStyle w:val="14-"/>
      </w:pPr>
      <w:r w:rsidRPr="00F75978">
        <w:t>Социализм — это новый общественный строй? Нет, это только ни</w:t>
      </w:r>
      <w:r w:rsidRPr="00F75978">
        <w:t>з</w:t>
      </w:r>
      <w:r w:rsidRPr="00F75978">
        <w:t>шая фаза нового общественного строя. Коммунизм дает более высокую производительность труда. А вот Россия и Советский Союз никогда не имели более высокую производительность труда, чем США. В советское время мы вышли на 3</w:t>
      </w:r>
      <w:r w:rsidR="00EA17D7">
        <w:t>-е</w:t>
      </w:r>
      <w:r w:rsidRPr="00F75978">
        <w:t xml:space="preserve"> место в мире по уровню производительности труда в промышленности. Самый высокий уровень </w:t>
      </w:r>
      <w:r w:rsidR="007A1765">
        <w:t>был в</w:t>
      </w:r>
      <w:r w:rsidRPr="00F75978">
        <w:t xml:space="preserve"> США.</w:t>
      </w:r>
    </w:p>
    <w:p w:rsidR="009C7607" w:rsidRPr="00F75978" w:rsidRDefault="009C7607" w:rsidP="0034692C">
      <w:pPr>
        <w:pStyle w:val="14-"/>
      </w:pPr>
      <w:r w:rsidRPr="00F75978">
        <w:t>Что происходило у нас, когда из коммунистического Советского Со</w:t>
      </w:r>
      <w:r w:rsidRPr="00F75978">
        <w:t>ю</w:t>
      </w:r>
      <w:r w:rsidRPr="00F75978">
        <w:t xml:space="preserve">за мы получили капиталистическую Россию? Произошел скачок, который </w:t>
      </w:r>
      <w:r w:rsidRPr="00144FC6">
        <w:rPr>
          <w:spacing w:val="-4"/>
        </w:rPr>
        <w:t>называется контрреволюцией. Перестройка как переход к старому строю</w:t>
      </w:r>
      <w:r w:rsidR="007A1765" w:rsidRPr="00144FC6">
        <w:rPr>
          <w:spacing w:val="-4"/>
        </w:rPr>
        <w:t xml:space="preserve"> —</w:t>
      </w:r>
      <w:r w:rsidRPr="00F75978">
        <w:t xml:space="preserve"> это контрреволюция.</w:t>
      </w:r>
    </w:p>
    <w:p w:rsidR="009C7607" w:rsidRPr="00F75978" w:rsidRDefault="009C7607" w:rsidP="0034692C">
      <w:pPr>
        <w:pStyle w:val="14-"/>
      </w:pPr>
      <w:r w:rsidRPr="00F75978">
        <w:t>Историки должны объяснить миру, где прогресс, а где регресс. Если сейчас некоторые хотят вернуть монархию, это прогресс или регресс?</w:t>
      </w:r>
    </w:p>
    <w:p w:rsidR="009C7607" w:rsidRPr="00F75978" w:rsidRDefault="007A1765" w:rsidP="0034692C">
      <w:pPr>
        <w:pStyle w:val="14-"/>
      </w:pPr>
      <w:r>
        <w:t>Ч</w:t>
      </w:r>
      <w:r w:rsidR="009C7607" w:rsidRPr="00F75978">
        <w:t>то касается движения от одной экономической формации к другой, то это выражается переходами, скачками или революциями. А переворот в обратную сторону называется контрреволюцией.</w:t>
      </w:r>
    </w:p>
    <w:p w:rsidR="009C7607" w:rsidRPr="00F75978" w:rsidRDefault="009C7607" w:rsidP="0034692C">
      <w:pPr>
        <w:pStyle w:val="14-"/>
      </w:pPr>
      <w:r w:rsidRPr="00F75978">
        <w:t>Производительные силы становятся все более развитыми в рамках о</w:t>
      </w:r>
      <w:r w:rsidRPr="00F75978">
        <w:t>д</w:t>
      </w:r>
      <w:r w:rsidRPr="00F75978">
        <w:t xml:space="preserve">ной формации. И доходят до предела, за которым начинается революция. Как называется единство качества и количества? В философии </w:t>
      </w:r>
      <w:r w:rsidR="007A1765">
        <w:t xml:space="preserve">оно </w:t>
      </w:r>
      <w:r w:rsidRPr="00F75978">
        <w:t>назыв</w:t>
      </w:r>
      <w:r w:rsidRPr="00F75978">
        <w:t>а</w:t>
      </w:r>
      <w:r w:rsidRPr="00F75978">
        <w:t>ется мер</w:t>
      </w:r>
      <w:r w:rsidR="007A1765">
        <w:t>ой</w:t>
      </w:r>
      <w:r w:rsidRPr="00F75978">
        <w:t>. В пределах этой меры развитие производительных сил не дает переход</w:t>
      </w:r>
      <w:r w:rsidR="007A1765">
        <w:t>а</w:t>
      </w:r>
      <w:r w:rsidRPr="00F75978">
        <w:t xml:space="preserve"> в другую формацию для этого скачка. Если нет для революции </w:t>
      </w:r>
      <w:r w:rsidRPr="00144FC6">
        <w:rPr>
          <w:spacing w:val="4"/>
        </w:rPr>
        <w:t>объективных предпосылок, то хоть какие революционные партии созд</w:t>
      </w:r>
      <w:r w:rsidRPr="00144FC6">
        <w:rPr>
          <w:spacing w:val="4"/>
        </w:rPr>
        <w:t>а</w:t>
      </w:r>
      <w:r w:rsidRPr="00144FC6">
        <w:rPr>
          <w:spacing w:val="4"/>
        </w:rPr>
        <w:t xml:space="preserve">вайте, ничего не получится. А предпосылки </w:t>
      </w:r>
      <w:r w:rsidR="007A1765" w:rsidRPr="00144FC6">
        <w:rPr>
          <w:spacing w:val="4"/>
        </w:rPr>
        <w:t xml:space="preserve">должны быть </w:t>
      </w:r>
      <w:r w:rsidRPr="00144FC6">
        <w:rPr>
          <w:spacing w:val="4"/>
        </w:rPr>
        <w:t xml:space="preserve">прежде всего экономические. Если </w:t>
      </w:r>
      <w:r w:rsidR="007A1765" w:rsidRPr="00144FC6">
        <w:rPr>
          <w:spacing w:val="4"/>
        </w:rPr>
        <w:t>надо</w:t>
      </w:r>
      <w:r w:rsidRPr="00144FC6">
        <w:rPr>
          <w:spacing w:val="4"/>
        </w:rPr>
        <w:t xml:space="preserve"> выяснить, возможна ли в данной стране с</w:t>
      </w:r>
      <w:r w:rsidRPr="00144FC6">
        <w:rPr>
          <w:spacing w:val="4"/>
        </w:rPr>
        <w:t>о</w:t>
      </w:r>
      <w:r w:rsidRPr="00144FC6">
        <w:rPr>
          <w:spacing w:val="4"/>
        </w:rPr>
        <w:t>циалистическая революция</w:t>
      </w:r>
      <w:r w:rsidR="007A1765" w:rsidRPr="00144FC6">
        <w:rPr>
          <w:spacing w:val="4"/>
        </w:rPr>
        <w:t>,</w:t>
      </w:r>
      <w:r w:rsidRPr="00144FC6">
        <w:rPr>
          <w:spacing w:val="4"/>
        </w:rPr>
        <w:t xml:space="preserve"> или коммунистическая, нужно </w:t>
      </w:r>
      <w:r w:rsidR="007A1765" w:rsidRPr="00144FC6">
        <w:rPr>
          <w:spacing w:val="4"/>
        </w:rPr>
        <w:t>зна</w:t>
      </w:r>
      <w:r w:rsidRPr="00144FC6">
        <w:rPr>
          <w:spacing w:val="4"/>
        </w:rPr>
        <w:t>ть</w:t>
      </w:r>
      <w:r w:rsidR="00817BEA">
        <w:rPr>
          <w:spacing w:val="4"/>
        </w:rPr>
        <w:t>,</w:t>
      </w:r>
      <w:r w:rsidRPr="00144FC6">
        <w:rPr>
          <w:spacing w:val="4"/>
        </w:rPr>
        <w:t xml:space="preserve"> на к</w:t>
      </w:r>
      <w:r w:rsidRPr="00144FC6">
        <w:rPr>
          <w:spacing w:val="4"/>
        </w:rPr>
        <w:t>а</w:t>
      </w:r>
      <w:r w:rsidRPr="00144FC6">
        <w:rPr>
          <w:spacing w:val="4"/>
        </w:rPr>
        <w:t xml:space="preserve">ком уровне </w:t>
      </w:r>
      <w:r w:rsidR="00817BEA">
        <w:rPr>
          <w:spacing w:val="4"/>
        </w:rPr>
        <w:t xml:space="preserve">находятся </w:t>
      </w:r>
      <w:r w:rsidRPr="00144FC6">
        <w:rPr>
          <w:spacing w:val="4"/>
        </w:rPr>
        <w:t>общественные производительные силы. Ленин о</w:t>
      </w:r>
      <w:r w:rsidRPr="00144FC6">
        <w:rPr>
          <w:spacing w:val="4"/>
        </w:rPr>
        <w:t>п</w:t>
      </w:r>
      <w:r w:rsidRPr="00144FC6">
        <w:rPr>
          <w:spacing w:val="4"/>
        </w:rPr>
        <w:t>ределял социализм следующим образом: это единая монополия, но обращенная на пользу всего народа и потому переставшая быть капит</w:t>
      </w:r>
      <w:r w:rsidRPr="00144FC6">
        <w:rPr>
          <w:spacing w:val="4"/>
        </w:rPr>
        <w:t>а</w:t>
      </w:r>
      <w:r w:rsidRPr="00144FC6">
        <w:rPr>
          <w:spacing w:val="4"/>
        </w:rPr>
        <w:t>листической монополией.</w:t>
      </w:r>
    </w:p>
    <w:p w:rsidR="009C7607" w:rsidRPr="00F75978" w:rsidRDefault="009C7607" w:rsidP="0034692C">
      <w:pPr>
        <w:pStyle w:val="14-"/>
      </w:pPr>
      <w:r w:rsidRPr="00F75978">
        <w:t>Качество, количество, мера. Такое количество определенного качес</w:t>
      </w:r>
      <w:r w:rsidRPr="00F75978">
        <w:t>т</w:t>
      </w:r>
      <w:r w:rsidRPr="00F75978">
        <w:t>ва, при котором это качество еще сохраняется</w:t>
      </w:r>
      <w:r w:rsidR="007A1765">
        <w:t>,</w:t>
      </w:r>
      <w:r w:rsidRPr="00F75978">
        <w:t xml:space="preserve"> — это мера. Выход за гр</w:t>
      </w:r>
      <w:r w:rsidRPr="00F75978">
        <w:t>а</w:t>
      </w:r>
      <w:r w:rsidRPr="00F75978">
        <w:t>ницу данного формационного качества — это революция. Граница этого качества и переход в новое качество в историческом процессе — это рев</w:t>
      </w:r>
      <w:r w:rsidRPr="00F75978">
        <w:t>о</w:t>
      </w:r>
      <w:r w:rsidRPr="00F75978">
        <w:t>люция.</w:t>
      </w:r>
    </w:p>
    <w:p w:rsidR="009C7607" w:rsidRPr="00F75978" w:rsidRDefault="009C7607" w:rsidP="00144FC6">
      <w:pPr>
        <w:pStyle w:val="14-"/>
        <w:spacing w:line="245" w:lineRule="auto"/>
      </w:pPr>
      <w:r w:rsidRPr="00F75978">
        <w:t xml:space="preserve">Поэтому можно говорить о рабовладельческой революции. Она прямо связана с развитием производительных сил. Если я раб и могу прокормить </w:t>
      </w:r>
      <w:r w:rsidRPr="00F75978">
        <w:lastRenderedPageBreak/>
        <w:t xml:space="preserve">только самого себя, то меня </w:t>
      </w:r>
      <w:r w:rsidR="007A1765">
        <w:t>убьют</w:t>
      </w:r>
      <w:r w:rsidRPr="00F75978">
        <w:t xml:space="preserve">. Потому что если я не могу прокормить еще и другого человека, то никакого смысла держать меня в качестве раба нет. Рабство может появиться только тогда, когда один человек может произвести столько, сколько употребляют двое. Это как минимум. То есть необходимо иметь прибавочный продукт в таком объеме, который по крайней мере равен необходимому. Сейчас у нас </w:t>
      </w:r>
      <w:r w:rsidR="007A1765">
        <w:t>один</w:t>
      </w:r>
      <w:r w:rsidRPr="00F75978">
        <w:t xml:space="preserve"> человек может пр</w:t>
      </w:r>
      <w:r w:rsidRPr="00F75978">
        <w:t>о</w:t>
      </w:r>
      <w:r w:rsidRPr="00F75978">
        <w:t>кормить более</w:t>
      </w:r>
      <w:r w:rsidR="007A1765">
        <w:t xml:space="preserve"> </w:t>
      </w:r>
      <w:r w:rsidRPr="00F75978">
        <w:t>11 человек.</w:t>
      </w:r>
    </w:p>
    <w:p w:rsidR="009C7607" w:rsidRPr="00F75978" w:rsidRDefault="009C7607" w:rsidP="00144FC6">
      <w:pPr>
        <w:pStyle w:val="14-"/>
        <w:spacing w:line="245" w:lineRule="auto"/>
      </w:pPr>
      <w:r w:rsidRPr="00F75978">
        <w:t>Количество — это определенность, которая безразлична к изменен</w:t>
      </w:r>
      <w:r w:rsidRPr="00F75978">
        <w:t>и</w:t>
      </w:r>
      <w:r w:rsidRPr="00F75978">
        <w:t>ям. При ее изменении не происходит перехода за границу. Поэтому абс</w:t>
      </w:r>
      <w:r w:rsidRPr="00F75978">
        <w:t>т</w:t>
      </w:r>
      <w:r w:rsidRPr="00F75978">
        <w:t>рактного богатства, денег не бывает много. Они могут увеличиваться без границ. За этим стоит и безграничность в развитии производительных сил в известном смысле, потому что капитализм — это форма развития прои</w:t>
      </w:r>
      <w:r w:rsidRPr="00F75978">
        <w:t>з</w:t>
      </w:r>
      <w:r w:rsidRPr="00F75978">
        <w:t>водительных сил. А если наши капиталисты не будут заниматься развит</w:t>
      </w:r>
      <w:r w:rsidRPr="00F75978">
        <w:t>и</w:t>
      </w:r>
      <w:r w:rsidRPr="00F75978">
        <w:t xml:space="preserve">ем производительных сил, то их, как показывает практика, </w:t>
      </w:r>
      <w:r w:rsidR="007A1765">
        <w:t>от</w:t>
      </w:r>
      <w:r w:rsidRPr="00F75978">
        <w:t>правят куда следует. Ходорковский в тюрьме, Березовский в Англии, Гусинский в И</w:t>
      </w:r>
      <w:r w:rsidRPr="00F75978">
        <w:t>с</w:t>
      </w:r>
      <w:r w:rsidRPr="00F75978">
        <w:t>пании, Невзлин в Израиле…</w:t>
      </w:r>
    </w:p>
    <w:p w:rsidR="009C7607" w:rsidRPr="00F75978" w:rsidRDefault="009C7607" w:rsidP="00144FC6">
      <w:pPr>
        <w:pStyle w:val="14-"/>
        <w:spacing w:line="245" w:lineRule="auto"/>
      </w:pPr>
      <w:r w:rsidRPr="00F75978">
        <w:t>Капиталист должен развивать производительные силы путем эксплу</w:t>
      </w:r>
      <w:r w:rsidRPr="00F75978">
        <w:t>а</w:t>
      </w:r>
      <w:r w:rsidRPr="00F75978">
        <w:t>тации рабочих. А наши только эксплуатируют, но не развивают.</w:t>
      </w:r>
    </w:p>
    <w:p w:rsidR="009C7607" w:rsidRPr="00F75978" w:rsidRDefault="009C7607" w:rsidP="00144FC6">
      <w:pPr>
        <w:pStyle w:val="14-"/>
        <w:spacing w:line="245" w:lineRule="auto"/>
      </w:pPr>
      <w:r w:rsidRPr="00F75978">
        <w:t>Всякая общественно-экономическая формация предъявляет опред</w:t>
      </w:r>
      <w:r w:rsidRPr="00F75978">
        <w:t>е</w:t>
      </w:r>
      <w:r w:rsidRPr="00F75978">
        <w:t xml:space="preserve">ленные требования к господствующему классу и его руководителям, пусть хотя бы это был даже и царь. Не случайно дворяне убили неподходящего русского царя Павла Петровича. А вот немка Екатерина Вторая </w:t>
      </w:r>
      <w:r w:rsidR="007A1765">
        <w:t>стала</w:t>
      </w:r>
      <w:r w:rsidRPr="00F75978">
        <w:t xml:space="preserve"> ро</w:t>
      </w:r>
      <w:r w:rsidRPr="00F75978">
        <w:t>с</w:t>
      </w:r>
      <w:r w:rsidRPr="00F75978">
        <w:t>сийск</w:t>
      </w:r>
      <w:r w:rsidR="007A1765">
        <w:t>ой</w:t>
      </w:r>
      <w:r w:rsidRPr="00F75978">
        <w:t xml:space="preserve"> цариц</w:t>
      </w:r>
      <w:r w:rsidR="007A1765">
        <w:t>ей</w:t>
      </w:r>
      <w:r w:rsidRPr="00F75978">
        <w:t>.</w:t>
      </w:r>
    </w:p>
    <w:p w:rsidR="009C7607" w:rsidRPr="00F75978" w:rsidRDefault="007A1765" w:rsidP="00144FC6">
      <w:pPr>
        <w:pStyle w:val="14-"/>
        <w:spacing w:line="245" w:lineRule="auto"/>
      </w:pPr>
      <w:r>
        <w:t>Заверш</w:t>
      </w:r>
      <w:r w:rsidR="009C7607" w:rsidRPr="00F75978">
        <w:t>ается 1</w:t>
      </w:r>
      <w:r>
        <w:t>-й</w:t>
      </w:r>
      <w:r w:rsidR="009C7607" w:rsidRPr="00F75978">
        <w:t xml:space="preserve"> том «Науки логики» </w:t>
      </w:r>
      <w:r>
        <w:t>определением</w:t>
      </w:r>
      <w:r w:rsidR="009C7607" w:rsidRPr="00F75978">
        <w:t xml:space="preserve"> категории</w:t>
      </w:r>
      <w:r>
        <w:t xml:space="preserve"> «</w:t>
      </w:r>
      <w:r w:rsidR="009C7607" w:rsidRPr="00144FC6">
        <w:rPr>
          <w:spacing w:val="4"/>
        </w:rPr>
        <w:t>узл</w:t>
      </w:r>
      <w:r w:rsidR="009C7607" w:rsidRPr="00144FC6">
        <w:rPr>
          <w:spacing w:val="4"/>
        </w:rPr>
        <w:t>о</w:t>
      </w:r>
      <w:r w:rsidR="009C7607" w:rsidRPr="00144FC6">
        <w:rPr>
          <w:spacing w:val="4"/>
        </w:rPr>
        <w:t>вая линия отношений меры». Скачки — это узлы. Развитие качества, к</w:t>
      </w:r>
      <w:r w:rsidR="009C7607" w:rsidRPr="00144FC6">
        <w:rPr>
          <w:spacing w:val="4"/>
        </w:rPr>
        <w:t>о</w:t>
      </w:r>
      <w:r w:rsidR="009C7607" w:rsidRPr="00144FC6">
        <w:rPr>
          <w:spacing w:val="4"/>
        </w:rPr>
        <w:t>личественное развитие, скачок, развитие другого качества, скачок, ра</w:t>
      </w:r>
      <w:r w:rsidR="009C7607" w:rsidRPr="00144FC6">
        <w:rPr>
          <w:spacing w:val="4"/>
        </w:rPr>
        <w:t>з</w:t>
      </w:r>
      <w:r w:rsidR="009C7607" w:rsidRPr="00144FC6">
        <w:rPr>
          <w:spacing w:val="4"/>
        </w:rPr>
        <w:t>витие третьего качества и т. д. Применительно к историческому развитию мы наблюдаем не бесконечное количество скачков, а вполне конкретные скачки при переходе от одного способа производства и с</w:t>
      </w:r>
      <w:r w:rsidR="009C7607" w:rsidRPr="00144FC6">
        <w:rPr>
          <w:spacing w:val="4"/>
        </w:rPr>
        <w:t>о</w:t>
      </w:r>
      <w:r w:rsidR="009C7607" w:rsidRPr="00144FC6">
        <w:rPr>
          <w:spacing w:val="4"/>
        </w:rPr>
        <w:t>ответственно от одной общественно-экономической формации к друг</w:t>
      </w:r>
      <w:r w:rsidR="009C7607" w:rsidRPr="00144FC6">
        <w:rPr>
          <w:spacing w:val="4"/>
        </w:rPr>
        <w:t>о</w:t>
      </w:r>
      <w:r w:rsidR="009C7607" w:rsidRPr="00144FC6">
        <w:rPr>
          <w:spacing w:val="4"/>
        </w:rPr>
        <w:t>му способу производства и к другой общественно-экономической фо</w:t>
      </w:r>
      <w:r w:rsidR="009C7607" w:rsidRPr="00144FC6">
        <w:rPr>
          <w:spacing w:val="4"/>
        </w:rPr>
        <w:t>р</w:t>
      </w:r>
      <w:r w:rsidR="009C7607" w:rsidRPr="00144FC6">
        <w:rPr>
          <w:spacing w:val="4"/>
        </w:rPr>
        <w:t xml:space="preserve">мации. </w:t>
      </w:r>
      <w:r w:rsidRPr="00144FC6">
        <w:rPr>
          <w:spacing w:val="4"/>
        </w:rPr>
        <w:t>П</w:t>
      </w:r>
      <w:r w:rsidR="009C7607" w:rsidRPr="00144FC6">
        <w:rPr>
          <w:spacing w:val="4"/>
        </w:rPr>
        <w:t xml:space="preserve">олучается </w:t>
      </w:r>
      <w:r w:rsidRPr="00144FC6">
        <w:rPr>
          <w:spacing w:val="4"/>
        </w:rPr>
        <w:t>четыре</w:t>
      </w:r>
      <w:r w:rsidR="009C7607" w:rsidRPr="00144FC6">
        <w:rPr>
          <w:spacing w:val="4"/>
        </w:rPr>
        <w:t xml:space="preserve"> скачка.</w:t>
      </w:r>
    </w:p>
    <w:p w:rsidR="009C7607" w:rsidRPr="00F75978" w:rsidRDefault="009C7607" w:rsidP="00144FC6">
      <w:pPr>
        <w:pStyle w:val="14-"/>
        <w:spacing w:line="245" w:lineRule="auto"/>
      </w:pPr>
      <w:r w:rsidRPr="00F75978">
        <w:t>Развитие на этом не остановилось. Можно на это развитие посмотреть с более общих позиций. Что явилось исходным пунктом развития челов</w:t>
      </w:r>
      <w:r w:rsidRPr="00F75978">
        <w:t>е</w:t>
      </w:r>
      <w:r w:rsidRPr="00F75978">
        <w:t xml:space="preserve">чества? Индивиды, производящие в обществе, общественные животные, люди. </w:t>
      </w:r>
      <w:r w:rsidR="007A1765">
        <w:t>И</w:t>
      </w:r>
      <w:r w:rsidRPr="00F75978">
        <w:t>ндивиды, производящие в обществе, просуществовали в обществе, основанном на общественной собственности, очень много лет, гораздо больше, чем на основе всех последующих способов производства.</w:t>
      </w:r>
    </w:p>
    <w:p w:rsidR="009C7607" w:rsidRPr="00F75978" w:rsidRDefault="009C7607" w:rsidP="00144FC6">
      <w:pPr>
        <w:pStyle w:val="14-"/>
        <w:spacing w:line="245" w:lineRule="auto"/>
      </w:pPr>
      <w:r w:rsidRPr="00F75978">
        <w:t>Но потом благодаря развитию производительных сил и в связи с тем, что это было необходимо</w:t>
      </w:r>
      <w:r w:rsidR="007A1765">
        <w:t xml:space="preserve"> </w:t>
      </w:r>
      <w:r w:rsidRPr="00F75978">
        <w:t xml:space="preserve">для развития производительных сил, состоялся переход к частнособственническим способам производства: рабовладение, </w:t>
      </w:r>
      <w:r w:rsidRPr="00F75978">
        <w:lastRenderedPageBreak/>
        <w:t>когда некоторые люди превратились в говорящие орудия; феодализм, к</w:t>
      </w:r>
      <w:r w:rsidRPr="00F75978">
        <w:t>а</w:t>
      </w:r>
      <w:r w:rsidRPr="00F75978">
        <w:t>питализм. Это отрицание первобытного коммунизма.</w:t>
      </w:r>
    </w:p>
    <w:p w:rsidR="009C7607" w:rsidRPr="00F75978" w:rsidRDefault="009C7607" w:rsidP="0034692C">
      <w:pPr>
        <w:pStyle w:val="14-"/>
      </w:pPr>
      <w:r w:rsidRPr="00F75978">
        <w:t>А отрицание частной собственности и вновь переход к общественной собственности — это второе отрицание, восстановление строя, основанн</w:t>
      </w:r>
      <w:r w:rsidRPr="00F75978">
        <w:t>о</w:t>
      </w:r>
      <w:r w:rsidRPr="00F75978">
        <w:t>го на общественной собственности. Как всякий переход, он не может быть разовым. И мы живем в эпоху такого перехода.</w:t>
      </w:r>
    </w:p>
    <w:p w:rsidR="009C7607" w:rsidRPr="00F75978" w:rsidRDefault="009C7607" w:rsidP="0034692C">
      <w:pPr>
        <w:pStyle w:val="14-"/>
      </w:pPr>
      <w:r w:rsidRPr="00F75978">
        <w:t>Социалистическая революция закончилась к началу 1930</w:t>
      </w:r>
      <w:r w:rsidR="007A1765">
        <w:t>-</w:t>
      </w:r>
      <w:r w:rsidRPr="00F75978">
        <w:t>х</w:t>
      </w:r>
      <w:r w:rsidR="00874944">
        <w:t xml:space="preserve"> год</w:t>
      </w:r>
      <w:r w:rsidRPr="00F75978">
        <w:t>ов. Сложился и через противоречия, борьбу противоположностей развивался коммунистический способ производства. На рубеже 1990-х</w:t>
      </w:r>
      <w:r w:rsidR="00874944">
        <w:t xml:space="preserve"> год</w:t>
      </w:r>
      <w:r w:rsidRPr="00F75978">
        <w:t>ов пр</w:t>
      </w:r>
      <w:r w:rsidRPr="00F75978">
        <w:t>о</w:t>
      </w:r>
      <w:r w:rsidRPr="00F75978">
        <w:t xml:space="preserve">изошла контрреволюция. Хотя шаги </w:t>
      </w:r>
      <w:r w:rsidR="007A1765">
        <w:t>в этом направлении</w:t>
      </w:r>
      <w:r w:rsidRPr="00F75978">
        <w:t xml:space="preserve"> были </w:t>
      </w:r>
      <w:r w:rsidR="007A1765">
        <w:t xml:space="preserve">сделаны </w:t>
      </w:r>
      <w:r w:rsidRPr="00F75978">
        <w:t>и раньше. Советская власть — это власть, основанная на фабриках и заводах</w:t>
      </w:r>
      <w:r w:rsidR="007A1765">
        <w:t xml:space="preserve">. </w:t>
      </w:r>
      <w:r w:rsidRPr="00F75978">
        <w:t xml:space="preserve">Советы избираются через </w:t>
      </w:r>
      <w:r w:rsidR="007A1765">
        <w:t xml:space="preserve">их </w:t>
      </w:r>
      <w:r w:rsidRPr="00F75978">
        <w:t xml:space="preserve">трудовые коллективы. В ленинской </w:t>
      </w:r>
      <w:r w:rsidR="007A1765">
        <w:t>п</w:t>
      </w:r>
      <w:r w:rsidRPr="00F75978">
        <w:t>рогра</w:t>
      </w:r>
      <w:r w:rsidRPr="00F75978">
        <w:t>м</w:t>
      </w:r>
      <w:r w:rsidRPr="00F75978">
        <w:t>ме партии было записано в 1919</w:t>
      </w:r>
      <w:r w:rsidR="00874944">
        <w:t xml:space="preserve"> год</w:t>
      </w:r>
      <w:r w:rsidRPr="00F75978">
        <w:t xml:space="preserve">у на </w:t>
      </w:r>
      <w:r w:rsidRPr="00F75978">
        <w:rPr>
          <w:lang w:val="en-US"/>
        </w:rPr>
        <w:t>VIII</w:t>
      </w:r>
      <w:r w:rsidRPr="00F75978">
        <w:t xml:space="preserve"> съезде РКП(б), что основной избирательной единицей и основной ячейкой государства является не те</w:t>
      </w:r>
      <w:r w:rsidRPr="00F75978">
        <w:t>р</w:t>
      </w:r>
      <w:r w:rsidRPr="00F75978">
        <w:t>риториальная единица, а завод, фабрика. Выборы шли в Советы до 1936</w:t>
      </w:r>
      <w:r w:rsidR="00874944">
        <w:t xml:space="preserve"> год</w:t>
      </w:r>
      <w:r w:rsidRPr="00F75978">
        <w:t>а. А с 1936</w:t>
      </w:r>
      <w:r w:rsidR="00874944">
        <w:t xml:space="preserve"> год</w:t>
      </w:r>
      <w:r w:rsidRPr="00F75978">
        <w:t>а в политическом смысле Советов не стало.</w:t>
      </w:r>
    </w:p>
    <w:p w:rsidR="009C7607" w:rsidRPr="00F75978" w:rsidRDefault="009C7607" w:rsidP="0034692C">
      <w:pPr>
        <w:pStyle w:val="14-"/>
      </w:pPr>
      <w:r w:rsidRPr="00F75978">
        <w:t xml:space="preserve">Второй шаг назад — ХХII съезд КПСС, принятие </w:t>
      </w:r>
      <w:r w:rsidR="007A1765">
        <w:t>п</w:t>
      </w:r>
      <w:r w:rsidRPr="00F75978">
        <w:t>рограммы партии в 1961</w:t>
      </w:r>
      <w:r w:rsidR="00874944">
        <w:t xml:space="preserve"> год</w:t>
      </w:r>
      <w:r w:rsidRPr="00F75978">
        <w:t>у</w:t>
      </w:r>
      <w:r w:rsidR="007A1765">
        <w:t>,</w:t>
      </w:r>
      <w:r w:rsidRPr="00F75978">
        <w:t xml:space="preserve"> при Хрущеве, когда из </w:t>
      </w:r>
      <w:r w:rsidR="007A1765">
        <w:t>п</w:t>
      </w:r>
      <w:r w:rsidRPr="00F75978">
        <w:t xml:space="preserve">рограммы </w:t>
      </w:r>
      <w:r w:rsidR="007A1765">
        <w:t xml:space="preserve">были выброшены: </w:t>
      </w:r>
      <w:r w:rsidRPr="00F75978">
        <w:t>цель с</w:t>
      </w:r>
      <w:r w:rsidRPr="00F75978">
        <w:t>о</w:t>
      </w:r>
      <w:r w:rsidRPr="00F75978">
        <w:t>циалистического производства, выражающая сущность человеческой и</w:t>
      </w:r>
      <w:r w:rsidRPr="00F75978">
        <w:t>с</w:t>
      </w:r>
      <w:r w:rsidRPr="00F75978">
        <w:t>тории — обеспечение полного благосостояния и свободного всестороннего развития всех членов общества</w:t>
      </w:r>
      <w:r w:rsidR="00817BEA">
        <w:t>;</w:t>
      </w:r>
      <w:r w:rsidRPr="00F75978">
        <w:t xml:space="preserve"> и запись, что социалистическое государс</w:t>
      </w:r>
      <w:r w:rsidRPr="00F75978">
        <w:t>т</w:t>
      </w:r>
      <w:r w:rsidRPr="00F75978">
        <w:t xml:space="preserve">во — это государство диктатуры рабочего класса. </w:t>
      </w:r>
      <w:r w:rsidR="007A1765">
        <w:t>Вычеркиванием</w:t>
      </w:r>
      <w:r w:rsidRPr="00F75978">
        <w:t xml:space="preserve"> из </w:t>
      </w:r>
      <w:r w:rsidR="007A1765">
        <w:t>п</w:t>
      </w:r>
      <w:r w:rsidRPr="00F75978">
        <w:t>р</w:t>
      </w:r>
      <w:r w:rsidRPr="00F75978">
        <w:t>о</w:t>
      </w:r>
      <w:r w:rsidRPr="00F75978">
        <w:t xml:space="preserve">граммы правящей партии главного в марксизме </w:t>
      </w:r>
      <w:r w:rsidR="007A1765" w:rsidRPr="00F75978">
        <w:t xml:space="preserve">были предрешены </w:t>
      </w:r>
      <w:r w:rsidRPr="00F75978">
        <w:t>посл</w:t>
      </w:r>
      <w:r w:rsidRPr="00F75978">
        <w:t>е</w:t>
      </w:r>
      <w:r w:rsidRPr="00F75978">
        <w:t>дующие деградация и контрреволюция.</w:t>
      </w:r>
    </w:p>
    <w:p w:rsidR="009C7607" w:rsidRPr="00F75978" w:rsidRDefault="009C7607" w:rsidP="0034692C">
      <w:pPr>
        <w:pStyle w:val="14-"/>
      </w:pPr>
      <w:r w:rsidRPr="00F75978">
        <w:t>В 1965</w:t>
      </w:r>
      <w:r w:rsidR="00874944">
        <w:t xml:space="preserve"> год</w:t>
      </w:r>
      <w:r w:rsidRPr="00F75978">
        <w:t>у на основе решений сентябрьского Пленума ЦК КПСС была полностью переориентирована вся экономическая система</w:t>
      </w:r>
      <w:r w:rsidR="007A1765">
        <w:t xml:space="preserve"> страны</w:t>
      </w:r>
      <w:r w:rsidRPr="00F75978">
        <w:t>. Вместо главного показателя оценки работы предприятия — снижения с</w:t>
      </w:r>
      <w:r w:rsidRPr="00F75978">
        <w:t>е</w:t>
      </w:r>
      <w:r w:rsidRPr="00F75978">
        <w:t>бестоимости, которое, в свою очередь</w:t>
      </w:r>
      <w:r w:rsidR="007A1765">
        <w:t>,</w:t>
      </w:r>
      <w:r w:rsidRPr="00F75978">
        <w:t xml:space="preserve"> возможно благодаря росту произв</w:t>
      </w:r>
      <w:r w:rsidRPr="00F75978">
        <w:t>о</w:t>
      </w:r>
      <w:r w:rsidRPr="00F75978">
        <w:t xml:space="preserve">дительности труда, экономии, с чем связано и снижение цен, </w:t>
      </w:r>
      <w:r w:rsidR="007A1765">
        <w:t xml:space="preserve">— </w:t>
      </w:r>
      <w:r w:rsidRPr="00F75978">
        <w:t>появились показатели прибыли, рентабельности, объема реализации. Стало важно</w:t>
      </w:r>
      <w:r w:rsidR="007A1765" w:rsidRPr="007A1765">
        <w:t xml:space="preserve"> </w:t>
      </w:r>
      <w:r w:rsidR="007A1765" w:rsidRPr="00F75978">
        <w:t>не то</w:t>
      </w:r>
      <w:r w:rsidRPr="00F75978">
        <w:t>, что и как ты делаешь, а то, что ты за это будешь иметь. Эта ориентация на рынок появилась не при Горбачеве, а еще при Брежневе, который в п</w:t>
      </w:r>
      <w:r w:rsidRPr="00F75978">
        <w:t>о</w:t>
      </w:r>
      <w:r w:rsidRPr="00F75978">
        <w:t>рядке борьбы с оппортунизмом руководил вводом войск стран Варшавск</w:t>
      </w:r>
      <w:r w:rsidRPr="00F75978">
        <w:t>о</w:t>
      </w:r>
      <w:r w:rsidRPr="00F75978">
        <w:t>го Договора в Чехословакию.</w:t>
      </w:r>
    </w:p>
    <w:p w:rsidR="009C7607" w:rsidRPr="00F75978" w:rsidRDefault="009C7607" w:rsidP="0034692C">
      <w:pPr>
        <w:pStyle w:val="14-"/>
      </w:pPr>
      <w:r w:rsidRPr="00F75978">
        <w:t>Экономический маховик раскручивался с 1965</w:t>
      </w:r>
      <w:r w:rsidR="00874944">
        <w:t xml:space="preserve"> год</w:t>
      </w:r>
      <w:r w:rsidRPr="00F75978">
        <w:t>а. Шло движение на рынок под лозунгом, что рынок все решит. Выяснилось, что рынок многое не решил. Человечество прошло этап, когда рынок мог решать вопросы развития производительных сил. Давно уже весь мир перешел на систему работы на заказ. Никакого свободного рынка. Есть заказ — будет прои</w:t>
      </w:r>
      <w:r w:rsidRPr="00F75978">
        <w:t>з</w:t>
      </w:r>
      <w:r w:rsidRPr="00F75978">
        <w:t>водство.</w:t>
      </w:r>
    </w:p>
    <w:p w:rsidR="009C7607" w:rsidRPr="00F75978" w:rsidRDefault="009C7607" w:rsidP="0034692C">
      <w:pPr>
        <w:pStyle w:val="14-"/>
      </w:pPr>
      <w:r w:rsidRPr="00F75978">
        <w:t>Развивается и обостряется противоречие между общественным хара</w:t>
      </w:r>
      <w:r w:rsidRPr="00F75978">
        <w:t>к</w:t>
      </w:r>
      <w:r w:rsidRPr="00F75978">
        <w:t>тером производства и частнокапиталистической формой присвоения.</w:t>
      </w:r>
    </w:p>
    <w:p w:rsidR="009C7607" w:rsidRPr="003A4417" w:rsidRDefault="003A4417" w:rsidP="003A4417">
      <w:pPr>
        <w:pStyle w:val="14-"/>
        <w:ind w:firstLine="0"/>
        <w:rPr>
          <w:rFonts w:ascii="Gautami" w:hAnsi="Gautami" w:cs="Gautami"/>
        </w:rPr>
      </w:pPr>
      <w:r w:rsidRPr="003A4417">
        <w:rPr>
          <w:rFonts w:ascii="Gautami" w:hAnsi="Gautami" w:cs="Gautami"/>
        </w:rPr>
        <w:lastRenderedPageBreak/>
        <w:t>1.2. </w:t>
      </w:r>
      <w:r w:rsidR="009C7607" w:rsidRPr="003A4417">
        <w:rPr>
          <w:rFonts w:ascii="Gautami" w:hAnsi="Gautami" w:cs="Gautami"/>
        </w:rPr>
        <w:t>СОЦИАЛЬНОЕ БЫТИЕ И ИДЕОЛОГИЯ</w:t>
      </w:r>
    </w:p>
    <w:p w:rsidR="009C7607" w:rsidRPr="00F75978" w:rsidRDefault="009C7607" w:rsidP="0034692C">
      <w:pPr>
        <w:pStyle w:val="14-"/>
      </w:pPr>
    </w:p>
    <w:p w:rsidR="009C7607" w:rsidRPr="00F75978" w:rsidRDefault="009C7607" w:rsidP="0034692C">
      <w:pPr>
        <w:pStyle w:val="14-"/>
      </w:pPr>
      <w:r w:rsidRPr="00F75978">
        <w:t>Мне уже приходилось высказываться о соотношении науки и идеол</w:t>
      </w:r>
      <w:r w:rsidRPr="00F75978">
        <w:t>о</w:t>
      </w:r>
      <w:r w:rsidRPr="00F75978">
        <w:t>гии в связи с выходом книг Т. И. Ойзермана «Марксизм и утопизм» и А. А.</w:t>
      </w:r>
      <w:r w:rsidR="003A4417">
        <w:t> </w:t>
      </w:r>
      <w:r w:rsidRPr="00F75978">
        <w:t>Зиновьева «Идеология партии будущего»</w:t>
      </w:r>
      <w:r w:rsidRPr="00F75978">
        <w:rPr>
          <w:rStyle w:val="12"/>
        </w:rPr>
        <w:footnoteReference w:id="5"/>
      </w:r>
      <w:r w:rsidRPr="00F75978">
        <w:t>. Обе они вышли в 2003</w:t>
      </w:r>
      <w:r w:rsidR="00874944">
        <w:t xml:space="preserve"> год</w:t>
      </w:r>
      <w:r w:rsidRPr="00F75978">
        <w:t>у и посвящены одной проблеме — соотношению науки и утопии. О</w:t>
      </w:r>
      <w:r w:rsidRPr="00F75978">
        <w:t>д</w:t>
      </w:r>
      <w:r w:rsidRPr="00F75978">
        <w:t>нако эта тема получила свое обширное продолжение. В середине 2003</w:t>
      </w:r>
      <w:r w:rsidR="00874944">
        <w:t xml:space="preserve"> год</w:t>
      </w:r>
      <w:r w:rsidRPr="00F75978">
        <w:t>а журнал «Вопросы философии» организовал обсуждение книги Т. И. О</w:t>
      </w:r>
      <w:r w:rsidRPr="00F75978">
        <w:t>й</w:t>
      </w:r>
      <w:r w:rsidRPr="00F75978">
        <w:t>зермана «Марксизм и утопия» (в обсуждении участвовали 15 видных ф</w:t>
      </w:r>
      <w:r w:rsidRPr="00F75978">
        <w:t>и</w:t>
      </w:r>
      <w:r w:rsidRPr="00F75978">
        <w:t>лософов); материалы обсуждения опубликованы в журнале «Вопросы ф</w:t>
      </w:r>
      <w:r w:rsidRPr="00F75978">
        <w:t>и</w:t>
      </w:r>
      <w:r w:rsidRPr="00F75978">
        <w:t>лософии»</w:t>
      </w:r>
      <w:r w:rsidR="00E05B55">
        <w:t xml:space="preserve"> (</w:t>
      </w:r>
      <w:r w:rsidRPr="00F75978">
        <w:t>2004</w:t>
      </w:r>
      <w:r w:rsidR="00E05B55">
        <w:t>.</w:t>
      </w:r>
      <w:r w:rsidRPr="00F75978">
        <w:t xml:space="preserve"> </w:t>
      </w:r>
      <w:r>
        <w:t>№ </w:t>
      </w:r>
      <w:r w:rsidRPr="00F75978">
        <w:t>2</w:t>
      </w:r>
      <w:r w:rsidR="00E05B55">
        <w:t>)</w:t>
      </w:r>
      <w:r w:rsidRPr="00F75978">
        <w:t>. В 2005</w:t>
      </w:r>
      <w:r w:rsidR="00874944">
        <w:t xml:space="preserve"> год</w:t>
      </w:r>
      <w:r w:rsidRPr="00F75978">
        <w:t>у выходит новая книга Т. И. Ойзермана «Оправдание ревизионизма». В 2006</w:t>
      </w:r>
      <w:r w:rsidR="00874944">
        <w:t xml:space="preserve"> год</w:t>
      </w:r>
      <w:r w:rsidRPr="00F75978">
        <w:t xml:space="preserve">у журнал «Вопросы философии» провел обсуждение и этой книги Т. И. Ойзермана, в нем участвовали 13 известных философов. Материалы обсуждения опубликованы в том же журнале </w:t>
      </w:r>
      <w:r w:rsidR="00E05B55">
        <w:t>(</w:t>
      </w:r>
      <w:r>
        <w:t>№ </w:t>
      </w:r>
      <w:r w:rsidRPr="00F75978">
        <w:t>7 за 2006</w:t>
      </w:r>
      <w:r w:rsidR="00874944">
        <w:t xml:space="preserve"> год</w:t>
      </w:r>
      <w:r w:rsidR="00E05B55">
        <w:t>)</w:t>
      </w:r>
      <w:r w:rsidRPr="00F75978">
        <w:t>. Таким образом, выход книг и обсуждение их при участии ведущих философов, публикация этих материалов — все это делает названную тему статьи заметным событием идейной жизни общес</w:t>
      </w:r>
      <w:r w:rsidRPr="00F75978">
        <w:t>т</w:t>
      </w:r>
      <w:r w:rsidRPr="00F75978">
        <w:t>венности страны, заслуживающим внимания.</w:t>
      </w:r>
    </w:p>
    <w:p w:rsidR="009C7607" w:rsidRPr="00F75978" w:rsidRDefault="009C7607" w:rsidP="0034692C">
      <w:pPr>
        <w:pStyle w:val="14-"/>
      </w:pPr>
      <w:r w:rsidRPr="00F75978">
        <w:t>В книге В. И. Ленина «Материализм и эмпириокритицизм», 100-летие которой мы уже отметили, этой проблеме уделяется большое внимание, и есть смысл рассмотреть этот вопрос дополнительно</w:t>
      </w:r>
      <w:r w:rsidRPr="00F75978">
        <w:rPr>
          <w:rStyle w:val="12"/>
        </w:rPr>
        <w:footnoteReference w:id="6"/>
      </w:r>
      <w:r w:rsidRPr="00F75978">
        <w:t>.</w:t>
      </w:r>
    </w:p>
    <w:p w:rsidR="009C7607" w:rsidRPr="00F75978" w:rsidRDefault="009C7607" w:rsidP="0034692C">
      <w:pPr>
        <w:pStyle w:val="14-"/>
      </w:pPr>
      <w:r w:rsidRPr="00F75978">
        <w:t xml:space="preserve">Разумеется, мы не будем повторять анализ книг Т. И. Ойзермана и А. А. Зиновьева, сделанный в указанной статье. Мы остановимся на стержневом вопросе всей этой проблемы — на </w:t>
      </w:r>
      <w:r w:rsidRPr="00F75978">
        <w:rPr>
          <w:i/>
          <w:iCs/>
        </w:rPr>
        <w:t>соотношении истины и интересов людей</w:t>
      </w:r>
      <w:r w:rsidRPr="00F75978">
        <w:t>. Увы, этот вопрос не только в названных книгах, но и в выступлениях при обсуждении их в редакции журнала «Вопросы филос</w:t>
      </w:r>
      <w:r w:rsidRPr="00F75978">
        <w:t>о</w:t>
      </w:r>
      <w:r w:rsidRPr="00F75978">
        <w:t>фии» игнорируется, что производит сильное и не лучшее впечатление.</w:t>
      </w:r>
    </w:p>
    <w:p w:rsidR="00E05B55" w:rsidRDefault="00E05B55" w:rsidP="0034692C">
      <w:pPr>
        <w:pStyle w:val="14-"/>
        <w:rPr>
          <w:i/>
          <w:iCs/>
        </w:rPr>
      </w:pPr>
    </w:p>
    <w:p w:rsidR="009C7607" w:rsidRPr="00E05B55" w:rsidRDefault="009C7607" w:rsidP="00E05B55">
      <w:pPr>
        <w:pStyle w:val="14-"/>
        <w:ind w:firstLine="0"/>
        <w:jc w:val="center"/>
        <w:rPr>
          <w:b/>
          <w:iCs/>
        </w:rPr>
      </w:pPr>
      <w:r w:rsidRPr="00E05B55">
        <w:rPr>
          <w:b/>
          <w:iCs/>
        </w:rPr>
        <w:t>Отречение от научной идеологии и методологии</w:t>
      </w:r>
    </w:p>
    <w:p w:rsidR="00E05B55" w:rsidRDefault="00E05B55" w:rsidP="0034692C">
      <w:pPr>
        <w:pStyle w:val="14-"/>
      </w:pPr>
    </w:p>
    <w:p w:rsidR="00FC6C26" w:rsidRDefault="009C7607" w:rsidP="0034692C">
      <w:pPr>
        <w:pStyle w:val="14-"/>
      </w:pPr>
      <w:r w:rsidRPr="00F75978">
        <w:t>Авторы вышеназванных книг исходят вполне определенно из того, что наука и идеология несовместимы, ибо идеология отражает классовые интересы людей и поэтому порождает утопизм. И такой подход отражает ранний период возникновения и использования понятия идеологии. И</w:t>
      </w:r>
      <w:r w:rsidRPr="00F75978">
        <w:t>з</w:t>
      </w:r>
      <w:r w:rsidRPr="00F75978">
        <w:t>вестно, что с легкой руки Наполеона Бонапарта термин «идеология» (вв</w:t>
      </w:r>
      <w:r w:rsidRPr="00F75978">
        <w:t>е</w:t>
      </w:r>
      <w:r w:rsidRPr="00F75978">
        <w:lastRenderedPageBreak/>
        <w:t>ден был в 1801</w:t>
      </w:r>
      <w:r w:rsidR="00874944">
        <w:t xml:space="preserve"> год</w:t>
      </w:r>
      <w:r w:rsidRPr="00F75978">
        <w:t>у в книге «Элементы идеологии» французским филос</w:t>
      </w:r>
      <w:r w:rsidRPr="00F75978">
        <w:t>о</w:t>
      </w:r>
      <w:r w:rsidRPr="00F75978">
        <w:t xml:space="preserve">фом Дестютом де Траси для обозначения науки о создании, выражении и распространении идей) приобрел в </w:t>
      </w:r>
      <w:r w:rsidRPr="00F75978">
        <w:rPr>
          <w:lang w:val="en-US"/>
        </w:rPr>
        <w:t>XIX</w:t>
      </w:r>
      <w:r w:rsidRPr="00F75978">
        <w:t xml:space="preserve"> веке резко негативное значение, стал почти бранным словом при рассмотрении социальных теорий.</w:t>
      </w:r>
    </w:p>
    <w:p w:rsidR="009C7607" w:rsidRPr="00C65786" w:rsidRDefault="009C7607" w:rsidP="0034692C">
      <w:pPr>
        <w:pStyle w:val="14-"/>
        <w:rPr>
          <w:spacing w:val="4"/>
        </w:rPr>
      </w:pPr>
      <w:r w:rsidRPr="00F75978">
        <w:t>К.</w:t>
      </w:r>
      <w:r w:rsidR="00FC6C26">
        <w:t> </w:t>
      </w:r>
      <w:r w:rsidRPr="00F75978">
        <w:t>Маркс и Ф. Энгельс не могли не считаться с утвердившимся фа</w:t>
      </w:r>
      <w:r w:rsidRPr="00F75978">
        <w:t>к</w:t>
      </w:r>
      <w:r w:rsidRPr="00C65786">
        <w:rPr>
          <w:spacing w:val="4"/>
        </w:rPr>
        <w:t>том такого словоупотребления. В своих ранних работах «Немецкая идеология», «Святое семейство» (1844–1846) они под идеологией пон</w:t>
      </w:r>
      <w:r w:rsidRPr="00C65786">
        <w:rPr>
          <w:spacing w:val="4"/>
        </w:rPr>
        <w:t>и</w:t>
      </w:r>
      <w:r w:rsidRPr="00C65786">
        <w:rPr>
          <w:spacing w:val="4"/>
        </w:rPr>
        <w:t>мают оторванные от реальной жизни идеалистические фантазии млад</w:t>
      </w:r>
      <w:r w:rsidRPr="00C65786">
        <w:rPr>
          <w:spacing w:val="4"/>
        </w:rPr>
        <w:t>о</w:t>
      </w:r>
      <w:r w:rsidRPr="00C65786">
        <w:rPr>
          <w:spacing w:val="4"/>
        </w:rPr>
        <w:t>гегельянцев (Б. Бауэр, М. Штирнер и др.). В своих последующих прои</w:t>
      </w:r>
      <w:r w:rsidRPr="00C65786">
        <w:rPr>
          <w:spacing w:val="4"/>
        </w:rPr>
        <w:t>з</w:t>
      </w:r>
      <w:r w:rsidRPr="00C65786">
        <w:rPr>
          <w:spacing w:val="4"/>
        </w:rPr>
        <w:t>ведениях они решительно выступили против подобных идеологий, затемняющих сознание трудящихся масс. Как отмечал К. Маркс в пр</w:t>
      </w:r>
      <w:r w:rsidRPr="00C65786">
        <w:rPr>
          <w:spacing w:val="4"/>
        </w:rPr>
        <w:t>е</w:t>
      </w:r>
      <w:r w:rsidRPr="00C65786">
        <w:rPr>
          <w:spacing w:val="4"/>
        </w:rPr>
        <w:t>дисловии к первому тому «Капитала», после завоевания политической власти буржуазией «пробил смертный час для научной буржуазной п</w:t>
      </w:r>
      <w:r w:rsidRPr="00C65786">
        <w:rPr>
          <w:spacing w:val="4"/>
        </w:rPr>
        <w:t>о</w:t>
      </w:r>
      <w:r w:rsidRPr="00C65786">
        <w:rPr>
          <w:spacing w:val="4"/>
        </w:rPr>
        <w:t>литической экономии. Отныне дело шло уже не о том, правильна или неправильна та или другая теорема, а о том, полезна ли она для капитала или вредна, удобна или неудобна, согласуется с полицейскими сообр</w:t>
      </w:r>
      <w:r w:rsidRPr="00C65786">
        <w:rPr>
          <w:spacing w:val="4"/>
        </w:rPr>
        <w:t>а</w:t>
      </w:r>
      <w:r w:rsidRPr="00C65786">
        <w:rPr>
          <w:spacing w:val="4"/>
        </w:rPr>
        <w:t>жениями или нет» (1, 23, 17).</w:t>
      </w:r>
    </w:p>
    <w:p w:rsidR="009C7607" w:rsidRPr="003B2A6C" w:rsidRDefault="009C7607" w:rsidP="0034692C">
      <w:pPr>
        <w:pStyle w:val="14-"/>
        <w:rPr>
          <w:spacing w:val="4"/>
        </w:rPr>
      </w:pPr>
      <w:r w:rsidRPr="003B2A6C">
        <w:rPr>
          <w:spacing w:val="4"/>
        </w:rPr>
        <w:t>В этой связи становится понятным, почему К. Маркс и Ф. Энгельс термин «идеология» не применяли для характеристики собственных взглядов. Как считает Т. И. Ойзерман, К. Маркс и Ф. Энгельс «самым решительным образом противопоставляют свою теорию всякой идеол</w:t>
      </w:r>
      <w:r w:rsidRPr="003B2A6C">
        <w:rPr>
          <w:spacing w:val="4"/>
        </w:rPr>
        <w:t>о</w:t>
      </w:r>
      <w:r w:rsidRPr="003B2A6C">
        <w:rPr>
          <w:spacing w:val="4"/>
        </w:rPr>
        <w:t>гии, несмотря на то, что они вполне осознают, что любая идеология в</w:t>
      </w:r>
      <w:r w:rsidRPr="003B2A6C">
        <w:rPr>
          <w:spacing w:val="4"/>
        </w:rPr>
        <w:t>ы</w:t>
      </w:r>
      <w:r w:rsidRPr="003B2A6C">
        <w:rPr>
          <w:spacing w:val="4"/>
        </w:rPr>
        <w:t>ражает определенные классовые интересы» (с. 36). Но они настойчиво характеризовали свои взгляды как научную теорию социализма. Р</w:t>
      </w:r>
      <w:r w:rsidRPr="003B2A6C">
        <w:rPr>
          <w:spacing w:val="4"/>
        </w:rPr>
        <w:t>е</w:t>
      </w:r>
      <w:r w:rsidRPr="003B2A6C">
        <w:rPr>
          <w:spacing w:val="4"/>
        </w:rPr>
        <w:t>шающим, стержневым звеном научного анализа общества служит поиск и обоснование объективных законов его развития, поскольку «наука прекращается там, где теряет силу необходимая связь» (1, 20, 933). Как писал К. Маркс о «Капитале», «конечной целью моего сочинения явл</w:t>
      </w:r>
      <w:r w:rsidRPr="003B2A6C">
        <w:rPr>
          <w:spacing w:val="4"/>
        </w:rPr>
        <w:t>я</w:t>
      </w:r>
      <w:r w:rsidRPr="003B2A6C">
        <w:rPr>
          <w:spacing w:val="4"/>
        </w:rPr>
        <w:t>ется открытие экономического закона движения современного общес</w:t>
      </w:r>
      <w:r w:rsidRPr="003B2A6C">
        <w:rPr>
          <w:spacing w:val="4"/>
        </w:rPr>
        <w:t>т</w:t>
      </w:r>
      <w:r w:rsidRPr="003B2A6C">
        <w:rPr>
          <w:spacing w:val="4"/>
        </w:rPr>
        <w:t>ва» (1, 23, 10).</w:t>
      </w:r>
    </w:p>
    <w:p w:rsidR="009C7607" w:rsidRPr="00F75978" w:rsidRDefault="009C7607" w:rsidP="0034692C">
      <w:pPr>
        <w:pStyle w:val="14-"/>
      </w:pPr>
      <w:r w:rsidRPr="00F75978">
        <w:t>И эту великую цель исследования К. Маркс и Ф. Энгельс блестяще выполнили не только в экономике, но и в политике, в анализе истории, р</w:t>
      </w:r>
      <w:r w:rsidRPr="00F75978">
        <w:t>е</w:t>
      </w:r>
      <w:r w:rsidRPr="00F75978">
        <w:t>волюционного движения, перехода от капитализма к социализму и в др</w:t>
      </w:r>
      <w:r w:rsidRPr="00F75978">
        <w:t>у</w:t>
      </w:r>
      <w:r w:rsidRPr="00F75978">
        <w:t>гих сферах жизни общества. Работа Ф. Энгельса «Развитие социализма от утопии к науке» весьма символична уже своим названием: все другие и</w:t>
      </w:r>
      <w:r w:rsidRPr="00F75978">
        <w:t>с</w:t>
      </w:r>
      <w:r w:rsidRPr="00F75978">
        <w:t>следования К. Маркса и Ф. Энгельса являются движением от утопии, иде</w:t>
      </w:r>
      <w:r w:rsidRPr="00F75978">
        <w:t>а</w:t>
      </w:r>
      <w:r w:rsidRPr="00F75978">
        <w:t>листических фантазий к науке, к анализу сущности социальных процессов, исторических событий.</w:t>
      </w:r>
    </w:p>
    <w:p w:rsidR="009C7607" w:rsidRPr="00F75978" w:rsidRDefault="009C7607" w:rsidP="0034692C">
      <w:pPr>
        <w:pStyle w:val="14-"/>
      </w:pPr>
      <w:r w:rsidRPr="00F75978">
        <w:t>Поэтому нужно особо подчеркнуть, что в работах К. Маркса и Ф. Э</w:t>
      </w:r>
      <w:r w:rsidRPr="00F75978">
        <w:t>н</w:t>
      </w:r>
      <w:r w:rsidRPr="00F75978">
        <w:t xml:space="preserve">гельса имеются и </w:t>
      </w:r>
      <w:r w:rsidRPr="00F75978">
        <w:rPr>
          <w:i/>
        </w:rPr>
        <w:t>наметки нового подхода</w:t>
      </w:r>
      <w:r w:rsidRPr="00F75978">
        <w:t xml:space="preserve"> к пониманию идеологии. В</w:t>
      </w:r>
      <w:r w:rsidR="00C65786">
        <w:t> </w:t>
      </w:r>
      <w:r w:rsidRPr="00F75978">
        <w:t>«Предисловии к «Критике политической экономии» (1859) К. Маркс при характеристике эпохи социальной революции указывает: «При рассмотр</w:t>
      </w:r>
      <w:r w:rsidRPr="00F75978">
        <w:t>е</w:t>
      </w:r>
      <w:r w:rsidRPr="00F75978">
        <w:lastRenderedPageBreak/>
        <w:t xml:space="preserve">нии таких переворотов необходимо всегда отличать материальный, с </w:t>
      </w:r>
      <w:r w:rsidR="00FC6C26" w:rsidRPr="00F75978">
        <w:t>ест</w:t>
      </w:r>
      <w:r w:rsidR="00FC6C26" w:rsidRPr="00F75978">
        <w:t>е</w:t>
      </w:r>
      <w:r w:rsidR="00FC6C26" w:rsidRPr="00F75978">
        <w:t>ственнонаучной</w:t>
      </w:r>
      <w:r w:rsidRPr="00F75978">
        <w:t xml:space="preserve"> точностью констатируемый переворот в экономических </w:t>
      </w:r>
      <w:r w:rsidRPr="003B2A6C">
        <w:rPr>
          <w:spacing w:val="4"/>
        </w:rPr>
        <w:t>условиях производства от юридических, политических, религиозных, художественных или философских, короче — от идеологических форм, в которых люди осознают этот конфликт и борются за его разрешение» (1, 13, 7). После этой цитаты Т. И. Ойзерман пишет: «Здесь, прежде вс</w:t>
      </w:r>
      <w:r w:rsidRPr="003B2A6C">
        <w:rPr>
          <w:spacing w:val="4"/>
        </w:rPr>
        <w:t>е</w:t>
      </w:r>
      <w:r w:rsidRPr="003B2A6C">
        <w:rPr>
          <w:spacing w:val="4"/>
        </w:rPr>
        <w:t>го, обнаруживается, что идеология уже не сводится к идеалистическим представлениям о действительности. Речь идет обо всех без исключения формах общественного сознания, обо всем многообразии политических, юридических, эстетических и других социальных воззрений… Такая х</w:t>
      </w:r>
      <w:r w:rsidRPr="003B2A6C">
        <w:rPr>
          <w:spacing w:val="4"/>
        </w:rPr>
        <w:t>а</w:t>
      </w:r>
      <w:r w:rsidRPr="003B2A6C">
        <w:rPr>
          <w:spacing w:val="4"/>
        </w:rPr>
        <w:t xml:space="preserve">рактеристика идеологии и ее форм во многом отличается от того, что было сказано на эту тему в «Немецкой идеологии». Я полагаю, что </w:t>
      </w:r>
      <w:r w:rsidRPr="003B2A6C">
        <w:rPr>
          <w:i/>
          <w:iCs/>
          <w:spacing w:val="4"/>
        </w:rPr>
        <w:t>здесь налицо основы научного понимания сущности идеологии</w:t>
      </w:r>
      <w:r w:rsidRPr="003B2A6C">
        <w:rPr>
          <w:spacing w:val="4"/>
        </w:rPr>
        <w:t xml:space="preserve">…» (с. 34, </w:t>
      </w:r>
      <w:r w:rsidR="00E05B55" w:rsidRPr="003B2A6C">
        <w:rPr>
          <w:spacing w:val="4"/>
        </w:rPr>
        <w:t>выд</w:t>
      </w:r>
      <w:r w:rsidR="00E05B55" w:rsidRPr="003B2A6C">
        <w:rPr>
          <w:spacing w:val="4"/>
        </w:rPr>
        <w:t>е</w:t>
      </w:r>
      <w:r w:rsidR="00E05B55" w:rsidRPr="003B2A6C">
        <w:rPr>
          <w:spacing w:val="4"/>
        </w:rPr>
        <w:t>лено</w:t>
      </w:r>
      <w:r w:rsidRPr="003B2A6C">
        <w:rPr>
          <w:spacing w:val="4"/>
        </w:rPr>
        <w:t xml:space="preserve"> мной</w:t>
      </w:r>
      <w:r w:rsidR="00E05B55" w:rsidRPr="003B2A6C">
        <w:rPr>
          <w:spacing w:val="4"/>
        </w:rPr>
        <w:t>.</w:t>
      </w:r>
      <w:r w:rsidRPr="003B2A6C">
        <w:rPr>
          <w:spacing w:val="4"/>
        </w:rPr>
        <w:t xml:space="preserve"> — </w:t>
      </w:r>
      <w:r w:rsidRPr="003B2A6C">
        <w:rPr>
          <w:i/>
          <w:spacing w:val="4"/>
        </w:rPr>
        <w:t>В. М.</w:t>
      </w:r>
      <w:r w:rsidRPr="003B2A6C">
        <w:rPr>
          <w:spacing w:val="4"/>
        </w:rPr>
        <w:t>).</w:t>
      </w:r>
    </w:p>
    <w:p w:rsidR="009C7607" w:rsidRPr="00F75978" w:rsidRDefault="009C7607" w:rsidP="0034692C">
      <w:pPr>
        <w:pStyle w:val="14-"/>
      </w:pPr>
      <w:r w:rsidRPr="00F75978">
        <w:t xml:space="preserve">И далее Т. И. Ойзерман констатирует: «Как известно, последователи Маркса и Энгельса, выступившие на историческую арену в конце </w:t>
      </w:r>
      <w:r w:rsidRPr="00F75978">
        <w:rPr>
          <w:lang w:val="en-US"/>
        </w:rPr>
        <w:t>XIX</w:t>
      </w:r>
      <w:r w:rsidRPr="00F75978">
        <w:t xml:space="preserve"> — начале </w:t>
      </w:r>
      <w:r w:rsidRPr="00F75978">
        <w:rPr>
          <w:lang w:val="en-US"/>
        </w:rPr>
        <w:t>XX</w:t>
      </w:r>
      <w:r w:rsidRPr="00F75978">
        <w:t xml:space="preserve"> вв., отказались от негативистского отношения к термину «иде</w:t>
      </w:r>
      <w:r w:rsidRPr="00F75978">
        <w:t>о</w:t>
      </w:r>
      <w:r w:rsidRPr="00F75978">
        <w:t xml:space="preserve">логия» и, вопреки высказываниям основоположников марксизма и вместе с тем в </w:t>
      </w:r>
      <w:r w:rsidRPr="00F75978">
        <w:rPr>
          <w:i/>
        </w:rPr>
        <w:t>полном согласии со всем духом их учения</w:t>
      </w:r>
      <w:r w:rsidRPr="00F75978">
        <w:t>, стали называть его иде</w:t>
      </w:r>
      <w:r w:rsidRPr="00F75978">
        <w:t>о</w:t>
      </w:r>
      <w:r w:rsidRPr="00F75978">
        <w:t>логией, идеологией пролетариата, подчеркивая при этом ее научный х</w:t>
      </w:r>
      <w:r w:rsidRPr="00F75978">
        <w:t>а</w:t>
      </w:r>
      <w:r w:rsidRPr="00F75978">
        <w:t>рактер. Так поступил, например, Плеханов, а вслед за ним и Ленин» (с. 37</w:t>
      </w:r>
      <w:r w:rsidR="00E05B55">
        <w:t>,</w:t>
      </w:r>
      <w:r w:rsidRPr="00F75978">
        <w:t xml:space="preserve"> </w:t>
      </w:r>
      <w:r w:rsidR="00E05B55">
        <w:t>выделено</w:t>
      </w:r>
      <w:r w:rsidRPr="00F75978">
        <w:t xml:space="preserve"> мной</w:t>
      </w:r>
      <w:r w:rsidR="00E05B55">
        <w:t>.</w:t>
      </w:r>
      <w:r w:rsidRPr="00F75978">
        <w:t xml:space="preserve"> — </w:t>
      </w:r>
      <w:r w:rsidRPr="00E05B55">
        <w:rPr>
          <w:i/>
        </w:rPr>
        <w:t>В. М</w:t>
      </w:r>
      <w:r w:rsidRPr="00F75978">
        <w:t>.).</w:t>
      </w:r>
    </w:p>
    <w:p w:rsidR="009C7607" w:rsidRPr="00F75978" w:rsidRDefault="009C7607" w:rsidP="0034692C">
      <w:pPr>
        <w:pStyle w:val="14-"/>
      </w:pPr>
      <w:r w:rsidRPr="00F75978">
        <w:t>Если трактовка марксизма в качестве научной идеологии соответств</w:t>
      </w:r>
      <w:r w:rsidRPr="00F75978">
        <w:t>у</w:t>
      </w:r>
      <w:r w:rsidRPr="00F75978">
        <w:t>ет всему духу марксизма, то было бы вполне логично, оправданно проан</w:t>
      </w:r>
      <w:r w:rsidRPr="00F75978">
        <w:t>а</w:t>
      </w:r>
      <w:r w:rsidRPr="00F75978">
        <w:t>лизировать процесс достижения и утверждения научности марксистской идеологии в работах учеников и последователей Маркса и Энгельса. Э</w:t>
      </w:r>
      <w:r w:rsidRPr="00F75978">
        <w:t>н</w:t>
      </w:r>
      <w:r w:rsidRPr="00F75978">
        <w:t xml:space="preserve">гельс в последних своих работах неоднократно </w:t>
      </w:r>
      <w:r w:rsidRPr="00F75978">
        <w:rPr>
          <w:i/>
        </w:rPr>
        <w:t>формулирует эту задачу</w:t>
      </w:r>
      <w:r w:rsidRPr="00F75978">
        <w:t xml:space="preserve">. Так, </w:t>
      </w:r>
      <w:r w:rsidR="00FC6C26">
        <w:t xml:space="preserve">в </w:t>
      </w:r>
      <w:r w:rsidRPr="00F75978">
        <w:t>сво</w:t>
      </w:r>
      <w:r w:rsidR="00FC6C26">
        <w:t>ей</w:t>
      </w:r>
      <w:r w:rsidRPr="00F75978">
        <w:t xml:space="preserve"> великолепн</w:t>
      </w:r>
      <w:r w:rsidR="00FC6C26">
        <w:t>ой</w:t>
      </w:r>
      <w:r w:rsidRPr="00F75978">
        <w:t xml:space="preserve"> работ</w:t>
      </w:r>
      <w:r w:rsidR="00FC6C26">
        <w:t>е</w:t>
      </w:r>
      <w:r w:rsidRPr="00F75978">
        <w:t xml:space="preserve"> «Людвиг Фейербах и конец классич</w:t>
      </w:r>
      <w:r w:rsidRPr="00F75978">
        <w:t>е</w:t>
      </w:r>
      <w:r w:rsidRPr="00F75978">
        <w:t xml:space="preserve">ской немецкой философии» (1886) он формулирует следующую наметку нового подхода к пониманию идеологии: «…Чем смелее и решительнее выступает наука, тем более приходит она в соответствие с интересами и стремлениями рабочих» (1, 21, 317). Это положение о соотношении </w:t>
      </w:r>
      <w:r w:rsidRPr="00F75978">
        <w:rPr>
          <w:i/>
        </w:rPr>
        <w:t>ист</w:t>
      </w:r>
      <w:r w:rsidRPr="00F75978">
        <w:rPr>
          <w:i/>
        </w:rPr>
        <w:t>и</w:t>
      </w:r>
      <w:r w:rsidRPr="00F75978">
        <w:rPr>
          <w:i/>
        </w:rPr>
        <w:t>ны и интереса</w:t>
      </w:r>
      <w:r w:rsidRPr="00F75978">
        <w:t xml:space="preserve"> в идеологии (увы, Т. И. Ойзерман его не приводит, не и</w:t>
      </w:r>
      <w:r w:rsidRPr="00F75978">
        <w:t>с</w:t>
      </w:r>
      <w:r w:rsidRPr="00F75978">
        <w:t xml:space="preserve">пользует) дает </w:t>
      </w:r>
      <w:r w:rsidRPr="00F75978">
        <w:rPr>
          <w:i/>
        </w:rPr>
        <w:t>надежную методологическую позицию</w:t>
      </w:r>
      <w:r w:rsidRPr="00F75978">
        <w:t xml:space="preserve"> для серьезного ан</w:t>
      </w:r>
      <w:r w:rsidRPr="00F75978">
        <w:t>а</w:t>
      </w:r>
      <w:r w:rsidRPr="00F75978">
        <w:t>лиза социального познания.</w:t>
      </w:r>
    </w:p>
    <w:p w:rsidR="009C7607" w:rsidRPr="00F75978" w:rsidRDefault="009C7607" w:rsidP="0034692C">
      <w:pPr>
        <w:pStyle w:val="14-"/>
      </w:pPr>
      <w:r w:rsidRPr="00F75978">
        <w:t xml:space="preserve">Т. И. Ойзерман эти наметки нового подхода к пониманию идеологии </w:t>
      </w:r>
      <w:r w:rsidRPr="00F75978">
        <w:rPr>
          <w:i/>
        </w:rPr>
        <w:t>явно игнорирует</w:t>
      </w:r>
      <w:r w:rsidRPr="00F75978">
        <w:t>, чтобы изобразить идеологию и внутри марксизма в кач</w:t>
      </w:r>
      <w:r w:rsidRPr="00F75978">
        <w:t>е</w:t>
      </w:r>
      <w:r w:rsidRPr="00F75978">
        <w:t>стве зловредной помехи для научного анализа, для познания истины.</w:t>
      </w:r>
    </w:p>
    <w:p w:rsidR="009C7607" w:rsidRPr="00F75978" w:rsidRDefault="009C7607" w:rsidP="0034692C">
      <w:pPr>
        <w:pStyle w:val="14-"/>
      </w:pPr>
      <w:r w:rsidRPr="00F75978">
        <w:t xml:space="preserve">Автор пытается обосновать свое </w:t>
      </w:r>
      <w:r w:rsidRPr="00F75978">
        <w:rPr>
          <w:i/>
          <w:iCs/>
        </w:rPr>
        <w:t>бегство от исполнения просвет</w:t>
      </w:r>
      <w:r w:rsidRPr="00F75978">
        <w:rPr>
          <w:i/>
          <w:iCs/>
        </w:rPr>
        <w:t>и</w:t>
      </w:r>
      <w:r w:rsidRPr="00F75978">
        <w:rPr>
          <w:i/>
          <w:iCs/>
        </w:rPr>
        <w:t>тельских задач</w:t>
      </w:r>
      <w:r w:rsidRPr="00F75978">
        <w:t xml:space="preserve"> социалистической идеологии. Он опирается на общеизв</w:t>
      </w:r>
      <w:r w:rsidRPr="00F75978">
        <w:t>е</w:t>
      </w:r>
      <w:r w:rsidRPr="00F75978">
        <w:t>стный факт: «История всех стран свидетельствует, что исключительно собственными силами рабочий класс в состоянии выработать лишь созн</w:t>
      </w:r>
      <w:r w:rsidRPr="00F75978">
        <w:t>а</w:t>
      </w:r>
      <w:r w:rsidRPr="00F75978">
        <w:lastRenderedPageBreak/>
        <w:t>ние тред-юнионистское, —</w:t>
      </w:r>
      <w:r w:rsidR="00874944">
        <w:t xml:space="preserve"> т. е</w:t>
      </w:r>
      <w:r w:rsidR="00FC6C26">
        <w:t>.</w:t>
      </w:r>
      <w:r w:rsidRPr="00F75978">
        <w:t xml:space="preserve"> убеждение в необходимости объединяться в союзы, вести борьбу с хозяевами, добиваться от правительства тех или иных необходимых для рабочих законов и т. п.» (2, 6, 30). Правильность этой ленинской оценки подтверждается и рабочим движением в совреме</w:t>
      </w:r>
      <w:r w:rsidRPr="00F75978">
        <w:t>н</w:t>
      </w:r>
      <w:r w:rsidRPr="00F75978">
        <w:t>ной России, которое в основном стремится только к улучшению условий своего труда, повышению зарплаты. И это понятно. Даже правильное осознание личных интересов человека представляет далеко не тривиал</w:t>
      </w:r>
      <w:r w:rsidRPr="00F75978">
        <w:t>ь</w:t>
      </w:r>
      <w:r w:rsidRPr="00F75978">
        <w:t>ную задачу, о чем убедительно говорит жизнь наркоманов, алкоголиков, бомжей, проституток, бандитов и других представителей «социального дна» современной России. Втройне трудным является осознание интересов класса, народа, страны, их настоящего и будущего. Здесь требуется нау</w:t>
      </w:r>
      <w:r w:rsidRPr="00F75978">
        <w:t>ч</w:t>
      </w:r>
      <w:r w:rsidRPr="00F75978">
        <w:t>ный подход для вскрытия часто невидимых связей повседневной жизни людей с сущностью социальной системы, объективными законами жизни общества, перспективами его развития.</w:t>
      </w:r>
    </w:p>
    <w:p w:rsidR="009C7607" w:rsidRPr="00F75978" w:rsidRDefault="009C7607" w:rsidP="0034692C">
      <w:pPr>
        <w:pStyle w:val="14-"/>
      </w:pPr>
      <w:r w:rsidRPr="00F75978">
        <w:t xml:space="preserve">Из этих бесспорных фактов В. И. Ленин и Т. И. Ойзерман делают </w:t>
      </w:r>
      <w:r w:rsidRPr="00F75978">
        <w:rPr>
          <w:i/>
        </w:rPr>
        <w:t>противоположные выводы</w:t>
      </w:r>
      <w:r w:rsidRPr="00F75978">
        <w:t>. В. И. Ленин в работе «Что делать?» детально разрабатывает концепцию внесения социалистического сознания в ст</w:t>
      </w:r>
      <w:r w:rsidRPr="00F75978">
        <w:t>и</w:t>
      </w:r>
      <w:r w:rsidRPr="00F75978">
        <w:t>хийное рабочее движение силами коммунистической партии, революцио</w:t>
      </w:r>
      <w:r w:rsidRPr="00F75978">
        <w:t>н</w:t>
      </w:r>
      <w:r w:rsidRPr="00F75978">
        <w:t>ной интеллигенции: «Классовое политическое сознание может быть при</w:t>
      </w:r>
      <w:r w:rsidRPr="00F75978">
        <w:t>в</w:t>
      </w:r>
      <w:r w:rsidRPr="00F75978">
        <w:t>несено рабочему только извне,</w:t>
      </w:r>
      <w:r w:rsidR="00874944">
        <w:t xml:space="preserve"> т. е</w:t>
      </w:r>
      <w:r w:rsidR="00FC6C26">
        <w:t>.</w:t>
      </w:r>
      <w:r w:rsidRPr="00F75978">
        <w:t xml:space="preserve"> извне экономической борьбы, извне сферы отношений рабочих с хозяевами» (2, 6, 70).</w:t>
      </w:r>
    </w:p>
    <w:p w:rsidR="009C7607" w:rsidRPr="00F75978" w:rsidRDefault="009C7607" w:rsidP="0034692C">
      <w:pPr>
        <w:pStyle w:val="14-"/>
      </w:pPr>
      <w:r w:rsidRPr="00F75978">
        <w:t>Противоположный вывод делает Т. И. Ойзерман. Для этого он пр</w:t>
      </w:r>
      <w:r w:rsidRPr="00F75978">
        <w:t>и</w:t>
      </w:r>
      <w:r w:rsidRPr="00F75978">
        <w:t>знание Марксом и Энгельсом в «Немецкой идеологии» зависимости ко</w:t>
      </w:r>
      <w:r w:rsidRPr="00F75978">
        <w:t>м</w:t>
      </w:r>
      <w:r w:rsidRPr="00F75978">
        <w:t xml:space="preserve">мунистического сознания рабочих от противоречий по отношению ко всем остальным классам (1, 3, 69) толкует как </w:t>
      </w:r>
      <w:r w:rsidRPr="00F75978">
        <w:rPr>
          <w:i/>
        </w:rPr>
        <w:t>создание самими рабочими ко</w:t>
      </w:r>
      <w:r w:rsidRPr="00F75978">
        <w:rPr>
          <w:i/>
        </w:rPr>
        <w:t>м</w:t>
      </w:r>
      <w:r w:rsidRPr="00F75978">
        <w:rPr>
          <w:i/>
        </w:rPr>
        <w:t>мунистического сознания</w:t>
      </w:r>
      <w:r w:rsidRPr="00F75978">
        <w:t xml:space="preserve"> и оценивает это как «положение, образующее одну из основ созданной Марксом идеологии…» (с. 48). Это утверждение, между прочим, ставит Маркса и Энгельса в комичное положение: выходит, что они, разрабатывая социалистическую идеологию, занимались всю жизнь не своим делом — это должны были делать сами рабочие… Правда, на следующей странице книги автор признает «ошибочность этого пре</w:t>
      </w:r>
      <w:r w:rsidRPr="00F75978">
        <w:t>д</w:t>
      </w:r>
      <w:r w:rsidRPr="00F75978">
        <w:t>ставления основоположников марксизма» (с. 49).</w:t>
      </w:r>
    </w:p>
    <w:p w:rsidR="009C7607" w:rsidRPr="00F75978" w:rsidRDefault="009C7607" w:rsidP="0034692C">
      <w:pPr>
        <w:pStyle w:val="14-"/>
      </w:pPr>
      <w:r w:rsidRPr="00F75978">
        <w:t>Но это не мешает Т. И. Ойзерману через шесть страниц, вновь опир</w:t>
      </w:r>
      <w:r w:rsidRPr="00F75978">
        <w:t>а</w:t>
      </w:r>
      <w:r w:rsidRPr="00F75978">
        <w:t>ясь на это положение и запутавшись в собственных хитросплетениях, предъявить В. И. Ленину и всем коммунистам по-прокурорски следующее тяжкое обвинение: «Если подытожить смысл приведенных высказываний Ленина, то он сводится к отрицанию одного из основных положений Ма</w:t>
      </w:r>
      <w:r w:rsidRPr="00F75978">
        <w:t>р</w:t>
      </w:r>
      <w:r w:rsidRPr="00F75978">
        <w:t>кса и Энгельса, к отрицанию социалистической природы пролетариата. Но раз пролетариат не социалистический по своей природе класс, то на каком основании социал-демократическая партия, важнейшей задачей которой считается уничтожение капиталистической системы</w:t>
      </w:r>
      <w:r w:rsidR="00FC6C26">
        <w:t>,</w:t>
      </w:r>
      <w:r w:rsidRPr="00F75978">
        <w:t xml:space="preserve"> объявляет себя па</w:t>
      </w:r>
      <w:r w:rsidRPr="00F75978">
        <w:t>р</w:t>
      </w:r>
      <w:r w:rsidRPr="00F75978">
        <w:t>тией пролетариата?» (с. 55).</w:t>
      </w:r>
    </w:p>
    <w:p w:rsidR="009C7607" w:rsidRPr="00F75978" w:rsidRDefault="009C7607" w:rsidP="004C3E43">
      <w:pPr>
        <w:pStyle w:val="14-"/>
        <w:spacing w:line="245" w:lineRule="auto"/>
      </w:pPr>
      <w:r w:rsidRPr="00F75978">
        <w:lastRenderedPageBreak/>
        <w:t>Через все хитросплетения рассуждений автора просвечивает стремл</w:t>
      </w:r>
      <w:r w:rsidRPr="00F75978">
        <w:t>е</w:t>
      </w:r>
      <w:r w:rsidRPr="00F75978">
        <w:t>ние подготовить почву для отказа от социалистической идеологии, соци</w:t>
      </w:r>
      <w:r w:rsidRPr="00F75978">
        <w:t>а</w:t>
      </w:r>
      <w:r w:rsidRPr="00F75978">
        <w:t xml:space="preserve">лизма и марксизма. Это делается с помощью </w:t>
      </w:r>
      <w:r w:rsidRPr="00F75978">
        <w:rPr>
          <w:i/>
        </w:rPr>
        <w:t xml:space="preserve">понятия утопии </w:t>
      </w:r>
      <w:r w:rsidRPr="00F75978">
        <w:t>как пром</w:t>
      </w:r>
      <w:r w:rsidRPr="00F75978">
        <w:t>е</w:t>
      </w:r>
      <w:r w:rsidRPr="00F75978">
        <w:t xml:space="preserve">жуточного звена </w:t>
      </w:r>
      <w:r w:rsidRPr="00F75978">
        <w:rPr>
          <w:i/>
        </w:rPr>
        <w:t>между идеологией и заблуждением</w:t>
      </w:r>
      <w:r w:rsidRPr="00F75978">
        <w:t>, ошибками в социальном познании. Согласно Т. И. Ойзерману, «марксизм далеко не во всем преодолел утопизм, а ряд его противопоставлявшихся утопически</w:t>
      </w:r>
      <w:r w:rsidR="00FC6C26">
        <w:t>м</w:t>
      </w:r>
      <w:r w:rsidRPr="00F75978">
        <w:t xml:space="preserve"> учениям концепций оказались, тем не менее, также утопическими» (с. 16). В число утопических концепций марксизма включаются </w:t>
      </w:r>
      <w:r w:rsidRPr="00F75978">
        <w:rPr>
          <w:i/>
        </w:rPr>
        <w:t>все или почти все идеи социализма и коммунизма</w:t>
      </w:r>
      <w:r w:rsidRPr="00F75978">
        <w:t xml:space="preserve">: представление будущего человечества в качестве безтоварного, нерыночного, безденежного общества (с. 16, 96–97, </w:t>
      </w:r>
      <w:r w:rsidRPr="004C3E43">
        <w:rPr>
          <w:spacing w:val="4"/>
        </w:rPr>
        <w:t>496, 512, 516 и др.), радикальное отрицание частной собственности на средства производства (с. 24–25, 396, 449 и др.), понимание миссии пр</w:t>
      </w:r>
      <w:r w:rsidRPr="004C3E43">
        <w:rPr>
          <w:spacing w:val="4"/>
        </w:rPr>
        <w:t>о</w:t>
      </w:r>
      <w:r w:rsidRPr="004C3E43">
        <w:rPr>
          <w:spacing w:val="4"/>
        </w:rPr>
        <w:t>летариата как могильщика капитализма и строителя социализма (с. 17, 49, 268, 363 и др.), утопическая формула «диктатуры пролетариата» (с. 25, 363, 385, 405 и др.), переоценка зрелости капитализма и ожидание его близкого краха (с. 92–93, 258, 313, 506 и др.), недостаточная обосн</w:t>
      </w:r>
      <w:r w:rsidRPr="004C3E43">
        <w:rPr>
          <w:spacing w:val="4"/>
        </w:rPr>
        <w:t>о</w:t>
      </w:r>
      <w:r w:rsidRPr="004C3E43">
        <w:rPr>
          <w:spacing w:val="4"/>
        </w:rPr>
        <w:t>ванность исторической необходимости социализма (79, 87, 93, 260, 273, 552 и др.), принцип распределения по труду при социализме (с. 91, 97, 512, 516 и др.) и т. д. В итоге автор книги приходит к выводу, что «пр</w:t>
      </w:r>
      <w:r w:rsidRPr="004C3E43">
        <w:rPr>
          <w:spacing w:val="4"/>
        </w:rPr>
        <w:t>е</w:t>
      </w:r>
      <w:r w:rsidRPr="004C3E43">
        <w:rPr>
          <w:spacing w:val="4"/>
        </w:rPr>
        <w:t>вращение социализма из утопии в науку следует поставить под вопрос, учитывая наличие утопического содержания в марксистской теории» (с. 275) и вообще «марксистские представления о социализме в принципе не могли быть реализованы на практике вследствие их утопического х</w:t>
      </w:r>
      <w:r w:rsidRPr="004C3E43">
        <w:rPr>
          <w:spacing w:val="4"/>
        </w:rPr>
        <w:t>а</w:t>
      </w:r>
      <w:r w:rsidRPr="004C3E43">
        <w:rPr>
          <w:spacing w:val="4"/>
        </w:rPr>
        <w:t>рактера» (с. 546).</w:t>
      </w:r>
    </w:p>
    <w:p w:rsidR="009C7607" w:rsidRPr="00F75978" w:rsidRDefault="009C7607" w:rsidP="004C3E43">
      <w:pPr>
        <w:pStyle w:val="14-"/>
        <w:spacing w:line="245" w:lineRule="auto"/>
      </w:pPr>
      <w:r w:rsidRPr="00F75978">
        <w:t>Список иллюстраций зловредного, по мнению автора книги, влияния пролетарской идеологии на социалистическую теорию можно существенно расширить. Но и сказанного, на мой взгляд, вполне достаточно для проя</w:t>
      </w:r>
      <w:r w:rsidRPr="00F75978">
        <w:t>с</w:t>
      </w:r>
      <w:r w:rsidRPr="00F75978">
        <w:t>нения логики анализа в данной книге, чтобы далее поставить вопросы: есть ли будущее у социализма и марксизма? Автор книги не обходит эти вопр</w:t>
      </w:r>
      <w:r w:rsidRPr="00F75978">
        <w:t>о</w:t>
      </w:r>
      <w:r w:rsidRPr="00F75978">
        <w:t>сы и дает на них свои ответы.</w:t>
      </w:r>
    </w:p>
    <w:p w:rsidR="009C7607" w:rsidRPr="00F75978" w:rsidRDefault="009C7607" w:rsidP="004C3E43">
      <w:pPr>
        <w:pStyle w:val="14-"/>
        <w:spacing w:line="245" w:lineRule="auto"/>
      </w:pPr>
      <w:r w:rsidRPr="00F75978">
        <w:t>Т. И. Ойзерман уверяет читателей, что «капитализм, который раз</w:t>
      </w:r>
      <w:r w:rsidRPr="00F75978">
        <w:t>о</w:t>
      </w:r>
      <w:r w:rsidRPr="00F75978">
        <w:t>блачил Маркс, уже не существует» (с. 96), что «все эти требования пр</w:t>
      </w:r>
      <w:r w:rsidRPr="00F75978">
        <w:t>о</w:t>
      </w:r>
      <w:r w:rsidRPr="00F75978">
        <w:t>граммы социализма частью уже полностью осуществлены, частью нах</w:t>
      </w:r>
      <w:r w:rsidRPr="00F75978">
        <w:t>о</w:t>
      </w:r>
      <w:r w:rsidRPr="00F75978">
        <w:t>дятся в процессе осуществления в развитых капиталистических странах» (с. 363). Поэтому он уверяет читателей, что «…марксизм, несомненно сп</w:t>
      </w:r>
      <w:r w:rsidRPr="00F75978">
        <w:t>о</w:t>
      </w:r>
      <w:r w:rsidRPr="00F75978">
        <w:t>собствовавший развитию рабочего движения и его социальным достиж</w:t>
      </w:r>
      <w:r w:rsidRPr="00F75978">
        <w:t>е</w:t>
      </w:r>
      <w:r w:rsidRPr="00F75978">
        <w:t>ниям, все же не может рассматриваться как идеология современного орг</w:t>
      </w:r>
      <w:r w:rsidRPr="00F75978">
        <w:t>а</w:t>
      </w:r>
      <w:r w:rsidRPr="00F75978">
        <w:t>низованного рабочего класса капиталистических стран» (с. 455). «Марксизм как идеология рабочего класса принадлежит историческому прошлому, но содержание марксизма, конечно, не может быть сведено к одной лишь идеологии» (с. 563).</w:t>
      </w:r>
    </w:p>
    <w:p w:rsidR="009C7607" w:rsidRPr="00F75978" w:rsidRDefault="009C7607" w:rsidP="0034692C">
      <w:pPr>
        <w:pStyle w:val="14-"/>
      </w:pPr>
      <w:r w:rsidRPr="00F75978">
        <w:lastRenderedPageBreak/>
        <w:t>В своей книге Т. И. Ойзерман упорно оправдывает и защищает Бер</w:t>
      </w:r>
      <w:r w:rsidRPr="00F75978">
        <w:t>н</w:t>
      </w:r>
      <w:r w:rsidRPr="00F75978">
        <w:t xml:space="preserve">штейна, Плеханова, меньшевиков, политику современных неолибералов, западных социал-демократов (с. 8, 56–59, 257–258, 363, 445–449, 454, 495–496 и др.) и предлагает ныне рабочему классу ориентироваться только на них: «Сближение марксизма с современными теориями — закономерный процесс </w:t>
      </w:r>
      <w:r w:rsidRPr="00F75978">
        <w:rPr>
          <w:i/>
        </w:rPr>
        <w:t>деидеологизации марксизма</w:t>
      </w:r>
      <w:r w:rsidRPr="00F75978">
        <w:t xml:space="preserve">, благодаря которому учение Маркса </w:t>
      </w:r>
      <w:r w:rsidRPr="004C3E43">
        <w:rPr>
          <w:spacing w:val="-4"/>
        </w:rPr>
        <w:t>воспринимается в той или иной мере даже противниками марксизма и, таким</w:t>
      </w:r>
      <w:r w:rsidRPr="00F75978">
        <w:t xml:space="preserve"> образом, приобретает общенаучное значение» (с. 564, </w:t>
      </w:r>
      <w:r w:rsidR="00E05B55">
        <w:t>выделено</w:t>
      </w:r>
      <w:r w:rsidRPr="00F75978">
        <w:t xml:space="preserve"> мной</w:t>
      </w:r>
      <w:r w:rsidR="00E05B55">
        <w:t>.</w:t>
      </w:r>
      <w:r w:rsidRPr="00F75978">
        <w:t xml:space="preserve"> — </w:t>
      </w:r>
      <w:r w:rsidRPr="00E05B55">
        <w:rPr>
          <w:i/>
        </w:rPr>
        <w:t>В. М</w:t>
      </w:r>
      <w:r w:rsidRPr="00F75978">
        <w:t>.). Этой задаче Т. И. Ойзерман посвятил даже специальную книгу «Оправдание ревизионизма». Итак, на словах получается признание ма</w:t>
      </w:r>
      <w:r w:rsidRPr="00F75978">
        <w:t>р</w:t>
      </w:r>
      <w:r w:rsidRPr="00F75978">
        <w:t>ксизма, а на деле — полный отказ от него,</w:t>
      </w:r>
      <w:r w:rsidR="00874944">
        <w:t xml:space="preserve"> т. е</w:t>
      </w:r>
      <w:r w:rsidR="00FC6C26">
        <w:t>.</w:t>
      </w:r>
      <w:r w:rsidRPr="00F75978">
        <w:t xml:space="preserve"> модное ныне ренегатство, или назовем это поделикатнее — современное философское веховство.</w:t>
      </w:r>
    </w:p>
    <w:p w:rsidR="009C7607" w:rsidRPr="00F75978" w:rsidRDefault="009C7607" w:rsidP="0034692C">
      <w:pPr>
        <w:pStyle w:val="14-"/>
      </w:pPr>
      <w:r w:rsidRPr="00F75978">
        <w:t>Чтобы разобрать детально все приемы анализа автора названных книг, нужна целая книга, своеобразный «Антиойзерман». И такая книга очень нужна для молодежи, для новых поколений обществоведов. Ведь речь идет не о провинциальном секретаре обкома КПРФ, не очень грамотном в ма</w:t>
      </w:r>
      <w:r w:rsidRPr="00F75978">
        <w:t>р</w:t>
      </w:r>
      <w:r w:rsidRPr="00F75978">
        <w:t>ксизме-ленинизме, и не о рядовом преподавателе философии пусть и в столичном вузе. Нет, речь идет о главном знатоке истории марксизма, а</w:t>
      </w:r>
      <w:r w:rsidRPr="00F75978">
        <w:t>в</w:t>
      </w:r>
      <w:r w:rsidRPr="00F75978">
        <w:t>торе множества трудов, признанных широко не только в нашей стране, но и в других странах. Как такое могло случиться? Я не могу даже прибл</w:t>
      </w:r>
      <w:r w:rsidRPr="00F75978">
        <w:t>и</w:t>
      </w:r>
      <w:r w:rsidRPr="00F75978">
        <w:t>зиться к полному ответу на этот вопрос. Будем надеяться, что на него даст ответ автор будущего «Антиойзермана».</w:t>
      </w:r>
    </w:p>
    <w:p w:rsidR="009C7607" w:rsidRPr="00F75978" w:rsidRDefault="009C7607" w:rsidP="0034692C">
      <w:pPr>
        <w:pStyle w:val="14-"/>
      </w:pPr>
      <w:r w:rsidRPr="00F75978">
        <w:t>Такая тема не может не заинтересовать дотошного аналитика соц</w:t>
      </w:r>
      <w:r w:rsidRPr="00F75978">
        <w:t>и</w:t>
      </w:r>
      <w:r w:rsidRPr="00F75978">
        <w:t>ально-психологических проблем. А нам придется утешиться известным самокритичным признанием Г. В. Плеханова о беспримерной противор</w:t>
      </w:r>
      <w:r w:rsidRPr="00F75978">
        <w:t>е</w:t>
      </w:r>
      <w:r w:rsidRPr="00F75978">
        <w:t>чивости природы человека: «Очень многие люди так нелогичны, что х</w:t>
      </w:r>
      <w:r w:rsidRPr="00F75978">
        <w:t>а</w:t>
      </w:r>
      <w:r w:rsidRPr="00F75978">
        <w:t>рактер их философских взглядов не имеет ничего общего с характером их практической деятельности» (</w:t>
      </w:r>
      <w:r w:rsidRPr="00E05B55">
        <w:rPr>
          <w:i/>
        </w:rPr>
        <w:t>Плеханов Г. В</w:t>
      </w:r>
      <w:r w:rsidRPr="00F75978">
        <w:t xml:space="preserve">. Соч. </w:t>
      </w:r>
      <w:r w:rsidR="00E05B55">
        <w:t>Т</w:t>
      </w:r>
      <w:r w:rsidRPr="00F75978">
        <w:t xml:space="preserve">. </w:t>
      </w:r>
      <w:r w:rsidRPr="00F75978">
        <w:rPr>
          <w:lang w:val="en-US"/>
        </w:rPr>
        <w:t>XV</w:t>
      </w:r>
      <w:r w:rsidR="00E05B55">
        <w:t>. С</w:t>
      </w:r>
      <w:r w:rsidRPr="00F75978">
        <w:t>. 401). Но в меру моих сил я отмечу особенности методологии исследования, используемой Т. И. Ойзерманом и приведшей его к такому печальному результату. Отм</w:t>
      </w:r>
      <w:r w:rsidRPr="00F75978">
        <w:t>е</w:t>
      </w:r>
      <w:r w:rsidRPr="00F75978">
        <w:t>тим четыре особенности.</w:t>
      </w:r>
    </w:p>
    <w:p w:rsidR="009C7607" w:rsidRPr="00F75978" w:rsidRDefault="009C7607" w:rsidP="00E05B55">
      <w:pPr>
        <w:pStyle w:val="14-"/>
        <w:numPr>
          <w:ilvl w:val="0"/>
          <w:numId w:val="19"/>
        </w:numPr>
        <w:tabs>
          <w:tab w:val="left" w:pos="851"/>
        </w:tabs>
        <w:ind w:left="0" w:firstLine="567"/>
      </w:pPr>
      <w:r w:rsidRPr="00E05B55">
        <w:rPr>
          <w:iCs/>
        </w:rPr>
        <w:t>Во-первых,</w:t>
      </w:r>
      <w:r w:rsidRPr="00F75978">
        <w:rPr>
          <w:i/>
          <w:iCs/>
        </w:rPr>
        <w:t xml:space="preserve"> о методологическом фундаменте дискуссии об антин</w:t>
      </w:r>
      <w:r w:rsidRPr="00F75978">
        <w:rPr>
          <w:i/>
          <w:iCs/>
        </w:rPr>
        <w:t>а</w:t>
      </w:r>
      <w:r w:rsidRPr="00F75978">
        <w:rPr>
          <w:i/>
          <w:iCs/>
        </w:rPr>
        <w:t>учности идеологии</w:t>
      </w:r>
      <w:r w:rsidRPr="00F75978">
        <w:t>. Авторы названных книг и участники их обсуждения согласны, насколько я их понял, с марксовой оценкой созерцательности предшествующего материализма. Напомню второй тезис Маркса о Фейе</w:t>
      </w:r>
      <w:r w:rsidRPr="00F75978">
        <w:t>р</w:t>
      </w:r>
      <w:r w:rsidRPr="00F75978">
        <w:t>бахе: «Вопрос о том, обладает ли человеческое мышление предметной и</w:t>
      </w:r>
      <w:r w:rsidRPr="00F75978">
        <w:t>с</w:t>
      </w:r>
      <w:r w:rsidRPr="00F75978">
        <w:t xml:space="preserve">тинностью, — вовсе не вопрос теории, а </w:t>
      </w:r>
      <w:r w:rsidRPr="00F75978">
        <w:rPr>
          <w:i/>
          <w:iCs/>
        </w:rPr>
        <w:t>практический</w:t>
      </w:r>
      <w:r w:rsidRPr="00F75978">
        <w:t xml:space="preserve"> вопрос. В практике должен доказать человек истинность,</w:t>
      </w:r>
      <w:r w:rsidR="00874944">
        <w:t xml:space="preserve"> т. е</w:t>
      </w:r>
      <w:r w:rsidR="00FC6C26">
        <w:t>.</w:t>
      </w:r>
      <w:r w:rsidRPr="00F75978">
        <w:t xml:space="preserve"> действительность и мощь, п</w:t>
      </w:r>
      <w:r w:rsidRPr="00F75978">
        <w:t>о</w:t>
      </w:r>
      <w:r w:rsidRPr="00F75978">
        <w:t>сюсторонность своего мышления. Спор о действительности или недейс</w:t>
      </w:r>
      <w:r w:rsidRPr="00F75978">
        <w:t>т</w:t>
      </w:r>
      <w:r w:rsidRPr="00F75978">
        <w:t xml:space="preserve">вительности мышления, изолирующегося от практики, есть чисто </w:t>
      </w:r>
      <w:r w:rsidRPr="00F75978">
        <w:rPr>
          <w:i/>
          <w:iCs/>
        </w:rPr>
        <w:t>схол</w:t>
      </w:r>
      <w:r w:rsidRPr="00F75978">
        <w:rPr>
          <w:i/>
          <w:iCs/>
        </w:rPr>
        <w:t>а</w:t>
      </w:r>
      <w:r w:rsidRPr="00F75978">
        <w:rPr>
          <w:i/>
          <w:iCs/>
        </w:rPr>
        <w:t xml:space="preserve">стический </w:t>
      </w:r>
      <w:r w:rsidRPr="00F75978">
        <w:t xml:space="preserve">вопрос» (1, 3, 1–2). В этой связи возникает законный вопрос: о какой практике у Маркса идет речь — о всей человеческой практике или </w:t>
      </w:r>
      <w:r w:rsidRPr="00F75978">
        <w:lastRenderedPageBreak/>
        <w:t>только о практике взаимодействия человека с природой,</w:t>
      </w:r>
      <w:r w:rsidR="00874944">
        <w:t xml:space="preserve"> т. е</w:t>
      </w:r>
      <w:r w:rsidR="00FC6C26">
        <w:t>.</w:t>
      </w:r>
      <w:r w:rsidRPr="00F75978">
        <w:t xml:space="preserve"> о материал</w:t>
      </w:r>
      <w:r w:rsidRPr="00F75978">
        <w:t>ь</w:t>
      </w:r>
      <w:r w:rsidRPr="00F75978">
        <w:t>ном производстве? Входит ли социальная практика (управление, войны и революции, борьба классов и наций и т. д.) в названную Марксом практ</w:t>
      </w:r>
      <w:r w:rsidRPr="00F75978">
        <w:t>и</w:t>
      </w:r>
      <w:r w:rsidRPr="00F75978">
        <w:t>ку? По Ойзерману, Зиновьеву и согласным с ними, не входит, ибо все это связано с интересами людей, выходит за рамки науки, порождает идеол</w:t>
      </w:r>
      <w:r w:rsidRPr="00F75978">
        <w:t>о</w:t>
      </w:r>
      <w:r w:rsidRPr="00F75978">
        <w:t xml:space="preserve">гию. Но насколько правомерна сия </w:t>
      </w:r>
      <w:r w:rsidRPr="00F75978">
        <w:rPr>
          <w:i/>
          <w:iCs/>
        </w:rPr>
        <w:t>кастрация марксизма</w:t>
      </w:r>
      <w:r w:rsidRPr="00F75978">
        <w:t>? На мой взгляд, авторы этой позиции заплутались в трех соснах и возрождают неокантиа</w:t>
      </w:r>
      <w:r w:rsidRPr="00F75978">
        <w:t>н</w:t>
      </w:r>
      <w:r w:rsidRPr="00F75978">
        <w:t>ское противопоставление естествознания и обществознания.</w:t>
      </w:r>
    </w:p>
    <w:p w:rsidR="009C7607" w:rsidRPr="00F75978" w:rsidRDefault="009C7607" w:rsidP="00E05B55">
      <w:pPr>
        <w:pStyle w:val="14-"/>
        <w:numPr>
          <w:ilvl w:val="0"/>
          <w:numId w:val="19"/>
        </w:numPr>
        <w:tabs>
          <w:tab w:val="left" w:pos="851"/>
        </w:tabs>
        <w:ind w:left="0" w:firstLine="567"/>
      </w:pPr>
      <w:r w:rsidRPr="004C3E43">
        <w:rPr>
          <w:iCs/>
        </w:rPr>
        <w:t>Во-вторых,</w:t>
      </w:r>
      <w:r w:rsidRPr="004C3E43">
        <w:rPr>
          <w:i/>
          <w:iCs/>
        </w:rPr>
        <w:t xml:space="preserve"> игнорирование философии как истории философии. </w:t>
      </w:r>
      <w:r w:rsidRPr="004C3E43">
        <w:t>С</w:t>
      </w:r>
      <w:r w:rsidRPr="004C3E43">
        <w:t>о</w:t>
      </w:r>
      <w:r w:rsidRPr="004C3E43">
        <w:t>циология познания начала активно развиваться с 20–30-х</w:t>
      </w:r>
      <w:r w:rsidR="00874944" w:rsidRPr="004C3E43">
        <w:t xml:space="preserve"> год</w:t>
      </w:r>
      <w:r w:rsidRPr="004C3E43">
        <w:t>ов ХХ века</w:t>
      </w:r>
      <w:r w:rsidRPr="004C3E43">
        <w:rPr>
          <w:spacing w:val="4"/>
        </w:rPr>
        <w:t xml:space="preserve"> сначала в Германии, а затем в других западных странах. В послевоенные</w:t>
      </w:r>
      <w:r w:rsidR="00874944" w:rsidRPr="004C3E43">
        <w:rPr>
          <w:spacing w:val="4"/>
        </w:rPr>
        <w:t xml:space="preserve"> год</w:t>
      </w:r>
      <w:r w:rsidRPr="004C3E43">
        <w:rPr>
          <w:spacing w:val="4"/>
        </w:rPr>
        <w:t>ы можно в качестве наиболее известных назвать книги К.</w:t>
      </w:r>
      <w:r w:rsidR="004C3E43">
        <w:rPr>
          <w:spacing w:val="4"/>
        </w:rPr>
        <w:t> </w:t>
      </w:r>
      <w:r w:rsidRPr="004C3E43">
        <w:rPr>
          <w:spacing w:val="4"/>
        </w:rPr>
        <w:t>Мангейма «Идеология и утопия», Г. Фалька «Идеологические основы коммуни</w:t>
      </w:r>
      <w:r w:rsidRPr="004C3E43">
        <w:rPr>
          <w:spacing w:val="4"/>
        </w:rPr>
        <w:t>з</w:t>
      </w:r>
      <w:r w:rsidRPr="004C3E43">
        <w:rPr>
          <w:spacing w:val="4"/>
        </w:rPr>
        <w:t>ма», Д. Белла «Конец идеологии»</w:t>
      </w:r>
      <w:r w:rsidRPr="004C3E43">
        <w:rPr>
          <w:rStyle w:val="12"/>
          <w:spacing w:val="4"/>
        </w:rPr>
        <w:footnoteReference w:id="7"/>
      </w:r>
      <w:r w:rsidRPr="004C3E43">
        <w:rPr>
          <w:spacing w:val="4"/>
        </w:rPr>
        <w:t>. Книга известного американского с</w:t>
      </w:r>
      <w:r w:rsidRPr="004C3E43">
        <w:rPr>
          <w:spacing w:val="4"/>
        </w:rPr>
        <w:t>о</w:t>
      </w:r>
      <w:r w:rsidRPr="004C3E43">
        <w:rPr>
          <w:spacing w:val="4"/>
        </w:rPr>
        <w:t xml:space="preserve">циолога Д. Белла имеет весьма существенное отношение к ориентации Т. И. Ойзермана на деидеологизацию: именно Д. Белл весьма громко провозгласил эту ориентацию, но он был вынужден вскоре </w:t>
      </w:r>
      <w:r w:rsidRPr="004C3E43">
        <w:rPr>
          <w:i/>
          <w:iCs/>
          <w:spacing w:val="4"/>
        </w:rPr>
        <w:t>признать ее ошибочной</w:t>
      </w:r>
      <w:r w:rsidRPr="004C3E43">
        <w:rPr>
          <w:spacing w:val="4"/>
        </w:rPr>
        <w:t xml:space="preserve"> в условиях разворачивания «холодной войны» и известной «охоты на ведьм» в самих США. Судьба этих и им подобных инициатив в трактовке марксизма в качестве утопии весьма знаменательна, и при возвращении Т. И. Ойзермана к этому старому подходу было бы весьма поучительно его учесть.</w:t>
      </w:r>
    </w:p>
    <w:p w:rsidR="009C7607" w:rsidRPr="00F75978" w:rsidRDefault="009C7607" w:rsidP="0034692C">
      <w:pPr>
        <w:pStyle w:val="14-"/>
      </w:pPr>
      <w:r w:rsidRPr="00F75978">
        <w:t>К сказанному можно добавить, что эта дискуссия имеет интересную и очень поучительную предшественницу — дискуссию о соотношении на</w:t>
      </w:r>
      <w:r w:rsidRPr="00F75978">
        <w:t>у</w:t>
      </w:r>
      <w:r w:rsidRPr="00F75978">
        <w:t>ки и нравственности в советской литературе (см. об этом: Наука и нравс</w:t>
      </w:r>
      <w:r w:rsidRPr="00F75978">
        <w:t>т</w:t>
      </w:r>
      <w:r w:rsidRPr="00FC6C26">
        <w:rPr>
          <w:spacing w:val="-4"/>
        </w:rPr>
        <w:t>венность. М., 1971, в этом обсуждении участвовали 11 известных авторов —</w:t>
      </w:r>
      <w:r w:rsidRPr="00F75978">
        <w:t xml:space="preserve"> А. Д. Александров, Э. Ю. Соловьев, О. Г. Дробницкий, В. И. Толстых, А. В. Гулыга, Э. В. Ильенков и др.; И. Т. Фролов, Б. Г. Юдин. Этика науки. Проблемы и дискуссии. М., 1986 и др.)</w:t>
      </w:r>
    </w:p>
    <w:p w:rsidR="009C7607" w:rsidRPr="00F75978" w:rsidRDefault="009C7607" w:rsidP="00E05B55">
      <w:pPr>
        <w:pStyle w:val="14-"/>
        <w:numPr>
          <w:ilvl w:val="0"/>
          <w:numId w:val="19"/>
        </w:numPr>
        <w:tabs>
          <w:tab w:val="left" w:pos="851"/>
        </w:tabs>
        <w:ind w:left="0" w:firstLine="567"/>
      </w:pPr>
      <w:r w:rsidRPr="00E05B55">
        <w:rPr>
          <w:iCs/>
        </w:rPr>
        <w:t>В-третьих,</w:t>
      </w:r>
      <w:r w:rsidRPr="00F75978">
        <w:rPr>
          <w:i/>
          <w:iCs/>
        </w:rPr>
        <w:t xml:space="preserve"> совершенно непонятно игнорирование ленинского вклада</w:t>
      </w:r>
      <w:r w:rsidRPr="00F75978">
        <w:t xml:space="preserve"> в разработку вопроса о возможности и необходимости научной идеологии. С самого начала своей деятельности В. И. Ленин ясно определил свой взгляд на понимание марксизма. «Непреодолимая привлекательная сила, которая влечет в этой теории социалистов всех стран, в том и состоит, что она соединяет строгую высшую научность (являясь последним словом о</w:t>
      </w:r>
      <w:r w:rsidRPr="00F75978">
        <w:t>б</w:t>
      </w:r>
      <w:r w:rsidRPr="00F75978">
        <w:t>щественной науки) с революционностью, и соединяет не случайно, не п</w:t>
      </w:r>
      <w:r w:rsidRPr="00F75978">
        <w:t>о</w:t>
      </w:r>
      <w:r w:rsidRPr="00F75978">
        <w:t>тому только, что основатель доктрины лично соединял в себе качества ученого и революционера, а соединяет в самой теории внутренне и нера</w:t>
      </w:r>
      <w:r w:rsidRPr="00F75978">
        <w:t>з</w:t>
      </w:r>
      <w:r w:rsidRPr="00F75978">
        <w:t xml:space="preserve">рывно. В самом деле, задачей теории, целью науки — прямо становится </w:t>
      </w:r>
      <w:r w:rsidRPr="00F75978">
        <w:lastRenderedPageBreak/>
        <w:t>тут содействие классу угнетенных в его действительно происходящей эк</w:t>
      </w:r>
      <w:r w:rsidRPr="00F75978">
        <w:t>о</w:t>
      </w:r>
      <w:r w:rsidRPr="00F75978">
        <w:t>номической борьбе» (2, 1, 141).</w:t>
      </w:r>
    </w:p>
    <w:p w:rsidR="009C7607" w:rsidRPr="00F75978" w:rsidRDefault="009C7607" w:rsidP="0034692C">
      <w:pPr>
        <w:pStyle w:val="14-"/>
      </w:pPr>
      <w:r w:rsidRPr="00F75978">
        <w:t>Эта чеканная формулировка из ранней работы В. И. Ленина (1894</w:t>
      </w:r>
      <w:r w:rsidR="00874944">
        <w:t xml:space="preserve"> год</w:t>
      </w:r>
      <w:r w:rsidRPr="00F75978">
        <w:t xml:space="preserve">, </w:t>
      </w:r>
      <w:r w:rsidRPr="004C3E43">
        <w:rPr>
          <w:spacing w:val="4"/>
        </w:rPr>
        <w:t>когда ему было 24</w:t>
      </w:r>
      <w:r w:rsidR="00874944" w:rsidRPr="004C3E43">
        <w:rPr>
          <w:spacing w:val="4"/>
        </w:rPr>
        <w:t xml:space="preserve"> год</w:t>
      </w:r>
      <w:r w:rsidRPr="004C3E43">
        <w:rPr>
          <w:spacing w:val="4"/>
        </w:rPr>
        <w:t>а) в последующих его трудах значительно обог</w:t>
      </w:r>
      <w:r w:rsidRPr="004C3E43">
        <w:rPr>
          <w:spacing w:val="4"/>
        </w:rPr>
        <w:t>а</w:t>
      </w:r>
      <w:r w:rsidRPr="004C3E43">
        <w:rPr>
          <w:spacing w:val="4"/>
        </w:rPr>
        <w:t>щается, уточняется и основательно развивается. Мы позднее специально рассмотрим ленинский вклад в обоснование научности марксистской идеологии. А сейчас лишь отметим удивительный размах проделанной им исследовательской работы. После 1970</w:t>
      </w:r>
      <w:r w:rsidR="00874944" w:rsidRPr="004C3E43">
        <w:rPr>
          <w:spacing w:val="4"/>
        </w:rPr>
        <w:t xml:space="preserve"> год</w:t>
      </w:r>
      <w:r w:rsidRPr="004C3E43">
        <w:rPr>
          <w:spacing w:val="4"/>
        </w:rPr>
        <w:t>а, когда по рекомендации ЮНЕСКО весь мир отмечал 100-летие со дня рождения В. И. Ленина (на недавнем гнусном телешоу «Имя России» этого даже не вспомнили) на кафедре философии Нижегородского университета им. Н. И. Лобаче</w:t>
      </w:r>
      <w:r w:rsidRPr="004C3E43">
        <w:rPr>
          <w:spacing w:val="4"/>
        </w:rPr>
        <w:t>в</w:t>
      </w:r>
      <w:r w:rsidRPr="004C3E43">
        <w:rPr>
          <w:spacing w:val="4"/>
        </w:rPr>
        <w:t>ского было решено приступить к созданию ленинского философского словаря</w:t>
      </w:r>
      <w:r w:rsidRPr="004C3E43">
        <w:rPr>
          <w:rStyle w:val="12"/>
          <w:spacing w:val="4"/>
        </w:rPr>
        <w:footnoteReference w:id="8"/>
      </w:r>
      <w:r w:rsidRPr="004C3E43">
        <w:rPr>
          <w:spacing w:val="4"/>
        </w:rPr>
        <w:t>. В ходе этой работы было установлено, что в работах В. И. Л</w:t>
      </w:r>
      <w:r w:rsidRPr="004C3E43">
        <w:rPr>
          <w:spacing w:val="4"/>
        </w:rPr>
        <w:t>е</w:t>
      </w:r>
      <w:r w:rsidRPr="004C3E43">
        <w:rPr>
          <w:spacing w:val="4"/>
        </w:rPr>
        <w:t>нина среди категорий социальной философии (необходимость, закон</w:t>
      </w:r>
      <w:r w:rsidRPr="004C3E43">
        <w:rPr>
          <w:spacing w:val="4"/>
        </w:rPr>
        <w:t>о</w:t>
      </w:r>
      <w:r w:rsidRPr="004C3E43">
        <w:rPr>
          <w:spacing w:val="4"/>
        </w:rPr>
        <w:t xml:space="preserve">мерность, противоречия, потребность, интерес и др.) интерес занимает </w:t>
      </w:r>
      <w:r w:rsidRPr="004C3E43">
        <w:rPr>
          <w:i/>
          <w:iCs/>
          <w:spacing w:val="4"/>
        </w:rPr>
        <w:t>доминирующее положение</w:t>
      </w:r>
      <w:r w:rsidRPr="004C3E43">
        <w:rPr>
          <w:spacing w:val="4"/>
        </w:rPr>
        <w:t xml:space="preserve"> — зафиксировано свыше 2500 словоупотре</w:t>
      </w:r>
      <w:r w:rsidRPr="004C3E43">
        <w:rPr>
          <w:spacing w:val="4"/>
        </w:rPr>
        <w:t>б</w:t>
      </w:r>
      <w:r w:rsidRPr="004C3E43">
        <w:rPr>
          <w:spacing w:val="4"/>
        </w:rPr>
        <w:t>лений с существительным «интерес», не считая аналогичных контекстов с прилагательным (интересный и др.), наречиями (интересно и др.) и текстов с заменами его терминами «выгода», «расчет», «требования» и</w:t>
      </w:r>
      <w:r w:rsidR="004C3E43">
        <w:rPr>
          <w:spacing w:val="4"/>
        </w:rPr>
        <w:t> </w:t>
      </w:r>
      <w:r w:rsidRPr="004C3E43">
        <w:rPr>
          <w:spacing w:val="4"/>
        </w:rPr>
        <w:t>т. п.</w:t>
      </w:r>
    </w:p>
    <w:p w:rsidR="009C7607" w:rsidRPr="00F75978" w:rsidRDefault="009C7607" w:rsidP="0034692C">
      <w:pPr>
        <w:pStyle w:val="14-"/>
      </w:pPr>
      <w:r w:rsidRPr="00F75978">
        <w:t>Из многочисленных сюжетов ленинского анализа происхождения, с</w:t>
      </w:r>
      <w:r w:rsidRPr="00F75978">
        <w:t>о</w:t>
      </w:r>
      <w:r w:rsidRPr="00F75978">
        <w:t>держания, поиска интересов ясно видно, что без понимания интересов л</w:t>
      </w:r>
      <w:r w:rsidRPr="00F75978">
        <w:t>ю</w:t>
      </w:r>
      <w:r w:rsidRPr="00F75978">
        <w:t>дей нет истины, науки в социальном познании, нет правды во взаимоотн</w:t>
      </w:r>
      <w:r w:rsidRPr="00F75978">
        <w:t>о</w:t>
      </w:r>
      <w:r w:rsidRPr="00F75978">
        <w:t>шениях людей. Но, увы, этот бесценный опыт исследования академик Т. И.</w:t>
      </w:r>
      <w:r w:rsidR="00FC6C26">
        <w:t> </w:t>
      </w:r>
      <w:r w:rsidRPr="00F75978">
        <w:t>Ойзерман при анализе марксистской идеологии игнорирует или, что еще печальнее, фальсифицирует.</w:t>
      </w:r>
    </w:p>
    <w:p w:rsidR="009C7607" w:rsidRPr="00F75978" w:rsidRDefault="009C7607" w:rsidP="00E05B55">
      <w:pPr>
        <w:pStyle w:val="14-"/>
        <w:numPr>
          <w:ilvl w:val="0"/>
          <w:numId w:val="19"/>
        </w:numPr>
        <w:tabs>
          <w:tab w:val="left" w:pos="851"/>
        </w:tabs>
        <w:ind w:left="0" w:firstLine="567"/>
      </w:pPr>
      <w:r w:rsidRPr="00E05B55">
        <w:rPr>
          <w:iCs/>
        </w:rPr>
        <w:t>В-четвертых</w:t>
      </w:r>
      <w:r w:rsidRPr="00E05B55">
        <w:t>,</w:t>
      </w:r>
      <w:r w:rsidRPr="00F75978">
        <w:t xml:space="preserve"> в своем анализе и оценках Т. И. Ойзерман </w:t>
      </w:r>
      <w:r w:rsidRPr="00F75978">
        <w:rPr>
          <w:i/>
          <w:iCs/>
        </w:rPr>
        <w:t>игнорирует такие факты</w:t>
      </w:r>
      <w:r w:rsidRPr="00F75978">
        <w:t xml:space="preserve"> истории, которые при научном анализе </w:t>
      </w:r>
      <w:r w:rsidRPr="00F75978">
        <w:rPr>
          <w:i/>
          <w:iCs/>
        </w:rPr>
        <w:t>игнорировать нельзя</w:t>
      </w:r>
      <w:r w:rsidRPr="00F75978">
        <w:t xml:space="preserve"> при соблюдении марксистского отношения к практике. Особенно очевидно это проявилось в отношении автора к Ленину, социалистической револ</w:t>
      </w:r>
      <w:r w:rsidRPr="00F75978">
        <w:t>ю</w:t>
      </w:r>
      <w:r w:rsidRPr="00F75978">
        <w:t>ции в России, советскому социализму.</w:t>
      </w:r>
    </w:p>
    <w:p w:rsidR="009C7607" w:rsidRPr="00F75978" w:rsidRDefault="009C7607" w:rsidP="0034692C">
      <w:pPr>
        <w:pStyle w:val="14-"/>
      </w:pPr>
      <w:r w:rsidRPr="00F75978">
        <w:t>Из множества затронутых автором вопросов этой темы мы затронем модный у наших антикоммунистов следующий вопрос: не была ли победа социалистической революции в России преждевременным, утопическим событием? Еще Струве, Каутский, Плеханов, Суханов утверждали, что уровень производительных сил России был недостаточным для строител</w:t>
      </w:r>
      <w:r w:rsidRPr="00F75978">
        <w:t>ь</w:t>
      </w:r>
      <w:r w:rsidRPr="00F75978">
        <w:t>ства социализма. А Струве считал, что и «</w:t>
      </w:r>
      <w:r w:rsidRPr="00F75978">
        <w:rPr>
          <w:i/>
        </w:rPr>
        <w:t>крепостное хозяйство как так</w:t>
      </w:r>
      <w:r w:rsidRPr="00F75978">
        <w:rPr>
          <w:i/>
        </w:rPr>
        <w:t>о</w:t>
      </w:r>
      <w:r w:rsidRPr="00F75978">
        <w:rPr>
          <w:i/>
        </w:rPr>
        <w:t>вое</w:t>
      </w:r>
      <w:r w:rsidRPr="00F75978">
        <w:t xml:space="preserve"> экономически не созрело к своей отмене в 1861</w:t>
      </w:r>
      <w:r w:rsidR="00874944">
        <w:t xml:space="preserve"> год</w:t>
      </w:r>
      <w:r w:rsidRPr="00F75978">
        <w:t>у»</w:t>
      </w:r>
      <w:r w:rsidRPr="00F75978">
        <w:rPr>
          <w:rStyle w:val="a3"/>
        </w:rPr>
        <w:footnoteReference w:id="9"/>
      </w:r>
      <w:r w:rsidRPr="00F75978">
        <w:t>. Ныне этот а</w:t>
      </w:r>
      <w:r w:rsidRPr="00F75978">
        <w:t>р</w:t>
      </w:r>
      <w:r w:rsidRPr="00F75978">
        <w:lastRenderedPageBreak/>
        <w:t>гумент стал дежурным почти у всех антикоммунистов, и он, как правило, подается от имени «истинного» марксизма.</w:t>
      </w:r>
    </w:p>
    <w:p w:rsidR="009C7607" w:rsidRPr="00F75978" w:rsidRDefault="009C7607" w:rsidP="0034692C">
      <w:pPr>
        <w:pStyle w:val="14-"/>
      </w:pPr>
      <w:r w:rsidRPr="00F75978">
        <w:t>Так, влиятельный теоретик среди отечественных антикоммунистов экономист Г. Х</w:t>
      </w:r>
      <w:r w:rsidR="00FC6C26">
        <w:t>. </w:t>
      </w:r>
      <w:r w:rsidRPr="00F75978">
        <w:t>Попов считает, что для России «социалист переход к с</w:t>
      </w:r>
      <w:r w:rsidRPr="00F75978">
        <w:t>о</w:t>
      </w:r>
      <w:r w:rsidRPr="00F75978">
        <w:t>циализму обязан считать авантюрой. Именно так и поступил Плеханов, считавший Россию незрелой для подлинного социализма и поэтому выст</w:t>
      </w:r>
      <w:r w:rsidRPr="00F75978">
        <w:t>у</w:t>
      </w:r>
      <w:r w:rsidRPr="00F75978">
        <w:t>пивший против Ленина в 1917</w:t>
      </w:r>
      <w:r w:rsidR="00874944">
        <w:t xml:space="preserve"> год</w:t>
      </w:r>
      <w:r w:rsidRPr="00F75978">
        <w:t>у»</w:t>
      </w:r>
      <w:r w:rsidRPr="00F75978">
        <w:rPr>
          <w:rStyle w:val="a3"/>
        </w:rPr>
        <w:footnoteReference w:id="10"/>
      </w:r>
      <w:r w:rsidRPr="00F75978">
        <w:t>. С этих позиций профессор, бывший декан экономфака МГУ и мэр города Москвы</w:t>
      </w:r>
      <w:r w:rsidR="00FC6C26">
        <w:t>,</w:t>
      </w:r>
      <w:r w:rsidRPr="00F75978">
        <w:t xml:space="preserve"> Г. Х. Попов еще в 1990</w:t>
      </w:r>
      <w:r w:rsidR="00874944">
        <w:t xml:space="preserve"> год</w:t>
      </w:r>
      <w:r w:rsidRPr="00F75978">
        <w:t>у сформулировал программу трех «Д» — деиндустриализации, десоветиз</w:t>
      </w:r>
      <w:r w:rsidRPr="00F75978">
        <w:t>а</w:t>
      </w:r>
      <w:r w:rsidRPr="00F75978">
        <w:t>ции и дефедерализации, в итоге осуществления которых должны возни</w:t>
      </w:r>
      <w:r w:rsidRPr="00F75978">
        <w:t>к</w:t>
      </w:r>
      <w:r w:rsidRPr="00F75978">
        <w:t>нуть «на месте СССР три, четыре, а то и пять десятков независимых гос</w:t>
      </w:r>
      <w:r w:rsidRPr="00F75978">
        <w:t>у</w:t>
      </w:r>
      <w:r w:rsidRPr="00F75978">
        <w:t>дарств»</w:t>
      </w:r>
      <w:r w:rsidRPr="00F75978">
        <w:rPr>
          <w:rStyle w:val="a3"/>
        </w:rPr>
        <w:footnoteReference w:id="11"/>
      </w:r>
      <w:r w:rsidRPr="00F75978">
        <w:t>. Такое мог предложить только человек, отупевший от ненависти к советскому строю и русскому народу. Он в своем антисоветизме превз</w:t>
      </w:r>
      <w:r w:rsidRPr="00F75978">
        <w:t>о</w:t>
      </w:r>
      <w:r w:rsidRPr="00F75978">
        <w:t>шел даже Конгресс США, который еще в 1959</w:t>
      </w:r>
      <w:r w:rsidR="00874944">
        <w:t xml:space="preserve"> год</w:t>
      </w:r>
      <w:r w:rsidRPr="00F75978">
        <w:t>у принял «Закон о пор</w:t>
      </w:r>
      <w:r w:rsidRPr="00F75978">
        <w:t>а</w:t>
      </w:r>
      <w:r w:rsidRPr="00F75978">
        <w:t>бощенных народах», где открыто ставится задача проведения операции по расчленению Советского Союза на 22 государства. Кстати, этот закон не отменен и поныне.</w:t>
      </w:r>
    </w:p>
    <w:p w:rsidR="009C7607" w:rsidRPr="00F75978" w:rsidRDefault="009C7607" w:rsidP="0034692C">
      <w:pPr>
        <w:pStyle w:val="14-"/>
      </w:pPr>
      <w:r w:rsidRPr="00F75978">
        <w:t>Теперь к этой откровенно ренегатской позиции присоединяется ак</w:t>
      </w:r>
      <w:r w:rsidRPr="00F75978">
        <w:t>а</w:t>
      </w:r>
      <w:r w:rsidRPr="00F75978">
        <w:t xml:space="preserve">демик РАН философ </w:t>
      </w:r>
      <w:r w:rsidR="00FC6C26" w:rsidRPr="00F75978">
        <w:t xml:space="preserve">Т. И. </w:t>
      </w:r>
      <w:r w:rsidRPr="00F75978">
        <w:t>Ойзерман</w:t>
      </w:r>
      <w:r w:rsidR="00FC6C26">
        <w:t>.</w:t>
      </w:r>
      <w:r w:rsidRPr="00F75978">
        <w:t xml:space="preserve"> В его книге неоднократно варьируе</w:t>
      </w:r>
      <w:r w:rsidRPr="00F75978">
        <w:t>т</w:t>
      </w:r>
      <w:r w:rsidRPr="00F75978">
        <w:t xml:space="preserve">ся следующее утверждение: «…История </w:t>
      </w:r>
      <w:r w:rsidRPr="00F75978">
        <w:rPr>
          <w:i/>
        </w:rPr>
        <w:t>практически</w:t>
      </w:r>
      <w:r w:rsidRPr="00F75978">
        <w:t xml:space="preserve"> доказала, что правда была на стороне Плеханова и его сторонников, меньшевиков, которые, сознавая необходимость буржуазно-демократической революции в России, стремились к максимальному расширению демократии и считали </w:t>
      </w:r>
      <w:r w:rsidRPr="00F75978">
        <w:rPr>
          <w:i/>
        </w:rPr>
        <w:t>принц</w:t>
      </w:r>
      <w:r w:rsidRPr="00F75978">
        <w:rPr>
          <w:i/>
        </w:rPr>
        <w:t>и</w:t>
      </w:r>
      <w:r w:rsidRPr="00F75978">
        <w:rPr>
          <w:i/>
        </w:rPr>
        <w:t>пиально</w:t>
      </w:r>
      <w:r w:rsidRPr="00F75978">
        <w:t xml:space="preserve"> несостоятельной, авантюристической большевистскую установку </w:t>
      </w:r>
      <w:r w:rsidRPr="004C3E43">
        <w:rPr>
          <w:spacing w:val="-4"/>
        </w:rPr>
        <w:t xml:space="preserve">на осуществление социалистической революции» (с. 454, </w:t>
      </w:r>
      <w:r w:rsidR="00E05B55" w:rsidRPr="004C3E43">
        <w:rPr>
          <w:spacing w:val="-4"/>
        </w:rPr>
        <w:t xml:space="preserve">выделено </w:t>
      </w:r>
      <w:r w:rsidRPr="004C3E43">
        <w:rPr>
          <w:spacing w:val="-4"/>
        </w:rPr>
        <w:t>мной</w:t>
      </w:r>
      <w:r w:rsidR="00E05B55" w:rsidRPr="004C3E43">
        <w:rPr>
          <w:spacing w:val="-4"/>
        </w:rPr>
        <w:t>.</w:t>
      </w:r>
      <w:r w:rsidRPr="004C3E43">
        <w:rPr>
          <w:spacing w:val="-4"/>
        </w:rPr>
        <w:t xml:space="preserve"> —</w:t>
      </w:r>
      <w:r w:rsidRPr="00F75978">
        <w:t xml:space="preserve"> </w:t>
      </w:r>
      <w:r w:rsidRPr="00E05B55">
        <w:rPr>
          <w:i/>
        </w:rPr>
        <w:t>В. М</w:t>
      </w:r>
      <w:r w:rsidRPr="00F75978">
        <w:t>.). Однако для серьезного разговора по существу надо прояснить, уточнить практическую и теоретическую стороны вопроса.</w:t>
      </w:r>
    </w:p>
    <w:p w:rsidR="009C7607" w:rsidRPr="00F75978" w:rsidRDefault="009C7607" w:rsidP="0034692C">
      <w:pPr>
        <w:pStyle w:val="14-"/>
      </w:pPr>
      <w:r w:rsidRPr="00F75978">
        <w:t xml:space="preserve">Реальное состояние общества и его реальное развитие </w:t>
      </w:r>
      <w:r w:rsidRPr="00F75978">
        <w:rPr>
          <w:i/>
          <w:iCs/>
        </w:rPr>
        <w:t>не задается на сто процентов уровнем производительных сил и состоянием экономич</w:t>
      </w:r>
      <w:r w:rsidRPr="00F75978">
        <w:rPr>
          <w:i/>
          <w:iCs/>
        </w:rPr>
        <w:t>е</w:t>
      </w:r>
      <w:r w:rsidRPr="00F75978">
        <w:rPr>
          <w:i/>
          <w:iCs/>
        </w:rPr>
        <w:t>ского строя общества</w:t>
      </w:r>
      <w:r w:rsidRPr="00F75978">
        <w:t>. К их воздействию прибавляется множество ра</w:t>
      </w:r>
      <w:r w:rsidRPr="00F75978">
        <w:t>з</w:t>
      </w:r>
      <w:r w:rsidRPr="00F75978">
        <w:t>личных факторов в каждом данном обществе, на каждом данном этапе его развития; экономическая необходимость осуществляется всегда лишь в конечном итоге и всегда в своей уникальной форме. Так, современные США, Япония, Франция, Англия¸ Германия социально-экономически о</w:t>
      </w:r>
      <w:r w:rsidRPr="00F75978">
        <w:t>д</w:t>
      </w:r>
      <w:r w:rsidRPr="00F75978">
        <w:t>нотипны как высокоразвитые капиталистические страны, но эта буржуа</w:t>
      </w:r>
      <w:r w:rsidRPr="00F75978">
        <w:t>з</w:t>
      </w:r>
      <w:r w:rsidRPr="00F75978">
        <w:t xml:space="preserve">ная сущность реализуется, как известно, при значительных особенностях в каждой стране. </w:t>
      </w:r>
      <w:r w:rsidRPr="00F75978">
        <w:rPr>
          <w:i/>
          <w:iCs/>
        </w:rPr>
        <w:t>При общности социально-экономических законов</w:t>
      </w:r>
      <w:r w:rsidRPr="00F75978">
        <w:t xml:space="preserve"> их бу</w:t>
      </w:r>
      <w:r w:rsidRPr="00F75978">
        <w:t>р</w:t>
      </w:r>
      <w:r w:rsidRPr="00F75978">
        <w:t xml:space="preserve">жуазного развития у каждой из этих стран существует </w:t>
      </w:r>
      <w:r w:rsidRPr="00F75978">
        <w:rPr>
          <w:i/>
          <w:iCs/>
        </w:rPr>
        <w:t>своя история ра</w:t>
      </w:r>
      <w:r w:rsidRPr="00F75978">
        <w:rPr>
          <w:i/>
          <w:iCs/>
        </w:rPr>
        <w:t>з</w:t>
      </w:r>
      <w:r w:rsidRPr="00F75978">
        <w:rPr>
          <w:i/>
          <w:iCs/>
        </w:rPr>
        <w:t>вития</w:t>
      </w:r>
      <w:r w:rsidRPr="00F75978">
        <w:t>.</w:t>
      </w:r>
    </w:p>
    <w:p w:rsidR="009C7607" w:rsidRPr="00F75978" w:rsidRDefault="009C7607" w:rsidP="004C3E43">
      <w:pPr>
        <w:pStyle w:val="14-"/>
        <w:spacing w:line="245" w:lineRule="auto"/>
      </w:pPr>
      <w:r w:rsidRPr="00F75978">
        <w:lastRenderedPageBreak/>
        <w:t>Следовательно, социально-экономическая необходимость не сущес</w:t>
      </w:r>
      <w:r w:rsidRPr="00F75978">
        <w:t>т</w:t>
      </w:r>
      <w:r w:rsidRPr="00F75978">
        <w:t>вует, не реализуется в чистом виде. Как подчеркивал К. Маркс, «один и тот же экономический базис — один и тот же со стороны основных условий — благодаря бесконечно разнообразным эмпирическим обстоятельствам, е</w:t>
      </w:r>
      <w:r w:rsidRPr="00F75978">
        <w:t>с</w:t>
      </w:r>
      <w:r w:rsidRPr="00F75978">
        <w:t>тественным условиям, расовым отношениям, действующим извне истор</w:t>
      </w:r>
      <w:r w:rsidRPr="00F75978">
        <w:t>и</w:t>
      </w:r>
      <w:r w:rsidRPr="00F75978">
        <w:t>ческим влиянием и т. д. — может обнаруживать в своем проявлении бе</w:t>
      </w:r>
      <w:r w:rsidRPr="00F75978">
        <w:t>с</w:t>
      </w:r>
      <w:r w:rsidRPr="00F75978">
        <w:t>конечные вариации и градации, которые возможно понять лишь при помощи анализа этих эмпирически данных обстоятельств» (1, 25, ч</w:t>
      </w:r>
      <w:r w:rsidR="00BD1A61">
        <w:t>. </w:t>
      </w:r>
      <w:r w:rsidRPr="00F75978">
        <w:rPr>
          <w:lang w:val="en-US"/>
        </w:rPr>
        <w:t>II</w:t>
      </w:r>
      <w:r w:rsidRPr="00F75978">
        <w:t xml:space="preserve">, 354). Т. И. Ойзерман приводит это высказывание Маркса из </w:t>
      </w:r>
      <w:r w:rsidRPr="00F75978">
        <w:rPr>
          <w:lang w:val="en-US"/>
        </w:rPr>
        <w:t>III</w:t>
      </w:r>
      <w:r w:rsidRPr="00F75978">
        <w:t xml:space="preserve"> тома «К</w:t>
      </w:r>
      <w:r w:rsidRPr="00F75978">
        <w:t>а</w:t>
      </w:r>
      <w:r w:rsidRPr="00F75978">
        <w:t xml:space="preserve">питала» (с. 225) при анализе понятия цивилизации, но </w:t>
      </w:r>
      <w:r w:rsidRPr="00F75978">
        <w:rPr>
          <w:i/>
        </w:rPr>
        <w:t>полностью игнор</w:t>
      </w:r>
      <w:r w:rsidRPr="00F75978">
        <w:rPr>
          <w:i/>
        </w:rPr>
        <w:t>и</w:t>
      </w:r>
      <w:r w:rsidRPr="00F75978">
        <w:rPr>
          <w:i/>
        </w:rPr>
        <w:t xml:space="preserve">рует его важнейшее методологическое значение </w:t>
      </w:r>
      <w:r w:rsidRPr="00F75978">
        <w:t>для понимания необх</w:t>
      </w:r>
      <w:r w:rsidRPr="00F75978">
        <w:t>о</w:t>
      </w:r>
      <w:r w:rsidRPr="00F75978">
        <w:t>димости социалистической революции в России.</w:t>
      </w:r>
    </w:p>
    <w:p w:rsidR="009C7607" w:rsidRPr="00F75978" w:rsidRDefault="009C7607" w:rsidP="004C3E43">
      <w:pPr>
        <w:pStyle w:val="14-"/>
        <w:spacing w:line="245" w:lineRule="auto"/>
      </w:pPr>
      <w:r w:rsidRPr="00F75978">
        <w:t>В реальной истории революций нет такой привязки их к высоте пр</w:t>
      </w:r>
      <w:r w:rsidRPr="00F75978">
        <w:t>о</w:t>
      </w:r>
      <w:r w:rsidRPr="00F75978">
        <w:t>изводительных сил, согласно которой переход к новому обществу должна начать страна с самым высоким уровнем производительных сил, а другие совершат его позднее, согласно достигнутому уровню их производител</w:t>
      </w:r>
      <w:r w:rsidRPr="00F75978">
        <w:t>ь</w:t>
      </w:r>
      <w:r w:rsidRPr="00F75978">
        <w:t>ных сил. Так, первая антифеодальная революция произошла в Нидерла</w:t>
      </w:r>
      <w:r w:rsidRPr="00F75978">
        <w:t>н</w:t>
      </w:r>
      <w:r w:rsidRPr="00F75978">
        <w:t>дах (1556–1579), когда феодальный способ производства был далек от з</w:t>
      </w:r>
      <w:r w:rsidRPr="00F75978">
        <w:t>а</w:t>
      </w:r>
      <w:r w:rsidRPr="00F75978">
        <w:t>ката, и он в Германии, Франции, России, Японии и других странах просуществовал еще два</w:t>
      </w:r>
      <w:r w:rsidR="00FC6C26">
        <w:t>-</w:t>
      </w:r>
      <w:r w:rsidRPr="00F75978">
        <w:t>три столетия. Первая буржуазная революция, р</w:t>
      </w:r>
      <w:r w:rsidRPr="00F75978">
        <w:t>а</w:t>
      </w:r>
      <w:r w:rsidRPr="00F75978">
        <w:t>зумеется, имела свои социально-экономические предпосылки: мануфакт</w:t>
      </w:r>
      <w:r w:rsidRPr="00F75978">
        <w:t>у</w:t>
      </w:r>
      <w:r w:rsidRPr="00F75978">
        <w:t xml:space="preserve">ры начали формироваться в Нидерландах еще во второй половине </w:t>
      </w:r>
      <w:r w:rsidRPr="00F75978">
        <w:rPr>
          <w:lang w:val="en-US"/>
        </w:rPr>
        <w:t>XV</w:t>
      </w:r>
      <w:r w:rsidRPr="00F75978">
        <w:t xml:space="preserve"> в</w:t>
      </w:r>
      <w:r w:rsidRPr="00F75978">
        <w:t>е</w:t>
      </w:r>
      <w:r w:rsidRPr="00F75978">
        <w:t>ка. Но антифеодальная борьба стала всенародной и потому победоносной, прежде всего, под влиянием национально-освободительной войны против ненавистного испанского владычества.</w:t>
      </w:r>
    </w:p>
    <w:p w:rsidR="009C7607" w:rsidRPr="00F75978" w:rsidRDefault="009C7607" w:rsidP="004C3E43">
      <w:pPr>
        <w:pStyle w:val="14-"/>
        <w:spacing w:line="245" w:lineRule="auto"/>
      </w:pPr>
      <w:r w:rsidRPr="00F75978">
        <w:t xml:space="preserve">Первая социалистическая революция победила не в Англии или во Франции, а в России, стране со средним уровнем производительных сил, ибо Россия оказалась самым слабым звеном системы империализма, где социальные противоречия обострились максимально поражением России в </w:t>
      </w:r>
      <w:r w:rsidR="00FC6C26">
        <w:t>П</w:t>
      </w:r>
      <w:r w:rsidRPr="00F75978">
        <w:t>ервой мировой войне и где поэтому сформировались условия и социал</w:t>
      </w:r>
      <w:r w:rsidRPr="00F75978">
        <w:t>ь</w:t>
      </w:r>
      <w:r w:rsidRPr="00F75978">
        <w:t>ные силы для победы социалистической революции.</w:t>
      </w:r>
    </w:p>
    <w:p w:rsidR="009C7607" w:rsidRPr="00F75978" w:rsidRDefault="009C7607" w:rsidP="004C3E43">
      <w:pPr>
        <w:pStyle w:val="14-"/>
        <w:spacing w:line="245" w:lineRule="auto"/>
      </w:pPr>
      <w:r w:rsidRPr="00F75978">
        <w:t>Переход к новому обществу, в том числе и во времена перехода от рабства к феодализму, никогда не начинался в стране с наивысшим уро</w:t>
      </w:r>
      <w:r w:rsidRPr="00F75978">
        <w:t>в</w:t>
      </w:r>
      <w:r w:rsidRPr="00F75978">
        <w:t>нем производительных сил также и потому, что здесь позиции госпо</w:t>
      </w:r>
      <w:r w:rsidRPr="00F75978">
        <w:t>д</w:t>
      </w:r>
      <w:r w:rsidRPr="00F75978">
        <w:t>ствующего класса наиболее прочные, а сопротивление новому наиболее сильное. Как отмечал К. Маркс, «в конечностях буржуазного организма насильственные потрясения естественно должны происходить раньше, чем в его сердце, где возможности компенсирования больше» (1, 7, 100).</w:t>
      </w:r>
    </w:p>
    <w:p w:rsidR="009C7607" w:rsidRPr="00F75978" w:rsidRDefault="009C7607" w:rsidP="004C3E43">
      <w:pPr>
        <w:pStyle w:val="14-"/>
        <w:spacing w:line="245" w:lineRule="auto"/>
      </w:pPr>
      <w:r w:rsidRPr="00F75978">
        <w:t>История колониализма убедительно показывает, насколько велика роль этого фактора компенсирования,</w:t>
      </w:r>
      <w:r w:rsidR="00874944">
        <w:t xml:space="preserve"> т. е</w:t>
      </w:r>
      <w:r w:rsidR="00FC6C26">
        <w:t>.</w:t>
      </w:r>
      <w:r w:rsidRPr="00F75978">
        <w:t xml:space="preserve"> своеобразного экспорта вну</w:t>
      </w:r>
      <w:r w:rsidRPr="00F75978">
        <w:t>т</w:t>
      </w:r>
      <w:r w:rsidRPr="00F75978">
        <w:t xml:space="preserve">ренних противоречий из метрополий в колонии. Известный английский </w:t>
      </w:r>
      <w:r w:rsidRPr="00F75978">
        <w:lastRenderedPageBreak/>
        <w:t>политик Сесиль Родс, организатор захвата огромной территории в Южной Африке, названной по его имени Родезией, еще в 1895</w:t>
      </w:r>
      <w:r w:rsidR="00874944">
        <w:t xml:space="preserve"> год</w:t>
      </w:r>
      <w:r w:rsidRPr="00F75978">
        <w:t>у откровенн</w:t>
      </w:r>
      <w:r w:rsidRPr="00F75978">
        <w:t>и</w:t>
      </w:r>
      <w:r w:rsidRPr="00F75978">
        <w:t>чал: «…Чтобы спасти сорок миллионов жителей Соединенного Королевс</w:t>
      </w:r>
      <w:r w:rsidRPr="00F75978">
        <w:t>т</w:t>
      </w:r>
      <w:r w:rsidRPr="00F75978">
        <w:t>ва от убийственной гражданской войны, мы, колониальные политики, должны завладеть новыми землями для помещения избытка населения, для приобретения новых областей сбыта товаров, производимых на фабриках и рудниках. Империя, я всегда говорил это, есть вопрос желудка. Если вы не хотите гражданской войны, вы должны стать империалистами» (цит. по: 2, 27, 376).</w:t>
      </w:r>
    </w:p>
    <w:p w:rsidR="009C7607" w:rsidRPr="00F75978" w:rsidRDefault="009C7607" w:rsidP="004C3E43">
      <w:pPr>
        <w:pStyle w:val="14-"/>
        <w:spacing w:line="245" w:lineRule="auto"/>
      </w:pPr>
      <w:r w:rsidRPr="00F75978">
        <w:t>А разве пресловутый «золотой миллиард» не является ныне колле</w:t>
      </w:r>
      <w:r w:rsidRPr="00F75978">
        <w:t>к</w:t>
      </w:r>
      <w:r w:rsidRPr="00F75978">
        <w:t>тивным колонизатором,</w:t>
      </w:r>
      <w:r w:rsidR="00874944">
        <w:t xml:space="preserve"> </w:t>
      </w:r>
      <w:r w:rsidR="00BC432B">
        <w:t xml:space="preserve">т. е. </w:t>
      </w:r>
      <w:r w:rsidRPr="00F75978">
        <w:t>союзом стран во главе с США для осущест</w:t>
      </w:r>
      <w:r w:rsidRPr="00F75978">
        <w:t>в</w:t>
      </w:r>
      <w:r w:rsidRPr="00F75978">
        <w:t>ления старой политики колониализма, но лишь в новых торгово-финансовых формах. Достаточно заметить, что только «ограниченный или неравный доступ к глобальным рынкам стоит развивающимся странам 500 миллиардов долларов США в</w:t>
      </w:r>
      <w:r w:rsidR="00874944">
        <w:t xml:space="preserve"> год</w:t>
      </w:r>
      <w:r w:rsidRPr="00F75978">
        <w:t>,</w:t>
      </w:r>
      <w:r w:rsidR="00874944">
        <w:t xml:space="preserve"> </w:t>
      </w:r>
      <w:r w:rsidR="00BC432B">
        <w:t xml:space="preserve">т. е. </w:t>
      </w:r>
      <w:r w:rsidRPr="00F75978">
        <w:t>в 10 раз больше, чем они получают от зарубежной помощи»</w:t>
      </w:r>
      <w:r w:rsidRPr="00F75978">
        <w:rPr>
          <w:rStyle w:val="a3"/>
        </w:rPr>
        <w:footnoteReference w:id="12"/>
      </w:r>
      <w:r w:rsidRPr="00F75978">
        <w:t>. «Холодная война была не метафорой, а мобил</w:t>
      </w:r>
      <w:r w:rsidRPr="00F75978">
        <w:t>и</w:t>
      </w:r>
      <w:r w:rsidRPr="00F75978">
        <w:t>зационной программой. Бедный третий мир выжали, как лимон, — и бр</w:t>
      </w:r>
      <w:r w:rsidRPr="00F75978">
        <w:t>о</w:t>
      </w:r>
      <w:r w:rsidRPr="00F75978">
        <w:t>сили невероятные средства своим рабочим в виде социальных благ. За счет перекачки средств эксплуатация рабочих в метрополии сокращена на 40%! Живи — не хочу»</w:t>
      </w:r>
      <w:r w:rsidRPr="00F75978">
        <w:rPr>
          <w:rStyle w:val="a3"/>
        </w:rPr>
        <w:footnoteReference w:id="13"/>
      </w:r>
      <w:r w:rsidRPr="00F75978">
        <w:t>. Кстати говоря, о «третьем мире», который по числе</w:t>
      </w:r>
      <w:r w:rsidRPr="00F75978">
        <w:t>н</w:t>
      </w:r>
      <w:r w:rsidRPr="00F75978">
        <w:t xml:space="preserve">ности населения </w:t>
      </w:r>
      <w:r w:rsidRPr="00F75978">
        <w:rPr>
          <w:i/>
          <w:iCs/>
        </w:rPr>
        <w:t>впятеро</w:t>
      </w:r>
      <w:r w:rsidRPr="00F75978">
        <w:t xml:space="preserve"> превосходит западный мир, Т. И. Ойзерман даже не упоминает.</w:t>
      </w:r>
    </w:p>
    <w:p w:rsidR="009C7607" w:rsidRPr="00F75978" w:rsidRDefault="009C7607" w:rsidP="004C3E43">
      <w:pPr>
        <w:pStyle w:val="14-"/>
        <w:spacing w:line="245" w:lineRule="auto"/>
      </w:pPr>
      <w:r w:rsidRPr="00F75978">
        <w:t>У читателей данной статьи может возникнуть теперь законный в</w:t>
      </w:r>
      <w:r w:rsidRPr="00F75978">
        <w:t>о</w:t>
      </w:r>
      <w:r w:rsidRPr="00F75978">
        <w:t>прос: как же понимать известное марксово утверждение: «Ни одна общ</w:t>
      </w:r>
      <w:r w:rsidRPr="00F75978">
        <w:t>е</w:t>
      </w:r>
      <w:r w:rsidRPr="00F75978">
        <w:t>ственная формация не погибает раньше, чем разовьются все производ</w:t>
      </w:r>
      <w:r w:rsidRPr="00F75978">
        <w:t>и</w:t>
      </w:r>
      <w:r w:rsidRPr="00F75978">
        <w:t xml:space="preserve">тельные силы, для которых она дает достаточно простора, и новые, более высокие производственные отношения никогда не появляются раньше, чем созреют материальные условия их существования в недрах самого старого общества» (1, 13, 7)? Ответ на этот вопрос и скрывается в уяснении </w:t>
      </w:r>
      <w:r w:rsidRPr="00F75978">
        <w:rPr>
          <w:i/>
        </w:rPr>
        <w:t>разл</w:t>
      </w:r>
      <w:r w:rsidRPr="00F75978">
        <w:rPr>
          <w:i/>
        </w:rPr>
        <w:t>и</w:t>
      </w:r>
      <w:r w:rsidRPr="00F75978">
        <w:rPr>
          <w:i/>
        </w:rPr>
        <w:t>чий между теоретической и практической сторонами вопроса</w:t>
      </w:r>
      <w:r w:rsidRPr="00F75978">
        <w:t>.</w:t>
      </w:r>
    </w:p>
    <w:p w:rsidR="009C7607" w:rsidRPr="00F75978" w:rsidRDefault="0029018D" w:rsidP="004C3E43">
      <w:pPr>
        <w:pStyle w:val="14-"/>
        <w:spacing w:line="245" w:lineRule="auto"/>
      </w:pPr>
      <w:r w:rsidRPr="00F75978">
        <w:t xml:space="preserve">Т. И. </w:t>
      </w:r>
      <w:r w:rsidR="009C7607" w:rsidRPr="00F75978">
        <w:t xml:space="preserve">Ойзерман дважды цитирует это высказывание К. Маркса (с. 91 и 503), и ему он придает особое значение, но в нем он, увы, </w:t>
      </w:r>
      <w:r w:rsidR="009C7607" w:rsidRPr="00F75978">
        <w:rPr>
          <w:i/>
        </w:rPr>
        <w:t>вычитал то, ч</w:t>
      </w:r>
      <w:r w:rsidR="009C7607" w:rsidRPr="00F75978">
        <w:rPr>
          <w:i/>
        </w:rPr>
        <w:t>е</w:t>
      </w:r>
      <w:r w:rsidR="009C7607" w:rsidRPr="00F75978">
        <w:rPr>
          <w:i/>
        </w:rPr>
        <w:t>го там нет</w:t>
      </w:r>
      <w:r w:rsidR="009C7607" w:rsidRPr="00F75978">
        <w:t>. Здесь речь идет о логике, закономерности перехода от одной общественной формации в целом (группы взаимосвязанных стран или вс</w:t>
      </w:r>
      <w:r w:rsidR="009C7607" w:rsidRPr="00F75978">
        <w:t>е</w:t>
      </w:r>
      <w:r w:rsidR="009C7607" w:rsidRPr="00F75978">
        <w:t xml:space="preserve">го человечества) к другой, а не о порядке, очередности реализации этого перехода различными странами. Предмет анализа различается: сущность закона и механизм его реализации, что и делает </w:t>
      </w:r>
      <w:r w:rsidR="009C7607" w:rsidRPr="00F75978">
        <w:rPr>
          <w:i/>
          <w:iCs/>
        </w:rPr>
        <w:t>требование конкретности анализа</w:t>
      </w:r>
      <w:r w:rsidR="009C7607" w:rsidRPr="00F75978">
        <w:t xml:space="preserve"> важнейшим в материалистической диалектике.</w:t>
      </w:r>
    </w:p>
    <w:p w:rsidR="009C7607" w:rsidRPr="00F75978" w:rsidRDefault="009C7607" w:rsidP="0034692C">
      <w:pPr>
        <w:pStyle w:val="14-"/>
      </w:pPr>
      <w:r w:rsidRPr="00F75978">
        <w:lastRenderedPageBreak/>
        <w:t xml:space="preserve">Вообще, можно сказать, что </w:t>
      </w:r>
      <w:r w:rsidRPr="00F75978">
        <w:rPr>
          <w:i/>
        </w:rPr>
        <w:t>конкретность анализа</w:t>
      </w:r>
      <w:r w:rsidRPr="00F75978">
        <w:t xml:space="preserve"> всех или почти всех поднятых в книге Т. И. Ойзермана вопросов, несомненно, является </w:t>
      </w:r>
      <w:r w:rsidRPr="00F75978">
        <w:rPr>
          <w:i/>
        </w:rPr>
        <w:t>самой слабой их стороной</w:t>
      </w:r>
      <w:r w:rsidRPr="00F75978">
        <w:t>. Автор озабочен более поиском аргументов для подтверждения своей позиции, а не поиском истины. Известно, что В. И.</w:t>
      </w:r>
      <w:r w:rsidR="00BD1A61">
        <w:t> </w:t>
      </w:r>
      <w:r w:rsidRPr="00F75978">
        <w:t>Ленин в полемике с меньшевиком Сухановым разъяснял свою поз</w:t>
      </w:r>
      <w:r w:rsidRPr="00F75978">
        <w:t>и</w:t>
      </w:r>
      <w:r w:rsidRPr="00F75978">
        <w:t>цию так: «Для социализма, — говорите вы, требуется цивилизованность. Очень хорошо. Ну, а почему мы не могли сначала создать такие предп</w:t>
      </w:r>
      <w:r w:rsidRPr="00F75978">
        <w:t>о</w:t>
      </w:r>
      <w:r w:rsidRPr="00F75978">
        <w:t>сылки цивилизованности у себя, как изгнание помещиков и изгнание ро</w:t>
      </w:r>
      <w:r w:rsidRPr="00F75978">
        <w:t>с</w:t>
      </w:r>
      <w:r w:rsidRPr="00F75978">
        <w:t>сийских капиталистов, а потом уже начать движение к социализму? В к</w:t>
      </w:r>
      <w:r w:rsidRPr="00F75978">
        <w:t>а</w:t>
      </w:r>
      <w:r w:rsidRPr="00F75978">
        <w:t>ких книжках прочитали вы, что подобные видоизменения обычного исторического порядка недопустимы или невозможны?» (2, 45, 382).</w:t>
      </w:r>
    </w:p>
    <w:p w:rsidR="009C7607" w:rsidRPr="00F75978" w:rsidRDefault="009C7607" w:rsidP="0034692C">
      <w:pPr>
        <w:pStyle w:val="14-"/>
      </w:pPr>
      <w:r w:rsidRPr="00F75978">
        <w:t xml:space="preserve">Т. И. Ойзерман этому ленинскому разъяснению противопоставляет следующее: «Теперь становится очевидным, что утверждения Ленина о том, что марксизм </w:t>
      </w:r>
      <w:r w:rsidRPr="00F75978">
        <w:rPr>
          <w:i/>
        </w:rPr>
        <w:t>экономически</w:t>
      </w:r>
      <w:r w:rsidRPr="00F75978">
        <w:t xml:space="preserve"> доказывает историческую необходимость перехода от капитализма к социалистическому обществу</w:t>
      </w:r>
      <w:r w:rsidR="00BC432B">
        <w:t>,</w:t>
      </w:r>
      <w:r w:rsidRPr="00F75978">
        <w:t xml:space="preserve"> представляют собой лишь </w:t>
      </w:r>
      <w:r w:rsidRPr="00F75978">
        <w:rPr>
          <w:i/>
        </w:rPr>
        <w:t>общую фразу, которая не служит для него руководством к действию</w:t>
      </w:r>
      <w:r w:rsidRPr="00F75978">
        <w:t>… Несостоятельность ленинского тезиса о том, что можно сн</w:t>
      </w:r>
      <w:r w:rsidRPr="00F75978">
        <w:t>а</w:t>
      </w:r>
      <w:r w:rsidRPr="00F75978">
        <w:t>чала «изгнать» капиталистов, а затем уже приняться за строительство с</w:t>
      </w:r>
      <w:r w:rsidRPr="00F75978">
        <w:t>о</w:t>
      </w:r>
      <w:r w:rsidRPr="00F75978">
        <w:t>циалистического строя</w:t>
      </w:r>
      <w:r w:rsidR="00BC432B">
        <w:t>,</w:t>
      </w:r>
      <w:r w:rsidRPr="00F75978">
        <w:t xml:space="preserve"> </w:t>
      </w:r>
      <w:r w:rsidRPr="00F75978">
        <w:rPr>
          <w:i/>
        </w:rPr>
        <w:t>полностью выявилась в его проектах</w:t>
      </w:r>
      <w:r w:rsidRPr="00F75978">
        <w:t xml:space="preserve"> внедрения в российскую экономику «государственного капитализма», который он сч</w:t>
      </w:r>
      <w:r w:rsidRPr="00F75978">
        <w:t>и</w:t>
      </w:r>
      <w:r w:rsidRPr="00F75978">
        <w:t>тал, как уже говорилось в предшествующих главах, наиболее верным п</w:t>
      </w:r>
      <w:r w:rsidRPr="00F75978">
        <w:t>у</w:t>
      </w:r>
      <w:r w:rsidRPr="00F75978">
        <w:t xml:space="preserve">тем построения социализма» (с. 443, </w:t>
      </w:r>
      <w:r w:rsidR="00BD1A61">
        <w:t>выделено</w:t>
      </w:r>
      <w:r w:rsidRPr="00F75978">
        <w:t xml:space="preserve"> мной</w:t>
      </w:r>
      <w:r w:rsidR="00BD1A61">
        <w:t>.</w:t>
      </w:r>
      <w:r w:rsidRPr="00F75978">
        <w:t xml:space="preserve"> — </w:t>
      </w:r>
      <w:r w:rsidRPr="00BD1A61">
        <w:rPr>
          <w:i/>
        </w:rPr>
        <w:t>В. М</w:t>
      </w:r>
      <w:r w:rsidRPr="00F75978">
        <w:t>.).</w:t>
      </w:r>
    </w:p>
    <w:p w:rsidR="009C7607" w:rsidRPr="00F75978" w:rsidRDefault="009C7607" w:rsidP="0034692C">
      <w:pPr>
        <w:pStyle w:val="14-"/>
      </w:pPr>
      <w:r w:rsidRPr="00F75978">
        <w:t>Нельзя не изумиться такому способу доказательства, который выз</w:t>
      </w:r>
      <w:r w:rsidRPr="00F75978">
        <w:t>ы</w:t>
      </w:r>
      <w:r w:rsidRPr="00F75978">
        <w:t>вающе игнорирует фундаментальные исторические факты. В отличие от Суханова и Ленина, мы можем и должны оценивать их полемику с учетом формирования социалистической цивилизации за 70 лет Советской власти. Всем известно, что советский народ спас от гитлеровского фашизма весь мир и Европу, ресурсы которой Гитлер в полную мощь использовал в во</w:t>
      </w:r>
      <w:r w:rsidRPr="00F75978">
        <w:t>й</w:t>
      </w:r>
      <w:r w:rsidRPr="00F75978">
        <w:t>не против нас. Что за этой победой стоит — сила или слабость, цивилиз</w:t>
      </w:r>
      <w:r w:rsidRPr="00F75978">
        <w:t>а</w:t>
      </w:r>
      <w:r w:rsidRPr="00F75978">
        <w:t>ция или дикость?</w:t>
      </w:r>
    </w:p>
    <w:p w:rsidR="009C7607" w:rsidRPr="00F75978" w:rsidRDefault="009C7607" w:rsidP="0034692C">
      <w:pPr>
        <w:pStyle w:val="14-"/>
      </w:pPr>
      <w:r w:rsidRPr="00F75978">
        <w:t>И еще. Могильщики советского социализма Горбачев и Ельцин, в о</w:t>
      </w:r>
      <w:r w:rsidRPr="00F75978">
        <w:t>т</w:t>
      </w:r>
      <w:r w:rsidRPr="00F75978">
        <w:t>личие от Сталина (которого Ойзерман зачислил в одну компанию с Гитл</w:t>
      </w:r>
      <w:r w:rsidRPr="00F75978">
        <w:t>е</w:t>
      </w:r>
      <w:r w:rsidRPr="00F75978">
        <w:t>ром — с. 277), получили для управления Россию не безграмотной и не бе</w:t>
      </w:r>
      <w:r w:rsidRPr="00F75978">
        <w:t>з</w:t>
      </w:r>
      <w:r w:rsidRPr="00F75978">
        <w:t>оружной. В 1985</w:t>
      </w:r>
      <w:r w:rsidR="00874944">
        <w:t xml:space="preserve"> год</w:t>
      </w:r>
      <w:r w:rsidRPr="00F75978">
        <w:t>у по отношению к США национальный доход СССР составил 66, объем промышленного производства — 80, а сельхозпроду</w:t>
      </w:r>
      <w:r w:rsidRPr="00F75978">
        <w:t>к</w:t>
      </w:r>
      <w:r w:rsidRPr="00F75978">
        <w:t>ции — 85 процентов. Советская власть создала, как это было признано во всем мире (в том числе и в США)</w:t>
      </w:r>
      <w:r w:rsidR="00BC432B">
        <w:t>,</w:t>
      </w:r>
      <w:r w:rsidRPr="00F75978">
        <w:t xml:space="preserve"> лучшие системы образования и здрав</w:t>
      </w:r>
      <w:r w:rsidRPr="00F75978">
        <w:t>о</w:t>
      </w:r>
      <w:r w:rsidRPr="00F75978">
        <w:t>охранения, гуманную систему пенсионного обеспечения, добилась нев</w:t>
      </w:r>
      <w:r w:rsidRPr="00F75978">
        <w:t>и</w:t>
      </w:r>
      <w:r w:rsidRPr="00F75978">
        <w:t>данного подъема науки и культуры. В итоге за</w:t>
      </w:r>
      <w:r w:rsidR="00874944">
        <w:t xml:space="preserve"> год</w:t>
      </w:r>
      <w:r w:rsidRPr="00F75978">
        <w:t>ы Советской власти средняя продолжительность жизни выросла с 32 лет до 70,</w:t>
      </w:r>
      <w:r w:rsidR="00874944">
        <w:t xml:space="preserve"> </w:t>
      </w:r>
      <w:r w:rsidR="00BC432B">
        <w:t xml:space="preserve">т. е. </w:t>
      </w:r>
      <w:r w:rsidRPr="00F75978">
        <w:t>более чем вдвое, а численность народа выросла со 160 миллионов до 300 миллионов человек; Советский Союз проложил дорогу в космос и стал могуществе</w:t>
      </w:r>
      <w:r w:rsidRPr="00F75978">
        <w:t>н</w:t>
      </w:r>
      <w:r w:rsidRPr="00F75978">
        <w:lastRenderedPageBreak/>
        <w:t>ной ракетно-ядерной державой. И что за всем этим находится — сила или слабость, цивилизация или дикость?</w:t>
      </w:r>
    </w:p>
    <w:p w:rsidR="009C7607" w:rsidRPr="00F75978" w:rsidRDefault="009C7607" w:rsidP="0034692C">
      <w:pPr>
        <w:pStyle w:val="14-"/>
      </w:pPr>
      <w:r w:rsidRPr="00F75978">
        <w:t>Автор книги не считает возможным принимать во внимание эти фу</w:t>
      </w:r>
      <w:r w:rsidRPr="00F75978">
        <w:t>н</w:t>
      </w:r>
      <w:r w:rsidRPr="00F75978">
        <w:t>даментальные исторические факты, но он прогнозирует развитие России так, как может это сделать только человек, забывший совсем о своей стр</w:t>
      </w:r>
      <w:r w:rsidRPr="00F75978">
        <w:t>а</w:t>
      </w:r>
      <w:r w:rsidRPr="00F75978">
        <w:t>не: «Представим себе, что Россия в результате буржуазно-демократи</w:t>
      </w:r>
      <w:r w:rsidR="00BC432B">
        <w:softHyphen/>
      </w:r>
      <w:r w:rsidRPr="00F75978">
        <w:t>ческой революции 1917</w:t>
      </w:r>
      <w:r w:rsidR="00874944">
        <w:t xml:space="preserve"> год</w:t>
      </w:r>
      <w:r w:rsidRPr="00F75978">
        <w:t xml:space="preserve">а… продолжала бы более быстрыми темпами продвигаться на путях капиталистической индустриализации. Я не думаю, что к концу ХХ столетия капиталистическая Россия догнала бы США или хотя бы Германию, но я убежден в том, что в новое </w:t>
      </w:r>
      <w:r w:rsidRPr="00F75978">
        <w:rPr>
          <w:lang w:val="en-US"/>
        </w:rPr>
        <w:t>XXI</w:t>
      </w:r>
      <w:r w:rsidRPr="00F75978">
        <w:t xml:space="preserve"> столетие Россия вошла бы по меньшей мере в пятерку самых индустриально развитых к</w:t>
      </w:r>
      <w:r w:rsidRPr="00F75978">
        <w:t>а</w:t>
      </w:r>
      <w:r w:rsidRPr="00F75978">
        <w:t>питалистических стран мира» (с. 529). Весь мир признает, что СССР стал в 80-х</w:t>
      </w:r>
      <w:r w:rsidR="00874944">
        <w:t xml:space="preserve"> год</w:t>
      </w:r>
      <w:r w:rsidRPr="00F75978">
        <w:t xml:space="preserve">ах ХХ века второй после США державой мира, а академик </w:t>
      </w:r>
      <w:r w:rsidR="00BC432B" w:rsidRPr="00F75978">
        <w:t>Т. И.</w:t>
      </w:r>
      <w:r w:rsidR="00BC432B">
        <w:t> </w:t>
      </w:r>
      <w:r w:rsidRPr="00F75978">
        <w:t>Ойзерман этого не знает или не желает знать?</w:t>
      </w:r>
    </w:p>
    <w:p w:rsidR="009C7607" w:rsidRPr="00F75978" w:rsidRDefault="009C7607" w:rsidP="0034692C">
      <w:pPr>
        <w:pStyle w:val="14-"/>
      </w:pPr>
      <w:r w:rsidRPr="00F75978">
        <w:t>Или еще только упомянем одно утверждение Т. И. Ойзермана, о чем можно написать отдельную статью. Как известно, после чернобыльской катастрофы никто не предлагал закрыть атомную физику и атомную эне</w:t>
      </w:r>
      <w:r w:rsidRPr="00F75978">
        <w:t>р</w:t>
      </w:r>
      <w:r w:rsidRPr="00F75978">
        <w:t>гетику. Но для Т. И. Ойзермана «крушение социалистического строя не могло не повлечь за собой и крушения социалистической идеологии» (с.</w:t>
      </w:r>
      <w:r w:rsidR="00BC432B">
        <w:t> </w:t>
      </w:r>
      <w:r w:rsidRPr="00F75978">
        <w:t>7). И при этом совершенно не принимается во внимание существование и развитие Белоруссии, Кубы, Китая, Вьетнама, Северной Кореи и взрыв революционного движения в Южной Америке, под носом у мирового жа</w:t>
      </w:r>
      <w:r w:rsidRPr="00F75978">
        <w:t>н</w:t>
      </w:r>
      <w:r w:rsidRPr="00F75978">
        <w:t>дарма.</w:t>
      </w:r>
    </w:p>
    <w:p w:rsidR="009C7607" w:rsidRPr="00F75978" w:rsidRDefault="009C7607" w:rsidP="0034692C">
      <w:pPr>
        <w:pStyle w:val="14-"/>
      </w:pPr>
      <w:r w:rsidRPr="00F75978">
        <w:t xml:space="preserve">Похоже на то, что в своем стремлении противопоставить идеологию науке в самом марксизме, оторвать идеологию от правды, истины </w:t>
      </w:r>
      <w:r w:rsidRPr="00F75978">
        <w:rPr>
          <w:i/>
        </w:rPr>
        <w:t>Т. И.</w:t>
      </w:r>
      <w:r w:rsidR="00BD1A61">
        <w:rPr>
          <w:i/>
        </w:rPr>
        <w:t> </w:t>
      </w:r>
      <w:r w:rsidRPr="00F75978">
        <w:rPr>
          <w:i/>
        </w:rPr>
        <w:t>Ойзерман сам оторвался от науки, от научного подхода к анализу</w:t>
      </w:r>
      <w:r w:rsidRPr="00F75978">
        <w:t>, от опоры на реальные факты. Об этом говорят и многие другие рассуждения автора книги о В. И. Ленине, социалистической революции и советском социалистическом обществе. К моему искреннему удивлению и сожал</w:t>
      </w:r>
      <w:r w:rsidRPr="00F75978">
        <w:t>е</w:t>
      </w:r>
      <w:r w:rsidRPr="00F75978">
        <w:t>нию</w:t>
      </w:r>
      <w:r w:rsidR="00BC432B">
        <w:t>,</w:t>
      </w:r>
      <w:r w:rsidRPr="00F75978">
        <w:t xml:space="preserve"> участники обсуждения книг Т. И. Ойзермана этих методологических просчетов не захотели заметить, хотя для этого особой проницательности и не требуется.</w:t>
      </w:r>
    </w:p>
    <w:p w:rsidR="00BD1A61" w:rsidRDefault="00BD1A61" w:rsidP="0034692C">
      <w:pPr>
        <w:pStyle w:val="14-"/>
        <w:rPr>
          <w:i/>
          <w:iCs/>
        </w:rPr>
      </w:pPr>
    </w:p>
    <w:p w:rsidR="009C7607" w:rsidRPr="00BD1A61" w:rsidRDefault="009C7607" w:rsidP="00BD1A61">
      <w:pPr>
        <w:pStyle w:val="14-"/>
        <w:ind w:firstLine="0"/>
        <w:jc w:val="center"/>
        <w:rPr>
          <w:b/>
          <w:iCs/>
        </w:rPr>
      </w:pPr>
      <w:r w:rsidRPr="00BD1A61">
        <w:rPr>
          <w:b/>
          <w:iCs/>
        </w:rPr>
        <w:t>Логика без доказательств</w:t>
      </w:r>
    </w:p>
    <w:p w:rsidR="00BD1A61" w:rsidRDefault="00BD1A61" w:rsidP="0034692C">
      <w:pPr>
        <w:pStyle w:val="14-"/>
      </w:pPr>
    </w:p>
    <w:p w:rsidR="009C7607" w:rsidRPr="00F75978" w:rsidRDefault="009C7607" w:rsidP="0034692C">
      <w:pPr>
        <w:pStyle w:val="14-"/>
      </w:pPr>
      <w:r w:rsidRPr="00F75978">
        <w:t>Своеобразным продолжением книги Т. И. Ойзермана служит книга А. А. Зиновьева «Идеология партии будущего». Она посвящена также пр</w:t>
      </w:r>
      <w:r w:rsidRPr="00F75978">
        <w:t>о</w:t>
      </w:r>
      <w:r w:rsidRPr="00F75978">
        <w:t>блеме «наука — идеология», но существенно отличается от книги Т. И.</w:t>
      </w:r>
      <w:r w:rsidR="00BC432B">
        <w:t> </w:t>
      </w:r>
      <w:r w:rsidRPr="00F75978">
        <w:t>Ойзермана. А. А. Зиновьев не вьется ужом между наукой и идеолог</w:t>
      </w:r>
      <w:r w:rsidRPr="00F75978">
        <w:t>и</w:t>
      </w:r>
      <w:r w:rsidRPr="00F75978">
        <w:t>ей, марксизмом и ревизионизмом, социализмом и капитализмом, он разр</w:t>
      </w:r>
      <w:r w:rsidRPr="00F75978">
        <w:t>у</w:t>
      </w:r>
      <w:r w:rsidRPr="00F75978">
        <w:t>бает гордиевы узлы теории, можно сказать, топором сплеча. О себе он ск</w:t>
      </w:r>
      <w:r w:rsidRPr="00F75978">
        <w:t>а</w:t>
      </w:r>
      <w:r w:rsidRPr="00F75978">
        <w:t xml:space="preserve">зал: «Я должен предупредить, что я не марксист. Я марксистом никогда не </w:t>
      </w:r>
      <w:r w:rsidRPr="00F75978">
        <w:lastRenderedPageBreak/>
        <w:t>был. Я, правда, писал диссертацию о «Капитале» Маркса. Но писал ее как логик» (Вопросы философии</w:t>
      </w:r>
      <w:r w:rsidR="00BD1A61">
        <w:t>.</w:t>
      </w:r>
      <w:r w:rsidRPr="00F75978">
        <w:t xml:space="preserve"> 2004</w:t>
      </w:r>
      <w:r w:rsidR="00BD1A61">
        <w:t>.</w:t>
      </w:r>
      <w:r w:rsidRPr="00F75978">
        <w:t xml:space="preserve"> </w:t>
      </w:r>
      <w:r>
        <w:t>№ </w:t>
      </w:r>
      <w:r w:rsidRPr="00F75978">
        <w:t>2</w:t>
      </w:r>
      <w:r w:rsidR="00BD1A61">
        <w:t>. С</w:t>
      </w:r>
      <w:r w:rsidRPr="00F75978">
        <w:t>. 75).</w:t>
      </w:r>
    </w:p>
    <w:p w:rsidR="009C7607" w:rsidRPr="004C3E43" w:rsidRDefault="009C7607" w:rsidP="0034692C">
      <w:pPr>
        <w:pStyle w:val="14-"/>
        <w:rPr>
          <w:spacing w:val="4"/>
        </w:rPr>
      </w:pPr>
      <w:r w:rsidRPr="00F75978">
        <w:t xml:space="preserve">Эта немарксистская позиция (мягко говоря) хорошо видна по его оценкам марксизма-ленинизма и самого «Капитала». Вот лишь несколько примеров. «…Именно классовая позиция Маркса была одной из причин, сбивших его с научного подхода к обществу и к социальной эволюции на идеологический» (с. 105); «Основу («базис») человейника образует не один какой-то компонент социальной организации как единое целое. Так что широко распространенное (не только в марксизме) утверждение, будто </w:t>
      </w:r>
      <w:r w:rsidRPr="004C3E43">
        <w:rPr>
          <w:spacing w:val="4"/>
        </w:rPr>
        <w:t>экономика есть базис общества (человейника в моей терминологии), есть утверждение не научное, а идеологическое» (с. 126–127); «Если бы марксизм был научным пониманием коммунизма, он должен был бы у</w:t>
      </w:r>
      <w:r w:rsidRPr="004C3E43">
        <w:rPr>
          <w:spacing w:val="4"/>
        </w:rPr>
        <w:t>т</w:t>
      </w:r>
      <w:r w:rsidRPr="004C3E43">
        <w:rPr>
          <w:spacing w:val="4"/>
        </w:rPr>
        <w:t>верждать и неизбежность и в коммунистическом обществе социального и экономического неравенства, необходимость государства и денег,</w:t>
      </w:r>
      <w:r w:rsidRPr="00F75978">
        <w:t xml:space="preserve"> н</w:t>
      </w:r>
      <w:r w:rsidRPr="00F75978">
        <w:t>е</w:t>
      </w:r>
      <w:r w:rsidRPr="00F75978">
        <w:t>избежность классов и других явлений, считавшихся язвами капитализма, и тогда он не имел бы массового успеха» (99); «В результате Октябрьской революции 1917</w:t>
      </w:r>
      <w:r w:rsidR="00874944">
        <w:t xml:space="preserve"> год</w:t>
      </w:r>
      <w:r w:rsidRPr="00F75978">
        <w:t>а сравнительно небольшая группа людей, возглавля</w:t>
      </w:r>
      <w:r w:rsidRPr="00F75978">
        <w:t>в</w:t>
      </w:r>
      <w:r w:rsidRPr="00F75978">
        <w:t>шихся большевиками, захватила высшую власть в стране. Социальную сущность этого политического переворота не понимал никто, включая Л</w:t>
      </w:r>
      <w:r w:rsidRPr="00F75978">
        <w:t>е</w:t>
      </w:r>
      <w:r w:rsidRPr="00F75978">
        <w:t xml:space="preserve">нина» (с. 136); «Был создан идеологический миф, будто в «Капитале» дано </w:t>
      </w:r>
      <w:r w:rsidRPr="004C3E43">
        <w:rPr>
          <w:spacing w:val="4"/>
        </w:rPr>
        <w:t>высоконаучное объяснение и обоснование всех важнейших утверждений и прогнозов марксизма. На самом деле ничего подобного в нем нет. Он сыграл свою роль именно своей непонятностью, именно как миф, зам</w:t>
      </w:r>
      <w:r w:rsidRPr="004C3E43">
        <w:rPr>
          <w:spacing w:val="4"/>
        </w:rPr>
        <w:t>е</w:t>
      </w:r>
      <w:r w:rsidRPr="004C3E43">
        <w:rPr>
          <w:spacing w:val="4"/>
        </w:rPr>
        <w:t>нивший миф божественной мудрости и божественных предначертаний» (с. 60) и</w:t>
      </w:r>
      <w:r w:rsidR="00BC432B" w:rsidRPr="004C3E43">
        <w:rPr>
          <w:spacing w:val="4"/>
        </w:rPr>
        <w:t> </w:t>
      </w:r>
      <w:r w:rsidRPr="004C3E43">
        <w:rPr>
          <w:spacing w:val="4"/>
        </w:rPr>
        <w:t>т. д.</w:t>
      </w:r>
    </w:p>
    <w:p w:rsidR="009C7607" w:rsidRPr="00F75978" w:rsidRDefault="009C7607" w:rsidP="0034692C">
      <w:pPr>
        <w:pStyle w:val="14-"/>
      </w:pPr>
      <w:r w:rsidRPr="00F75978">
        <w:t>Мы не будем рассматривать явно избыточную амбициозность автора; но из этого блока утверждений А. А. Зиновьева хорошо видно, что он до предела обнажил все ориентации анализа проблемы «наука — идеология» Т. И. Ойзерманом. В их числе самую главную: пренебрежение к идеол</w:t>
      </w:r>
      <w:r w:rsidRPr="00F75978">
        <w:t>о</w:t>
      </w:r>
      <w:r w:rsidRPr="00F75978">
        <w:t>гии. Социальный анализ, закрывший глаза на потребности, интересы л</w:t>
      </w:r>
      <w:r w:rsidRPr="00F75978">
        <w:t>ю</w:t>
      </w:r>
      <w:r w:rsidRPr="00F75978">
        <w:t xml:space="preserve">дей, </w:t>
      </w:r>
      <w:r w:rsidRPr="00F75978">
        <w:rPr>
          <w:i/>
        </w:rPr>
        <w:t>перестает быть социальной наукой</w:t>
      </w:r>
      <w:r w:rsidRPr="00F75978">
        <w:t>, ибо вся жизнь и история общес</w:t>
      </w:r>
      <w:r w:rsidRPr="00F75978">
        <w:t>т</w:t>
      </w:r>
      <w:r w:rsidRPr="00F75978">
        <w:t>ва творится людьми и только во имя удовлетворения своих потребностей, интересов.</w:t>
      </w:r>
    </w:p>
    <w:p w:rsidR="009C7607" w:rsidRPr="00F75978" w:rsidRDefault="009C7607" w:rsidP="0034692C">
      <w:pPr>
        <w:pStyle w:val="14-"/>
      </w:pPr>
      <w:r w:rsidRPr="00F75978">
        <w:t xml:space="preserve">В этом отношении книга А. А. Зиновьева действительно уникальна: </w:t>
      </w:r>
      <w:r w:rsidRPr="00F75978">
        <w:rPr>
          <w:i/>
        </w:rPr>
        <w:t>в ней совсем отсутствуют доказательства</w:t>
      </w:r>
      <w:r w:rsidRPr="00F75978">
        <w:t>, все свои и даже самые сенс</w:t>
      </w:r>
      <w:r w:rsidRPr="00F75978">
        <w:t>а</w:t>
      </w:r>
      <w:r w:rsidRPr="00F75978">
        <w:t>ционные утверждения он изрекает подобно библейским пророкам, без ан</w:t>
      </w:r>
      <w:r w:rsidRPr="00F75978">
        <w:t>а</w:t>
      </w:r>
      <w:r w:rsidRPr="00F75978">
        <w:t>лиза и доказательства, претендуя при этом на непререкаемую научность, логичность, рациональность. Известно, что отсутствие сомнений может служить вместо фактов опорой для исследования, а недоказуемость тожд</w:t>
      </w:r>
      <w:r w:rsidRPr="00F75978">
        <w:t>е</w:t>
      </w:r>
      <w:r w:rsidRPr="00F75978">
        <w:t>ственна неопровержимости, но все это весьма далеко от науки, от научной разумности, логичности. Но здесь скрывается одна весьма существенная тонкость, о которой надо все же сказать. Когда в книге, статье автор пр</w:t>
      </w:r>
      <w:r w:rsidRPr="00F75978">
        <w:t>и</w:t>
      </w:r>
      <w:r w:rsidRPr="00F75978">
        <w:lastRenderedPageBreak/>
        <w:t xml:space="preserve">водит доказательства в подтверждение сказанного, то тем самым он </w:t>
      </w:r>
      <w:r w:rsidRPr="00F75978">
        <w:rPr>
          <w:i/>
          <w:iCs/>
        </w:rPr>
        <w:t>пр</w:t>
      </w:r>
      <w:r w:rsidRPr="00F75978">
        <w:rPr>
          <w:i/>
          <w:iCs/>
        </w:rPr>
        <w:t>и</w:t>
      </w:r>
      <w:r w:rsidRPr="00F75978">
        <w:rPr>
          <w:i/>
          <w:iCs/>
        </w:rPr>
        <w:t>влекает читателя к размышлению</w:t>
      </w:r>
      <w:r w:rsidRPr="00F75978">
        <w:t>, к анализу аргументов «за» и «против». Когда следуют значительные или даже сенсационные утверждения без а</w:t>
      </w:r>
      <w:r w:rsidRPr="00F75978">
        <w:t>р</w:t>
      </w:r>
      <w:r w:rsidRPr="00F75978">
        <w:t xml:space="preserve">гументации, как «истина свыше», то читателю, </w:t>
      </w:r>
      <w:r w:rsidRPr="00F75978">
        <w:rPr>
          <w:i/>
          <w:iCs/>
        </w:rPr>
        <w:t>если он не подготовлен</w:t>
      </w:r>
      <w:r w:rsidRPr="00F75978">
        <w:t xml:space="preserve"> к самостоятельному анализу, остается </w:t>
      </w:r>
      <w:r w:rsidRPr="00F75978">
        <w:rPr>
          <w:i/>
          <w:iCs/>
        </w:rPr>
        <w:t>только слепо верить</w:t>
      </w:r>
      <w:r w:rsidRPr="00F75978">
        <w:t xml:space="preserve"> автору как пр</w:t>
      </w:r>
      <w:r w:rsidRPr="00F75978">
        <w:t>о</w:t>
      </w:r>
      <w:r w:rsidRPr="00F75978">
        <w:t>року. И в итоге действительно почти получается, что бездоказательность, увы, тождественна неопровержимости...</w:t>
      </w:r>
    </w:p>
    <w:p w:rsidR="009C7607" w:rsidRPr="00F75978" w:rsidRDefault="009C7607" w:rsidP="0034692C">
      <w:pPr>
        <w:pStyle w:val="14-"/>
      </w:pPr>
      <w:r w:rsidRPr="00F75978">
        <w:t xml:space="preserve">А. А. Зиновьев планирует создать </w:t>
      </w:r>
      <w:r w:rsidRPr="00F75978">
        <w:rPr>
          <w:i/>
        </w:rPr>
        <w:t>новую научную идеологию</w:t>
      </w:r>
      <w:r w:rsidRPr="00F75978">
        <w:t xml:space="preserve"> с пом</w:t>
      </w:r>
      <w:r w:rsidRPr="00F75978">
        <w:t>о</w:t>
      </w:r>
      <w:r w:rsidRPr="00F75978">
        <w:t>щью новой логики, именуемой комплексной логикой</w:t>
      </w:r>
      <w:r w:rsidR="00BC432B">
        <w:t>,</w:t>
      </w:r>
      <w:r w:rsidRPr="00F75978">
        <w:t xml:space="preserve"> или интеллектолог</w:t>
      </w:r>
      <w:r w:rsidRPr="00F75978">
        <w:t>и</w:t>
      </w:r>
      <w:r w:rsidRPr="00F75978">
        <w:t xml:space="preserve">ей (с. 113–127). Грозилась синица море зажечь… В проблеме «наука — идеология» есть своя </w:t>
      </w:r>
      <w:r w:rsidRPr="00F75978">
        <w:rPr>
          <w:i/>
        </w:rPr>
        <w:t>объективная логика</w:t>
      </w:r>
      <w:r w:rsidRPr="00F75978">
        <w:t xml:space="preserve">, которую формальной логикой и стремлением к однозначности используемых терминов </w:t>
      </w:r>
      <w:r w:rsidRPr="00F75978">
        <w:rPr>
          <w:i/>
        </w:rPr>
        <w:t>перехитрить, пр</w:t>
      </w:r>
      <w:r w:rsidRPr="00F75978">
        <w:rPr>
          <w:i/>
        </w:rPr>
        <w:t>е</w:t>
      </w:r>
      <w:r w:rsidRPr="00F75978">
        <w:rPr>
          <w:i/>
        </w:rPr>
        <w:t>одолеть невозможно</w:t>
      </w:r>
      <w:r w:rsidRPr="00F75978">
        <w:t>: всякое игнорирование потребностей, интересов н</w:t>
      </w:r>
      <w:r w:rsidRPr="00F75978">
        <w:t>а</w:t>
      </w:r>
      <w:r w:rsidRPr="00F75978">
        <w:t xml:space="preserve">родов и </w:t>
      </w:r>
      <w:r w:rsidRPr="00F75978">
        <w:rPr>
          <w:i/>
        </w:rPr>
        <w:t>провокационное противопоставление науки и идеологии</w:t>
      </w:r>
      <w:r w:rsidRPr="00F75978">
        <w:t xml:space="preserve"> намертво блокирует научное исследование в социальной сфере, прокладывает дор</w:t>
      </w:r>
      <w:r w:rsidRPr="00F75978">
        <w:t>о</w:t>
      </w:r>
      <w:r w:rsidRPr="00F75978">
        <w:t>гу в духовный и социальный тупик.</w:t>
      </w:r>
    </w:p>
    <w:p w:rsidR="009C7607" w:rsidRPr="00F75978" w:rsidRDefault="009C7607" w:rsidP="0034692C">
      <w:pPr>
        <w:pStyle w:val="14-"/>
      </w:pPr>
      <w:r w:rsidRPr="00F75978">
        <w:t>Широко известный в мире философ и психолог Эрих Фромм точно зафиксировал эту тупиковую ситуацию процесса такого познания: «Лог</w:t>
      </w:r>
      <w:r w:rsidRPr="00F75978">
        <w:t>и</w:t>
      </w:r>
      <w:r w:rsidRPr="00F75978">
        <w:t>ческое мышление нерационально, если оно только логично, если оно не направлено заботой о жизни, стремлением проникнуть в целостный жи</w:t>
      </w:r>
      <w:r w:rsidRPr="00F75978">
        <w:t>з</w:t>
      </w:r>
      <w:r w:rsidRPr="00F75978">
        <w:t>ненный процесс во всей его конкретности и со всеми его противоречи</w:t>
      </w:r>
      <w:r w:rsidRPr="00F75978">
        <w:t>я</w:t>
      </w:r>
      <w:r w:rsidRPr="00F75978">
        <w:t>ми»</w:t>
      </w:r>
      <w:r w:rsidRPr="00F75978">
        <w:rPr>
          <w:rStyle w:val="a3"/>
        </w:rPr>
        <w:footnoteReference w:id="14"/>
      </w:r>
      <w:r w:rsidRPr="00F75978">
        <w:t>. Ведь уже Сократу,</w:t>
      </w:r>
      <w:r w:rsidR="00874944">
        <w:t xml:space="preserve"> </w:t>
      </w:r>
      <w:r w:rsidR="00BC432B">
        <w:t xml:space="preserve">т. е. </w:t>
      </w:r>
      <w:r w:rsidRPr="00F75978">
        <w:t>2,5 тысячи лет назад, было ясно, что «всякое знание, отделенное от справедливости и других добродетелей, представл</w:t>
      </w:r>
      <w:r w:rsidRPr="00F75978">
        <w:t>я</w:t>
      </w:r>
      <w:r w:rsidRPr="00F75978">
        <w:t>ется плутовством, а не мудростью».</w:t>
      </w:r>
    </w:p>
    <w:p w:rsidR="009C7607" w:rsidRPr="00F75978" w:rsidRDefault="009C7607" w:rsidP="0034692C">
      <w:pPr>
        <w:pStyle w:val="14-"/>
      </w:pPr>
      <w:r w:rsidRPr="00F75978">
        <w:t xml:space="preserve">По сути дела, Т. И. Ойзерман и А. А. Зиновьев навязывают читателю представление о социальной науке как рафинированной, чистой теории, </w:t>
      </w:r>
      <w:r w:rsidRPr="004C3E43">
        <w:rPr>
          <w:spacing w:val="-4"/>
        </w:rPr>
        <w:t>далекой от потребностей и интересов людей, от их практической деятельн</w:t>
      </w:r>
      <w:r w:rsidRPr="004C3E43">
        <w:rPr>
          <w:spacing w:val="-4"/>
        </w:rPr>
        <w:t>о</w:t>
      </w:r>
      <w:r w:rsidRPr="004C3E43">
        <w:rPr>
          <w:spacing w:val="-4"/>
        </w:rPr>
        <w:t>сти, от их социальной активности. Но такой подход к науке некорректен даже для естественных и технических наук. Как подчеркивает лауреат Нобеле</w:t>
      </w:r>
      <w:r w:rsidRPr="004C3E43">
        <w:rPr>
          <w:spacing w:val="-4"/>
        </w:rPr>
        <w:t>в</w:t>
      </w:r>
      <w:r w:rsidRPr="004C3E43">
        <w:rPr>
          <w:spacing w:val="-4"/>
        </w:rPr>
        <w:t>ской премии Илья Пригожин, «сегодня мы можем согласиться: наука и есть в некотором смысле идеология — она ведь также укоренена в культуре»</w:t>
      </w:r>
      <w:r w:rsidRPr="004C3E43">
        <w:rPr>
          <w:rStyle w:val="a3"/>
          <w:spacing w:val="-4"/>
        </w:rPr>
        <w:footnoteReference w:id="15"/>
      </w:r>
      <w:r w:rsidRPr="004C3E43">
        <w:rPr>
          <w:spacing w:val="-4"/>
        </w:rPr>
        <w:t>. И это верно: достаточно напомнить о ньютоновской механике, дарвинизме, г</w:t>
      </w:r>
      <w:r w:rsidRPr="004C3E43">
        <w:rPr>
          <w:spacing w:val="-4"/>
        </w:rPr>
        <w:t>е</w:t>
      </w:r>
      <w:r w:rsidRPr="004C3E43">
        <w:rPr>
          <w:spacing w:val="-4"/>
        </w:rPr>
        <w:t>нетике; они на первый взгляд далеки от социальной практики и идеологии, а на деле и по своему происхождению, и особенно по своему воздействию на общество тесно связаны с культурой и идеологией своего времени.</w:t>
      </w:r>
    </w:p>
    <w:p w:rsidR="009C7607" w:rsidRPr="00F75978" w:rsidRDefault="009C7607" w:rsidP="0034692C">
      <w:pPr>
        <w:pStyle w:val="14-"/>
      </w:pPr>
      <w:r w:rsidRPr="00F75978">
        <w:t xml:space="preserve">Втройне некорректно противопоставлять идеологию вообще науке, изображать ее в качестве вредоносного препятствия для научного познания в социальной сфере. Вся история общества творится деятельностью людей под воздействием их потребностей и интересов. Поэтому Маркс имел все основания считать, что «потребности народов сами являются решающей </w:t>
      </w:r>
      <w:r w:rsidRPr="00F75978">
        <w:lastRenderedPageBreak/>
        <w:t>причиной их удовлетворения», а «теория осуществляется в каждом народе всегда лишь постольку, поскольку она является осуществлением его п</w:t>
      </w:r>
      <w:r w:rsidRPr="00F75978">
        <w:t>о</w:t>
      </w:r>
      <w:r w:rsidRPr="00F75978">
        <w:t>требностей» (1, 1, 417, 423).</w:t>
      </w:r>
    </w:p>
    <w:p w:rsidR="009C7607" w:rsidRPr="00F75978" w:rsidRDefault="009C7607" w:rsidP="0034692C">
      <w:pPr>
        <w:pStyle w:val="14-"/>
      </w:pPr>
      <w:r w:rsidRPr="00F75978">
        <w:t>Наивными и ложными являются надежды на то, что НТР сама решит автоматически все социальные проблемы человечества. Любое технич</w:t>
      </w:r>
      <w:r w:rsidRPr="00F75978">
        <w:t>е</w:t>
      </w:r>
      <w:r w:rsidRPr="00F75978">
        <w:t>ское изобретение — обоюдоострое оружие, которое всегда можно испол</w:t>
      </w:r>
      <w:r w:rsidRPr="00F75978">
        <w:t>ь</w:t>
      </w:r>
      <w:r w:rsidRPr="00F75978">
        <w:t xml:space="preserve">зовать в интересах людей и против них. Поэтому технический прогресс не может освободить человека от </w:t>
      </w:r>
      <w:r w:rsidRPr="00F75978">
        <w:rPr>
          <w:i/>
          <w:iCs/>
        </w:rPr>
        <w:t>необходимости выбора</w:t>
      </w:r>
      <w:r w:rsidRPr="00F75978">
        <w:t xml:space="preserve"> в своей деятельн</w:t>
      </w:r>
      <w:r w:rsidRPr="00F75978">
        <w:t>о</w:t>
      </w:r>
      <w:r w:rsidRPr="00F75978">
        <w:t xml:space="preserve">сти, от </w:t>
      </w:r>
      <w:r w:rsidRPr="00F75978">
        <w:rPr>
          <w:i/>
          <w:iCs/>
        </w:rPr>
        <w:t>нравственной и идеологической оценки</w:t>
      </w:r>
      <w:r w:rsidRPr="00F75978">
        <w:t xml:space="preserve"> своих действий. Как писал мудрый основоположник кибернетики Норберт Винер в своей книге: «Нет, будущее оставляет мало надежд для тех, кто ожидает, что новые механ</w:t>
      </w:r>
      <w:r w:rsidRPr="00F75978">
        <w:t>и</w:t>
      </w:r>
      <w:r w:rsidRPr="00F75978">
        <w:t>ческие рабы создадут для нас мир, в котором мы будем освобождены мы</w:t>
      </w:r>
      <w:r w:rsidRPr="00F75978">
        <w:t>с</w:t>
      </w:r>
      <w:r w:rsidRPr="00F75978">
        <w:t>лить. Помочь они нам могут, но при условии, что наша честь и разум будут удовлетворять требованиям самой высокой морали. Мир будущего потр</w:t>
      </w:r>
      <w:r w:rsidRPr="00F75978">
        <w:t>е</w:t>
      </w:r>
      <w:r w:rsidRPr="00F75978">
        <w:t>бует еще более суровой борьбы против ограниченности нашего разума, он не позволит нам возлежать на ложе, ожидая появления наших роботов-рабов» (</w:t>
      </w:r>
      <w:r w:rsidRPr="00BD1A61">
        <w:rPr>
          <w:i/>
        </w:rPr>
        <w:t>Винер Н.</w:t>
      </w:r>
      <w:r w:rsidRPr="00F75978">
        <w:t xml:space="preserve"> Творец и робот. </w:t>
      </w:r>
      <w:r w:rsidR="00BD1A61">
        <w:t xml:space="preserve">— </w:t>
      </w:r>
      <w:r w:rsidRPr="00F75978">
        <w:t>М., 1966</w:t>
      </w:r>
      <w:r w:rsidR="00BD1A61">
        <w:t>. С</w:t>
      </w:r>
      <w:r w:rsidRPr="00F75978">
        <w:t>. 80).</w:t>
      </w:r>
    </w:p>
    <w:p w:rsidR="009C7607" w:rsidRPr="00F75978" w:rsidRDefault="009C7607" w:rsidP="0034692C">
      <w:pPr>
        <w:pStyle w:val="14-"/>
      </w:pPr>
      <w:r w:rsidRPr="00F75978">
        <w:t>Поэтому ориентация на развитие и использование общественных наук без учета потребностей и интересов людей, за рамками идеологии — это верная дорога науки в тупик, а людей — к пассивности и равнодушию. К тому самому равнодушию, о котором известный польско-русский писатель Бруно Ясенский (1901–1941) точно сказал:</w:t>
      </w:r>
    </w:p>
    <w:p w:rsidR="009C7607" w:rsidRPr="00F75978" w:rsidRDefault="009C7607" w:rsidP="0034692C">
      <w:pPr>
        <w:pStyle w:val="14-"/>
      </w:pPr>
      <w:r w:rsidRPr="00F75978">
        <w:t>«Не бойся врагов — в худшем случае они могут тебя убить.</w:t>
      </w:r>
    </w:p>
    <w:p w:rsidR="009C7607" w:rsidRPr="00F75978" w:rsidRDefault="009C7607" w:rsidP="0034692C">
      <w:pPr>
        <w:pStyle w:val="14-"/>
      </w:pPr>
      <w:r w:rsidRPr="00F75978">
        <w:t>Не бойся друзей — в худшем случае они могут тебя предать.</w:t>
      </w:r>
    </w:p>
    <w:p w:rsidR="009C7607" w:rsidRPr="00F75978" w:rsidRDefault="009C7607" w:rsidP="0034692C">
      <w:pPr>
        <w:pStyle w:val="14-"/>
      </w:pPr>
      <w:r w:rsidRPr="00F75978">
        <w:t>Бойся равнодушных — они не убивают и не предают, но только с их молчаливого согласия существуют на земле предательство и убийство»</w:t>
      </w:r>
      <w:r w:rsidRPr="00F75978">
        <w:rPr>
          <w:rStyle w:val="a3"/>
        </w:rPr>
        <w:footnoteReference w:id="16"/>
      </w:r>
      <w:r w:rsidRPr="00F75978">
        <w:t>.</w:t>
      </w:r>
    </w:p>
    <w:p w:rsidR="009C7607" w:rsidRPr="00F75978" w:rsidRDefault="009C7607" w:rsidP="0034692C">
      <w:pPr>
        <w:pStyle w:val="14-"/>
      </w:pPr>
      <w:r w:rsidRPr="00F75978">
        <w:t>Следует заметить и подчеркнуть, что книга А. А. Зиновьева «Идеол</w:t>
      </w:r>
      <w:r w:rsidRPr="00F75978">
        <w:t>о</w:t>
      </w:r>
      <w:r w:rsidRPr="00F75978">
        <w:t>гия партии будущего» удивляет и изумляет полной противоположностью более ранним его публикациям о советском обществе, перестройке, сове</w:t>
      </w:r>
      <w:r w:rsidRPr="00F75978">
        <w:t>т</w:t>
      </w:r>
      <w:r w:rsidRPr="00F75978">
        <w:t xml:space="preserve">ском человеке — они проникнуты </w:t>
      </w:r>
      <w:r w:rsidRPr="00F75978">
        <w:rPr>
          <w:i/>
        </w:rPr>
        <w:t>большим и искренним неравнодушием к судьбе России и ее народа</w:t>
      </w:r>
      <w:r w:rsidRPr="00F75978">
        <w:t>.</w:t>
      </w:r>
    </w:p>
    <w:p w:rsidR="009C7607" w:rsidRPr="00F75978" w:rsidRDefault="009C7607" w:rsidP="0034692C">
      <w:pPr>
        <w:pStyle w:val="14-"/>
      </w:pPr>
      <w:r w:rsidRPr="00F75978">
        <w:t xml:space="preserve">Если подвести итог дискуссии о науке и идеологии, то надо сказать, что сама идеология как явление духовной культуры может и должна </w:t>
      </w:r>
      <w:r w:rsidRPr="00F75978">
        <w:rPr>
          <w:i/>
        </w:rPr>
        <w:t>оц</w:t>
      </w:r>
      <w:r w:rsidRPr="00F75978">
        <w:rPr>
          <w:i/>
        </w:rPr>
        <w:t>е</w:t>
      </w:r>
      <w:r w:rsidRPr="00F75978">
        <w:rPr>
          <w:i/>
        </w:rPr>
        <w:t>ниваться гносеологически</w:t>
      </w:r>
      <w:r w:rsidRPr="00F75978">
        <w:t>, как истинная или ложная, научная или ненау</w:t>
      </w:r>
      <w:r w:rsidRPr="00F75978">
        <w:t>ч</w:t>
      </w:r>
      <w:r w:rsidRPr="00F75978">
        <w:t>ная. Есть различные интересы людей и различные идеологии, их отр</w:t>
      </w:r>
      <w:r w:rsidRPr="00F75978">
        <w:t>а</w:t>
      </w:r>
      <w:r w:rsidRPr="00F75978">
        <w:t xml:space="preserve">жающие; их надо различать, а для этого их надо </w:t>
      </w:r>
      <w:r w:rsidRPr="00F75978">
        <w:rPr>
          <w:i/>
        </w:rPr>
        <w:t>серьезно изучать</w:t>
      </w:r>
      <w:r w:rsidRPr="00F75978">
        <w:t>. Не менее серьезно, чем физику и генетику, чтобы не быть рабами обмана и самообмана, чтобы не оказаться пешками в чужих руках.</w:t>
      </w:r>
    </w:p>
    <w:p w:rsidR="009C7607" w:rsidRPr="00F75978" w:rsidRDefault="009C7607" w:rsidP="0034692C">
      <w:pPr>
        <w:pStyle w:val="14-"/>
      </w:pPr>
      <w:r w:rsidRPr="00F75978">
        <w:t>Конечно, целью изучения и здесь является поиск правды, открытие истины. Нельзя не согласиться с утверждением неистового Виссариона Б</w:t>
      </w:r>
      <w:r w:rsidRPr="00F75978">
        <w:t>е</w:t>
      </w:r>
      <w:r w:rsidRPr="00F75978">
        <w:t xml:space="preserve">линского: «Убеждение должно быть дорого потому только, что оно </w:t>
      </w:r>
      <w:r w:rsidRPr="00F75978">
        <w:rPr>
          <w:i/>
        </w:rPr>
        <w:t>исти</w:t>
      </w:r>
      <w:r w:rsidRPr="00F75978">
        <w:rPr>
          <w:i/>
        </w:rPr>
        <w:t>н</w:t>
      </w:r>
      <w:r w:rsidRPr="00F75978">
        <w:rPr>
          <w:i/>
        </w:rPr>
        <w:lastRenderedPageBreak/>
        <w:t>но</w:t>
      </w:r>
      <w:r w:rsidRPr="00F75978">
        <w:t xml:space="preserve">, а совсем не потому, что оно </w:t>
      </w:r>
      <w:r w:rsidRPr="00F75978">
        <w:rPr>
          <w:i/>
        </w:rPr>
        <w:t>наше</w:t>
      </w:r>
      <w:r w:rsidRPr="00F75978">
        <w:t>»</w:t>
      </w:r>
      <w:r w:rsidRPr="00F75978">
        <w:rPr>
          <w:rStyle w:val="a3"/>
        </w:rPr>
        <w:footnoteReference w:id="17"/>
      </w:r>
      <w:r w:rsidRPr="00F75978">
        <w:t>. Это, конечно</w:t>
      </w:r>
      <w:r w:rsidR="00BC432B">
        <w:t>,</w:t>
      </w:r>
      <w:r w:rsidRPr="00F75978">
        <w:t xml:space="preserve"> идеал — прекра</w:t>
      </w:r>
      <w:r w:rsidRPr="00F75978">
        <w:t>с</w:t>
      </w:r>
      <w:r w:rsidRPr="00F75978">
        <w:t>ный и труднодостижимый, ибо чего хочется, тому легко верится.</w:t>
      </w:r>
    </w:p>
    <w:p w:rsidR="009C7607" w:rsidRPr="00F75978" w:rsidRDefault="009C7607" w:rsidP="0034692C">
      <w:pPr>
        <w:pStyle w:val="14-"/>
      </w:pPr>
      <w:r w:rsidRPr="00F75978">
        <w:t>Но у нас есть великолепная возможность и средство поумнеть для с</w:t>
      </w:r>
      <w:r w:rsidRPr="00F75978">
        <w:t>о</w:t>
      </w:r>
      <w:r w:rsidRPr="00F75978">
        <w:t>циального познания — ленинская методология социального исследования, богатейшее ленинское наследство по проблеме «наука — идеология».</w:t>
      </w:r>
    </w:p>
    <w:p w:rsidR="00BD1A61" w:rsidRDefault="00BD1A61" w:rsidP="0034692C">
      <w:pPr>
        <w:pStyle w:val="14-"/>
        <w:rPr>
          <w:i/>
          <w:iCs/>
        </w:rPr>
      </w:pPr>
    </w:p>
    <w:p w:rsidR="009C7607" w:rsidRPr="00BD1A61" w:rsidRDefault="009C7607" w:rsidP="00BD1A61">
      <w:pPr>
        <w:pStyle w:val="14-"/>
        <w:ind w:firstLine="0"/>
        <w:jc w:val="center"/>
        <w:rPr>
          <w:b/>
          <w:iCs/>
        </w:rPr>
      </w:pPr>
      <w:r w:rsidRPr="00BD1A61">
        <w:rPr>
          <w:b/>
          <w:iCs/>
        </w:rPr>
        <w:t>Ленинские уроки методологии научного познания</w:t>
      </w:r>
    </w:p>
    <w:p w:rsidR="004C3E43" w:rsidRDefault="004C3E43" w:rsidP="0034692C">
      <w:pPr>
        <w:pStyle w:val="14-"/>
      </w:pPr>
    </w:p>
    <w:p w:rsidR="009C7607" w:rsidRPr="00F75978" w:rsidRDefault="009C7607" w:rsidP="0034692C">
      <w:pPr>
        <w:pStyle w:val="14-"/>
      </w:pPr>
      <w:r w:rsidRPr="00F75978">
        <w:t>Поражение советского социализма в «холодной войне» породило н</w:t>
      </w:r>
      <w:r w:rsidRPr="00F75978">
        <w:t>е</w:t>
      </w:r>
      <w:r w:rsidRPr="00F75978">
        <w:t xml:space="preserve">бывало сложную обстановку в жизни нашего народа. Мы оказались и </w:t>
      </w:r>
      <w:r w:rsidRPr="00F75978">
        <w:rPr>
          <w:i/>
        </w:rPr>
        <w:t>те</w:t>
      </w:r>
      <w:r w:rsidRPr="00F75978">
        <w:rPr>
          <w:i/>
        </w:rPr>
        <w:t>о</w:t>
      </w:r>
      <w:r w:rsidRPr="00F75978">
        <w:rPr>
          <w:i/>
        </w:rPr>
        <w:t xml:space="preserve">ретически плохо подготовленными </w:t>
      </w:r>
      <w:r w:rsidRPr="00F75978">
        <w:t>для восприятия и трезвого анализа этой трагедии трудящихся нашей страны и всего мира. На мой взгляд, эта н</w:t>
      </w:r>
      <w:r w:rsidRPr="00F75978">
        <w:t>е</w:t>
      </w:r>
      <w:r w:rsidRPr="00F75978">
        <w:t xml:space="preserve">подготовленность создается и длительным невниманием к важнейшему звену материалистической диалектики — </w:t>
      </w:r>
      <w:r w:rsidRPr="00F75978">
        <w:rPr>
          <w:i/>
        </w:rPr>
        <w:t>взаимосвязи между объекти</w:t>
      </w:r>
      <w:r w:rsidRPr="00F75978">
        <w:rPr>
          <w:i/>
        </w:rPr>
        <w:t>в</w:t>
      </w:r>
      <w:r w:rsidRPr="00F75978">
        <w:rPr>
          <w:i/>
        </w:rPr>
        <w:t>ными законами общества и его противоречиями</w:t>
      </w:r>
      <w:r w:rsidRPr="00F75978">
        <w:t>. Это имеет решающее и самое непосредственное отношение к вопросу о взаимосвязи идеологии и науки, чего наши суровые критики марксизма-ленинизма Т. И. Ойзерман и А. А. Зиновьев, увы, не заметили. Поэтому придется хотя бы очень кратко изложить суть этого вопроса</w:t>
      </w:r>
      <w:r w:rsidRPr="00F75978">
        <w:rPr>
          <w:rStyle w:val="a3"/>
        </w:rPr>
        <w:footnoteReference w:id="18"/>
      </w:r>
      <w:r w:rsidRPr="00F75978">
        <w:t>.</w:t>
      </w:r>
    </w:p>
    <w:p w:rsidR="009C7607" w:rsidRPr="00F75978" w:rsidRDefault="009C7607" w:rsidP="0034692C">
      <w:pPr>
        <w:pStyle w:val="14-"/>
      </w:pPr>
      <w:r w:rsidRPr="00F75978">
        <w:t>Как известно, любое развитие есть единство устойчивости и изменч</w:t>
      </w:r>
      <w:r w:rsidRPr="00F75978">
        <w:t>и</w:t>
      </w:r>
      <w:r w:rsidRPr="00F75978">
        <w:t>вости. Однако в советской обществоведческой литературе утвердился р</w:t>
      </w:r>
      <w:r w:rsidRPr="00F75978">
        <w:t>а</w:t>
      </w:r>
      <w:r w:rsidRPr="00F75978">
        <w:t>зобщенный анализ законов и противоречий общества, без анализа взаим</w:t>
      </w:r>
      <w:r w:rsidRPr="00F75978">
        <w:t>о</w:t>
      </w:r>
      <w:r w:rsidRPr="00F75978">
        <w:t xml:space="preserve">действия между устойчивостью и изменчивостью. Можно назвать немало </w:t>
      </w:r>
      <w:r w:rsidRPr="004C3E43">
        <w:rPr>
          <w:spacing w:val="4"/>
        </w:rPr>
        <w:t>книг и статей о законах даже без упоминания слова «противоречие», а также исследований противоречий при полной изоляции от законов. В</w:t>
      </w:r>
      <w:r w:rsidR="004C3E43">
        <w:rPr>
          <w:spacing w:val="4"/>
        </w:rPr>
        <w:t> </w:t>
      </w:r>
      <w:r w:rsidRPr="004C3E43">
        <w:rPr>
          <w:spacing w:val="4"/>
        </w:rPr>
        <w:t>качестве курьеза упомяну книгу известного экономиста И. И. Кузьм</w:t>
      </w:r>
      <w:r w:rsidRPr="004C3E43">
        <w:rPr>
          <w:spacing w:val="4"/>
        </w:rPr>
        <w:t>и</w:t>
      </w:r>
      <w:r w:rsidRPr="004C3E43">
        <w:rPr>
          <w:spacing w:val="4"/>
        </w:rPr>
        <w:t>нова «Очерки политической экономии социализма</w:t>
      </w:r>
      <w:r w:rsidR="00BC432B" w:rsidRPr="004C3E43">
        <w:rPr>
          <w:spacing w:val="4"/>
        </w:rPr>
        <w:t>»</w:t>
      </w:r>
      <w:r w:rsidR="00BD1A61" w:rsidRPr="004C3E43">
        <w:rPr>
          <w:spacing w:val="4"/>
        </w:rPr>
        <w:t xml:space="preserve"> (</w:t>
      </w:r>
      <w:r w:rsidRPr="004C3E43">
        <w:rPr>
          <w:spacing w:val="4"/>
        </w:rPr>
        <w:t>Вопросы методол</w:t>
      </w:r>
      <w:r w:rsidRPr="004C3E43">
        <w:rPr>
          <w:spacing w:val="4"/>
        </w:rPr>
        <w:t>о</w:t>
      </w:r>
      <w:r w:rsidRPr="004C3E43">
        <w:rPr>
          <w:spacing w:val="4"/>
        </w:rPr>
        <w:t>гии</w:t>
      </w:r>
      <w:r w:rsidR="00BD1A61" w:rsidRPr="004C3E43">
        <w:rPr>
          <w:spacing w:val="4"/>
        </w:rPr>
        <w:t>. —</w:t>
      </w:r>
      <w:r w:rsidRPr="00F75978">
        <w:t xml:space="preserve"> </w:t>
      </w:r>
      <w:r w:rsidRPr="004C3E43">
        <w:rPr>
          <w:spacing w:val="4"/>
        </w:rPr>
        <w:t>М., 1971</w:t>
      </w:r>
      <w:r w:rsidR="00BD1A61" w:rsidRPr="004C3E43">
        <w:rPr>
          <w:spacing w:val="4"/>
        </w:rPr>
        <w:t>)</w:t>
      </w:r>
      <w:r w:rsidRPr="004C3E43">
        <w:rPr>
          <w:spacing w:val="4"/>
        </w:rPr>
        <w:t>, где признается наличие основного экономического з</w:t>
      </w:r>
      <w:r w:rsidRPr="004C3E43">
        <w:rPr>
          <w:spacing w:val="4"/>
        </w:rPr>
        <w:t>а</w:t>
      </w:r>
      <w:r w:rsidRPr="004C3E43">
        <w:rPr>
          <w:spacing w:val="4"/>
        </w:rPr>
        <w:t>кона социализма и одновременно категорически отрицается основное экономическое противоречие (с. 142, 258). Такой подход порождал явно фаталистическую или волюнтаристскую трактовки,</w:t>
      </w:r>
      <w:r w:rsidR="00874944" w:rsidRPr="004C3E43">
        <w:rPr>
          <w:spacing w:val="4"/>
        </w:rPr>
        <w:t xml:space="preserve"> </w:t>
      </w:r>
      <w:r w:rsidR="00BC432B" w:rsidRPr="004C3E43">
        <w:rPr>
          <w:spacing w:val="4"/>
        </w:rPr>
        <w:t xml:space="preserve">т. е. </w:t>
      </w:r>
      <w:r w:rsidRPr="004C3E43">
        <w:rPr>
          <w:spacing w:val="4"/>
        </w:rPr>
        <w:t>абсолютизацию</w:t>
      </w:r>
      <w:r w:rsidRPr="00F75978">
        <w:t xml:space="preserve"> устойчивости или изменчивости</w:t>
      </w:r>
      <w:r w:rsidRPr="00F75978">
        <w:rPr>
          <w:rStyle w:val="a3"/>
        </w:rPr>
        <w:footnoteReference w:id="19"/>
      </w:r>
      <w:r w:rsidRPr="00F75978">
        <w:t>. Аналогичным образом по сути дела п</w:t>
      </w:r>
      <w:r w:rsidRPr="00F75978">
        <w:t>о</w:t>
      </w:r>
      <w:r w:rsidRPr="00F75978">
        <w:lastRenderedPageBreak/>
        <w:t>ступают Т. И. Ойзерман и А. А. Зиновьев: материалистическое понимание истории в качестве научного обоснования объективности социальных з</w:t>
      </w:r>
      <w:r w:rsidRPr="00F75978">
        <w:t>а</w:t>
      </w:r>
      <w:r w:rsidRPr="00F75978">
        <w:t>конов они предлагали сохранить и сделать достоянием всех социальных классов, а идеологию в качестве выражения интересов и социальной а</w:t>
      </w:r>
      <w:r w:rsidRPr="00F75978">
        <w:t>к</w:t>
      </w:r>
      <w:r w:rsidRPr="00F75978">
        <w:t>тивности людей отбросить как источник утопизма. Иначе говоря, старый неокантианский (Р. Рикерт, В. Виндельбанд и др.) разрыв между естеств</w:t>
      </w:r>
      <w:r w:rsidRPr="00F75978">
        <w:t>о</w:t>
      </w:r>
      <w:r w:rsidRPr="00F75978">
        <w:t xml:space="preserve">знанием и обществоведением, между объективным и субъективным они намерены внедрить </w:t>
      </w:r>
      <w:r w:rsidRPr="00F75978">
        <w:rPr>
          <w:i/>
          <w:iCs/>
        </w:rPr>
        <w:t>внутрь марксизма-ленинизма</w:t>
      </w:r>
      <w:r w:rsidRPr="00F75978">
        <w:t xml:space="preserve"> и... разрушить его до о</w:t>
      </w:r>
      <w:r w:rsidRPr="00F75978">
        <w:t>с</w:t>
      </w:r>
      <w:r w:rsidRPr="00F75978">
        <w:t>нования.</w:t>
      </w:r>
    </w:p>
    <w:p w:rsidR="009C7607" w:rsidRPr="00ED47F9" w:rsidRDefault="009C7607" w:rsidP="0034692C">
      <w:pPr>
        <w:pStyle w:val="14-"/>
        <w:rPr>
          <w:spacing w:val="-4"/>
        </w:rPr>
      </w:pPr>
      <w:r w:rsidRPr="00F75978">
        <w:t xml:space="preserve">Такой подход противостоит бесспорной реальности: в деятельности людей устойчивость — законы и изменчивость — противоречие </w:t>
      </w:r>
      <w:r w:rsidRPr="00F75978">
        <w:rPr>
          <w:i/>
          <w:iCs/>
        </w:rPr>
        <w:t>не пр</w:t>
      </w:r>
      <w:r w:rsidRPr="00F75978">
        <w:rPr>
          <w:i/>
          <w:iCs/>
        </w:rPr>
        <w:t>я</w:t>
      </w:r>
      <w:r w:rsidRPr="00F75978">
        <w:rPr>
          <w:i/>
          <w:iCs/>
        </w:rPr>
        <w:t>чутся друг от друга</w:t>
      </w:r>
      <w:r w:rsidRPr="00F75978">
        <w:t>, а непрерывно взаимодействуют, что особенно н</w:t>
      </w:r>
      <w:r w:rsidRPr="00F75978">
        <w:t>а</w:t>
      </w:r>
      <w:r w:rsidRPr="00F75978">
        <w:t>глядно видно на механизме реализации социальных законов. Механизм действия законов выражает логику, последовательность движения прот</w:t>
      </w:r>
      <w:r w:rsidRPr="00F75978">
        <w:t>и</w:t>
      </w:r>
      <w:r w:rsidRPr="00F75978">
        <w:t>воречия в качестве источника развития,</w:t>
      </w:r>
      <w:r w:rsidR="00874944">
        <w:t xml:space="preserve"> </w:t>
      </w:r>
      <w:r w:rsidR="00BC432B">
        <w:t xml:space="preserve">т. е. </w:t>
      </w:r>
      <w:r w:rsidRPr="00F75978">
        <w:t xml:space="preserve">мотора деятельности людей. Кратко его структуру можно выразить в следующей схеме: </w:t>
      </w:r>
      <w:r w:rsidRPr="00F75978">
        <w:rPr>
          <w:i/>
          <w:iCs/>
        </w:rPr>
        <w:t>условия жизни (природные и социальные) — потребности — способности — интересы — цели — деятельность — изменение условий</w:t>
      </w:r>
      <w:r w:rsidRPr="00F75978">
        <w:t xml:space="preserve">. Отсюда видно, что </w:t>
      </w:r>
      <w:r w:rsidRPr="00F75978">
        <w:rPr>
          <w:i/>
          <w:iCs/>
        </w:rPr>
        <w:t>потребн</w:t>
      </w:r>
      <w:r w:rsidRPr="00F75978">
        <w:rPr>
          <w:i/>
          <w:iCs/>
        </w:rPr>
        <w:t>о</w:t>
      </w:r>
      <w:r w:rsidRPr="00F75978">
        <w:rPr>
          <w:i/>
          <w:iCs/>
        </w:rPr>
        <w:t>сти и интересы людей неотделимы от действия социальных законов</w:t>
      </w:r>
      <w:r w:rsidRPr="00F75978">
        <w:t>, а социальная наука невозможна без внимания к изучению причин социал</w:t>
      </w:r>
      <w:r w:rsidRPr="00F75978">
        <w:t>ь</w:t>
      </w:r>
      <w:r w:rsidRPr="00F75978">
        <w:t>ной активности и пассивности людей. Т. И. Ойзерман и А. А. Зиновьев предлагают выбросить идеологию и создать такую рафинированную соц</w:t>
      </w:r>
      <w:r w:rsidRPr="00F75978">
        <w:t>и</w:t>
      </w:r>
      <w:r w:rsidRPr="00F75978">
        <w:t xml:space="preserve">альную науку, которую примут как руководство к действию и грабители, и </w:t>
      </w:r>
      <w:r w:rsidRPr="00ED47F9">
        <w:rPr>
          <w:spacing w:val="-4"/>
        </w:rPr>
        <w:t>ограбленные. Но это предложение правомерно будет сравнить для поним</w:t>
      </w:r>
      <w:r w:rsidRPr="00ED47F9">
        <w:rPr>
          <w:spacing w:val="-4"/>
        </w:rPr>
        <w:t>а</w:t>
      </w:r>
      <w:r w:rsidRPr="00ED47F9">
        <w:rPr>
          <w:spacing w:val="-4"/>
        </w:rPr>
        <w:t>ния сути дискуссии со следующим мысленным экспериментом: спортсмену крепко связали ноги и пустили его соревноваться со вполне здоровыми и свободными бегунами. Нелепо? Да, нелепо. Но разве не то же Т. И.</w:t>
      </w:r>
      <w:r w:rsidR="00BD1A61" w:rsidRPr="00ED47F9">
        <w:rPr>
          <w:spacing w:val="-4"/>
        </w:rPr>
        <w:t> </w:t>
      </w:r>
      <w:r w:rsidRPr="00ED47F9">
        <w:rPr>
          <w:spacing w:val="-4"/>
        </w:rPr>
        <w:t>Ойзерман и А. А. Зиновьев предлагают сделать с познанием общества, с наукой о нем, а потом, следовательно, и с практикой социального управления?</w:t>
      </w:r>
    </w:p>
    <w:p w:rsidR="009C7607" w:rsidRPr="00F75978" w:rsidRDefault="009C7607" w:rsidP="0034692C">
      <w:pPr>
        <w:pStyle w:val="14-"/>
      </w:pPr>
      <w:r w:rsidRPr="00F75978">
        <w:t>Ленинские труды представляют поистине рентгеновский снимок с</w:t>
      </w:r>
      <w:r w:rsidRPr="00F75978">
        <w:t>о</w:t>
      </w:r>
      <w:r w:rsidRPr="00F75978">
        <w:t>держания и движения интересов разных классов, социальных групп, пол</w:t>
      </w:r>
      <w:r w:rsidRPr="00F75978">
        <w:t>и</w:t>
      </w:r>
      <w:r w:rsidRPr="00F75978">
        <w:t xml:space="preserve">тических движений, партий того времени, и этот опыт заслуживает </w:t>
      </w:r>
      <w:r w:rsidRPr="00F75978">
        <w:rPr>
          <w:i/>
          <w:iCs/>
        </w:rPr>
        <w:t>спец</w:t>
      </w:r>
      <w:r w:rsidRPr="00F75978">
        <w:rPr>
          <w:i/>
          <w:iCs/>
        </w:rPr>
        <w:t>и</w:t>
      </w:r>
      <w:r w:rsidRPr="00F75978">
        <w:rPr>
          <w:i/>
          <w:iCs/>
        </w:rPr>
        <w:t>ального исследования</w:t>
      </w:r>
      <w:r w:rsidRPr="00F75978">
        <w:t>. Мы здесь сможем отметить лишь небольшую его часть для привлечения внимания к нему молодежи.</w:t>
      </w:r>
    </w:p>
    <w:p w:rsidR="009C7607" w:rsidRPr="00ED47F9" w:rsidRDefault="009C7607" w:rsidP="0034692C">
      <w:pPr>
        <w:pStyle w:val="14-"/>
      </w:pPr>
      <w:r w:rsidRPr="00ED47F9">
        <w:t>В механизме действия социальных законов, в способе реализации и</w:t>
      </w:r>
      <w:r w:rsidRPr="00ED47F9">
        <w:t>с</w:t>
      </w:r>
      <w:r w:rsidRPr="00ED47F9">
        <w:t xml:space="preserve">торической необходимости особое место принадлежит </w:t>
      </w:r>
      <w:r w:rsidRPr="00ED47F9">
        <w:rPr>
          <w:i/>
          <w:iCs/>
        </w:rPr>
        <w:t>интересам людей</w:t>
      </w:r>
      <w:r w:rsidRPr="00ED47F9">
        <w:t xml:space="preserve">. В. И. Ленин это неоднократно подчеркивал: «Люди всегда были и всегда будут глупенькими жертвами обмана и самообмана в политике, пока они не научатся за любыми нравственными, религиозными, политическими фразами, заявлениями, обещаниями разыскивать </w:t>
      </w:r>
      <w:r w:rsidRPr="00ED47F9">
        <w:rPr>
          <w:i/>
          <w:iCs/>
        </w:rPr>
        <w:t>интересы</w:t>
      </w:r>
      <w:r w:rsidRPr="00ED47F9">
        <w:t xml:space="preserve"> тех или иных классов» (2, 23, 47); «...Когда дело касается интересов, тогда самые бе</w:t>
      </w:r>
      <w:r w:rsidRPr="00ED47F9">
        <w:t>с</w:t>
      </w:r>
      <w:r w:rsidRPr="00ED47F9">
        <w:t>спорные истины, как известно, начинают оспариваться» (2, 27, 191).</w:t>
      </w:r>
    </w:p>
    <w:p w:rsidR="009C7607" w:rsidRPr="00F75978" w:rsidRDefault="009C7607" w:rsidP="00ED47F9">
      <w:pPr>
        <w:pStyle w:val="14-"/>
        <w:spacing w:line="247" w:lineRule="auto"/>
      </w:pPr>
      <w:r w:rsidRPr="00F75978">
        <w:lastRenderedPageBreak/>
        <w:t>Конечно, потребности являются исходным, базовым звеном мотив</w:t>
      </w:r>
      <w:r w:rsidRPr="00F75978">
        <w:t>а</w:t>
      </w:r>
      <w:r w:rsidRPr="00F75978">
        <w:t>ции деятельности людей, но на основе данной потребности могут сформ</w:t>
      </w:r>
      <w:r w:rsidRPr="00F75978">
        <w:t>и</w:t>
      </w:r>
      <w:r w:rsidRPr="00F75978">
        <w:t xml:space="preserve">роваться весьма различные интересы, и </w:t>
      </w:r>
      <w:r w:rsidRPr="00F75978">
        <w:rPr>
          <w:i/>
          <w:iCs/>
        </w:rPr>
        <w:t>эффективность потребностей</w:t>
      </w:r>
      <w:r w:rsidRPr="00F75978">
        <w:t xml:space="preserve"> в мотивации деятельности основательно зависит от меры превращения их в интересы, </w:t>
      </w:r>
      <w:r w:rsidRPr="00F75978">
        <w:rPr>
          <w:i/>
          <w:iCs/>
        </w:rPr>
        <w:t>в заинтересованность людей</w:t>
      </w:r>
      <w:r w:rsidRPr="00F75978">
        <w:t>. «Идея» неизменно посрамляла с</w:t>
      </w:r>
      <w:r w:rsidRPr="00F75978">
        <w:t>е</w:t>
      </w:r>
      <w:r w:rsidRPr="00F75978">
        <w:t xml:space="preserve">бя, как только она отделялась от </w:t>
      </w:r>
      <w:r w:rsidRPr="00F75978">
        <w:rPr>
          <w:i/>
          <w:iCs/>
        </w:rPr>
        <w:t>интереса</w:t>
      </w:r>
      <w:r w:rsidRPr="00F75978">
        <w:t>» (1, 2, 89), и «где нет общности интересов, там не может быть единства целей, не говоря уже о единстве действий» (1, 8, 14).</w:t>
      </w:r>
    </w:p>
    <w:p w:rsidR="009C7607" w:rsidRPr="00F75978" w:rsidRDefault="009C7607" w:rsidP="00ED47F9">
      <w:pPr>
        <w:pStyle w:val="14-"/>
        <w:spacing w:line="247" w:lineRule="auto"/>
      </w:pPr>
      <w:r w:rsidRPr="00F75978">
        <w:t xml:space="preserve">Дело в том, что интересы формируются на основе взаимодействия, синтеза потребностей и способностей, единства «хочу» и «могу», и здесь перед нами </w:t>
      </w:r>
      <w:r w:rsidRPr="00F75978">
        <w:rPr>
          <w:i/>
          <w:iCs/>
        </w:rPr>
        <w:t>важный скачок</w:t>
      </w:r>
      <w:r w:rsidRPr="00F75978">
        <w:t xml:space="preserve"> в мотивации деятельности человека. Именно в ходе этого синтеза происходит выбор </w:t>
      </w:r>
      <w:r w:rsidRPr="00F75978">
        <w:rPr>
          <w:i/>
          <w:iCs/>
        </w:rPr>
        <w:t>средств и способов</w:t>
      </w:r>
      <w:r w:rsidRPr="00F75978">
        <w:t xml:space="preserve"> удовлетворения потребностей и формируется переход к целям и действиям.</w:t>
      </w:r>
    </w:p>
    <w:p w:rsidR="009C7607" w:rsidRPr="004C3E43" w:rsidRDefault="009C7607" w:rsidP="00ED47F9">
      <w:pPr>
        <w:pStyle w:val="14-"/>
        <w:spacing w:line="247" w:lineRule="auto"/>
      </w:pPr>
      <w:r w:rsidRPr="004C3E43">
        <w:t>Но здесь мотивация деятельности и вступает в сферу очень частых, почти постоянных противоречий. Ведь выбор, о котором идет речь, осущ</w:t>
      </w:r>
      <w:r w:rsidRPr="004C3E43">
        <w:t>е</w:t>
      </w:r>
      <w:r w:rsidRPr="004C3E43">
        <w:t xml:space="preserve">ствляется </w:t>
      </w:r>
      <w:r w:rsidRPr="004C3E43">
        <w:rPr>
          <w:i/>
          <w:iCs/>
        </w:rPr>
        <w:t>сознанием</w:t>
      </w:r>
      <w:r w:rsidRPr="004C3E43">
        <w:t xml:space="preserve"> человека, а оно </w:t>
      </w:r>
      <w:r w:rsidRPr="004C3E43">
        <w:rPr>
          <w:i/>
          <w:iCs/>
        </w:rPr>
        <w:t>в силу своей идеальности</w:t>
      </w:r>
      <w:r w:rsidRPr="004C3E43">
        <w:t xml:space="preserve"> обладает </w:t>
      </w:r>
      <w:r w:rsidRPr="004C3E43">
        <w:rPr>
          <w:i/>
          <w:iCs/>
        </w:rPr>
        <w:t xml:space="preserve">беспримерной активностью, подвижностью </w:t>
      </w:r>
      <w:r w:rsidRPr="004C3E43">
        <w:t>по сравнению со всеми фа</w:t>
      </w:r>
      <w:r w:rsidRPr="004C3E43">
        <w:t>к</w:t>
      </w:r>
      <w:r w:rsidRPr="004C3E43">
        <w:t>торами, силами природы и общества. В этом звене мотивации деятельн</w:t>
      </w:r>
      <w:r w:rsidRPr="004C3E43">
        <w:t>о</w:t>
      </w:r>
      <w:r w:rsidRPr="004C3E43">
        <w:t xml:space="preserve">сти </w:t>
      </w:r>
      <w:r w:rsidRPr="004C3E43">
        <w:rPr>
          <w:i/>
          <w:iCs/>
        </w:rPr>
        <w:t>многозначность становится почти безграничной</w:t>
      </w:r>
      <w:r w:rsidRPr="004C3E43">
        <w:t>, что и служит осн</w:t>
      </w:r>
      <w:r w:rsidRPr="004C3E43">
        <w:t>о</w:t>
      </w:r>
      <w:r w:rsidRPr="004C3E43">
        <w:t>вой для весьма серьезной специфики всего общественного развития.</w:t>
      </w:r>
    </w:p>
    <w:p w:rsidR="009C7607" w:rsidRPr="00F75978" w:rsidRDefault="009C7607" w:rsidP="00ED47F9">
      <w:pPr>
        <w:pStyle w:val="14-"/>
        <w:spacing w:line="247" w:lineRule="auto"/>
      </w:pPr>
      <w:r w:rsidRPr="00F75978">
        <w:t>Прежде всего надо отметить, что это создает значительную трудность в познании интереса. Сознание человека благодаря его идеальности обл</w:t>
      </w:r>
      <w:r w:rsidRPr="00F75978">
        <w:t>а</w:t>
      </w:r>
      <w:r w:rsidRPr="00F75978">
        <w:t>дает готовностью к самому различному творчеству, отлету от реальности, о чем убедительно говорит история мифологии, религии, научных дост</w:t>
      </w:r>
      <w:r w:rsidRPr="00F75978">
        <w:t>и</w:t>
      </w:r>
      <w:r w:rsidRPr="00F75978">
        <w:t>жений, великих открытий и не менее великих заблуждений.</w:t>
      </w:r>
    </w:p>
    <w:p w:rsidR="009C7607" w:rsidRPr="00F75978" w:rsidRDefault="009C7607" w:rsidP="00ED47F9">
      <w:pPr>
        <w:pStyle w:val="14-"/>
        <w:spacing w:line="247" w:lineRule="auto"/>
      </w:pPr>
      <w:r w:rsidRPr="00F75978">
        <w:t xml:space="preserve">Как показывает современная жизнь, даже осознание действительных </w:t>
      </w:r>
      <w:r w:rsidRPr="00F75978">
        <w:rPr>
          <w:i/>
          <w:iCs/>
        </w:rPr>
        <w:t>личных</w:t>
      </w:r>
      <w:r w:rsidRPr="00F75978">
        <w:t xml:space="preserve"> потребностей и интересов оказывается далеко не простой задачей, о чем убедительно говорит печальная судьба алкоголиков, наркоманов, и</w:t>
      </w:r>
      <w:r w:rsidRPr="00F75978">
        <w:t>г</w:t>
      </w:r>
      <w:r w:rsidRPr="00F75978">
        <w:t>романов, проституток и других представителей «социального дна» совр</w:t>
      </w:r>
      <w:r w:rsidRPr="00F75978">
        <w:t>е</w:t>
      </w:r>
      <w:r w:rsidRPr="00F75978">
        <w:t xml:space="preserve">менной России. Втройне сложнее выглядит осознание </w:t>
      </w:r>
      <w:r w:rsidRPr="00F75978">
        <w:rPr>
          <w:i/>
          <w:iCs/>
        </w:rPr>
        <w:t>общественны</w:t>
      </w:r>
      <w:r w:rsidRPr="00F75978">
        <w:t>х п</w:t>
      </w:r>
      <w:r w:rsidRPr="00F75978">
        <w:t>о</w:t>
      </w:r>
      <w:r w:rsidRPr="00F75978">
        <w:t>требностей, интересов и процессов столкновения, противодействия различных и даже враждебных позиций. Здесь в процесс отражения реал</w:t>
      </w:r>
      <w:r w:rsidRPr="00F75978">
        <w:t>ь</w:t>
      </w:r>
      <w:r w:rsidRPr="00F75978">
        <w:t xml:space="preserve">ности включается </w:t>
      </w:r>
      <w:r w:rsidRPr="00F75978">
        <w:rPr>
          <w:i/>
          <w:iCs/>
        </w:rPr>
        <w:t>мнимое сознание</w:t>
      </w:r>
      <w:r w:rsidRPr="00F75978">
        <w:t xml:space="preserve"> — обман и самообман, которые нере</w:t>
      </w:r>
      <w:r w:rsidRPr="00F75978">
        <w:t>д</w:t>
      </w:r>
      <w:r w:rsidRPr="00F75978">
        <w:t>ко полностью искажают действительную картину мира. Увы, разум чел</w:t>
      </w:r>
      <w:r w:rsidRPr="00F75978">
        <w:t>о</w:t>
      </w:r>
      <w:r w:rsidRPr="00F75978">
        <w:t>века действительно подобен двуликому Янусу, на деле служит не только великим Просветителем, но и лукавым Обманщиком</w:t>
      </w:r>
      <w:r w:rsidRPr="00F75978">
        <w:rPr>
          <w:rStyle w:val="12"/>
        </w:rPr>
        <w:footnoteReference w:id="20"/>
      </w:r>
      <w:r w:rsidRPr="00F75978">
        <w:t>.</w:t>
      </w:r>
    </w:p>
    <w:p w:rsidR="009C7607" w:rsidRPr="00F75978" w:rsidRDefault="009C7607" w:rsidP="00ED47F9">
      <w:pPr>
        <w:pStyle w:val="14-"/>
        <w:spacing w:line="247" w:lineRule="auto"/>
      </w:pPr>
      <w:r w:rsidRPr="00F75978">
        <w:lastRenderedPageBreak/>
        <w:t xml:space="preserve">Поэтому В. И. Ленин постоянно обращает внимание на актуальность и сложность правильного, истинного осознания интересов. «Сильны только те борцы, которые опираются на </w:t>
      </w:r>
      <w:r w:rsidRPr="00F75978">
        <w:rPr>
          <w:i/>
          <w:iCs/>
        </w:rPr>
        <w:t>осознанные</w:t>
      </w:r>
      <w:r w:rsidRPr="00F75978">
        <w:t xml:space="preserve"> реальные интересы известных классов, а всякое затушевывание этих классовых интересов, играющих уже доминирующую роль в современном обществе, только ослабит борцов» (2, 2, 453). Ленинская концепция внесения социалистического сознания в р</w:t>
      </w:r>
      <w:r w:rsidRPr="00F75978">
        <w:t>а</w:t>
      </w:r>
      <w:r w:rsidRPr="00F75978">
        <w:t>бочее движение России и ее реализация, вызвавшие престранное отнош</w:t>
      </w:r>
      <w:r w:rsidRPr="00F75978">
        <w:t>е</w:t>
      </w:r>
      <w:r w:rsidRPr="00F75978">
        <w:t>ние к ним Т. И. Ойзермана, и были необходимой и великой работой по осознанию трудящимися России своих подлинных интересов в отличие от подсказываемого понимания их кадетами, эсерами, меньшевиками и др</w:t>
      </w:r>
      <w:r w:rsidRPr="00F75978">
        <w:t>у</w:t>
      </w:r>
      <w:r w:rsidRPr="00F75978">
        <w:t>гими псевдодрузьями народа.</w:t>
      </w:r>
    </w:p>
    <w:p w:rsidR="009C7607" w:rsidRPr="004C3E43" w:rsidRDefault="009C7607" w:rsidP="00ED47F9">
      <w:pPr>
        <w:pStyle w:val="14-"/>
        <w:spacing w:line="247" w:lineRule="auto"/>
        <w:rPr>
          <w:spacing w:val="4"/>
        </w:rPr>
      </w:pPr>
      <w:r w:rsidRPr="004C3E43">
        <w:rPr>
          <w:spacing w:val="4"/>
        </w:rPr>
        <w:t>При этом следует подчеркнуть, что заблуждаться в понимании св</w:t>
      </w:r>
      <w:r w:rsidRPr="004C3E43">
        <w:rPr>
          <w:spacing w:val="4"/>
        </w:rPr>
        <w:t>о</w:t>
      </w:r>
      <w:r w:rsidRPr="004C3E43">
        <w:rPr>
          <w:spacing w:val="4"/>
        </w:rPr>
        <w:t>их интересов могут не только отдельные люди, классы, но и народы в целом. Например, немецкий народ дал миру К. Маркса, Ф. Энгельса, К. Либкнехта, Р. Люксембург, Ф. Меринга, Э. Тельмана, множество вел</w:t>
      </w:r>
      <w:r w:rsidRPr="004C3E43">
        <w:rPr>
          <w:spacing w:val="4"/>
        </w:rPr>
        <w:t>и</w:t>
      </w:r>
      <w:r w:rsidRPr="004C3E43">
        <w:rPr>
          <w:spacing w:val="4"/>
        </w:rPr>
        <w:t>ких деятелей искусства, науки, а потом запутался в паутине самой пр</w:t>
      </w:r>
      <w:r w:rsidRPr="004C3E43">
        <w:rPr>
          <w:spacing w:val="4"/>
        </w:rPr>
        <w:t>и</w:t>
      </w:r>
      <w:r w:rsidRPr="004C3E43">
        <w:rPr>
          <w:spacing w:val="4"/>
        </w:rPr>
        <w:t>митивной идеологии. Нечто подобное случилось с народом России, где ныне господствует власть тьмы,</w:t>
      </w:r>
      <w:r w:rsidR="00874944" w:rsidRPr="004C3E43">
        <w:rPr>
          <w:spacing w:val="4"/>
        </w:rPr>
        <w:t xml:space="preserve"> </w:t>
      </w:r>
      <w:r w:rsidR="00BC432B" w:rsidRPr="004C3E43">
        <w:rPr>
          <w:spacing w:val="4"/>
        </w:rPr>
        <w:t xml:space="preserve">т. е. </w:t>
      </w:r>
      <w:r w:rsidRPr="004C3E43">
        <w:rPr>
          <w:spacing w:val="4"/>
        </w:rPr>
        <w:t>либерально-олигархической иде</w:t>
      </w:r>
      <w:r w:rsidRPr="004C3E43">
        <w:rPr>
          <w:spacing w:val="4"/>
        </w:rPr>
        <w:t>о</w:t>
      </w:r>
      <w:r w:rsidRPr="004C3E43">
        <w:rPr>
          <w:spacing w:val="4"/>
        </w:rPr>
        <w:t>логии: либеральной — для народа, олигархической — для клана бюр</w:t>
      </w:r>
      <w:r w:rsidRPr="004C3E43">
        <w:rPr>
          <w:spacing w:val="4"/>
        </w:rPr>
        <w:t>о</w:t>
      </w:r>
      <w:r w:rsidRPr="004C3E43">
        <w:rPr>
          <w:spacing w:val="4"/>
        </w:rPr>
        <w:t>кратии и толстосумов.</w:t>
      </w:r>
    </w:p>
    <w:p w:rsidR="009C7607" w:rsidRPr="00F75978" w:rsidRDefault="009C7607" w:rsidP="00ED47F9">
      <w:pPr>
        <w:pStyle w:val="14-"/>
        <w:spacing w:line="247" w:lineRule="auto"/>
      </w:pPr>
      <w:r w:rsidRPr="00F75978">
        <w:t xml:space="preserve">Эти исторические катаклизмы из жизни народов Германии и России убедительно говорят об очень важной роли идеологии в жизни народа. В каждом классовом обществе есть </w:t>
      </w:r>
      <w:r w:rsidRPr="00F75978">
        <w:rPr>
          <w:i/>
          <w:iCs/>
        </w:rPr>
        <w:t>управленческий блок</w:t>
      </w:r>
      <w:r w:rsidRPr="00F75978">
        <w:t xml:space="preserve">, куда входят </w:t>
      </w:r>
      <w:r w:rsidRPr="00F75978">
        <w:rPr>
          <w:i/>
          <w:iCs/>
        </w:rPr>
        <w:t>идеол</w:t>
      </w:r>
      <w:r w:rsidRPr="00F75978">
        <w:rPr>
          <w:i/>
          <w:iCs/>
        </w:rPr>
        <w:t>о</w:t>
      </w:r>
      <w:r w:rsidRPr="00F75978">
        <w:rPr>
          <w:i/>
          <w:iCs/>
        </w:rPr>
        <w:t>гия</w:t>
      </w:r>
      <w:r w:rsidRPr="00F75978">
        <w:t xml:space="preserve"> как выяснение интересов людей, </w:t>
      </w:r>
      <w:r w:rsidRPr="00F75978">
        <w:rPr>
          <w:i/>
          <w:iCs/>
        </w:rPr>
        <w:t>политика</w:t>
      </w:r>
      <w:r w:rsidRPr="00F75978">
        <w:t xml:space="preserve"> как выработка управленч</w:t>
      </w:r>
      <w:r w:rsidRPr="00F75978">
        <w:t>е</w:t>
      </w:r>
      <w:r w:rsidRPr="00F75978">
        <w:t xml:space="preserve">ских решений и </w:t>
      </w:r>
      <w:r w:rsidRPr="00F75978">
        <w:rPr>
          <w:i/>
          <w:iCs/>
        </w:rPr>
        <w:t>право</w:t>
      </w:r>
      <w:r w:rsidRPr="00F75978">
        <w:t xml:space="preserve"> как законодательное закрепление политических р</w:t>
      </w:r>
      <w:r w:rsidRPr="00F75978">
        <w:t>е</w:t>
      </w:r>
      <w:r w:rsidRPr="00F75978">
        <w:t>шений. Идеология представляет наиболее активную сторону всех форм общественного сознания (нравственность, искусство, религия, философия, наука), а в политическом и правовом сознании она является преоблада</w:t>
      </w:r>
      <w:r w:rsidRPr="00F75978">
        <w:t>ю</w:t>
      </w:r>
      <w:r w:rsidRPr="00F75978">
        <w:t>щей. Ведущее влияние идеологии на нравственность и всю культуру общ</w:t>
      </w:r>
      <w:r w:rsidRPr="00F75978">
        <w:t>е</w:t>
      </w:r>
      <w:r w:rsidRPr="00F75978">
        <w:t>ства несомненно.</w:t>
      </w:r>
    </w:p>
    <w:p w:rsidR="00BC432B" w:rsidRDefault="009C7607" w:rsidP="00ED47F9">
      <w:pPr>
        <w:pStyle w:val="14-"/>
        <w:spacing w:line="247" w:lineRule="auto"/>
      </w:pPr>
      <w:r w:rsidRPr="00F75978">
        <w:t>Надо заметить, что обман и самообман народа формируется не на пу</w:t>
      </w:r>
      <w:r w:rsidRPr="00F75978">
        <w:t>с</w:t>
      </w:r>
      <w:r w:rsidRPr="00F75978">
        <w:t>том месте, их основу составляет государственная политика. Именно она создает для народного сознания ловушку, которую можно по-современному назвать «</w:t>
      </w:r>
      <w:r w:rsidRPr="00F75978">
        <w:rPr>
          <w:i/>
          <w:iCs/>
        </w:rPr>
        <w:t>приватизацией исторической необходимости</w:t>
      </w:r>
      <w:r w:rsidRPr="00F75978">
        <w:t>». Речь идет о такой стадии обострения социальной проблемы, когда необх</w:t>
      </w:r>
      <w:r w:rsidRPr="00F75978">
        <w:t>о</w:t>
      </w:r>
      <w:r w:rsidRPr="00F75978">
        <w:t>димость начинает вынужденно признаваться всеми. В этом случае между противоположными социальными силами обычно развертывается борьб</w:t>
      </w:r>
      <w:r w:rsidR="00BC432B">
        <w:t>а</w:t>
      </w:r>
      <w:r w:rsidRPr="00F75978">
        <w:t xml:space="preserve"> за гегемонию в реализации решения проблемы своими способами, </w:t>
      </w:r>
      <w:r w:rsidRPr="00F75978">
        <w:rPr>
          <w:i/>
          <w:iCs/>
        </w:rPr>
        <w:t>в своих интересах</w:t>
      </w:r>
      <w:r w:rsidRPr="00F75978">
        <w:t>. Ленин писал в 1908</w:t>
      </w:r>
      <w:r w:rsidR="00874944">
        <w:t xml:space="preserve"> год</w:t>
      </w:r>
      <w:r w:rsidRPr="00F75978">
        <w:t>у об отношении к столыпинской р</w:t>
      </w:r>
      <w:r w:rsidRPr="00F75978">
        <w:t>е</w:t>
      </w:r>
      <w:r w:rsidRPr="00F75978">
        <w:t>форме: «Экономическая необходимость безусловно вызывает и безусловно проведет самый «крутой переворот» в земельных распорядках России. И</w:t>
      </w:r>
      <w:r w:rsidRPr="00F75978">
        <w:t>с</w:t>
      </w:r>
      <w:r w:rsidRPr="00F75978">
        <w:lastRenderedPageBreak/>
        <w:t>торический вопрос состоит только в том, проведут ли его помещики, рук</w:t>
      </w:r>
      <w:r w:rsidRPr="00F75978">
        <w:t>о</w:t>
      </w:r>
      <w:r w:rsidRPr="00F75978">
        <w:t>водимые царем и Столыпиным, или крестьянские массы, руководимые пролетариатом» (2, 16, 418).</w:t>
      </w:r>
    </w:p>
    <w:p w:rsidR="009C7607" w:rsidRPr="00F75978" w:rsidRDefault="009C7607" w:rsidP="00ED47F9">
      <w:pPr>
        <w:pStyle w:val="14-"/>
        <w:spacing w:line="247" w:lineRule="auto"/>
      </w:pPr>
      <w:r w:rsidRPr="00F75978">
        <w:t>Нечто аналогичное совершается ныне в России: на словах власти и правящая партия стали патриотами и борцами за разрешение назревших задач развития России, но когда новые законы, проекты доходят до реал</w:t>
      </w:r>
      <w:r w:rsidRPr="00F75978">
        <w:t>ь</w:t>
      </w:r>
      <w:r w:rsidRPr="00F75978">
        <w:t xml:space="preserve">ных людей, они неизменно превращаются в свою противоположность, в защиту интересов олигархического сверхменьшинства. Все это требует внимательного, ответственного, по-ленински строго научного отношения к изучению интересов народа и его противников. Интересы людей в каждом </w:t>
      </w:r>
      <w:r w:rsidRPr="00ED47F9">
        <w:rPr>
          <w:spacing w:val="4"/>
        </w:rPr>
        <w:t xml:space="preserve">современном обществе представляют сложную и динамичную систему интересов личных, групповых (семьи, трудового коллектива и т. д.), классовых, национальных, общенародных; интересов экономических, политических, познавательных, религиозных, интересов ближайших, </w:t>
      </w:r>
      <w:r w:rsidRPr="00F75978">
        <w:t>перспективных и т. д. И здесь В. И. Ленин сразу занял принципиальную позицию: «…с точки зрения основных идей марксизма, интересы общес</w:t>
      </w:r>
      <w:r w:rsidRPr="00F75978">
        <w:t>т</w:t>
      </w:r>
      <w:r w:rsidRPr="00F75978">
        <w:t>венного развития выше интересов пролетариата, — интересы всего раб</w:t>
      </w:r>
      <w:r w:rsidRPr="00F75978">
        <w:t>о</w:t>
      </w:r>
      <w:r w:rsidRPr="00F75978">
        <w:t>чего движения в его целом выше интересов отдельного слоя рабочих или отдельных моментов движения…» (2, 4, 220).</w:t>
      </w:r>
    </w:p>
    <w:p w:rsidR="009C7607" w:rsidRPr="00F75978" w:rsidRDefault="009C7607" w:rsidP="00ED47F9">
      <w:pPr>
        <w:pStyle w:val="14-"/>
        <w:spacing w:line="247" w:lineRule="auto"/>
      </w:pPr>
      <w:r w:rsidRPr="00F75978">
        <w:t>При этом нельзя забывать, что меньшинство общества — частные собственники, стоящие у власти</w:t>
      </w:r>
      <w:r w:rsidR="00BC432B">
        <w:t>,</w:t>
      </w:r>
      <w:r w:rsidRPr="00F75978">
        <w:t xml:space="preserve"> — никогда откровенно о своих интересах не говорит. С помощью обмана частнособственнические, олигархические интересы обычно выдаются за общенародные, патриотические и даже пр</w:t>
      </w:r>
      <w:r w:rsidRPr="00F75978">
        <w:t>о</w:t>
      </w:r>
      <w:r w:rsidRPr="00F75978">
        <w:t xml:space="preserve">грессивные. «Ибо либеральной буржуазии </w:t>
      </w:r>
      <w:r w:rsidRPr="00F75978">
        <w:rPr>
          <w:i/>
          <w:iCs/>
        </w:rPr>
        <w:t>нужн</w:t>
      </w:r>
      <w:r w:rsidRPr="00F75978">
        <w:t>а ее ложь, для нее это не ложь, а величайшая правда ее классовых интересов, правда буржуазной свободы, истина капиталистического равенства, святая святых торгашеск</w:t>
      </w:r>
      <w:r w:rsidRPr="00F75978">
        <w:t>о</w:t>
      </w:r>
      <w:r w:rsidRPr="00F75978">
        <w:t>го братства» (2, 11, 329). «...Когда дело касается до классовых прибылей, буржуазия продает родину и вступает в торгашеские сделки против своего народа с какими угодно чужеземцами» (2, 37, 10).</w:t>
      </w:r>
    </w:p>
    <w:p w:rsidR="009C7607" w:rsidRPr="00ED47F9" w:rsidRDefault="009C7607" w:rsidP="00ED47F9">
      <w:pPr>
        <w:pStyle w:val="14-"/>
        <w:spacing w:line="247" w:lineRule="auto"/>
        <w:rPr>
          <w:spacing w:val="4"/>
        </w:rPr>
      </w:pPr>
      <w:r w:rsidRPr="00F75978">
        <w:t xml:space="preserve">В комплексе мер буржуазии по затемнению сознания трудящихся </w:t>
      </w:r>
      <w:r w:rsidRPr="00ED47F9">
        <w:rPr>
          <w:spacing w:val="4"/>
        </w:rPr>
        <w:t>особое место занимают оппортунисты. «Практически доказано, что де</w:t>
      </w:r>
      <w:r w:rsidRPr="00ED47F9">
        <w:rPr>
          <w:spacing w:val="4"/>
        </w:rPr>
        <w:t>я</w:t>
      </w:r>
      <w:r w:rsidRPr="00ED47F9">
        <w:rPr>
          <w:spacing w:val="4"/>
        </w:rPr>
        <w:t>тели внутри рабочего движения, принадлежащие к оппортунистической направленности, — лучшие защитники буржуазии, чем сама буржуазия» (2, 4, 232).</w:t>
      </w:r>
    </w:p>
    <w:p w:rsidR="009C7607" w:rsidRPr="00F75978" w:rsidRDefault="009C7607" w:rsidP="00ED47F9">
      <w:pPr>
        <w:pStyle w:val="14-"/>
        <w:spacing w:line="247" w:lineRule="auto"/>
      </w:pPr>
      <w:r w:rsidRPr="00F75978">
        <w:t>Поскольку идеология есть теоретическое выражение интересов л</w:t>
      </w:r>
      <w:r w:rsidRPr="00F75978">
        <w:t>ю</w:t>
      </w:r>
      <w:r w:rsidRPr="00F75978">
        <w:t xml:space="preserve">дей, постольку она представляет </w:t>
      </w:r>
      <w:r w:rsidRPr="00F75978">
        <w:rPr>
          <w:i/>
          <w:iCs/>
        </w:rPr>
        <w:t>борющееся сознание</w:t>
      </w:r>
      <w:r w:rsidRPr="00F75978">
        <w:t xml:space="preserve">, где столкновение взглядов, противоречия, борьба не затихают никогда; здесь отражается не только социальная реальность, но и </w:t>
      </w:r>
      <w:r w:rsidRPr="00F75978">
        <w:rPr>
          <w:i/>
          <w:iCs/>
        </w:rPr>
        <w:t>отношение к ней</w:t>
      </w:r>
      <w:r w:rsidRPr="00F75978">
        <w:t>, заинтересованность людей в ее сохранении или преобразовании и даже ликвидации.</w:t>
      </w:r>
    </w:p>
    <w:p w:rsidR="009C7607" w:rsidRPr="00F75978" w:rsidRDefault="009C7607" w:rsidP="00ED47F9">
      <w:pPr>
        <w:pStyle w:val="14-"/>
        <w:spacing w:line="247" w:lineRule="auto"/>
      </w:pPr>
      <w:r w:rsidRPr="00F75978">
        <w:t>Научность марксистско-ленинской идеологии включает не только правдивость, истинность социального познания, но и социальную акти</w:t>
      </w:r>
      <w:r w:rsidRPr="00F75978">
        <w:t>в</w:t>
      </w:r>
      <w:r w:rsidRPr="00F75978">
        <w:lastRenderedPageBreak/>
        <w:t xml:space="preserve">ность — заботу о реализации идеалов социализма, их </w:t>
      </w:r>
      <w:r w:rsidRPr="00F75978">
        <w:rPr>
          <w:i/>
        </w:rPr>
        <w:t>открытую защиту</w:t>
      </w:r>
      <w:r w:rsidRPr="00F75978">
        <w:t>. «…Самым высоким идеалам цена — медный грош, покуда вы не сумели слить их неразрывно с интересами самих участвующих в экономической борьбе, слить с теми «узкими» и мелкими житейскими вопросами данного класса, вроде вопроса о «справедливом вознаграждении за труд», на кот</w:t>
      </w:r>
      <w:r w:rsidRPr="00F75978">
        <w:t>о</w:t>
      </w:r>
      <w:r w:rsidRPr="00F75978">
        <w:t>рое с таким величественным пренебрежением смотрит широковещател</w:t>
      </w:r>
      <w:r w:rsidRPr="00F75978">
        <w:t>ь</w:t>
      </w:r>
      <w:r w:rsidRPr="00F75978">
        <w:t>ный народник» (2, 1, 408).</w:t>
      </w:r>
    </w:p>
    <w:p w:rsidR="009C7607" w:rsidRPr="00F75978" w:rsidRDefault="009C7607" w:rsidP="00ED47F9">
      <w:pPr>
        <w:pStyle w:val="14-"/>
        <w:spacing w:line="247" w:lineRule="auto"/>
      </w:pPr>
      <w:r w:rsidRPr="00F75978">
        <w:t>Поэтому марксистско-ленинский «материализм включает в себя, так сказать, партийность, обязывая при всякой оценке события прямо и откр</w:t>
      </w:r>
      <w:r w:rsidRPr="00F75978">
        <w:t>ы</w:t>
      </w:r>
      <w:r w:rsidRPr="00F75978">
        <w:t>то становиться на точку зрения определенной общественной группы» (2, 1, 419). Поэтому невнимание к интересам людей, отказ от классового подх</w:t>
      </w:r>
      <w:r w:rsidRPr="00F75978">
        <w:t>о</w:t>
      </w:r>
      <w:r w:rsidRPr="00F75978">
        <w:t>да означает не только бегство от реальных язв общества, но и отказ от на</w:t>
      </w:r>
      <w:r w:rsidRPr="00F75978">
        <w:t>у</w:t>
      </w:r>
      <w:r w:rsidRPr="00F75978">
        <w:t>ки в социальном познании — ведь нельзя «изучать действительное пол</w:t>
      </w:r>
      <w:r w:rsidRPr="00F75978">
        <w:t>о</w:t>
      </w:r>
      <w:r w:rsidRPr="00F75978">
        <w:t xml:space="preserve">жение вещей, </w:t>
      </w:r>
      <w:r w:rsidRPr="00F75978">
        <w:rPr>
          <w:i/>
        </w:rPr>
        <w:t>не квалифицируя</w:t>
      </w:r>
      <w:r w:rsidRPr="00F75978">
        <w:t>, не оценивая его по-марксистски, или по-либеральному, или по-реакционному и т. п.» (2, 23, 240).</w:t>
      </w:r>
    </w:p>
    <w:p w:rsidR="009C7607" w:rsidRPr="00F75978" w:rsidRDefault="009C7607" w:rsidP="00ED47F9">
      <w:pPr>
        <w:pStyle w:val="14-"/>
        <w:spacing w:line="247" w:lineRule="auto"/>
      </w:pPr>
      <w:r w:rsidRPr="00F75978">
        <w:t>Проблема социалистического выбора развития России, идеологич</w:t>
      </w:r>
      <w:r w:rsidRPr="00F75978">
        <w:t>е</w:t>
      </w:r>
      <w:r w:rsidRPr="00F75978">
        <w:t>ского и организационного обеспечения его реализации является централ</w:t>
      </w:r>
      <w:r w:rsidRPr="00F75978">
        <w:t>ь</w:t>
      </w:r>
      <w:r w:rsidRPr="00F75978">
        <w:t>ной темой всех ленинских исследований, всей теоретической и практич</w:t>
      </w:r>
      <w:r w:rsidRPr="00F75978">
        <w:t>е</w:t>
      </w:r>
      <w:r w:rsidRPr="00F75978">
        <w:t>ской деятельности ленинского гения. Ленинский анализ революционной ситуации и роли субъективного фактора в революции в высшей степени убедительно показывает, что правильное осознание рабочим классом, тр</w:t>
      </w:r>
      <w:r w:rsidRPr="00F75978">
        <w:t>у</w:t>
      </w:r>
      <w:r w:rsidRPr="00F75978">
        <w:t xml:space="preserve">дящимися своих интересов является </w:t>
      </w:r>
      <w:r w:rsidRPr="00F75978">
        <w:rPr>
          <w:i/>
          <w:iCs/>
        </w:rPr>
        <w:t>абсолютно необходимой основой</w:t>
      </w:r>
      <w:r w:rsidRPr="00F75978">
        <w:t xml:space="preserve"> для организации борьбы и победы революции. «Ошибочно было бы думать, — разъясняет Ленин, — что революционные классы всегда обладают дост</w:t>
      </w:r>
      <w:r w:rsidRPr="00F75978">
        <w:t>а</w:t>
      </w:r>
      <w:r w:rsidRPr="00F75978">
        <w:t>точной силой для совершения переворота, когда этот переворот вполне н</w:t>
      </w:r>
      <w:r w:rsidRPr="00F75978">
        <w:t>а</w:t>
      </w:r>
      <w:r w:rsidRPr="00F75978">
        <w:t>зрел в силу условий общественно-экономического развития. Нет, общество человеческое устроено не так разумно и не так «удобно» для передовых элементов. Переворот может назреть, а силы у революционных творцов этого переворота может оказаться недостаточно для его совершения, — т</w:t>
      </w:r>
      <w:r w:rsidRPr="00F75978">
        <w:t>о</w:t>
      </w:r>
      <w:r w:rsidRPr="00F75978">
        <w:t xml:space="preserve">гда общество гниет, и это гниение затягивается иногда </w:t>
      </w:r>
      <w:r w:rsidRPr="00F75978">
        <w:rPr>
          <w:i/>
          <w:iCs/>
        </w:rPr>
        <w:t>на целые десятил</w:t>
      </w:r>
      <w:r w:rsidRPr="00F75978">
        <w:rPr>
          <w:i/>
          <w:iCs/>
        </w:rPr>
        <w:t>е</w:t>
      </w:r>
      <w:r w:rsidRPr="00F75978">
        <w:rPr>
          <w:i/>
          <w:iCs/>
        </w:rPr>
        <w:t>тия</w:t>
      </w:r>
      <w:r w:rsidRPr="00F75978">
        <w:t xml:space="preserve">» (2, 11, 366–367; курсив мой. — </w:t>
      </w:r>
      <w:r w:rsidRPr="00F75978">
        <w:rPr>
          <w:i/>
        </w:rPr>
        <w:t>В. М.</w:t>
      </w:r>
      <w:r w:rsidRPr="00F75978">
        <w:t>).</w:t>
      </w:r>
    </w:p>
    <w:p w:rsidR="009C7607" w:rsidRPr="00ED47F9" w:rsidRDefault="009C7607" w:rsidP="00ED47F9">
      <w:pPr>
        <w:pStyle w:val="14-"/>
        <w:spacing w:line="247" w:lineRule="auto"/>
        <w:rPr>
          <w:spacing w:val="4"/>
        </w:rPr>
      </w:pPr>
      <w:r w:rsidRPr="00ED47F9">
        <w:rPr>
          <w:spacing w:val="4"/>
        </w:rPr>
        <w:t>Ленинский конкретный анализ различных вариантов связи объе</w:t>
      </w:r>
      <w:r w:rsidRPr="00ED47F9">
        <w:rPr>
          <w:spacing w:val="4"/>
        </w:rPr>
        <w:t>к</w:t>
      </w:r>
      <w:r w:rsidRPr="00ED47F9">
        <w:rPr>
          <w:spacing w:val="4"/>
        </w:rPr>
        <w:t xml:space="preserve">тивных социальных законов и противоречий общества имеет </w:t>
      </w:r>
      <w:r w:rsidRPr="00ED47F9">
        <w:rPr>
          <w:i/>
          <w:iCs/>
          <w:spacing w:val="4"/>
        </w:rPr>
        <w:t>великое методологическое значение для всей социальной философии</w:t>
      </w:r>
      <w:r w:rsidRPr="00ED47F9">
        <w:rPr>
          <w:spacing w:val="4"/>
        </w:rPr>
        <w:t xml:space="preserve">. Именно эта связь придает социальным законам </w:t>
      </w:r>
      <w:r w:rsidRPr="00ED47F9">
        <w:rPr>
          <w:i/>
          <w:iCs/>
          <w:spacing w:val="4"/>
        </w:rPr>
        <w:t>одновременно необходимый и вер</w:t>
      </w:r>
      <w:r w:rsidRPr="00ED47F9">
        <w:rPr>
          <w:i/>
          <w:iCs/>
          <w:spacing w:val="4"/>
        </w:rPr>
        <w:t>о</w:t>
      </w:r>
      <w:r w:rsidRPr="00ED47F9">
        <w:rPr>
          <w:i/>
          <w:iCs/>
          <w:spacing w:val="4"/>
        </w:rPr>
        <w:t>ятностный характер</w:t>
      </w:r>
      <w:r w:rsidRPr="00ED47F9">
        <w:rPr>
          <w:spacing w:val="4"/>
        </w:rPr>
        <w:t xml:space="preserve">, поскольку они практически реализуются </w:t>
      </w:r>
      <w:r w:rsidRPr="00ED47F9">
        <w:rPr>
          <w:i/>
          <w:iCs/>
          <w:spacing w:val="4"/>
        </w:rPr>
        <w:t>всегда через выбор</w:t>
      </w:r>
      <w:r w:rsidRPr="00ED47F9">
        <w:rPr>
          <w:spacing w:val="4"/>
        </w:rPr>
        <w:t xml:space="preserve"> человеком интересов, целей, способов и средств их дост</w:t>
      </w:r>
      <w:r w:rsidRPr="00ED47F9">
        <w:rPr>
          <w:spacing w:val="4"/>
        </w:rPr>
        <w:t>и</w:t>
      </w:r>
      <w:r w:rsidRPr="00ED47F9">
        <w:rPr>
          <w:spacing w:val="4"/>
        </w:rPr>
        <w:t xml:space="preserve">жения. Поэтому социальные законы реально осуществляются как </w:t>
      </w:r>
      <w:r w:rsidRPr="00ED47F9">
        <w:rPr>
          <w:i/>
          <w:iCs/>
          <w:spacing w:val="4"/>
        </w:rPr>
        <w:t>го</w:t>
      </w:r>
      <w:r w:rsidRPr="00ED47F9">
        <w:rPr>
          <w:i/>
          <w:iCs/>
          <w:spacing w:val="4"/>
        </w:rPr>
        <w:t>с</w:t>
      </w:r>
      <w:r w:rsidRPr="00ED47F9">
        <w:rPr>
          <w:i/>
          <w:iCs/>
          <w:spacing w:val="4"/>
        </w:rPr>
        <w:t>подствующие тенденции</w:t>
      </w:r>
      <w:r w:rsidRPr="00ED47F9">
        <w:rPr>
          <w:spacing w:val="4"/>
        </w:rPr>
        <w:t xml:space="preserve">, как такое </w:t>
      </w:r>
      <w:r w:rsidRPr="00ED47F9">
        <w:rPr>
          <w:i/>
          <w:iCs/>
          <w:spacing w:val="4"/>
        </w:rPr>
        <w:t>направление развития</w:t>
      </w:r>
      <w:r w:rsidRPr="00ED47F9">
        <w:rPr>
          <w:spacing w:val="4"/>
        </w:rPr>
        <w:t>, время и сп</w:t>
      </w:r>
      <w:r w:rsidRPr="00ED47F9">
        <w:rPr>
          <w:spacing w:val="4"/>
        </w:rPr>
        <w:t>о</w:t>
      </w:r>
      <w:r w:rsidRPr="00ED47F9">
        <w:rPr>
          <w:spacing w:val="4"/>
        </w:rPr>
        <w:t>собы реализации которого зависят и от выбора самих людей — их сознания, воли, активности.</w:t>
      </w:r>
    </w:p>
    <w:p w:rsidR="009C7607" w:rsidRPr="00F75978" w:rsidRDefault="009C7607" w:rsidP="00ED47F9">
      <w:pPr>
        <w:pStyle w:val="14-"/>
        <w:spacing w:line="247" w:lineRule="auto"/>
      </w:pPr>
      <w:r w:rsidRPr="00F75978">
        <w:lastRenderedPageBreak/>
        <w:t>Все эти особенности деятельности людей придают истории общества далеко не прямолинейную направленность. Ленин неоднократно разъя</w:t>
      </w:r>
      <w:r w:rsidRPr="00F75978">
        <w:t>с</w:t>
      </w:r>
      <w:r w:rsidRPr="00F75978">
        <w:t>нял, что «представлять себе всемирную историю идущей гладко и акк</w:t>
      </w:r>
      <w:r w:rsidRPr="00F75978">
        <w:t>у</w:t>
      </w:r>
      <w:r w:rsidRPr="00F75978">
        <w:t>ратно вперед, без гигантских иногда скачков назад, недиалектично, нен</w:t>
      </w:r>
      <w:r w:rsidRPr="00F75978">
        <w:t>а</w:t>
      </w:r>
      <w:r w:rsidRPr="00F75978">
        <w:t>учно, теоретически неверно» (2, 30, 6).</w:t>
      </w:r>
    </w:p>
    <w:p w:rsidR="009C7607" w:rsidRPr="00F75978" w:rsidRDefault="009C7607" w:rsidP="00ED47F9">
      <w:pPr>
        <w:pStyle w:val="14-"/>
        <w:spacing w:line="247" w:lineRule="auto"/>
      </w:pPr>
      <w:r w:rsidRPr="00F75978">
        <w:t>В качестве примера можно сослаться на переход Франции от феод</w:t>
      </w:r>
      <w:r w:rsidRPr="00F75978">
        <w:t>а</w:t>
      </w:r>
      <w:r w:rsidRPr="00F75978">
        <w:t>лизма к капитализму: он утвердился в результате четырех революций (1789, 1830, 1848, 1871), когда за 82</w:t>
      </w:r>
      <w:r w:rsidR="00874944">
        <w:t xml:space="preserve"> год</w:t>
      </w:r>
      <w:r w:rsidRPr="00F75978">
        <w:t>а пять раз реставрировалась мона</w:t>
      </w:r>
      <w:r w:rsidRPr="00F75978">
        <w:t>р</w:t>
      </w:r>
      <w:r w:rsidRPr="00F75978">
        <w:t>хия, хотя это был переход от одной формы частной собственности к др</w:t>
      </w:r>
      <w:r w:rsidRPr="00F75978">
        <w:t>у</w:t>
      </w:r>
      <w:r w:rsidRPr="00F75978">
        <w:t>гой, от феодальной к буржуазной.</w:t>
      </w:r>
    </w:p>
    <w:p w:rsidR="009C7607" w:rsidRPr="00F75978" w:rsidRDefault="009C7607" w:rsidP="00ED47F9">
      <w:pPr>
        <w:pStyle w:val="14-"/>
        <w:spacing w:line="247" w:lineRule="auto"/>
      </w:pPr>
      <w:r w:rsidRPr="00F75978">
        <w:t>Из сказанного становится очевидным, что научность идеологии не н</w:t>
      </w:r>
      <w:r w:rsidRPr="00F75978">
        <w:t>а</w:t>
      </w:r>
      <w:r w:rsidRPr="00F75978">
        <w:t xml:space="preserve">ходится на поверхности событий. </w:t>
      </w:r>
      <w:r w:rsidRPr="00F75978">
        <w:rPr>
          <w:i/>
          <w:iCs/>
        </w:rPr>
        <w:t>Общество и человек всегда находятся перед выбором</w:t>
      </w:r>
      <w:r w:rsidRPr="00F75978">
        <w:t>, поэтому познание истины социального развития и ее в</w:t>
      </w:r>
      <w:r w:rsidRPr="00F75978">
        <w:t>о</w:t>
      </w:r>
      <w:r w:rsidRPr="00F75978">
        <w:t>площение требуют активности ума и практической деятельности. В этой связи нельзя не отметить великолепные исследования профессора Ю. В.</w:t>
      </w:r>
      <w:r w:rsidR="00BC432B">
        <w:t> </w:t>
      </w:r>
      <w:r w:rsidRPr="00F75978">
        <w:t>Сачкова о вероятностной революции в науке, не принятые во вним</w:t>
      </w:r>
      <w:r w:rsidRPr="00F75978">
        <w:t>а</w:t>
      </w:r>
      <w:r w:rsidRPr="00F75978">
        <w:t>ние Т. И. Ойзерманом и А. А. Зиновьевым, но методологически тесно св</w:t>
      </w:r>
      <w:r w:rsidRPr="00F75978">
        <w:t>я</w:t>
      </w:r>
      <w:r w:rsidRPr="00F75978">
        <w:t>занные с темой нашей дискуссии</w:t>
      </w:r>
      <w:r w:rsidRPr="00F75978">
        <w:rPr>
          <w:rStyle w:val="12"/>
        </w:rPr>
        <w:footnoteReference w:id="21"/>
      </w:r>
      <w:r w:rsidRPr="00F75978">
        <w:t>.</w:t>
      </w:r>
    </w:p>
    <w:p w:rsidR="009C7607" w:rsidRPr="00F75978" w:rsidRDefault="009C7607" w:rsidP="00ED47F9">
      <w:pPr>
        <w:pStyle w:val="14-"/>
        <w:spacing w:line="247" w:lineRule="auto"/>
      </w:pPr>
      <w:r w:rsidRPr="00F75978">
        <w:t>Как известно, В. И. Ленин в своей работе «Материализм и эмпирио</w:t>
      </w:r>
      <w:r w:rsidR="00BC432B">
        <w:softHyphen/>
      </w:r>
      <w:r w:rsidRPr="00F75978">
        <w:t>критицизм» тщательно рассматривает все идеалистические ухищрения против признания объективности истины, достигаемой наукой в познании природы и общества. Все исследование В. И. Ленина нацелено на обосн</w:t>
      </w:r>
      <w:r w:rsidRPr="00F75978">
        <w:t>о</w:t>
      </w:r>
      <w:r w:rsidRPr="00F75978">
        <w:t>вание возможности и необходимости научной идеологии. «Одним словом, исторически условна всякая идеология, но безусловно то, что всякой нау</w:t>
      </w:r>
      <w:r w:rsidRPr="00F75978">
        <w:t>ч</w:t>
      </w:r>
      <w:r w:rsidRPr="00F75978">
        <w:t>ной идеологии (в отличие, например, от религиозной) соответствует об</w:t>
      </w:r>
      <w:r w:rsidRPr="00F75978">
        <w:t>ъ</w:t>
      </w:r>
      <w:r w:rsidRPr="00F75978">
        <w:t>ективная истина, абсолютная природа... Материалистическая диалектика Маркса и Энгельса безусловно включает в себя релятивизм, но не сводится к нему,</w:t>
      </w:r>
      <w:r w:rsidR="00874944">
        <w:t xml:space="preserve"> </w:t>
      </w:r>
      <w:r w:rsidR="00BC432B">
        <w:t xml:space="preserve">т. е. </w:t>
      </w:r>
      <w:r w:rsidRPr="00F75978">
        <w:t>признает относительность всех наших знаний не в смысле об</w:t>
      </w:r>
      <w:r w:rsidRPr="00F75978">
        <w:t>ъ</w:t>
      </w:r>
      <w:r w:rsidRPr="00F75978">
        <w:t>ективной истины, а в смысле исторической условности пределов прибл</w:t>
      </w:r>
      <w:r w:rsidRPr="00F75978">
        <w:t>и</w:t>
      </w:r>
      <w:r w:rsidRPr="00F75978">
        <w:t>жения наших знаний к этой истине» (2, 18, 138–139).</w:t>
      </w:r>
    </w:p>
    <w:p w:rsidR="009C7607" w:rsidRPr="00F75978" w:rsidRDefault="009C7607" w:rsidP="00ED47F9">
      <w:pPr>
        <w:pStyle w:val="14-"/>
        <w:spacing w:line="247" w:lineRule="auto"/>
      </w:pPr>
      <w:r w:rsidRPr="00F75978">
        <w:t>Ленинская ориентация на признание, познание и использование об</w:t>
      </w:r>
      <w:r w:rsidRPr="00F75978">
        <w:t>ъ</w:t>
      </w:r>
      <w:r w:rsidRPr="00F75978">
        <w:t xml:space="preserve">ективной истины находит </w:t>
      </w:r>
      <w:r w:rsidRPr="00F75978">
        <w:rPr>
          <w:i/>
          <w:iCs/>
        </w:rPr>
        <w:t>свое признание и своеобразное подтверждение</w:t>
      </w:r>
      <w:r w:rsidRPr="00F75978">
        <w:t xml:space="preserve"> на Западе и в России в практике развития самой науки. Мы имеем в виду интенсивное развитие в последнее время </w:t>
      </w:r>
      <w:r w:rsidRPr="00F75978">
        <w:rPr>
          <w:i/>
          <w:iCs/>
        </w:rPr>
        <w:t>прикладных социальных наук</w:t>
      </w:r>
      <w:r w:rsidRPr="00F75978">
        <w:t xml:space="preserve"> — социальной статистики, социальной психологии, прикладной социологии, конфликтологии, политологии. В целом они позволяют существенно ус</w:t>
      </w:r>
      <w:r w:rsidRPr="00F75978">
        <w:t>и</w:t>
      </w:r>
      <w:r w:rsidRPr="00F75978">
        <w:lastRenderedPageBreak/>
        <w:t xml:space="preserve">лить </w:t>
      </w:r>
      <w:r w:rsidRPr="00F75978">
        <w:rPr>
          <w:i/>
          <w:iCs/>
        </w:rPr>
        <w:t>конкретность анализа</w:t>
      </w:r>
      <w:r w:rsidRPr="00F75978">
        <w:t>: более надежно выяснять истинное содерж</w:t>
      </w:r>
      <w:r w:rsidRPr="00F75978">
        <w:t>а</w:t>
      </w:r>
      <w:r w:rsidRPr="00F75978">
        <w:t>ние интересов людей, более верно оценивать их значение и перспективы. В качестве иллюстрации сошлемся на публикации нижегородских филос</w:t>
      </w:r>
      <w:r w:rsidRPr="00F75978">
        <w:t>о</w:t>
      </w:r>
      <w:r w:rsidRPr="00F75978">
        <w:t>фов и социологов</w:t>
      </w:r>
      <w:r w:rsidRPr="00F75978">
        <w:rPr>
          <w:rStyle w:val="12"/>
        </w:rPr>
        <w:footnoteReference w:id="22"/>
      </w:r>
      <w:r w:rsidRPr="00F75978">
        <w:t>.</w:t>
      </w:r>
    </w:p>
    <w:p w:rsidR="009C7607" w:rsidRDefault="009C7607" w:rsidP="00ED47F9">
      <w:pPr>
        <w:pStyle w:val="14-"/>
        <w:spacing w:line="247" w:lineRule="auto"/>
      </w:pPr>
      <w:r w:rsidRPr="00F75978">
        <w:t xml:space="preserve">Проникновение в социальный анализ статистики, математического измерения, допустимых пороговых показателей для негативных процессов, </w:t>
      </w:r>
      <w:r w:rsidRPr="00ED47F9">
        <w:rPr>
          <w:spacing w:val="4"/>
        </w:rPr>
        <w:t>выработка новых показателей развития человека и общества — все это в последние</w:t>
      </w:r>
      <w:r w:rsidR="00874944" w:rsidRPr="00ED47F9">
        <w:rPr>
          <w:spacing w:val="4"/>
        </w:rPr>
        <w:t xml:space="preserve"> год</w:t>
      </w:r>
      <w:r w:rsidRPr="00ED47F9">
        <w:rPr>
          <w:spacing w:val="4"/>
        </w:rPr>
        <w:t>ы стало влиятельным международным явлением. Дост</w:t>
      </w:r>
      <w:r w:rsidRPr="00ED47F9">
        <w:rPr>
          <w:spacing w:val="4"/>
        </w:rPr>
        <w:t>а</w:t>
      </w:r>
      <w:r w:rsidRPr="00ED47F9">
        <w:rPr>
          <w:spacing w:val="4"/>
        </w:rPr>
        <w:t>точно напомнить об известных международных показателях экономич</w:t>
      </w:r>
      <w:r w:rsidRPr="00ED47F9">
        <w:rPr>
          <w:spacing w:val="4"/>
        </w:rPr>
        <w:t>е</w:t>
      </w:r>
      <w:r w:rsidRPr="00ED47F9">
        <w:rPr>
          <w:spacing w:val="4"/>
        </w:rPr>
        <w:t>ской безопасности</w:t>
      </w:r>
      <w:r w:rsidRPr="00ED47F9">
        <w:rPr>
          <w:rStyle w:val="12"/>
          <w:spacing w:val="4"/>
        </w:rPr>
        <w:footnoteReference w:id="23"/>
      </w:r>
      <w:r w:rsidRPr="00ED47F9">
        <w:rPr>
          <w:spacing w:val="4"/>
        </w:rPr>
        <w:t>, а также о знаменитых показателях индекса разв</w:t>
      </w:r>
      <w:r w:rsidRPr="00ED47F9">
        <w:rPr>
          <w:spacing w:val="4"/>
        </w:rPr>
        <w:t>и</w:t>
      </w:r>
      <w:r w:rsidRPr="00ED47F9">
        <w:rPr>
          <w:spacing w:val="4"/>
        </w:rPr>
        <w:t>тия человеческого потенциала (ИРЧП)</w:t>
      </w:r>
      <w:r w:rsidRPr="00ED47F9">
        <w:rPr>
          <w:rStyle w:val="12"/>
          <w:spacing w:val="4"/>
        </w:rPr>
        <w:footnoteReference w:id="24"/>
      </w:r>
      <w:r w:rsidRPr="00ED47F9">
        <w:rPr>
          <w:spacing w:val="4"/>
        </w:rPr>
        <w:t>. Они дают информацию о средней продолжительности жизни, доходах, образовании населения, о доле н</w:t>
      </w:r>
      <w:r w:rsidRPr="00ED47F9">
        <w:rPr>
          <w:spacing w:val="4"/>
        </w:rPr>
        <w:t>а</w:t>
      </w:r>
      <w:r w:rsidRPr="00ED47F9">
        <w:rPr>
          <w:spacing w:val="4"/>
        </w:rPr>
        <w:t>селения, имеющего доходы ниже прожиточного минимума, о д</w:t>
      </w:r>
      <w:r w:rsidRPr="00ED47F9">
        <w:rPr>
          <w:spacing w:val="4"/>
        </w:rPr>
        <w:t>е</w:t>
      </w:r>
      <w:r w:rsidRPr="00ED47F9">
        <w:rPr>
          <w:spacing w:val="4"/>
        </w:rPr>
        <w:t xml:space="preserve">цильном коэффициенте, об уровне инфляции и т. д., что служит </w:t>
      </w:r>
      <w:r w:rsidRPr="00ED47F9">
        <w:rPr>
          <w:i/>
          <w:iCs/>
          <w:spacing w:val="4"/>
        </w:rPr>
        <w:t xml:space="preserve">незаменимой опорой </w:t>
      </w:r>
      <w:r w:rsidRPr="00ED47F9">
        <w:rPr>
          <w:spacing w:val="4"/>
        </w:rPr>
        <w:t>для анализа потребностей, интересов людей и их динамики. Р</w:t>
      </w:r>
      <w:r w:rsidRPr="00ED47F9">
        <w:rPr>
          <w:spacing w:val="4"/>
        </w:rPr>
        <w:t>е</w:t>
      </w:r>
      <w:r w:rsidRPr="00ED47F9">
        <w:rPr>
          <w:spacing w:val="4"/>
        </w:rPr>
        <w:t>альное развитие науки явно движется в направлении утверждения нау</w:t>
      </w:r>
      <w:r w:rsidRPr="00ED47F9">
        <w:rPr>
          <w:spacing w:val="4"/>
        </w:rPr>
        <w:t>ч</w:t>
      </w:r>
      <w:r w:rsidRPr="00ED47F9">
        <w:rPr>
          <w:spacing w:val="4"/>
        </w:rPr>
        <w:t>ности идеологии.</w:t>
      </w:r>
    </w:p>
    <w:p w:rsidR="000A50F5" w:rsidRPr="00F75978" w:rsidRDefault="000A50F5" w:rsidP="00ED47F9">
      <w:pPr>
        <w:pStyle w:val="14-"/>
        <w:spacing w:line="247" w:lineRule="auto"/>
      </w:pPr>
    </w:p>
    <w:p w:rsidR="009C7607" w:rsidRPr="000A50F5" w:rsidRDefault="009C7607" w:rsidP="00ED47F9">
      <w:pPr>
        <w:pStyle w:val="14-"/>
        <w:spacing w:line="247" w:lineRule="auto"/>
        <w:ind w:firstLine="0"/>
        <w:jc w:val="center"/>
        <w:rPr>
          <w:b/>
        </w:rPr>
      </w:pPr>
      <w:r w:rsidRPr="000A50F5">
        <w:rPr>
          <w:b/>
        </w:rPr>
        <w:t>Будущее за научной идеологией</w:t>
      </w:r>
    </w:p>
    <w:p w:rsidR="000A50F5" w:rsidRDefault="000A50F5" w:rsidP="00ED47F9">
      <w:pPr>
        <w:pStyle w:val="14-"/>
        <w:spacing w:line="247" w:lineRule="auto"/>
      </w:pPr>
    </w:p>
    <w:p w:rsidR="009C7607" w:rsidRPr="00F75978" w:rsidRDefault="009C7607" w:rsidP="00ED47F9">
      <w:pPr>
        <w:pStyle w:val="14-"/>
        <w:spacing w:line="247" w:lineRule="auto"/>
      </w:pPr>
      <w:r w:rsidRPr="00F75978">
        <w:t xml:space="preserve">Идеология есть теоретическое выражение коренных интересов класса, нации, народа, и поэтому она служит необходимой, </w:t>
      </w:r>
      <w:r w:rsidRPr="00F75978">
        <w:rPr>
          <w:i/>
          <w:iCs/>
        </w:rPr>
        <w:t>незаменимой духовной основой</w:t>
      </w:r>
      <w:r w:rsidRPr="00F75978">
        <w:t xml:space="preserve"> для объединения, сплочения людей </w:t>
      </w:r>
      <w:r w:rsidRPr="00F75978">
        <w:rPr>
          <w:i/>
          <w:iCs/>
        </w:rPr>
        <w:t>для общего дела</w:t>
      </w:r>
      <w:r w:rsidRPr="00F75978">
        <w:t>, для орган</w:t>
      </w:r>
      <w:r w:rsidRPr="00F75978">
        <w:t>и</w:t>
      </w:r>
      <w:r w:rsidRPr="00F75978">
        <w:t>зации и успеха их деятельности. В наше время неопределенности, неясн</w:t>
      </w:r>
      <w:r w:rsidRPr="00F75978">
        <w:t>о</w:t>
      </w:r>
      <w:r w:rsidRPr="00F75978">
        <w:t xml:space="preserve">сти дальнейшей судьбы страны, народа выработка работающей идеологии спасения России есть </w:t>
      </w:r>
      <w:r w:rsidRPr="00F75978">
        <w:rPr>
          <w:i/>
          <w:iCs/>
        </w:rPr>
        <w:t>необходимое начало</w:t>
      </w:r>
      <w:r w:rsidRPr="00F75978">
        <w:t xml:space="preserve"> движения народа от Смуты к Развитию. Незадолго до смерти известный и глубокий аналитик — фил</w:t>
      </w:r>
      <w:r w:rsidRPr="00F75978">
        <w:t>о</w:t>
      </w:r>
      <w:r w:rsidRPr="00F75978">
        <w:t>соф А. С. Панарин сказал в интервью: «Если каждое государство нуждае</w:t>
      </w:r>
      <w:r w:rsidRPr="00F75978">
        <w:t>т</w:t>
      </w:r>
      <w:r w:rsidRPr="00F75978">
        <w:t xml:space="preserve">ся в идеологии, Россия в ней нуждается трижды». А известный социолог </w:t>
      </w:r>
      <w:r w:rsidRPr="00F75978">
        <w:lastRenderedPageBreak/>
        <w:t>академик Г. В. Осипов заявил, что «страна без идеологии — это все равно, что человек без мыслей. А человек без мыслей — это больной, идиот или шизофреник» (Завтра</w:t>
      </w:r>
      <w:r w:rsidR="00BC432B">
        <w:t>.</w:t>
      </w:r>
      <w:r w:rsidRPr="00F75978">
        <w:t xml:space="preserve"> 2002</w:t>
      </w:r>
      <w:r w:rsidR="00BC432B">
        <w:t>.</w:t>
      </w:r>
      <w:r w:rsidRPr="00F75978">
        <w:t xml:space="preserve"> </w:t>
      </w:r>
      <w:r>
        <w:t>№ </w:t>
      </w:r>
      <w:r w:rsidRPr="00F75978">
        <w:t>10</w:t>
      </w:r>
      <w:r w:rsidR="00BC432B">
        <w:t>. С</w:t>
      </w:r>
      <w:r w:rsidRPr="00F75978">
        <w:t>. 3).</w:t>
      </w:r>
    </w:p>
    <w:p w:rsidR="009C7607" w:rsidRPr="00F75978" w:rsidRDefault="009C7607" w:rsidP="0034692C">
      <w:pPr>
        <w:pStyle w:val="14-"/>
      </w:pPr>
      <w:r w:rsidRPr="00F75978">
        <w:t xml:space="preserve">В России, как известно, </w:t>
      </w:r>
      <w:r w:rsidRPr="00F75978">
        <w:rPr>
          <w:i/>
          <w:iCs/>
        </w:rPr>
        <w:t>провозвестником нового этапа развития идеологии</w:t>
      </w:r>
      <w:r w:rsidRPr="00F75978">
        <w:t xml:space="preserve"> нередко и весьма успешно служила наша </w:t>
      </w:r>
      <w:r w:rsidRPr="00F75978">
        <w:rPr>
          <w:i/>
          <w:iCs/>
        </w:rPr>
        <w:t>художественная л</w:t>
      </w:r>
      <w:r w:rsidRPr="00F75978">
        <w:rPr>
          <w:i/>
          <w:iCs/>
        </w:rPr>
        <w:t>и</w:t>
      </w:r>
      <w:r w:rsidRPr="00F75978">
        <w:rPr>
          <w:i/>
          <w:iCs/>
        </w:rPr>
        <w:t>тература</w:t>
      </w:r>
      <w:r w:rsidRPr="00F75978">
        <w:t>. Мы ныне можем с удовлетворением констатировать начало н</w:t>
      </w:r>
      <w:r w:rsidRPr="00F75978">
        <w:t>о</w:t>
      </w:r>
      <w:r w:rsidRPr="00F75978">
        <w:t>вого этапа движения в нашей художественной литературе — этапа крит</w:t>
      </w:r>
      <w:r w:rsidRPr="00F75978">
        <w:t>и</w:t>
      </w:r>
      <w:r w:rsidRPr="00F75978">
        <w:t>ческого осмысления и отрицания существующего олигархического капитализма. Наиболее заметным началом этого можно, наверное, считать романы Захара Прилепина «Санькя», «Паталогия», «Грех».</w:t>
      </w:r>
    </w:p>
    <w:p w:rsidR="009C7607" w:rsidRPr="00ED47F9" w:rsidRDefault="009C7607" w:rsidP="0034692C">
      <w:pPr>
        <w:pStyle w:val="14-"/>
        <w:rPr>
          <w:spacing w:val="4"/>
        </w:rPr>
      </w:pPr>
      <w:r w:rsidRPr="00F75978">
        <w:t>Новое направление литературы уже включает множество имен и н</w:t>
      </w:r>
      <w:r w:rsidRPr="00F75978">
        <w:t>о</w:t>
      </w:r>
      <w:r w:rsidRPr="00F75978">
        <w:t xml:space="preserve">вых произведений: Захар Прилепин, Михаил Елизаров, Герман Садулаев, Сергей Шаргунов, Денис Гуцко, Роман Сенчин, Андрей Карасев, Максим Свириденков, Всеволод Емелин, Алексей Шорохов, Денис Коваленко, Дмитрий Новиков и многие другие. «Вернулся в Россию спустя сто лет </w:t>
      </w:r>
      <w:r w:rsidRPr="00ED47F9">
        <w:rPr>
          <w:spacing w:val="4"/>
        </w:rPr>
        <w:t>блестящий критический реализм, обогащенный всеми новейшими при</w:t>
      </w:r>
      <w:r w:rsidRPr="00ED47F9">
        <w:rPr>
          <w:spacing w:val="4"/>
        </w:rPr>
        <w:t>е</w:t>
      </w:r>
      <w:r w:rsidRPr="00ED47F9">
        <w:rPr>
          <w:spacing w:val="4"/>
        </w:rPr>
        <w:t>мами... Наша элита в начале перестройки всерьез решила, что общество может жить без идеологии,</w:t>
      </w:r>
      <w:r w:rsidR="00874944" w:rsidRPr="00ED47F9">
        <w:rPr>
          <w:spacing w:val="4"/>
        </w:rPr>
        <w:t xml:space="preserve"> то есть</w:t>
      </w:r>
      <w:r w:rsidRPr="00ED47F9">
        <w:rPr>
          <w:spacing w:val="4"/>
        </w:rPr>
        <w:t xml:space="preserve"> без любых идеалов. Без любого смысла, кроме чисто физиологического... Книги новых русских писат</w:t>
      </w:r>
      <w:r w:rsidRPr="00ED47F9">
        <w:rPr>
          <w:spacing w:val="4"/>
        </w:rPr>
        <w:t>е</w:t>
      </w:r>
      <w:r w:rsidRPr="00ED47F9">
        <w:rPr>
          <w:spacing w:val="4"/>
        </w:rPr>
        <w:t>лей с разной степенью серьезности и художественности заполнены смыслом и идеологией»</w:t>
      </w:r>
      <w:r w:rsidRPr="00ED47F9">
        <w:rPr>
          <w:rStyle w:val="12"/>
          <w:spacing w:val="4"/>
        </w:rPr>
        <w:footnoteReference w:id="25"/>
      </w:r>
      <w:r w:rsidRPr="00ED47F9">
        <w:rPr>
          <w:spacing w:val="4"/>
        </w:rPr>
        <w:t>.</w:t>
      </w:r>
    </w:p>
    <w:p w:rsidR="009C7607" w:rsidRPr="00F75978" w:rsidRDefault="009C7607" w:rsidP="0034692C">
      <w:pPr>
        <w:pStyle w:val="14-"/>
      </w:pPr>
      <w:r w:rsidRPr="00F75978">
        <w:t xml:space="preserve">Весьма знаменательно, что </w:t>
      </w:r>
      <w:r w:rsidRPr="00F75978">
        <w:rPr>
          <w:i/>
          <w:iCs/>
        </w:rPr>
        <w:t xml:space="preserve">одним из первых </w:t>
      </w:r>
      <w:r w:rsidRPr="00F75978">
        <w:t xml:space="preserve">это новое направление заметил и оценил </w:t>
      </w:r>
      <w:r w:rsidRPr="00F75978">
        <w:rPr>
          <w:i/>
          <w:iCs/>
        </w:rPr>
        <w:t>банкир</w:t>
      </w:r>
      <w:r w:rsidRPr="00F75978">
        <w:t xml:space="preserve"> Петр Авен («Альфа-банк») в виде рецензии на роман Захара Прилепина «Санькя». Рецензия «Сочинение по мотивам р</w:t>
      </w:r>
      <w:r w:rsidRPr="00F75978">
        <w:t>о</w:t>
      </w:r>
      <w:r w:rsidRPr="00F75978">
        <w:t>мана» была опубликована 15 октября 2008</w:t>
      </w:r>
      <w:r w:rsidR="00874944">
        <w:t xml:space="preserve"> год</w:t>
      </w:r>
      <w:r w:rsidRPr="00F75978">
        <w:t>а в журнале для узкого круга «Русский пионер» и сразу вызвала ажиотаж в качестве манифеста «новых русских».</w:t>
      </w:r>
    </w:p>
    <w:p w:rsidR="009C7607" w:rsidRPr="00F75978" w:rsidRDefault="009C7607" w:rsidP="0034692C">
      <w:pPr>
        <w:pStyle w:val="14-"/>
      </w:pPr>
      <w:r w:rsidRPr="00F75978">
        <w:t>Самое главное в этом «манифесте» сказано весьма откровенно и тве</w:t>
      </w:r>
      <w:r w:rsidRPr="00F75978">
        <w:t>р</w:t>
      </w:r>
      <w:r w:rsidRPr="00F75978">
        <w:t>до: «С тем, что мир наш сегодняшний не вполне совершенен, я спорить не собираюсь. Но вот эти умозаключения о невозможности нормального в нем существования и революции — тут уже моя рука тянется к пистол</w:t>
      </w:r>
      <w:r w:rsidRPr="00F75978">
        <w:t>е</w:t>
      </w:r>
      <w:r w:rsidRPr="00F75978">
        <w:t>ту». Устами Авена наши олигархи заговорили нацистскими штампами — у Геринга, как известно, рука тянулась к пистолету при одном слове «кул</w:t>
      </w:r>
      <w:r w:rsidRPr="00F75978">
        <w:t>ь</w:t>
      </w:r>
      <w:r w:rsidRPr="00F75978">
        <w:t>тура», а у наших олигархов — лишь при литературных намеках на во</w:t>
      </w:r>
      <w:r w:rsidRPr="00F75978">
        <w:t>з</w:t>
      </w:r>
      <w:r w:rsidRPr="00F75978">
        <w:t>можность потерять награбленное.</w:t>
      </w:r>
    </w:p>
    <w:p w:rsidR="009C7607" w:rsidRPr="00F75978" w:rsidRDefault="009C7607" w:rsidP="0034692C">
      <w:pPr>
        <w:pStyle w:val="14-"/>
      </w:pPr>
      <w:r w:rsidRPr="00F75978">
        <w:t>При рассмотрении этого сюжета понимание идеологии Т. И. Ойзе</w:t>
      </w:r>
      <w:r w:rsidRPr="00F75978">
        <w:t>р</w:t>
      </w:r>
      <w:r w:rsidRPr="00F75978">
        <w:t>маном и А. А. Зиновьевым начинает выглядеть безнадежно ветхой стар</w:t>
      </w:r>
      <w:r w:rsidRPr="00F75978">
        <w:t>и</w:t>
      </w:r>
      <w:r w:rsidRPr="00F75978">
        <w:t xml:space="preserve">ной времен Бернштейна и Каутского, абсолютно оторванной от реальной </w:t>
      </w:r>
      <w:r w:rsidRPr="00F75978">
        <w:lastRenderedPageBreak/>
        <w:t xml:space="preserve">российской жизни. Но это не вся правда. Есть еще интеллигенция — </w:t>
      </w:r>
      <w:r w:rsidRPr="00F75978">
        <w:rPr>
          <w:i/>
          <w:iCs/>
        </w:rPr>
        <w:t>р</w:t>
      </w:r>
      <w:r w:rsidRPr="00F75978">
        <w:rPr>
          <w:i/>
          <w:iCs/>
        </w:rPr>
        <w:t>е</w:t>
      </w:r>
      <w:r w:rsidRPr="00F75978">
        <w:rPr>
          <w:i/>
          <w:iCs/>
        </w:rPr>
        <w:t xml:space="preserve">альная духовная сила народа </w:t>
      </w:r>
      <w:r w:rsidRPr="00F75978">
        <w:t>России, и от ее позиции существенно зависит реальный ответ на вопрос: будет ли продолжаться в России власть тьмы</w:t>
      </w:r>
      <w:r w:rsidR="00BC432B">
        <w:t>,</w:t>
      </w:r>
      <w:r w:rsidRPr="00F75978">
        <w:t xml:space="preserve"> или народ прозреет и вооружится правдой для борьбы за свои кровные и</w:t>
      </w:r>
      <w:r w:rsidRPr="00F75978">
        <w:t>н</w:t>
      </w:r>
      <w:r w:rsidRPr="00F75978">
        <w:t>тересы, за спасение страны и народа.</w:t>
      </w:r>
    </w:p>
    <w:p w:rsidR="009C7607" w:rsidRPr="00F75978" w:rsidRDefault="009C7607" w:rsidP="0034692C">
      <w:pPr>
        <w:pStyle w:val="14-"/>
      </w:pPr>
      <w:r w:rsidRPr="00F75978">
        <w:t>Приходится об этом говорить, ибо в философии, на мой взгляд, ситу</w:t>
      </w:r>
      <w:r w:rsidRPr="00F75978">
        <w:t>а</w:t>
      </w:r>
      <w:r w:rsidRPr="00F75978">
        <w:t>ция пока совсем иная, чем в сфере художественной литературы. Уже более двух десятков лет бульдозером выскребаются из памяти народа знания о Советской власти, социализме, Ленине и Сталине, о героической истории советского народа. При амнезии,</w:t>
      </w:r>
      <w:r w:rsidR="00874944">
        <w:t xml:space="preserve"> то есть</w:t>
      </w:r>
      <w:r w:rsidRPr="00F75978">
        <w:t xml:space="preserve"> потере памяти, человек оказыв</w:t>
      </w:r>
      <w:r w:rsidRPr="00F75978">
        <w:t>а</w:t>
      </w:r>
      <w:r w:rsidRPr="00F75978">
        <w:t>ется неспособным понять свои интересы, лишается воли и становится н</w:t>
      </w:r>
      <w:r w:rsidRPr="00F75978">
        <w:t>е</w:t>
      </w:r>
      <w:r w:rsidRPr="00F75978">
        <w:t>редко игрушкой для проходимцев и врагов. Нечто подобное происходило с нашим народом в</w:t>
      </w:r>
      <w:r w:rsidR="00874944">
        <w:t xml:space="preserve"> год</w:t>
      </w:r>
      <w:r w:rsidRPr="00F75978">
        <w:t>ы горбачевской перестройки и ельцинских реформ, происходит, увы, и сегодня. Например, по последним опросам, проведе</w:t>
      </w:r>
      <w:r w:rsidRPr="00F75978">
        <w:t>н</w:t>
      </w:r>
      <w:r w:rsidRPr="00F75978">
        <w:t>ным в московских школах, до 40% учащихся не знают, кто был первым космонавтом, либо называют американских астронавтов. Но ведь уже Н. М. Карамзину (1766–1826) было вполне ясно, что «народ, не уважа</w:t>
      </w:r>
      <w:r w:rsidRPr="00F75978">
        <w:t>ю</w:t>
      </w:r>
      <w:r w:rsidRPr="00F75978">
        <w:t>щий свою историю, обречен на вымирание».</w:t>
      </w:r>
    </w:p>
    <w:p w:rsidR="009C7607" w:rsidRPr="00F75978" w:rsidRDefault="009C7607" w:rsidP="0034692C">
      <w:pPr>
        <w:pStyle w:val="14-"/>
      </w:pPr>
      <w:r w:rsidRPr="00F75978">
        <w:t>Увы, в этом зловещем эксперименте над нашим народом активно уч</w:t>
      </w:r>
      <w:r w:rsidRPr="00F75978">
        <w:t>а</w:t>
      </w:r>
      <w:r w:rsidRPr="00BC432B">
        <w:rPr>
          <w:spacing w:val="-4"/>
        </w:rPr>
        <w:t xml:space="preserve">ствуют и многие российские обществоведы. Дополнительно к философам — </w:t>
      </w:r>
      <w:r w:rsidRPr="00F75978">
        <w:t>веховцам, о которых речь уже шла, приведу лишь два примера из огромн</w:t>
      </w:r>
      <w:r w:rsidRPr="00F75978">
        <w:t>о</w:t>
      </w:r>
      <w:r w:rsidRPr="00F75978">
        <w:t>го числа возможных. Передо мной лежит книга «Философский энциклоп</w:t>
      </w:r>
      <w:r w:rsidRPr="00F75978">
        <w:t>е</w:t>
      </w:r>
      <w:r w:rsidRPr="00F75978">
        <w:t>дический словарь»</w:t>
      </w:r>
      <w:r w:rsidR="000A50F5">
        <w:t xml:space="preserve"> (М</w:t>
      </w:r>
      <w:r w:rsidRPr="00F75978">
        <w:t>., 2006</w:t>
      </w:r>
      <w:r w:rsidR="000A50F5">
        <w:t>.</w:t>
      </w:r>
      <w:r w:rsidRPr="00F75978">
        <w:t xml:space="preserve"> 46,4 печ. листа, тираж 100000</w:t>
      </w:r>
      <w:r w:rsidR="000A50F5">
        <w:t xml:space="preserve"> / Р</w:t>
      </w:r>
      <w:r w:rsidRPr="00F75978">
        <w:t>ед</w:t>
      </w:r>
      <w:r w:rsidR="000A50F5">
        <w:t>.-</w:t>
      </w:r>
      <w:r w:rsidRPr="00F75978">
        <w:t>сост</w:t>
      </w:r>
      <w:r w:rsidR="000A50F5">
        <w:t xml:space="preserve">. </w:t>
      </w:r>
      <w:r w:rsidRPr="00F75978">
        <w:t>Е. Ф. Губский, Г. В. Кораблева, В. А. Лутченко</w:t>
      </w:r>
      <w:r w:rsidR="000A50F5">
        <w:t>)</w:t>
      </w:r>
      <w:r w:rsidRPr="00F75978">
        <w:t>. В словаре даны сведения о множестве третьестепенных, малоизвестных философах, социологах, есть также Гегель, Фейербах и нет... Маркса, Энгельса, Ленина, Сталина, нет совсем!!!</w:t>
      </w:r>
    </w:p>
    <w:p w:rsidR="009C7607" w:rsidRPr="00F75978" w:rsidRDefault="009C7607" w:rsidP="0034692C">
      <w:pPr>
        <w:pStyle w:val="14-"/>
      </w:pPr>
      <w:r w:rsidRPr="00F75978">
        <w:t>Чтобы оценить по достоинству научную и нравственную низость эт</w:t>
      </w:r>
      <w:r w:rsidRPr="00F75978">
        <w:t>о</w:t>
      </w:r>
      <w:r w:rsidRPr="00F75978">
        <w:t>го поступка, напомним вторично об оценке марксизма К. Поппером, на к</w:t>
      </w:r>
      <w:r w:rsidRPr="00F75978">
        <w:t>о</w:t>
      </w:r>
      <w:r w:rsidRPr="00F75978">
        <w:t>торого наши либералы и антикоммунисты готовы молиться. «Возвращение к домарксистской общественной науке уже немыслимо. Все современные исследователи проблем социальной философии обязаны Марксу, являются должниками Маркса, даже если они этого не осознают» (</w:t>
      </w:r>
      <w:r w:rsidRPr="000A50F5">
        <w:rPr>
          <w:i/>
        </w:rPr>
        <w:t>Поппер К.</w:t>
      </w:r>
      <w:r w:rsidRPr="00F75978">
        <w:t xml:space="preserve"> Откр</w:t>
      </w:r>
      <w:r w:rsidRPr="00F75978">
        <w:t>ы</w:t>
      </w:r>
      <w:r w:rsidRPr="00F75978">
        <w:t xml:space="preserve">тое общество и его враги. Т. 2. </w:t>
      </w:r>
      <w:r w:rsidR="000A50F5">
        <w:t xml:space="preserve">— </w:t>
      </w:r>
      <w:r w:rsidRPr="00F75978">
        <w:t>М., 1992</w:t>
      </w:r>
      <w:r w:rsidR="000A50F5">
        <w:t>. С</w:t>
      </w:r>
      <w:r w:rsidRPr="00F75978">
        <w:t>. 98).</w:t>
      </w:r>
    </w:p>
    <w:p w:rsidR="009C7607" w:rsidRPr="00ED47F9" w:rsidRDefault="009C7607" w:rsidP="0034692C">
      <w:pPr>
        <w:pStyle w:val="14-"/>
        <w:rPr>
          <w:spacing w:val="4"/>
        </w:rPr>
      </w:pPr>
      <w:r w:rsidRPr="00ED47F9">
        <w:rPr>
          <w:spacing w:val="4"/>
        </w:rPr>
        <w:t xml:space="preserve">Еще один пример творчества наших веховцев, не помнящих родства с Марксом и Лениным. Перед нами книга: </w:t>
      </w:r>
      <w:r w:rsidRPr="00ED47F9">
        <w:rPr>
          <w:i/>
          <w:spacing w:val="4"/>
        </w:rPr>
        <w:t>Анцупов А. Я., Баклано</w:t>
      </w:r>
      <w:r w:rsidRPr="00ED47F9">
        <w:rPr>
          <w:i/>
          <w:spacing w:val="4"/>
        </w:rPr>
        <w:t>в</w:t>
      </w:r>
      <w:r w:rsidRPr="00ED47F9">
        <w:rPr>
          <w:i/>
        </w:rPr>
        <w:t>ский</w:t>
      </w:r>
      <w:r w:rsidR="000A50F5" w:rsidRPr="00ED47F9">
        <w:rPr>
          <w:i/>
        </w:rPr>
        <w:t> </w:t>
      </w:r>
      <w:r w:rsidRPr="00ED47F9">
        <w:rPr>
          <w:i/>
        </w:rPr>
        <w:t xml:space="preserve">С. В. </w:t>
      </w:r>
      <w:r w:rsidRPr="00ED47F9">
        <w:t>Конфликтология в схемах и комментариях</w:t>
      </w:r>
      <w:r w:rsidR="000A50F5" w:rsidRPr="00ED47F9">
        <w:t>:</w:t>
      </w:r>
      <w:r w:rsidRPr="00ED47F9">
        <w:t xml:space="preserve"> Учебное пособие. </w:t>
      </w:r>
      <w:r w:rsidR="000A50F5" w:rsidRPr="00ED47F9">
        <w:t>—</w:t>
      </w:r>
      <w:r w:rsidR="000A50F5" w:rsidRPr="00ED47F9">
        <w:rPr>
          <w:spacing w:val="4"/>
        </w:rPr>
        <w:t xml:space="preserve"> СПб.: </w:t>
      </w:r>
      <w:r w:rsidRPr="00ED47F9">
        <w:rPr>
          <w:spacing w:val="4"/>
        </w:rPr>
        <w:t>Питер, 2005, 23,2 печ. листа, тираж 4000. В книге очень подробно дана история, методология и теория конфликтологии, анализ конфли</w:t>
      </w:r>
      <w:r w:rsidRPr="00ED47F9">
        <w:rPr>
          <w:spacing w:val="4"/>
        </w:rPr>
        <w:t>к</w:t>
      </w:r>
      <w:r w:rsidRPr="00ED47F9">
        <w:rPr>
          <w:spacing w:val="4"/>
        </w:rPr>
        <w:t>тов в разных сферах (даже конфликтов между социальными группами — глава 17) и... ни слова о Марксе, Ленине. В списке рекомендуемой лит</w:t>
      </w:r>
      <w:r w:rsidRPr="00ED47F9">
        <w:rPr>
          <w:spacing w:val="4"/>
        </w:rPr>
        <w:t>е</w:t>
      </w:r>
      <w:r w:rsidRPr="00ED47F9">
        <w:rPr>
          <w:spacing w:val="4"/>
        </w:rPr>
        <w:t xml:space="preserve">ратуры из 84 названий есть даже книга старого динозавра русофобии </w:t>
      </w:r>
      <w:r w:rsidRPr="00ED47F9">
        <w:rPr>
          <w:spacing w:val="4"/>
        </w:rPr>
        <w:lastRenderedPageBreak/>
        <w:t>З.</w:t>
      </w:r>
      <w:r w:rsidR="00ED47F9">
        <w:rPr>
          <w:spacing w:val="4"/>
        </w:rPr>
        <w:t> </w:t>
      </w:r>
      <w:r w:rsidRPr="00ED47F9">
        <w:rPr>
          <w:spacing w:val="4"/>
        </w:rPr>
        <w:t>Бжезинского, но для Маркса, Энгельса, Ленина, Сталина... места не нашлось!</w:t>
      </w:r>
      <w:r w:rsidR="0029018D">
        <w:rPr>
          <w:spacing w:val="4"/>
        </w:rPr>
        <w:t>.</w:t>
      </w:r>
      <w:r w:rsidR="00BC432B" w:rsidRPr="00ED47F9">
        <w:rPr>
          <w:spacing w:val="4"/>
        </w:rPr>
        <w:t>.</w:t>
      </w:r>
    </w:p>
    <w:p w:rsidR="009C7607" w:rsidRPr="00F75978" w:rsidRDefault="009C7607" w:rsidP="00ED47F9">
      <w:pPr>
        <w:pStyle w:val="14-"/>
        <w:spacing w:line="245" w:lineRule="auto"/>
      </w:pPr>
      <w:r w:rsidRPr="00F75978">
        <w:t>А вот мнение западных отцов-основателей конфликтологии по этим вопросам: современные теории конфликтологии представляют собой пр</w:t>
      </w:r>
      <w:r w:rsidRPr="00F75978">
        <w:t>я</w:t>
      </w:r>
      <w:r w:rsidRPr="00F75978">
        <w:t>мое продолжение марксизма (С. Коул); несомненно влияние на конфли</w:t>
      </w:r>
      <w:r w:rsidRPr="00F75978">
        <w:t>к</w:t>
      </w:r>
      <w:r w:rsidRPr="00F75978">
        <w:t>тологию К. Маркса как «классического теоретика конфликта» (Л. Козер); актуальность марксистского классового подхода является непреходящей для конфликтологии (Дарендорф) и т. д.</w:t>
      </w:r>
    </w:p>
    <w:p w:rsidR="009C7607" w:rsidRPr="00F75978" w:rsidRDefault="009C7607" w:rsidP="00ED47F9">
      <w:pPr>
        <w:pStyle w:val="14-"/>
        <w:spacing w:line="245" w:lineRule="auto"/>
      </w:pPr>
      <w:r w:rsidRPr="00F75978">
        <w:t>Книга В. И. Ленина «Материализм и эмпириокритицизм», 100-летие которой мы отметили, посвящена российским веховцам в сфере филос</w:t>
      </w:r>
      <w:r w:rsidRPr="00F75978">
        <w:t>о</w:t>
      </w:r>
      <w:r w:rsidRPr="00F75978">
        <w:t>фии. И она не потеряла своей боевой актуальности по отношению к совр</w:t>
      </w:r>
      <w:r w:rsidRPr="00F75978">
        <w:t>е</w:t>
      </w:r>
      <w:r w:rsidRPr="00F75978">
        <w:t>менным отечественным веховцам. Можно с полной убежденностью согл</w:t>
      </w:r>
      <w:r w:rsidRPr="00F75978">
        <w:t>а</w:t>
      </w:r>
      <w:r w:rsidRPr="00F75978">
        <w:t>ситься с ленинским методологически важнейшим выводом и всерьез принять его всем обществоведам на свое вооружение: «Единственный в</w:t>
      </w:r>
      <w:r w:rsidRPr="00F75978">
        <w:t>ы</w:t>
      </w:r>
      <w:r w:rsidRPr="00F75978">
        <w:t xml:space="preserve">вод из того разделяемого марксистами мнения, что теория Маркса есть объективная истина, состоит в следующем: идя </w:t>
      </w:r>
      <w:r w:rsidRPr="00F75978">
        <w:rPr>
          <w:i/>
          <w:iCs/>
        </w:rPr>
        <w:t>по пути</w:t>
      </w:r>
      <w:r w:rsidRPr="00F75978">
        <w:t xml:space="preserve"> марксовой теории, мы будем приближаться к объективной истине все больше и больше (ник</w:t>
      </w:r>
      <w:r w:rsidRPr="00F75978">
        <w:t>о</w:t>
      </w:r>
      <w:r w:rsidRPr="00F75978">
        <w:t>гда не исчерпывая ее); идя же по всякому другому пути, мы не может прийти ни к чему, кроме путаницы и лжи» (2, 18, 146).</w:t>
      </w:r>
    </w:p>
    <w:p w:rsidR="009C7607" w:rsidRPr="00F75978" w:rsidRDefault="009C7607" w:rsidP="00ED47F9">
      <w:pPr>
        <w:pStyle w:val="14-"/>
        <w:spacing w:line="245" w:lineRule="auto"/>
      </w:pPr>
      <w:r w:rsidRPr="00F75978">
        <w:t>В связи с этой ленинской установкой надо подчеркнуть, что веховц</w:t>
      </w:r>
      <w:r w:rsidRPr="00F75978">
        <w:t>а</w:t>
      </w:r>
      <w:r w:rsidRPr="00F75978">
        <w:t>ми-обществоведами далеко не исчерпывается современный идеологич</w:t>
      </w:r>
      <w:r w:rsidRPr="00F75978">
        <w:t>е</w:t>
      </w:r>
      <w:r w:rsidRPr="00F75978">
        <w:t>ский фронт. Можно назвать цикл журналов («Политическое просвещение», «Марксизм и современность», «Философия и общество», «Наш совреме</w:t>
      </w:r>
      <w:r w:rsidRPr="00F75978">
        <w:t>н</w:t>
      </w:r>
      <w:r w:rsidRPr="00F75978">
        <w:t>ник»), газет («Правда», «Советская Россия», «Завтра», «Дуэль», «Литер</w:t>
      </w:r>
      <w:r w:rsidRPr="00F75978">
        <w:t>а</w:t>
      </w:r>
      <w:r w:rsidRPr="00F75978">
        <w:t xml:space="preserve">турная газета») — все они упорно, творчески ведут борьбу за просвещение нашего народа, за освобождение его сознания от власти тьмы. Нельзя не отметить, что в публикуемых материалах и книгах настойчиво нарастает острота, актуальность и теоретический уровень анализа. Это относится и к материалам </w:t>
      </w:r>
      <w:r w:rsidRPr="00F75978">
        <w:rPr>
          <w:lang w:val="en-US"/>
        </w:rPr>
        <w:t>XIII</w:t>
      </w:r>
      <w:r w:rsidRPr="00F75978">
        <w:t xml:space="preserve"> съезда КПРФ, и ко многим книгам последнего времени. Из книг последних двух лет можно отметить следующие работы: </w:t>
      </w:r>
      <w:r w:rsidRPr="000A50F5">
        <w:rPr>
          <w:i/>
        </w:rPr>
        <w:t>Зюг</w:t>
      </w:r>
      <w:r w:rsidRPr="000A50F5">
        <w:rPr>
          <w:i/>
        </w:rPr>
        <w:t>а</w:t>
      </w:r>
      <w:r w:rsidRPr="000A50F5">
        <w:rPr>
          <w:i/>
        </w:rPr>
        <w:t>нов</w:t>
      </w:r>
      <w:r w:rsidR="000A50F5" w:rsidRPr="000A50F5">
        <w:rPr>
          <w:i/>
        </w:rPr>
        <w:t> </w:t>
      </w:r>
      <w:r w:rsidRPr="000A50F5">
        <w:rPr>
          <w:i/>
        </w:rPr>
        <w:t xml:space="preserve">Г. </w:t>
      </w:r>
      <w:r w:rsidRPr="00F75978">
        <w:t xml:space="preserve">КПРФ — атакующая партия. </w:t>
      </w:r>
      <w:r w:rsidR="000A50F5">
        <w:t xml:space="preserve">— </w:t>
      </w:r>
      <w:r w:rsidRPr="00F75978">
        <w:t xml:space="preserve">М., 2008; </w:t>
      </w:r>
      <w:r w:rsidRPr="000A50F5">
        <w:rPr>
          <w:i/>
        </w:rPr>
        <w:t>Делягин М.</w:t>
      </w:r>
      <w:r w:rsidRPr="00F75978">
        <w:t xml:space="preserve"> Реванш Ро</w:t>
      </w:r>
      <w:r w:rsidRPr="00F75978">
        <w:t>с</w:t>
      </w:r>
      <w:r w:rsidRPr="00F75978">
        <w:t xml:space="preserve">сии. Наше будущее зависит от нас. </w:t>
      </w:r>
      <w:r w:rsidR="000A50F5">
        <w:t xml:space="preserve">— </w:t>
      </w:r>
      <w:r w:rsidRPr="00F75978">
        <w:t xml:space="preserve">М., 2008; </w:t>
      </w:r>
      <w:r w:rsidRPr="000A50F5">
        <w:rPr>
          <w:i/>
        </w:rPr>
        <w:t>Ельмеев В. Я</w:t>
      </w:r>
      <w:r w:rsidRPr="00F75978">
        <w:t xml:space="preserve">. Социальная экономия труда. Общие основы политической экономии. </w:t>
      </w:r>
      <w:r w:rsidR="000A50F5">
        <w:t xml:space="preserve">— </w:t>
      </w:r>
      <w:r w:rsidRPr="00F75978">
        <w:t xml:space="preserve">СПб., 2007; </w:t>
      </w:r>
      <w:r w:rsidRPr="000A50F5">
        <w:rPr>
          <w:i/>
        </w:rPr>
        <w:t>Плетников Ю. К.</w:t>
      </w:r>
      <w:r w:rsidRPr="00F75978">
        <w:t xml:space="preserve"> Материалистическое понимание истории и проблемы теории социализма. </w:t>
      </w:r>
      <w:r w:rsidR="000A50F5">
        <w:t xml:space="preserve">— </w:t>
      </w:r>
      <w:r w:rsidRPr="00F75978">
        <w:t xml:space="preserve">М., 2008; </w:t>
      </w:r>
      <w:r w:rsidRPr="000A50F5">
        <w:rPr>
          <w:i/>
        </w:rPr>
        <w:t>Мухин Ю.</w:t>
      </w:r>
      <w:r w:rsidRPr="00F75978">
        <w:t xml:space="preserve"> Законы власти и управление людьми. </w:t>
      </w:r>
      <w:r w:rsidR="000A50F5">
        <w:t xml:space="preserve">— </w:t>
      </w:r>
      <w:r w:rsidRPr="00F75978">
        <w:t xml:space="preserve">М., 2008; </w:t>
      </w:r>
      <w:r w:rsidRPr="000A50F5">
        <w:rPr>
          <w:i/>
        </w:rPr>
        <w:t>Арапов А. С.</w:t>
      </w:r>
      <w:r w:rsidRPr="00F75978">
        <w:t xml:space="preserve"> Мещанство и социализм. </w:t>
      </w:r>
      <w:r w:rsidR="00A347D8">
        <w:t xml:space="preserve">— </w:t>
      </w:r>
      <w:r w:rsidRPr="00F75978">
        <w:t xml:space="preserve">Нижний Новгород, 2008; </w:t>
      </w:r>
      <w:r w:rsidRPr="00A347D8">
        <w:rPr>
          <w:i/>
        </w:rPr>
        <w:t>Толстых В. И.</w:t>
      </w:r>
      <w:r w:rsidRPr="00F75978">
        <w:t xml:space="preserve"> Мы были (о советском человеке). </w:t>
      </w:r>
      <w:r w:rsidR="00A347D8">
        <w:t xml:space="preserve">— </w:t>
      </w:r>
      <w:r w:rsidRPr="00F75978">
        <w:t xml:space="preserve">М., 2008; </w:t>
      </w:r>
      <w:r w:rsidRPr="00A347D8">
        <w:rPr>
          <w:i/>
        </w:rPr>
        <w:t>Дробан А. Т.</w:t>
      </w:r>
      <w:r w:rsidRPr="00F75978">
        <w:t xml:space="preserve"> Социал-демократия и государство. Эволюция реформ</w:t>
      </w:r>
      <w:r w:rsidRPr="00F75978">
        <w:t>и</w:t>
      </w:r>
      <w:r w:rsidRPr="00F75978">
        <w:t xml:space="preserve">стских концепций государства в ХХ веке. </w:t>
      </w:r>
      <w:r w:rsidR="00A347D8">
        <w:t xml:space="preserve">— </w:t>
      </w:r>
      <w:r w:rsidRPr="00F75978">
        <w:t>М., 2008 и др.</w:t>
      </w:r>
    </w:p>
    <w:p w:rsidR="009C7607" w:rsidRPr="00F75978" w:rsidRDefault="009C7607" w:rsidP="00ED47F9">
      <w:pPr>
        <w:pStyle w:val="14-"/>
        <w:spacing w:line="245" w:lineRule="auto"/>
      </w:pPr>
      <w:r w:rsidRPr="00F75978">
        <w:t xml:space="preserve">Все это, конечно, радует, создавая основания для оптимизма. Но при этом нельзя промолчать, нельзя не сказать, что </w:t>
      </w:r>
      <w:r w:rsidRPr="00F75978">
        <w:rPr>
          <w:i/>
          <w:iCs/>
        </w:rPr>
        <w:t xml:space="preserve">главная крепость власти </w:t>
      </w:r>
      <w:r w:rsidRPr="00F75978">
        <w:rPr>
          <w:i/>
          <w:iCs/>
        </w:rPr>
        <w:lastRenderedPageBreak/>
        <w:t>тьмы</w:t>
      </w:r>
      <w:r w:rsidRPr="00F75978">
        <w:t>, главная помеха на пути просвещения сознания народа еще держи</w:t>
      </w:r>
      <w:r w:rsidRPr="00F75978">
        <w:t>т</w:t>
      </w:r>
      <w:r w:rsidRPr="00F75978">
        <w:t>ся, стоит непоколебимо. Да, мы имеем в виду наше телевидение. Разумее</w:t>
      </w:r>
      <w:r w:rsidRPr="00F75978">
        <w:t>т</w:t>
      </w:r>
      <w:r w:rsidRPr="00F75978">
        <w:t>ся, и в нашем телевидении есть хорошие программы и выступления — они хорошо всем известны. Но если говорить о главном, доминирующем вли</w:t>
      </w:r>
      <w:r w:rsidRPr="00F75978">
        <w:t>я</w:t>
      </w:r>
      <w:r w:rsidRPr="00F75978">
        <w:t xml:space="preserve">нии ТВ на жизнь народа России, то оно бесспорно и общепризнанно: ныне телевидение стало </w:t>
      </w:r>
      <w:r w:rsidRPr="00F75978">
        <w:rPr>
          <w:i/>
          <w:iCs/>
        </w:rPr>
        <w:t>главным затемнителем сознания народа</w:t>
      </w:r>
      <w:r w:rsidRPr="00F75978">
        <w:t>.</w:t>
      </w:r>
    </w:p>
    <w:p w:rsidR="009C7607" w:rsidRPr="00F75978" w:rsidRDefault="009C7607" w:rsidP="00ED47F9">
      <w:pPr>
        <w:pStyle w:val="14-"/>
        <w:spacing w:line="245" w:lineRule="auto"/>
      </w:pPr>
      <w:r w:rsidRPr="00F75978">
        <w:t>По сравнению с другими странами мира наше телевидение пользуется полной свободой,</w:t>
      </w:r>
      <w:r w:rsidR="00874944">
        <w:t xml:space="preserve"> </w:t>
      </w:r>
      <w:r w:rsidR="00BC432B">
        <w:t xml:space="preserve">т. е. </w:t>
      </w:r>
      <w:r w:rsidRPr="00F75978">
        <w:t>абсолютной независимостью от народа, его интер</w:t>
      </w:r>
      <w:r w:rsidRPr="00F75978">
        <w:t>е</w:t>
      </w:r>
      <w:r w:rsidRPr="00F75978">
        <w:t>сов и надежд. Без малейшей угрозы наказания оно настойчиво развращает молодежь, успешно осуществляет дебилизацию народа, утверждает по</w:t>
      </w:r>
      <w:r w:rsidRPr="00F75978">
        <w:t>л</w:t>
      </w:r>
      <w:r w:rsidRPr="00F75978">
        <w:t xml:space="preserve">ную </w:t>
      </w:r>
      <w:r w:rsidRPr="00F75978">
        <w:rPr>
          <w:i/>
          <w:iCs/>
        </w:rPr>
        <w:t>власть тьмы</w:t>
      </w:r>
      <w:r w:rsidRPr="00F75978">
        <w:t>. Иная картина в положении телевидения в европейских странах — здесь почти всюду есть контрольные советы общественности, оказывающие серьезное влияние на содержание телевещания. Например, во Франции принято решение: на общественном телевидении с 2011</w:t>
      </w:r>
      <w:r w:rsidR="00874944">
        <w:t xml:space="preserve"> год</w:t>
      </w:r>
      <w:r w:rsidRPr="00F75978">
        <w:t>а не будет никакой рекламы. И здесь есть сложившееся общественное мн</w:t>
      </w:r>
      <w:r w:rsidRPr="00F75978">
        <w:t>е</w:t>
      </w:r>
      <w:r w:rsidRPr="00F75978">
        <w:t>ние по этому вопросу. Известный лидер либералов Карл Поппер в своем интервью журналисту итальянского телевидения 13 апреля 1993</w:t>
      </w:r>
      <w:r w:rsidR="00874944">
        <w:t xml:space="preserve"> год</w:t>
      </w:r>
      <w:r w:rsidRPr="00F75978">
        <w:t>а так расценил квазилиберальный миф, согласно которому телевидение должно не воспитывать людей, а лишь информировать их. Он говорил: «Телевид</w:t>
      </w:r>
      <w:r w:rsidRPr="00F75978">
        <w:t>е</w:t>
      </w:r>
      <w:r w:rsidRPr="00F75978">
        <w:t>ние обладает огромной воспитательной силой, и эта сила может склонить чашу весов на сторону жизни или на сторону смерти... Всякая власть, и, прежде всего, такая гигантская власть, как телевидение, должна контрол</w:t>
      </w:r>
      <w:r w:rsidRPr="00F75978">
        <w:t>и</w:t>
      </w:r>
      <w:r w:rsidRPr="00F75978">
        <w:t>роваться. Телевидение может разрушить культуру. Что такое культура? Это борьба против насилия... Все те, кто призывает к свободе, независим</w:t>
      </w:r>
      <w:r w:rsidRPr="00F75978">
        <w:t>о</w:t>
      </w:r>
      <w:r w:rsidRPr="00F75978">
        <w:t>сти или либерализму для того, чтобы говорить, что не могут допускаться ограничения на такую опасную власть, как телевидение, принадлежат к идиотам. А если не к идиотам, то к свиньям, которые хотят обогатиться благодаря сценам насилия, воспитывая других в духе насилия...» (Вопросы философии</w:t>
      </w:r>
      <w:r w:rsidR="00A347D8">
        <w:t>.</w:t>
      </w:r>
      <w:r w:rsidRPr="00F75978">
        <w:t xml:space="preserve"> 2006</w:t>
      </w:r>
      <w:r w:rsidR="00A347D8">
        <w:t>.</w:t>
      </w:r>
      <w:r w:rsidRPr="00F75978">
        <w:t xml:space="preserve"> </w:t>
      </w:r>
      <w:r>
        <w:t>№ </w:t>
      </w:r>
      <w:r w:rsidRPr="00F75978">
        <w:t>8</w:t>
      </w:r>
      <w:r w:rsidR="00A347D8">
        <w:t>. С</w:t>
      </w:r>
      <w:r w:rsidRPr="00F75978">
        <w:t>. 7–8).</w:t>
      </w:r>
    </w:p>
    <w:p w:rsidR="009C7607" w:rsidRPr="00F75978" w:rsidRDefault="009C7607" w:rsidP="00ED47F9">
      <w:pPr>
        <w:pStyle w:val="14-"/>
        <w:spacing w:line="245" w:lineRule="auto"/>
      </w:pPr>
      <w:r w:rsidRPr="00F75978">
        <w:t>В России закон «О высшем совете по защите нравственности в обла</w:t>
      </w:r>
      <w:r w:rsidRPr="00F75978">
        <w:t>с</w:t>
      </w:r>
      <w:r w:rsidRPr="00F75978">
        <w:t>ти телевизионного вещания и радиовещания в Российской Федерации» был внесен в Госдуму коммунистами еще в 2000</w:t>
      </w:r>
      <w:r w:rsidR="00874944">
        <w:t xml:space="preserve"> год</w:t>
      </w:r>
      <w:r w:rsidRPr="00F75978">
        <w:t>у, но в течение восьми лет партия власти тормозила его принятие. Наконец-то 14 января 2009</w:t>
      </w:r>
      <w:r w:rsidR="00874944">
        <w:t xml:space="preserve"> год</w:t>
      </w:r>
      <w:r w:rsidRPr="00F75978">
        <w:t>а законопроект был внесен на обсуждение</w:t>
      </w:r>
      <w:r w:rsidR="00BC432B">
        <w:t>,</w:t>
      </w:r>
      <w:r w:rsidRPr="00F75978">
        <w:t xml:space="preserve"> и редкий случай — все фракции (КПРФ, ЛДПР, «Справедливая Россия») высказались «за» при голосов</w:t>
      </w:r>
      <w:r w:rsidRPr="00F75978">
        <w:t>а</w:t>
      </w:r>
      <w:r w:rsidRPr="00F75978">
        <w:t>нии, но против встала «Единая Россия», и законопроект был отклонен. О</w:t>
      </w:r>
      <w:r w:rsidRPr="00F75978">
        <w:t>т</w:t>
      </w:r>
      <w:r w:rsidRPr="00F75978">
        <w:t>клонен вопреки тому, что по данным службы «Ромир» 80 процентов гра</w:t>
      </w:r>
      <w:r w:rsidRPr="00F75978">
        <w:t>ж</w:t>
      </w:r>
      <w:r w:rsidRPr="00F75978">
        <w:t xml:space="preserve">дан России выступают за нравственный контроль над ТВ. Это голосование </w:t>
      </w:r>
      <w:r w:rsidRPr="00F75978">
        <w:rPr>
          <w:i/>
          <w:iCs/>
        </w:rPr>
        <w:t>обнажает до неприличия антинародность</w:t>
      </w:r>
      <w:r w:rsidRPr="00F75978">
        <w:t xml:space="preserve"> позиции единороссов и всех веховцев — позиции защиты интересов олигархического сверхменьшинс</w:t>
      </w:r>
      <w:r w:rsidRPr="00F75978">
        <w:t>т</w:t>
      </w:r>
      <w:r w:rsidRPr="00F75978">
        <w:t>ва, интересов алчности и обмана.</w:t>
      </w:r>
    </w:p>
    <w:p w:rsidR="009C7607" w:rsidRPr="00F75978" w:rsidRDefault="009C7607" w:rsidP="0034692C">
      <w:pPr>
        <w:pStyle w:val="14-"/>
      </w:pPr>
      <w:r w:rsidRPr="00F75978">
        <w:lastRenderedPageBreak/>
        <w:t>Еще мудрый И. Кант говорил: «Ничто не возмущает больше, чем н</w:t>
      </w:r>
      <w:r w:rsidRPr="00F75978">
        <w:t>е</w:t>
      </w:r>
      <w:r w:rsidRPr="00F75978">
        <w:t>справедливость». Справедливость в процессе истории, как правило, выст</w:t>
      </w:r>
      <w:r w:rsidRPr="00F75978">
        <w:t>у</w:t>
      </w:r>
      <w:r w:rsidRPr="00F75978">
        <w:t>пает в виде максимально возможного при данных условиях единства, с</w:t>
      </w:r>
      <w:r w:rsidRPr="00F75978">
        <w:t>о</w:t>
      </w:r>
      <w:r w:rsidRPr="00F75978">
        <w:t>гласования личных и общественных интересов, в виде их относительной гармонии. Но ведь архиважно правильное понимание не только содерж</w:t>
      </w:r>
      <w:r w:rsidRPr="00F75978">
        <w:t>а</w:t>
      </w:r>
      <w:r w:rsidRPr="00F75978">
        <w:t>ния интересов, но и реальных путей их достижения. Увы, первой жертвой холодной войны и разрушения советского общества стала истина, что и породило власть тьмы.</w:t>
      </w:r>
    </w:p>
    <w:p w:rsidR="009C7607" w:rsidRPr="00F75978" w:rsidRDefault="009C7607" w:rsidP="0034692C">
      <w:pPr>
        <w:pStyle w:val="14-"/>
      </w:pPr>
      <w:r w:rsidRPr="00F75978">
        <w:t>Реальное положение дел в России ныне ставит нашу интеллигенцию и народ в целом перед жестким выбором: просветление сознания народа или исчезновение русского народа, российской цивилизации с пространства нашей планеты. Времени для выбора, судя по мировым событиям (и пре</w:t>
      </w:r>
      <w:r w:rsidRPr="00F75978">
        <w:t>ж</w:t>
      </w:r>
      <w:r w:rsidRPr="00F75978">
        <w:t>де всего по темпам вызревания соперничества между США и КНР)</w:t>
      </w:r>
      <w:r w:rsidR="00BC432B">
        <w:t>,</w:t>
      </w:r>
      <w:r w:rsidRPr="00F75978">
        <w:t xml:space="preserve"> ост</w:t>
      </w:r>
      <w:r w:rsidRPr="00F75978">
        <w:t>а</w:t>
      </w:r>
      <w:r w:rsidRPr="00F75978">
        <w:t>ется очень мало. И надежда колеблющихся присоединиться в будущем к победителям, когда дым сражения рассеется, может оказаться напрасной, опоздавшей. Знаменитый горьковский вопрос «С кем вы, мастера культ</w:t>
      </w:r>
      <w:r w:rsidRPr="00F75978">
        <w:t>у</w:t>
      </w:r>
      <w:r w:rsidRPr="00F75978">
        <w:t>ры?» ныне становится вопросом о судьбе нашего народа, нашей страны, в самом точном смысле слова именно о судьбе.</w:t>
      </w:r>
    </w:p>
    <w:p w:rsidR="009C7607" w:rsidRPr="00F75978" w:rsidRDefault="009C7607" w:rsidP="0034692C">
      <w:pPr>
        <w:pStyle w:val="14-"/>
      </w:pPr>
      <w:r w:rsidRPr="00F75978">
        <w:t xml:space="preserve">При этом нельзя забывать, что настроения пренебрежения к идеалам, идеологии, </w:t>
      </w:r>
      <w:r w:rsidRPr="00F75978">
        <w:rPr>
          <w:i/>
          <w:iCs/>
        </w:rPr>
        <w:t>к будущему и к заботе о будущем</w:t>
      </w:r>
      <w:r w:rsidRPr="00F75978">
        <w:t xml:space="preserve"> ныне уже не ограничиваются философскими публикациями. Вот реакция на фильм Алексея Германа-младшего «Бумажный солдат», получивший «Серебряного льва» на неда</w:t>
      </w:r>
      <w:r w:rsidRPr="00F75978">
        <w:t>в</w:t>
      </w:r>
      <w:r w:rsidRPr="00F75978">
        <w:t>нем Венецианском фестивале: «Фильм еще не успел выйти на российские экраны, а в ушах уже навяз широко растиражированный благодаря телев</w:t>
      </w:r>
      <w:r w:rsidRPr="00F75978">
        <w:t>и</w:t>
      </w:r>
      <w:r w:rsidRPr="00F75978">
        <w:t>дению слоган: «Идеи калечат». У части зрителей такое заявление может вызвать только недоумение. Но для многих телевизор — не способ пол</w:t>
      </w:r>
      <w:r w:rsidRPr="00F75978">
        <w:t>у</w:t>
      </w:r>
      <w:r w:rsidRPr="00F75978">
        <w:t>чения информации, которую можно критически осмыслить, а способ пол</w:t>
      </w:r>
      <w:r w:rsidRPr="00F75978">
        <w:t>у</w:t>
      </w:r>
      <w:r w:rsidRPr="00F75978">
        <w:t>чить готовый к потреблению продукт: «Ну, если калечат, так и не надо идей...»</w:t>
      </w:r>
      <w:r w:rsidRPr="00F75978">
        <w:rPr>
          <w:rStyle w:val="12"/>
        </w:rPr>
        <w:footnoteReference w:id="26"/>
      </w:r>
      <w:r w:rsidRPr="00F75978">
        <w:t>. Надо заметить, что этот афоризм «Идеи калечат» выдал в наро</w:t>
      </w:r>
      <w:r w:rsidRPr="00F75978">
        <w:t>д</w:t>
      </w:r>
      <w:r w:rsidRPr="00F75978">
        <w:t>ное сознание сам режиссер в недавнем интервью.</w:t>
      </w:r>
    </w:p>
    <w:p w:rsidR="009C7607" w:rsidRPr="00F75978" w:rsidRDefault="009C7607" w:rsidP="0034692C">
      <w:pPr>
        <w:pStyle w:val="14-"/>
      </w:pPr>
      <w:r w:rsidRPr="00ED47F9">
        <w:rPr>
          <w:spacing w:val="4"/>
        </w:rPr>
        <w:t>Но если мы немножечко подумаем, то придем к выводу, что без н</w:t>
      </w:r>
      <w:r w:rsidRPr="00ED47F9">
        <w:rPr>
          <w:spacing w:val="4"/>
        </w:rPr>
        <w:t>о</w:t>
      </w:r>
      <w:r w:rsidRPr="00ED47F9">
        <w:rPr>
          <w:spacing w:val="4"/>
        </w:rPr>
        <w:t>вых</w:t>
      </w:r>
      <w:r w:rsidRPr="00F75978">
        <w:t xml:space="preserve"> </w:t>
      </w:r>
      <w:r w:rsidRPr="00ED47F9">
        <w:rPr>
          <w:spacing w:val="4"/>
        </w:rPr>
        <w:t>стратегических идей не только Россия, но и человечество неизбежно погибнет. Надвигающийся ресурсный кризис, угроза термоядерной кат</w:t>
      </w:r>
      <w:r w:rsidRPr="00ED47F9">
        <w:rPr>
          <w:spacing w:val="4"/>
        </w:rPr>
        <w:t>а</w:t>
      </w:r>
      <w:r w:rsidRPr="00ED47F9">
        <w:rPr>
          <w:spacing w:val="4"/>
        </w:rPr>
        <w:t>строфы, заявивший о себе экологический кризис — все это упрямо, н</w:t>
      </w:r>
      <w:r w:rsidRPr="00ED47F9">
        <w:rPr>
          <w:spacing w:val="4"/>
        </w:rPr>
        <w:t>е</w:t>
      </w:r>
      <w:r w:rsidRPr="00ED47F9">
        <w:rPr>
          <w:spacing w:val="4"/>
        </w:rPr>
        <w:t>оспоримо свидетельствует не только о тупиковости, перезрелости</w:t>
      </w:r>
      <w:r w:rsidRPr="00F75978">
        <w:t xml:space="preserve"> с</w:t>
      </w:r>
      <w:r w:rsidRPr="00F75978">
        <w:t>о</w:t>
      </w:r>
      <w:r w:rsidRPr="00F75978">
        <w:t>временного капитализма, но и о реальной угрозе самоистребления и гибели всего человечества. Как подметил мудрый Маркс, «культура, — е</w:t>
      </w:r>
      <w:r w:rsidRPr="00F75978">
        <w:t>с</w:t>
      </w:r>
      <w:r w:rsidRPr="00F75978">
        <w:t xml:space="preserve">ли она развивается стихийно, а не </w:t>
      </w:r>
      <w:r w:rsidRPr="00F75978">
        <w:rPr>
          <w:i/>
          <w:iCs/>
        </w:rPr>
        <w:t>направляется сознательно</w:t>
      </w:r>
      <w:r w:rsidRPr="00F75978">
        <w:t>... оставляет после себя пустыню» (1, 32, 45). Это убедительно подтверждается неосп</w:t>
      </w:r>
      <w:r w:rsidRPr="00F75978">
        <w:t>о</w:t>
      </w:r>
      <w:r w:rsidRPr="00F75978">
        <w:t>римыми фактами прошлой истории (Персия, Месопотамия и т. д.) и угр</w:t>
      </w:r>
      <w:r w:rsidRPr="00F75978">
        <w:t>о</w:t>
      </w:r>
      <w:r w:rsidRPr="00F75978">
        <w:t>зой нашего времени.</w:t>
      </w:r>
    </w:p>
    <w:p w:rsidR="009C7607" w:rsidRDefault="009C7607" w:rsidP="0034692C">
      <w:pPr>
        <w:pStyle w:val="14-"/>
      </w:pPr>
      <w:r w:rsidRPr="00F75978">
        <w:lastRenderedPageBreak/>
        <w:t>Следовательно, не постмодернистское и ленивое пренебрежение к теории, идеологии, идеалам, а высоконаучное и высокоответственное о</w:t>
      </w:r>
      <w:r w:rsidRPr="00F75978">
        <w:t>б</w:t>
      </w:r>
      <w:r w:rsidRPr="00F75978">
        <w:t xml:space="preserve">суждение проблем социализма </w:t>
      </w:r>
      <w:r w:rsidRPr="00F75978">
        <w:rPr>
          <w:lang w:val="en-US"/>
        </w:rPr>
        <w:t>XXI</w:t>
      </w:r>
      <w:r w:rsidRPr="00F75978">
        <w:t xml:space="preserve"> века и дальнейшего будущего челов</w:t>
      </w:r>
      <w:r w:rsidRPr="00F75978">
        <w:t>е</w:t>
      </w:r>
      <w:r w:rsidRPr="00F75978">
        <w:t>чества — вот в чем наше спасение. Можно надеяться, что мировой экон</w:t>
      </w:r>
      <w:r w:rsidRPr="00F75978">
        <w:t>о</w:t>
      </w:r>
      <w:r w:rsidRPr="00F75978">
        <w:t>мический кризис заставит нас поумнеть.</w:t>
      </w:r>
    </w:p>
    <w:p w:rsidR="00A347D8" w:rsidRDefault="00A347D8" w:rsidP="0034692C">
      <w:pPr>
        <w:pStyle w:val="14-"/>
      </w:pPr>
    </w:p>
    <w:p w:rsidR="00A347D8" w:rsidRPr="00ED47F9" w:rsidRDefault="00A347D8" w:rsidP="00A347D8">
      <w:pPr>
        <w:pStyle w:val="14-"/>
        <w:rPr>
          <w:b/>
          <w:sz w:val="40"/>
          <w:szCs w:val="40"/>
        </w:rPr>
      </w:pPr>
    </w:p>
    <w:p w:rsidR="00A347D8" w:rsidRDefault="009C7607" w:rsidP="00A347D8">
      <w:pPr>
        <w:pStyle w:val="14-"/>
        <w:ind w:firstLine="0"/>
        <w:jc w:val="left"/>
        <w:rPr>
          <w:rFonts w:asciiTheme="minorHAnsi" w:hAnsiTheme="minorHAnsi" w:cs="Gautami"/>
        </w:rPr>
      </w:pPr>
      <w:r w:rsidRPr="00A347D8">
        <w:rPr>
          <w:rFonts w:ascii="Gautami" w:hAnsi="Gautami" w:cs="Gautami"/>
        </w:rPr>
        <w:t>1.3. ЛЕНИНИЗМ КАК ТЕОРЕТИЧЕСКОЕ ОТРАЖЕНИЕ</w:t>
      </w:r>
    </w:p>
    <w:p w:rsidR="009C7607" w:rsidRPr="00A347D8" w:rsidRDefault="009C7607" w:rsidP="00A347D8">
      <w:pPr>
        <w:pStyle w:val="14-"/>
        <w:jc w:val="left"/>
        <w:rPr>
          <w:rFonts w:ascii="Gautami" w:hAnsi="Gautami" w:cs="Gautami"/>
        </w:rPr>
      </w:pPr>
      <w:r w:rsidRPr="00A347D8">
        <w:rPr>
          <w:rFonts w:ascii="Gautami" w:hAnsi="Gautami" w:cs="Gautami"/>
        </w:rPr>
        <w:t>СОЦИАЛЬНОЙ ПРАКТИКИ</w:t>
      </w:r>
    </w:p>
    <w:p w:rsidR="009C7607" w:rsidRPr="00ED47F9" w:rsidRDefault="009C7607" w:rsidP="0034692C">
      <w:pPr>
        <w:pStyle w:val="14-"/>
        <w:rPr>
          <w:i/>
          <w:sz w:val="40"/>
          <w:szCs w:val="40"/>
        </w:rPr>
      </w:pPr>
    </w:p>
    <w:p w:rsidR="009C7607" w:rsidRPr="00A347D8" w:rsidRDefault="009C7607" w:rsidP="00A347D8">
      <w:pPr>
        <w:pStyle w:val="14-"/>
        <w:ind w:firstLine="0"/>
        <w:jc w:val="center"/>
        <w:rPr>
          <w:b/>
        </w:rPr>
      </w:pPr>
      <w:r w:rsidRPr="00A347D8">
        <w:rPr>
          <w:b/>
        </w:rPr>
        <w:t>Что есть ленинизм? О его триединстве</w:t>
      </w:r>
    </w:p>
    <w:p w:rsidR="00A347D8" w:rsidRDefault="00A347D8" w:rsidP="0034692C">
      <w:pPr>
        <w:pStyle w:val="14-"/>
      </w:pPr>
    </w:p>
    <w:p w:rsidR="009C7607" w:rsidRPr="00F75978" w:rsidRDefault="009C7607" w:rsidP="0034692C">
      <w:pPr>
        <w:pStyle w:val="14-"/>
      </w:pPr>
      <w:r w:rsidRPr="00F75978">
        <w:t>22 апреля 2010</w:t>
      </w:r>
      <w:r w:rsidR="00874944">
        <w:t xml:space="preserve"> год</w:t>
      </w:r>
      <w:r w:rsidRPr="00F75978">
        <w:t>а все человечество отметило 140-летие со дня ро</w:t>
      </w:r>
      <w:r w:rsidRPr="00F75978">
        <w:t>ж</w:t>
      </w:r>
      <w:r w:rsidRPr="00F75978">
        <w:t>дения Владимира Ильича Ленина. Автор посвятил этому событию свою работу в форме научного обобщения — «Владимир Ильич Ленин: гений русского прорыва человечества к социализму»</w:t>
      </w:r>
      <w:r w:rsidRPr="00F75978">
        <w:rPr>
          <w:rStyle w:val="a3"/>
        </w:rPr>
        <w:footnoteReference w:id="27"/>
      </w:r>
      <w:r w:rsidRPr="00F75978">
        <w:t>.</w:t>
      </w:r>
    </w:p>
    <w:p w:rsidR="009C7607" w:rsidRPr="00F75978" w:rsidRDefault="009C7607" w:rsidP="0034692C">
      <w:pPr>
        <w:pStyle w:val="14-"/>
      </w:pPr>
      <w:r w:rsidRPr="00F75978">
        <w:t>Ленин был не только гениальным практиком социалистической рев</w:t>
      </w:r>
      <w:r w:rsidRPr="00F75978">
        <w:t>о</w:t>
      </w:r>
      <w:r w:rsidRPr="00F75978">
        <w:t>люции и социалистического созидания в России, но и не менее гениальным ученым, мыслителем, оставившим после себя ленинизм — явление вс</w:t>
      </w:r>
      <w:r w:rsidRPr="00F75978">
        <w:t>е</w:t>
      </w:r>
      <w:r w:rsidRPr="00F75978">
        <w:t>мирно-историческое, явление русское и однопорядковое с появлением марксизма как детища западноевропейской мысли, олицетворяемой гени</w:t>
      </w:r>
      <w:r w:rsidRPr="00F75978">
        <w:t>я</w:t>
      </w:r>
      <w:r w:rsidRPr="00F75978">
        <w:t>ми К. Маркса и Ф. Энгельса.</w:t>
      </w:r>
    </w:p>
    <w:p w:rsidR="009C7607" w:rsidRPr="00F75978" w:rsidRDefault="009C7607" w:rsidP="0034692C">
      <w:pPr>
        <w:pStyle w:val="14-"/>
      </w:pPr>
      <w:r w:rsidRPr="00F75978">
        <w:t xml:space="preserve">Ниже предлагается авторская концепция осмысления ленинизма как теории и практики, большой </w:t>
      </w:r>
      <w:r w:rsidR="00BC432B">
        <w:t>д</w:t>
      </w:r>
      <w:r w:rsidRPr="00F75978">
        <w:t xml:space="preserve">иалектики русского прорыва человечества к социализму, выводы и уроки которого не потеряли своего значения для </w:t>
      </w:r>
      <w:r w:rsidR="00BC432B">
        <w:t>и</w:t>
      </w:r>
      <w:r w:rsidRPr="00F75978">
        <w:t>с</w:t>
      </w:r>
      <w:r w:rsidRPr="00F75978">
        <w:t xml:space="preserve">тории </w:t>
      </w:r>
      <w:r w:rsidRPr="00F75978">
        <w:rPr>
          <w:lang w:val="en-US"/>
        </w:rPr>
        <w:t>XXI</w:t>
      </w:r>
      <w:r w:rsidRPr="00F75978">
        <w:t xml:space="preserve"> века.</w:t>
      </w:r>
    </w:p>
    <w:p w:rsidR="009C7607" w:rsidRPr="00F75978" w:rsidRDefault="009C7607" w:rsidP="0034692C">
      <w:pPr>
        <w:pStyle w:val="14-"/>
      </w:pPr>
      <w:r w:rsidRPr="00F75978">
        <w:t>Ленин и ленинизм — явление одновременно и русское, неотъемлемое от логики развертывания Эпохи Великого Русского Возрождения</w:t>
      </w:r>
      <w:r w:rsidRPr="00F75978">
        <w:rPr>
          <w:rStyle w:val="a3"/>
        </w:rPr>
        <w:footnoteReference w:id="28"/>
      </w:r>
      <w:r w:rsidRPr="00F75978">
        <w:t>, и вс</w:t>
      </w:r>
      <w:r w:rsidRPr="00F75978">
        <w:t>е</w:t>
      </w:r>
      <w:r w:rsidRPr="00F75978">
        <w:t>человеческое, всемирно-историческое.</w:t>
      </w:r>
    </w:p>
    <w:p w:rsidR="009C7607" w:rsidRPr="00F75978" w:rsidRDefault="009C7607" w:rsidP="0034692C">
      <w:pPr>
        <w:pStyle w:val="14-"/>
      </w:pPr>
      <w:r w:rsidRPr="00F75978">
        <w:t>Пожалуй, одним из первых на русские корни Октябрьской революции</w:t>
      </w:r>
      <w:r w:rsidR="00BC432B">
        <w:t>,</w:t>
      </w:r>
      <w:r w:rsidRPr="00F75978">
        <w:t xml:space="preserve"> советской цивилизации, Владимира Ильича Ленина как исторического я</w:t>
      </w:r>
      <w:r w:rsidRPr="00F75978">
        <w:t>в</w:t>
      </w:r>
      <w:r w:rsidRPr="00F75978">
        <w:t>ления</w:t>
      </w:r>
      <w:r w:rsidR="00BC432B">
        <w:t xml:space="preserve"> —</w:t>
      </w:r>
      <w:r w:rsidRPr="00F75978">
        <w:t xml:space="preserve"> указал Н. А. Бердяев в монографии «Истоки и смысл русского коммунизма» (1955, 1990), впервые увидевшей свет на английском языке в 1937</w:t>
      </w:r>
      <w:r w:rsidR="00874944">
        <w:t xml:space="preserve"> год</w:t>
      </w:r>
      <w:r w:rsidRPr="00F75978">
        <w:t>у. Он писал: «</w:t>
      </w:r>
      <w:r w:rsidRPr="00F75978">
        <w:rPr>
          <w:i/>
        </w:rPr>
        <w:t>Русский коммунизм трудно понять вследствие двойного его характера. С одной стороны, он есть явление мировое и и</w:t>
      </w:r>
      <w:r w:rsidRPr="00F75978">
        <w:rPr>
          <w:i/>
        </w:rPr>
        <w:t>н</w:t>
      </w:r>
      <w:r w:rsidRPr="00F75978">
        <w:rPr>
          <w:i/>
        </w:rPr>
        <w:t xml:space="preserve">тернациональное, с другой стороны — явление русское и национальное. Особенно важно… понять национальные корни русского коммунизма, его </w:t>
      </w:r>
      <w:r w:rsidRPr="00F75978">
        <w:rPr>
          <w:i/>
        </w:rPr>
        <w:lastRenderedPageBreak/>
        <w:t>детерминированность русской историей. Знание марксизма этому не п</w:t>
      </w:r>
      <w:r w:rsidRPr="00F75978">
        <w:rPr>
          <w:i/>
        </w:rPr>
        <w:t>о</w:t>
      </w:r>
      <w:r w:rsidRPr="00F75978">
        <w:rPr>
          <w:i/>
        </w:rPr>
        <w:t xml:space="preserve">может» </w:t>
      </w:r>
      <w:r w:rsidRPr="00F75978">
        <w:t>(выдел</w:t>
      </w:r>
      <w:r w:rsidR="00BC432B">
        <w:t>ено</w:t>
      </w:r>
      <w:r w:rsidRPr="00F75978">
        <w:t xml:space="preserve"> мною</w:t>
      </w:r>
      <w:r w:rsidR="00BC432B">
        <w:t>. —</w:t>
      </w:r>
      <w:r w:rsidRPr="00F75978">
        <w:t xml:space="preserve"> </w:t>
      </w:r>
      <w:r w:rsidRPr="00A347D8">
        <w:rPr>
          <w:i/>
        </w:rPr>
        <w:t>С. А</w:t>
      </w:r>
      <w:r w:rsidRPr="00F75978">
        <w:t>.).</w:t>
      </w:r>
    </w:p>
    <w:p w:rsidR="009C7607" w:rsidRPr="00F75978" w:rsidRDefault="009C7607" w:rsidP="0034692C">
      <w:pPr>
        <w:pStyle w:val="14-"/>
      </w:pPr>
      <w:r w:rsidRPr="00F75978">
        <w:t>Генезис Ленина и ленинизма — его и теоретического, материально-практического наследия, как явления всемирно-исторического, опред</w:t>
      </w:r>
      <w:r w:rsidRPr="00F75978">
        <w:t>е</w:t>
      </w:r>
      <w:r w:rsidRPr="00F75978">
        <w:t xml:space="preserve">ляющего </w:t>
      </w:r>
      <w:r w:rsidR="00BC432B">
        <w:t>и</w:t>
      </w:r>
      <w:r w:rsidRPr="00F75978">
        <w:t xml:space="preserve">сторию человечества и России не только в </w:t>
      </w:r>
      <w:r w:rsidRPr="00F75978">
        <w:rPr>
          <w:lang w:val="en-US"/>
        </w:rPr>
        <w:t>XXI</w:t>
      </w:r>
      <w:r w:rsidRPr="00F75978">
        <w:t xml:space="preserve"> веке, но и в </w:t>
      </w:r>
      <w:r w:rsidRPr="00F75978">
        <w:rPr>
          <w:lang w:val="en-US"/>
        </w:rPr>
        <w:t>III</w:t>
      </w:r>
      <w:r w:rsidRPr="00F75978">
        <w:t xml:space="preserve"> тысячелетии, имеет триединую природу, отражающую единство трех и</w:t>
      </w:r>
      <w:r w:rsidRPr="00F75978">
        <w:t>с</w:t>
      </w:r>
      <w:r w:rsidRPr="00F75978">
        <w:t>точников своего происхождения: марксистского (европейского), русско-демократического (русско-революционного) и евразийского — российско-цивилизационного.</w:t>
      </w:r>
    </w:p>
    <w:p w:rsidR="009C7607" w:rsidRDefault="009C7607" w:rsidP="0034692C">
      <w:pPr>
        <w:pStyle w:val="14-"/>
      </w:pPr>
      <w:r w:rsidRPr="00F75978">
        <w:t>Представим это в виде схемы</w:t>
      </w:r>
      <w:r w:rsidR="00BC432B">
        <w:t xml:space="preserve"> (рис. 1).</w:t>
      </w:r>
    </w:p>
    <w:p w:rsidR="00A347D8" w:rsidRPr="00F75978" w:rsidRDefault="00A347D8" w:rsidP="0034692C">
      <w:pPr>
        <w:pStyle w:val="14-"/>
      </w:pPr>
    </w:p>
    <w:p w:rsidR="009C7607" w:rsidRPr="00F75978" w:rsidRDefault="00812D17" w:rsidP="0034692C">
      <w:pPr>
        <w:pStyle w:val="14-"/>
        <w:rPr>
          <w:i/>
        </w:rPr>
      </w:pPr>
      <w:r w:rsidRPr="00812D17">
        <w:pict>
          <v:shapetype id="_x0000_t202" coordsize="21600,21600" o:spt="202" path="m,l,21600r21600,l21600,xe">
            <v:stroke joinstyle="miter"/>
            <v:path gradientshapeok="t" o:connecttype="rect"/>
          </v:shapetype>
          <v:shape id="_x0000_s1074" type="#_x0000_t202" style="position:absolute;left:0;text-align:left;margin-left:76.85pt;margin-top:3.55pt;width:317.85pt;height:31.7pt;z-index:251710464;mso-wrap-distance-left:9.05pt;mso-wrap-distance-right:9.05pt" strokeweight=".5pt">
            <v:fill color2="black"/>
            <v:textbox style="mso-next-textbox:#_x0000_s1074" inset="7.45pt,3.85pt,7.45pt,3.85pt">
              <w:txbxContent>
                <w:p w:rsidR="0029018D" w:rsidRPr="00A347D8" w:rsidRDefault="0029018D" w:rsidP="00A347D8">
                  <w:pPr>
                    <w:pStyle w:val="14-"/>
                    <w:ind w:firstLine="0"/>
                    <w:jc w:val="center"/>
                    <w:rPr>
                      <w:sz w:val="8"/>
                      <w:szCs w:val="8"/>
                    </w:rPr>
                  </w:pPr>
                </w:p>
                <w:p w:rsidR="0029018D" w:rsidRPr="00A347D8" w:rsidRDefault="0029018D" w:rsidP="00A347D8">
                  <w:pPr>
                    <w:pStyle w:val="14-"/>
                    <w:ind w:firstLine="0"/>
                    <w:jc w:val="center"/>
                    <w:rPr>
                      <w:sz w:val="24"/>
                      <w:szCs w:val="24"/>
                    </w:rPr>
                  </w:pPr>
                  <w:r w:rsidRPr="00A347D8">
                    <w:rPr>
                      <w:sz w:val="24"/>
                      <w:szCs w:val="24"/>
                    </w:rPr>
                    <w:t xml:space="preserve">Три источника происхождения </w:t>
                  </w:r>
                  <w:r>
                    <w:rPr>
                      <w:sz w:val="24"/>
                      <w:szCs w:val="24"/>
                    </w:rPr>
                    <w:t>л</w:t>
                  </w:r>
                  <w:r w:rsidRPr="00A347D8">
                    <w:rPr>
                      <w:sz w:val="24"/>
                      <w:szCs w:val="24"/>
                    </w:rPr>
                    <w:t>енинизма</w:t>
                  </w:r>
                </w:p>
              </w:txbxContent>
            </v:textbox>
          </v:shape>
        </w:pict>
      </w:r>
    </w:p>
    <w:p w:rsidR="009C7607" w:rsidRPr="00F75978" w:rsidRDefault="009C7607" w:rsidP="0034692C">
      <w:pPr>
        <w:pStyle w:val="14-"/>
        <w:rPr>
          <w:i/>
        </w:rPr>
      </w:pPr>
    </w:p>
    <w:p w:rsidR="009C7607" w:rsidRPr="00F75978" w:rsidRDefault="00812D17" w:rsidP="0034692C">
      <w:pPr>
        <w:pStyle w:val="14-"/>
        <w:rPr>
          <w:i/>
        </w:rPr>
      </w:pPr>
      <w:r w:rsidRPr="00812D17">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6" type="#_x0000_t34" style="position:absolute;left:0;text-align:left;margin-left:100.2pt;margin-top:12pt;width:60.4pt;height:42.55pt;rotation:270;z-index:251712512" o:connectortype="elbow" adj=",-318670,-64371">
            <v:stroke joinstyle="round"/>
          </v:shape>
        </w:pict>
      </w:r>
      <w:r w:rsidRPr="00812D17">
        <w:pict>
          <v:shape id="_x0000_s1080" type="#_x0000_t34" style="position:absolute;left:0;text-align:left;margin-left:303.9pt;margin-top:10.15pt;width:60.4pt;height:46.3pt;rotation:270;flip:x;z-index:251716608" o:connectortype="elbow" adj=",292860,-153113">
            <v:stroke joinstyle="round"/>
          </v:shape>
        </w:pict>
      </w:r>
      <w:r w:rsidRPr="00812D17">
        <w:pict>
          <v:shape id="_x0000_s1075" type="#_x0000_t202" style="position:absolute;left:0;text-align:left;margin-left:187.95pt;margin-top:8.2pt;width:72.05pt;height:33.15pt;z-index:251711488;mso-wrap-distance-left:9.05pt;mso-wrap-distance-right:9.05pt" strokecolor="white" strokeweight=".5pt">
            <v:fill color2="black"/>
            <v:stroke color2="black"/>
            <v:textbox style="mso-next-textbox:#_x0000_s1075" inset="7.45pt,3.85pt,7.45pt,3.85pt">
              <w:txbxContent>
                <w:p w:rsidR="0029018D" w:rsidRPr="00A347D8" w:rsidRDefault="0029018D" w:rsidP="009C7607">
                  <w:pPr>
                    <w:jc w:val="center"/>
                    <w:rPr>
                      <w:rFonts w:ascii="Times New Roman" w:hAnsi="Times New Roman" w:cs="Times New Roman"/>
                      <w:sz w:val="24"/>
                      <w:szCs w:val="24"/>
                    </w:rPr>
                  </w:pPr>
                  <w:r w:rsidRPr="00A347D8">
                    <w:rPr>
                      <w:rFonts w:ascii="Times New Roman" w:hAnsi="Times New Roman" w:cs="Times New Roman"/>
                      <w:sz w:val="24"/>
                      <w:szCs w:val="24"/>
                    </w:rPr>
                    <w:t>Источник</w:t>
                  </w:r>
                </w:p>
              </w:txbxContent>
            </v:textbox>
          </v:shape>
        </w:pict>
      </w:r>
      <w:r w:rsidRPr="00812D17">
        <w:pict>
          <v:shape id="_x0000_s1078" type="#_x0000_t34" style="position:absolute;left:0;text-align:left;margin-left:224.05pt;margin-top:3.1pt;width:.75pt;height:18.15pt;flip:x y;z-index:251714560" o:connectortype="elbow">
            <v:stroke joinstyle="round"/>
          </v:shape>
        </w:pict>
      </w:r>
    </w:p>
    <w:p w:rsidR="009C7607" w:rsidRPr="00F75978" w:rsidRDefault="00812D17" w:rsidP="0034692C">
      <w:pPr>
        <w:pStyle w:val="14-"/>
        <w:rPr>
          <w:i/>
        </w:rPr>
      </w:pPr>
      <w:r w:rsidRPr="00812D17">
        <w:pict>
          <v:shape id="_x0000_s1079" type="#_x0000_t34" style="position:absolute;left:0;text-align:left;margin-left:204.8pt;margin-top:27.35pt;width:39.9pt;height:.15pt;rotation:90;flip:x;z-index:251715584" o:connectortype="elbow" adj=",84650400,-159997">
            <v:stroke joinstyle="round"/>
          </v:shape>
        </w:pict>
      </w:r>
    </w:p>
    <w:p w:rsidR="009C7607" w:rsidRPr="00F75978" w:rsidRDefault="009C7607" w:rsidP="0034692C">
      <w:pPr>
        <w:pStyle w:val="14-"/>
        <w:rPr>
          <w:i/>
        </w:rPr>
      </w:pPr>
    </w:p>
    <w:p w:rsidR="009C7607" w:rsidRPr="00F75978" w:rsidRDefault="009C7607" w:rsidP="0034692C">
      <w:pPr>
        <w:pStyle w:val="14-"/>
        <w:rPr>
          <w:i/>
        </w:rPr>
      </w:pPr>
    </w:p>
    <w:tbl>
      <w:tblPr>
        <w:tblW w:w="0" w:type="auto"/>
        <w:tblInd w:w="108" w:type="dxa"/>
        <w:tblLayout w:type="fixed"/>
        <w:tblLook w:val="0000"/>
      </w:tblPr>
      <w:tblGrid>
        <w:gridCol w:w="3067"/>
        <w:gridCol w:w="3190"/>
        <w:gridCol w:w="2815"/>
      </w:tblGrid>
      <w:tr w:rsidR="009C7607" w:rsidRPr="00F75978" w:rsidTr="00A347D8">
        <w:tc>
          <w:tcPr>
            <w:tcW w:w="3067" w:type="dxa"/>
            <w:tcBorders>
              <w:top w:val="single" w:sz="4" w:space="0" w:color="000000"/>
              <w:left w:val="single" w:sz="4" w:space="0" w:color="000000"/>
              <w:bottom w:val="single" w:sz="4" w:space="0" w:color="000000"/>
            </w:tcBorders>
            <w:shd w:val="clear" w:color="auto" w:fill="auto"/>
            <w:vAlign w:val="center"/>
          </w:tcPr>
          <w:p w:rsidR="009C7607" w:rsidRPr="00A347D8" w:rsidRDefault="00A347D8" w:rsidP="00A347D8">
            <w:pPr>
              <w:pStyle w:val="14-"/>
              <w:ind w:firstLine="0"/>
              <w:jc w:val="center"/>
              <w:rPr>
                <w:sz w:val="24"/>
                <w:szCs w:val="24"/>
              </w:rPr>
            </w:pPr>
            <w:r>
              <w:rPr>
                <w:sz w:val="24"/>
                <w:szCs w:val="24"/>
              </w:rPr>
              <w:t>М</w:t>
            </w:r>
            <w:r w:rsidR="009C7607" w:rsidRPr="00A347D8">
              <w:rPr>
                <w:sz w:val="24"/>
                <w:szCs w:val="24"/>
              </w:rPr>
              <w:t>арксистско-европейское</w:t>
            </w:r>
          </w:p>
        </w:tc>
        <w:tc>
          <w:tcPr>
            <w:tcW w:w="3190" w:type="dxa"/>
            <w:tcBorders>
              <w:top w:val="single" w:sz="4" w:space="0" w:color="000000"/>
              <w:left w:val="single" w:sz="4" w:space="0" w:color="000000"/>
              <w:bottom w:val="single" w:sz="4" w:space="0" w:color="000000"/>
            </w:tcBorders>
            <w:shd w:val="clear" w:color="auto" w:fill="auto"/>
            <w:vAlign w:val="center"/>
          </w:tcPr>
          <w:p w:rsidR="009C7607" w:rsidRPr="00A347D8" w:rsidRDefault="00A347D8" w:rsidP="00A347D8">
            <w:pPr>
              <w:pStyle w:val="14-"/>
              <w:ind w:firstLine="0"/>
              <w:jc w:val="center"/>
              <w:rPr>
                <w:sz w:val="24"/>
                <w:szCs w:val="24"/>
              </w:rPr>
            </w:pPr>
            <w:r>
              <w:rPr>
                <w:sz w:val="24"/>
                <w:szCs w:val="24"/>
              </w:rPr>
              <w:t>Р</w:t>
            </w:r>
            <w:r w:rsidR="009C7607" w:rsidRPr="00A347D8">
              <w:rPr>
                <w:sz w:val="24"/>
                <w:szCs w:val="24"/>
              </w:rPr>
              <w:t>усско-демократическое (русско-революционное)</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07" w:rsidRPr="00A347D8" w:rsidRDefault="00A347D8" w:rsidP="00A347D8">
            <w:pPr>
              <w:pStyle w:val="14-"/>
              <w:ind w:firstLine="0"/>
              <w:jc w:val="center"/>
              <w:rPr>
                <w:sz w:val="24"/>
                <w:szCs w:val="24"/>
              </w:rPr>
            </w:pPr>
            <w:r>
              <w:rPr>
                <w:sz w:val="24"/>
                <w:szCs w:val="24"/>
              </w:rPr>
              <w:t>Е</w:t>
            </w:r>
            <w:r w:rsidR="009C7607" w:rsidRPr="00A347D8">
              <w:rPr>
                <w:sz w:val="24"/>
                <w:szCs w:val="24"/>
              </w:rPr>
              <w:t>вразийское, российско-цивилизационное</w:t>
            </w:r>
          </w:p>
        </w:tc>
      </w:tr>
    </w:tbl>
    <w:p w:rsidR="00A347D8" w:rsidRDefault="00A347D8" w:rsidP="0034692C">
      <w:pPr>
        <w:pStyle w:val="14-"/>
      </w:pPr>
    </w:p>
    <w:p w:rsidR="00BC432B" w:rsidRPr="00BC432B" w:rsidRDefault="00BC432B" w:rsidP="00BC432B">
      <w:pPr>
        <w:pStyle w:val="12-"/>
        <w:jc w:val="center"/>
        <w:rPr>
          <w:i/>
        </w:rPr>
      </w:pPr>
      <w:r w:rsidRPr="00BC432B">
        <w:rPr>
          <w:i/>
        </w:rPr>
        <w:t>Рис. 1</w:t>
      </w:r>
    </w:p>
    <w:p w:rsidR="00BC432B" w:rsidRDefault="00BC432B" w:rsidP="0034692C">
      <w:pPr>
        <w:pStyle w:val="14-"/>
      </w:pPr>
    </w:p>
    <w:p w:rsidR="009C7607" w:rsidRPr="00F75978" w:rsidRDefault="009C7607" w:rsidP="0034692C">
      <w:pPr>
        <w:pStyle w:val="14-"/>
      </w:pPr>
      <w:r w:rsidRPr="00F75978">
        <w:t>О ленинизме написано много.</w:t>
      </w:r>
    </w:p>
    <w:p w:rsidR="006C1BD5" w:rsidRDefault="009C7607" w:rsidP="0034692C">
      <w:pPr>
        <w:pStyle w:val="14-"/>
      </w:pPr>
      <w:r w:rsidRPr="00F75978">
        <w:t xml:space="preserve">Опираясь на свой анализ, автор </w:t>
      </w:r>
      <w:r w:rsidR="00BC432B" w:rsidRPr="00F75978">
        <w:t xml:space="preserve">определяет </w:t>
      </w:r>
      <w:r w:rsidRPr="00F75978">
        <w:t>ленинизм следующим о</w:t>
      </w:r>
      <w:r w:rsidRPr="00F75978">
        <w:t>б</w:t>
      </w:r>
      <w:r w:rsidRPr="00F75978">
        <w:t>разом:</w:t>
      </w:r>
    </w:p>
    <w:p w:rsidR="009C7607" w:rsidRPr="00F75978" w:rsidRDefault="006C1BD5" w:rsidP="0034692C">
      <w:pPr>
        <w:pStyle w:val="14-"/>
      </w:pPr>
      <w:r w:rsidRPr="006C1BD5">
        <w:rPr>
          <w:b/>
        </w:rPr>
        <w:t>1.</w:t>
      </w:r>
      <w:r>
        <w:t> </w:t>
      </w:r>
      <w:r w:rsidR="009C7607" w:rsidRPr="006C1BD5">
        <w:t>Ленинизм есть развитие марксизма Лениным в эпоху империали</w:t>
      </w:r>
      <w:r w:rsidR="009C7607" w:rsidRPr="006C1BD5">
        <w:t>з</w:t>
      </w:r>
      <w:r w:rsidR="009C7607" w:rsidRPr="006C1BD5">
        <w:t>ма,</w:t>
      </w:r>
      <w:r w:rsidR="009C7607" w:rsidRPr="00F75978">
        <w:rPr>
          <w:b/>
          <w:i/>
        </w:rPr>
        <w:t xml:space="preserve"> </w:t>
      </w:r>
      <w:r w:rsidR="009C7607" w:rsidRPr="00F75978">
        <w:t>несущее в себе диалектическое снятие тех положений в работах К. Маркса и Ф. Энгельса, которые не подтвердились последующим разв</w:t>
      </w:r>
      <w:r w:rsidR="009C7607" w:rsidRPr="00F75978">
        <w:t>и</w:t>
      </w:r>
      <w:r w:rsidR="009C7607" w:rsidRPr="00F75978">
        <w:t>тием капитализма, в частности</w:t>
      </w:r>
      <w:r w:rsidR="00BC432B">
        <w:t>,</w:t>
      </w:r>
      <w:r w:rsidR="009C7607" w:rsidRPr="00F75978">
        <w:t xml:space="preserve"> о возможности социалистических револ</w:t>
      </w:r>
      <w:r w:rsidR="009C7607" w:rsidRPr="00F75978">
        <w:t>ю</w:t>
      </w:r>
      <w:r w:rsidR="009C7607" w:rsidRPr="00F75978">
        <w:t>ций только в развитых капиталистических странах, когда капитализм и</w:t>
      </w:r>
      <w:r w:rsidR="009C7607" w:rsidRPr="00F75978">
        <w:t>с</w:t>
      </w:r>
      <w:r w:rsidR="009C7607" w:rsidRPr="00F75978">
        <w:t>черпал потенциал своего развития.</w:t>
      </w:r>
    </w:p>
    <w:p w:rsidR="009C7607" w:rsidRPr="00F75978" w:rsidRDefault="006C1BD5" w:rsidP="0034692C">
      <w:pPr>
        <w:pStyle w:val="14-"/>
      </w:pPr>
      <w:r w:rsidRPr="006C1BD5">
        <w:rPr>
          <w:b/>
        </w:rPr>
        <w:t>2.</w:t>
      </w:r>
      <w:r>
        <w:t> </w:t>
      </w:r>
      <w:r w:rsidR="009C7607" w:rsidRPr="00F75978">
        <w:t>Ленинизм есть не только развитие марксизма, но есть явление с</w:t>
      </w:r>
      <w:r w:rsidR="009C7607" w:rsidRPr="00F75978">
        <w:t>а</w:t>
      </w:r>
      <w:r w:rsidR="009C7607" w:rsidRPr="00F75978">
        <w:t>мостоятельное, явление по своему происхождению чисто русское, явление Эпохи Русского Возрождения.</w:t>
      </w:r>
    </w:p>
    <w:p w:rsidR="009C7607" w:rsidRPr="00F75978" w:rsidRDefault="009C7607" w:rsidP="0034692C">
      <w:pPr>
        <w:pStyle w:val="14-"/>
      </w:pPr>
      <w:r w:rsidRPr="00F75978">
        <w:t>В этом своем качестве ленинизм есть явление, рядоположенное ма</w:t>
      </w:r>
      <w:r w:rsidRPr="00F75978">
        <w:t>р</w:t>
      </w:r>
      <w:r w:rsidRPr="00F75978">
        <w:t>ксизму, рожденное русской культурой, российским культурно-истори</w:t>
      </w:r>
      <w:r w:rsidR="00BC432B">
        <w:softHyphen/>
      </w:r>
      <w:r w:rsidRPr="00F75978">
        <w:t>ческим архетипом, системогенетикой России как самостоятельной цивил</w:t>
      </w:r>
      <w:r w:rsidRPr="00F75978">
        <w:t>и</w:t>
      </w:r>
      <w:r w:rsidRPr="00F75978">
        <w:t>зации.</w:t>
      </w:r>
    </w:p>
    <w:p w:rsidR="009C7607" w:rsidRPr="00ED47F9" w:rsidRDefault="009C7607" w:rsidP="0034692C">
      <w:pPr>
        <w:pStyle w:val="14-"/>
        <w:rPr>
          <w:spacing w:val="4"/>
        </w:rPr>
      </w:pPr>
      <w:r w:rsidRPr="00ED47F9">
        <w:rPr>
          <w:spacing w:val="4"/>
        </w:rPr>
        <w:t xml:space="preserve">Эту рядоположенность Ленина и ленинизма Марксу и марксизму </w:t>
      </w:r>
      <w:r w:rsidRPr="00ED47F9">
        <w:t>хорошо выразил известный венгерский ученый-философ-марксист Дьердь</w:t>
      </w:r>
      <w:r w:rsidRPr="00ED47F9">
        <w:rPr>
          <w:spacing w:val="4"/>
        </w:rPr>
        <w:t xml:space="preserve"> Лукач: «…Маркс и Ленин были гениями в всемирно-историческом ма</w:t>
      </w:r>
      <w:r w:rsidRPr="00ED47F9">
        <w:rPr>
          <w:spacing w:val="4"/>
        </w:rPr>
        <w:t>с</w:t>
      </w:r>
      <w:r w:rsidRPr="00ED47F9">
        <w:rPr>
          <w:spacing w:val="4"/>
        </w:rPr>
        <w:t>штабе. Как Маркс из анализа английской фабрики развил истинные з</w:t>
      </w:r>
      <w:r w:rsidRPr="00ED47F9">
        <w:rPr>
          <w:spacing w:val="4"/>
        </w:rPr>
        <w:t>а</w:t>
      </w:r>
      <w:r w:rsidRPr="00ED47F9">
        <w:rPr>
          <w:spacing w:val="4"/>
        </w:rPr>
        <w:t>коны развития капитализма вообще, так Ленин не только открыл пре</w:t>
      </w:r>
      <w:r w:rsidRPr="00ED47F9">
        <w:rPr>
          <w:spacing w:val="4"/>
        </w:rPr>
        <w:t>д</w:t>
      </w:r>
      <w:r w:rsidRPr="00ED47F9">
        <w:rPr>
          <w:spacing w:val="4"/>
        </w:rPr>
        <w:lastRenderedPageBreak/>
        <w:t>посылки и возможности русской революции… но вместе с тем нашел в них основные проблемы мировой революции. Ни Маркс, ни Ленин не «обобщали» то, что имеет лишь местное значение. Оба они в микроко</w:t>
      </w:r>
      <w:r w:rsidRPr="00ED47F9">
        <w:rPr>
          <w:spacing w:val="4"/>
        </w:rPr>
        <w:t>с</w:t>
      </w:r>
      <w:r w:rsidRPr="00ED47F9">
        <w:rPr>
          <w:spacing w:val="4"/>
        </w:rPr>
        <w:t>ме одной страны, с ясновидениям истинного гения, нашли макрокосм всеобщего развития»</w:t>
      </w:r>
      <w:r w:rsidRPr="00ED47F9">
        <w:rPr>
          <w:rStyle w:val="a3"/>
          <w:spacing w:val="4"/>
        </w:rPr>
        <w:footnoteReference w:id="29"/>
      </w:r>
      <w:r w:rsidRPr="00ED47F9">
        <w:rPr>
          <w:spacing w:val="4"/>
        </w:rPr>
        <w:t>.</w:t>
      </w:r>
    </w:p>
    <w:p w:rsidR="009C7607" w:rsidRPr="00F75978" w:rsidRDefault="006C1BD5" w:rsidP="0034692C">
      <w:pPr>
        <w:pStyle w:val="14-"/>
      </w:pPr>
      <w:r w:rsidRPr="006C1BD5">
        <w:rPr>
          <w:b/>
        </w:rPr>
        <w:t>3.</w:t>
      </w:r>
      <w:r>
        <w:t> </w:t>
      </w:r>
      <w:r w:rsidR="009C7607" w:rsidRPr="00F75978">
        <w:t>Ленинизм есть научно-теоретическая система, объединившая в себе теорию империализма и теорию социалистической революции в отдельно взятой стране, вследствие неравномерности развития стран в системе и</w:t>
      </w:r>
      <w:r w:rsidR="009C7607" w:rsidRPr="00F75978">
        <w:t>м</w:t>
      </w:r>
      <w:r w:rsidR="009C7607" w:rsidRPr="00F75978">
        <w:t>периализма, — и тем самым обеспечивающая стратегию и тактику побед</w:t>
      </w:r>
      <w:r w:rsidR="009C7607" w:rsidRPr="00F75978">
        <w:t>о</w:t>
      </w:r>
      <w:r w:rsidR="009C7607" w:rsidRPr="00F75978">
        <w:t xml:space="preserve">носной Великой Русской </w:t>
      </w:r>
      <w:r w:rsidR="00BC432B">
        <w:t>с</w:t>
      </w:r>
      <w:r w:rsidR="009C7607" w:rsidRPr="00F75978">
        <w:t xml:space="preserve">оциалистической </w:t>
      </w:r>
      <w:r w:rsidR="00BC432B">
        <w:t>р</w:t>
      </w:r>
      <w:r w:rsidR="009C7607" w:rsidRPr="00F75978">
        <w:t xml:space="preserve">еволюции — </w:t>
      </w:r>
      <w:r w:rsidR="00BC432B">
        <w:t>р</w:t>
      </w:r>
      <w:r w:rsidR="009C7607" w:rsidRPr="00F75978">
        <w:t xml:space="preserve">усского </w:t>
      </w:r>
      <w:r w:rsidR="00BC432B">
        <w:t>п</w:t>
      </w:r>
      <w:r w:rsidR="009C7607" w:rsidRPr="00F75978">
        <w:t>р</w:t>
      </w:r>
      <w:r w:rsidR="009C7607" w:rsidRPr="00F75978">
        <w:t>о</w:t>
      </w:r>
      <w:r w:rsidR="009C7607" w:rsidRPr="00F75978">
        <w:t>рыва человечества к социализму.</w:t>
      </w:r>
    </w:p>
    <w:p w:rsidR="009C7607" w:rsidRPr="00F75978" w:rsidRDefault="009C7607" w:rsidP="0034692C">
      <w:pPr>
        <w:pStyle w:val="14-"/>
      </w:pPr>
      <w:r w:rsidRPr="00F75978">
        <w:t>Как научно-теоретическая система ленинизм имеет свою структуру</w:t>
      </w:r>
      <w:r w:rsidR="00BC432B">
        <w:t xml:space="preserve"> (рис. 2).</w:t>
      </w:r>
    </w:p>
    <w:p w:rsidR="00A564E7" w:rsidRDefault="00A564E7" w:rsidP="0034692C">
      <w:pPr>
        <w:pStyle w:val="14-"/>
      </w:pPr>
    </w:p>
    <w:p w:rsidR="009C7607" w:rsidRPr="00F75978" w:rsidRDefault="00812D17" w:rsidP="0034692C">
      <w:pPr>
        <w:pStyle w:val="14-"/>
      </w:pPr>
      <w:r>
        <w:pict>
          <v:shape id="_x0000_s1082" type="#_x0000_t202" style="position:absolute;left:0;text-align:left;margin-left:180pt;margin-top:5.75pt;width:109.85pt;height:31.7pt;z-index:251718656;mso-wrap-distance-left:9.05pt;mso-wrap-distance-right:9.05pt" strokecolor="white" strokeweight=".5pt">
            <v:fill color2="black"/>
            <v:stroke color2="black"/>
            <v:textbox style="mso-next-textbox:#_x0000_s1082" inset="7.45pt,3.85pt,7.45pt,3.85pt">
              <w:txbxContent>
                <w:p w:rsidR="0029018D" w:rsidRPr="00A564E7"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Ленинизм</w:t>
                  </w:r>
                </w:p>
              </w:txbxContent>
            </v:textbox>
          </v:shape>
        </w:pict>
      </w:r>
    </w:p>
    <w:p w:rsidR="009C7607" w:rsidRPr="00F75978" w:rsidRDefault="00812D17" w:rsidP="0034692C">
      <w:pPr>
        <w:pStyle w:val="14-"/>
      </w:pPr>
      <w:r>
        <w:pict>
          <v:shape id="_x0000_s1093" type="#_x0000_t34" style="position:absolute;left:0;text-align:left;margin-left:288.45pt;margin-top:3.95pt;width:106.3pt;height:29.9pt;z-index:251729920" o:connectortype="elbow" adj=",-73216,-73019">
            <v:stroke joinstyle="round"/>
          </v:shape>
        </w:pict>
      </w:r>
      <w:r>
        <w:pict>
          <v:shape id="_x0000_s1091" type="#_x0000_t34" style="position:absolute;left:0;text-align:left;margin-left:91.05pt;margin-top:1.8pt;width:88.95pt;height:32.05pt;rotation:180;flip:y;z-index:251727872" o:connectortype="elbow" adj="10794,66856,-60927">
            <v:stroke joinstyle="round"/>
          </v:shape>
        </w:pict>
      </w:r>
      <w:r>
        <w:pict>
          <v:shape id="_x0000_s1092" type="#_x0000_t34" style="position:absolute;left:0;text-align:left;margin-left:230.15pt;margin-top:16.2pt;width:.2pt;height:28.6pt;z-index:251728896" o:connectortype="elbow">
            <v:stroke joinstyle="round"/>
          </v:shape>
        </w:pict>
      </w:r>
    </w:p>
    <w:p w:rsidR="009C7607" w:rsidRPr="00F75978" w:rsidRDefault="009C7607" w:rsidP="0034692C">
      <w:pPr>
        <w:pStyle w:val="14-"/>
      </w:pPr>
    </w:p>
    <w:p w:rsidR="009C7607" w:rsidRPr="00F75978" w:rsidRDefault="00812D17" w:rsidP="0034692C">
      <w:pPr>
        <w:pStyle w:val="14-"/>
      </w:pPr>
      <w:r>
        <w:pict>
          <v:shape id="_x0000_s1085" type="#_x0000_t202" style="position:absolute;left:0;text-align:left;margin-left:288.45pt;margin-top:1.65pt;width:148.5pt;height:73.55pt;z-index:251721728;mso-wrap-distance-left:9.05pt;mso-wrap-distance-right:9.05pt" strokecolor="white" strokeweight=".5pt">
            <v:fill color2="black"/>
            <v:stroke color2="black"/>
            <v:textbox style="mso-next-textbox:#_x0000_s1085" inset="7.45pt,3.85pt,7.45pt,3.85pt">
              <w:txbxContent>
                <w:p w:rsidR="0029018D"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Философско-научные</w:t>
                  </w:r>
                </w:p>
                <w:p w:rsidR="0029018D"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основы</w:t>
                  </w:r>
                </w:p>
                <w:p w:rsidR="0029018D"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(развитие диалектики,</w:t>
                  </w:r>
                </w:p>
                <w:p w:rsidR="0029018D" w:rsidRPr="00A564E7"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теория отражения и др.)</w:t>
                  </w:r>
                </w:p>
              </w:txbxContent>
            </v:textbox>
          </v:shape>
        </w:pict>
      </w:r>
      <w:r>
        <w:pict>
          <v:shape id="_x0000_s1083" type="#_x0000_t202" style="position:absolute;left:0;text-align:left;margin-left:18pt;margin-top:1.65pt;width:104.3pt;height:67.6pt;z-index:251719680;mso-wrap-distance-left:9.05pt;mso-wrap-distance-right:9.05pt" strokecolor="white" strokeweight=".5pt">
            <v:fill color2="black"/>
            <v:stroke color2="black"/>
            <v:textbox style="mso-next-textbox:#_x0000_s1083" inset="7.45pt,3.85pt,7.45pt,3.85pt">
              <w:txbxContent>
                <w:p w:rsidR="0029018D" w:rsidRPr="00A564E7"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Теория имп</w:t>
                  </w:r>
                  <w:r w:rsidRPr="00A564E7">
                    <w:rPr>
                      <w:rFonts w:ascii="Times New Roman" w:hAnsi="Times New Roman" w:cs="Times New Roman"/>
                      <w:sz w:val="24"/>
                      <w:szCs w:val="24"/>
                    </w:rPr>
                    <w:t>е</w:t>
                  </w:r>
                  <w:r w:rsidRPr="00A564E7">
                    <w:rPr>
                      <w:rFonts w:ascii="Times New Roman" w:hAnsi="Times New Roman" w:cs="Times New Roman"/>
                      <w:sz w:val="24"/>
                      <w:szCs w:val="24"/>
                    </w:rPr>
                    <w:t>риализма как высшая стадия капитализма</w:t>
                  </w:r>
                </w:p>
              </w:txbxContent>
            </v:textbox>
          </v:shape>
        </w:pict>
      </w:r>
      <w:r>
        <w:pict>
          <v:shape id="_x0000_s1084" type="#_x0000_t202" style="position:absolute;left:0;text-align:left;margin-left:188.4pt;margin-top:7.85pt;width:81.05pt;height:56.3pt;z-index:251720704;mso-wrap-distance-left:9.05pt;mso-wrap-distance-right:9.05pt" strokecolor="white" strokeweight=".5pt">
            <v:fill color2="black"/>
            <v:stroke color2="black"/>
            <v:textbox style="mso-next-textbox:#_x0000_s1084" inset="7.45pt,3.85pt,7.45pt,3.85pt">
              <w:txbxContent>
                <w:p w:rsidR="0029018D" w:rsidRPr="00A564E7"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Развитие научного социализма</w:t>
                  </w:r>
                </w:p>
              </w:txbxContent>
            </v:textbox>
          </v:shape>
        </w:pict>
      </w:r>
    </w:p>
    <w:p w:rsidR="009C7607" w:rsidRPr="00F75978" w:rsidRDefault="009C7607" w:rsidP="0034692C">
      <w:pPr>
        <w:pStyle w:val="14-"/>
      </w:pPr>
    </w:p>
    <w:p w:rsidR="009C7607" w:rsidRPr="00F75978" w:rsidRDefault="009C7607" w:rsidP="0034692C">
      <w:pPr>
        <w:pStyle w:val="14-"/>
      </w:pPr>
    </w:p>
    <w:p w:rsidR="009C7607" w:rsidRPr="00F75978" w:rsidRDefault="00812D17" w:rsidP="0034692C">
      <w:pPr>
        <w:pStyle w:val="14-"/>
      </w:pPr>
      <w:r>
        <w:pict>
          <v:shape id="_x0000_s1094" type="#_x0000_t34" style="position:absolute;left:0;text-align:left;margin-left:227.35pt;margin-top:11.7pt;width:.2pt;height:22.95pt;z-index:251730944" o:connectortype="elbow">
            <v:stroke joinstyle="round"/>
          </v:shape>
        </w:pict>
      </w:r>
    </w:p>
    <w:p w:rsidR="009C7607" w:rsidRPr="00F75978" w:rsidRDefault="00812D17" w:rsidP="0034692C">
      <w:pPr>
        <w:pStyle w:val="14-"/>
      </w:pPr>
      <w:r>
        <w:pict>
          <v:shapetype id="_x0000_t32" coordsize="21600,21600" o:spt="32" o:oned="t" path="m,l21600,21600e" filled="f">
            <v:path arrowok="t" fillok="f" o:connecttype="none"/>
            <o:lock v:ext="edit" shapetype="t"/>
          </v:shapetype>
          <v:shape id="_x0000_s1100" type="#_x0000_t32" style="position:absolute;left:0;text-align:left;margin-left:349.05pt;margin-top:30.65pt;width:48.1pt;height:0;rotation:90;z-index:251737088" o:connectortype="elbow" adj="-199385,-1,-199385"/>
        </w:pict>
      </w:r>
      <w:r>
        <w:pict>
          <v:shape id="_x0000_s1097" type="#_x0000_t32" style="position:absolute;left:0;text-align:left;margin-left:38pt;margin-top:28.35pt;width:56.3pt;height:0;rotation:90;z-index:251734016" o:connectortype="elbow" adj="-52580,-1,-52580"/>
        </w:pict>
      </w:r>
      <w:r>
        <w:pict>
          <v:shape id="_x0000_s1095" type="#_x0000_t34" style="position:absolute;left:0;text-align:left;margin-left:282.5pt;margin-top:10.8pt;width:50.15pt;height:26.95pt;flip:y;z-index:251731968" o:connectortype="elbow" adj="10789,185744,-152212">
            <v:stroke joinstyle="round"/>
          </v:shape>
        </w:pict>
      </w:r>
      <w:r>
        <w:pict>
          <v:shape id="_x0000_s1096" type="#_x0000_t34" style="position:absolute;left:0;text-align:left;margin-left:100.7pt;margin-top:4.85pt;width:57.35pt;height:32.9pt;rotation:180;z-index:251732992" o:connectortype="elbow" adj="10791,-152152,-86231">
            <v:stroke joinstyle="round"/>
          </v:shape>
        </w:pict>
      </w:r>
    </w:p>
    <w:p w:rsidR="009C7607" w:rsidRPr="00F75978" w:rsidRDefault="00812D17" w:rsidP="0034692C">
      <w:pPr>
        <w:pStyle w:val="14-"/>
      </w:pPr>
      <w:r>
        <w:pict>
          <v:shape id="_x0000_s1086" type="#_x0000_t202" style="position:absolute;left:0;text-align:left;margin-left:158.05pt;margin-top:1.65pt;width:124.45pt;height:66.25pt;z-index:251722752;mso-wrap-distance-left:9.05pt;mso-wrap-distance-right:9.05pt" strokecolor="white" strokeweight=".5pt">
            <v:fill color2="black"/>
            <v:stroke color2="black"/>
            <v:textbox style="mso-next-textbox:#_x0000_s1086" inset="7.45pt,3.85pt,7.45pt,3.85pt">
              <w:txbxContent>
                <w:p w:rsidR="0029018D"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Теория социалист</w:t>
                  </w:r>
                  <w:r w:rsidRPr="00A564E7">
                    <w:rPr>
                      <w:rFonts w:ascii="Times New Roman" w:hAnsi="Times New Roman" w:cs="Times New Roman"/>
                      <w:sz w:val="24"/>
                      <w:szCs w:val="24"/>
                    </w:rPr>
                    <w:t>и</w:t>
                  </w:r>
                  <w:r w:rsidRPr="00A564E7">
                    <w:rPr>
                      <w:rFonts w:ascii="Times New Roman" w:hAnsi="Times New Roman" w:cs="Times New Roman"/>
                      <w:sz w:val="24"/>
                      <w:szCs w:val="24"/>
                    </w:rPr>
                    <w:t>ческой революции</w:t>
                  </w:r>
                </w:p>
                <w:p w:rsidR="0029018D" w:rsidRPr="00A564E7"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в отдельно взятой стране</w:t>
                  </w:r>
                </w:p>
              </w:txbxContent>
            </v:textbox>
          </v:shape>
        </w:pict>
      </w:r>
    </w:p>
    <w:p w:rsidR="009C7607" w:rsidRPr="00F75978" w:rsidRDefault="009C7607" w:rsidP="0034692C">
      <w:pPr>
        <w:pStyle w:val="14-"/>
      </w:pPr>
    </w:p>
    <w:p w:rsidR="009C7607" w:rsidRPr="00F75978" w:rsidRDefault="00812D17" w:rsidP="0034692C">
      <w:pPr>
        <w:pStyle w:val="14-"/>
      </w:pPr>
      <w:r>
        <w:pict>
          <v:shape id="_x0000_s1101" type="#_x0000_t34" style="position:absolute;left:0;text-align:left;margin-left:282.5pt;margin-top:6.4pt;width:50.15pt;height:29.3pt;z-index:251738112" o:connectortype="elbow" adj="10789,-183342,-152212">
            <v:stroke joinstyle="round"/>
          </v:shape>
        </w:pict>
      </w:r>
      <w:r>
        <w:pict>
          <v:shape id="_x0000_s1087" type="#_x0000_t202" style="position:absolute;left:0;text-align:left;margin-left:-1.9pt;margin-top:6.4pt;width:124.2pt;height:80.35pt;z-index:251723776;mso-wrap-distance-left:9.05pt;mso-wrap-distance-right:9.05pt" strokecolor="white" strokeweight=".5pt">
            <v:fill color2="black"/>
            <v:stroke color2="black"/>
            <v:textbox style="mso-next-textbox:#_x0000_s1087" inset="7.45pt,3.85pt,7.45pt,3.85pt">
              <w:txbxContent>
                <w:p w:rsidR="0029018D" w:rsidRPr="00A564E7"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Положение о союзе рабочего класса и крестьянства как р</w:t>
                  </w:r>
                  <w:r w:rsidRPr="00A564E7">
                    <w:rPr>
                      <w:rFonts w:ascii="Times New Roman" w:hAnsi="Times New Roman" w:cs="Times New Roman"/>
                      <w:sz w:val="24"/>
                      <w:szCs w:val="24"/>
                    </w:rPr>
                    <w:t>е</w:t>
                  </w:r>
                  <w:r w:rsidRPr="00A564E7">
                    <w:rPr>
                      <w:rFonts w:ascii="Times New Roman" w:hAnsi="Times New Roman" w:cs="Times New Roman"/>
                      <w:sz w:val="24"/>
                      <w:szCs w:val="24"/>
                    </w:rPr>
                    <w:t>волюционной силы и силы созидания</w:t>
                  </w:r>
                </w:p>
              </w:txbxContent>
            </v:textbox>
          </v:shape>
        </w:pict>
      </w:r>
      <w:r>
        <w:pict>
          <v:shape id="_x0000_s1089" type="#_x0000_t202" style="position:absolute;left:0;text-align:left;margin-left:332.65pt;margin-top:3.7pt;width:120pt;height:83.05pt;z-index:251725824;mso-wrap-distance-left:9.05pt;mso-wrap-distance-right:9.05pt" strokecolor="white" strokeweight=".5pt">
            <v:fill color2="black"/>
            <v:stroke color2="black"/>
            <v:textbox style="mso-next-textbox:#_x0000_s1089" inset="7.45pt,3.85pt,7.45pt,3.85pt">
              <w:txbxContent>
                <w:p w:rsidR="0029018D" w:rsidRPr="00A564E7"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Теория строител</w:t>
                  </w:r>
                  <w:r w:rsidRPr="00A564E7">
                    <w:rPr>
                      <w:rFonts w:ascii="Times New Roman" w:hAnsi="Times New Roman" w:cs="Times New Roman"/>
                      <w:sz w:val="24"/>
                      <w:szCs w:val="24"/>
                    </w:rPr>
                    <w:t>ь</w:t>
                  </w:r>
                  <w:r w:rsidRPr="00A564E7">
                    <w:rPr>
                      <w:rFonts w:ascii="Times New Roman" w:hAnsi="Times New Roman" w:cs="Times New Roman"/>
                      <w:sz w:val="24"/>
                      <w:szCs w:val="24"/>
                    </w:rPr>
                    <w:t>ства социализма в России (плановая система, культурная революция и др.)</w:t>
                  </w:r>
                </w:p>
              </w:txbxContent>
            </v:textbox>
          </v:shape>
        </w:pict>
      </w:r>
    </w:p>
    <w:p w:rsidR="009C7607" w:rsidRPr="00F75978" w:rsidRDefault="009C7607" w:rsidP="0034692C">
      <w:pPr>
        <w:pStyle w:val="14-"/>
      </w:pPr>
    </w:p>
    <w:p w:rsidR="009C7607" w:rsidRPr="00F75978" w:rsidRDefault="00812D17" w:rsidP="0034692C">
      <w:pPr>
        <w:pStyle w:val="14-"/>
      </w:pPr>
      <w:r>
        <w:pict>
          <v:shape id="_x0000_s1102" type="#_x0000_t34" style="position:absolute;left:0;text-align:left;margin-left:269.45pt;margin-top:1.25pt;width:48.85pt;height:28.1pt;z-index:251739136" o:connectortype="elbow" adj="10789,-211964,-134663">
            <v:stroke joinstyle="round"/>
          </v:shape>
        </w:pict>
      </w:r>
      <w:r>
        <w:pict>
          <v:shape id="_x0000_s1099" type="#_x0000_t34" style="position:absolute;left:0;text-align:left;margin-left:205.55pt;margin-top:15.2pt;width:28.1pt;height:.2pt;rotation:90;flip:x;z-index:251736064" o:connectortype="elbow" adj=",29781000,-223226">
            <v:stroke joinstyle="round"/>
          </v:shape>
        </w:pict>
      </w:r>
    </w:p>
    <w:p w:rsidR="009C7607" w:rsidRPr="00F75978" w:rsidRDefault="00812D17" w:rsidP="0034692C">
      <w:pPr>
        <w:pStyle w:val="14-"/>
      </w:pPr>
      <w:r>
        <w:pict>
          <v:shape id="_x0000_s1103" type="#_x0000_t32" style="position:absolute;left:0;text-align:left;margin-left:281pt;margin-top:50.35pt;width:74.2pt;height:0;rotation:90;z-index:251740160" o:connectortype="elbow" adj="-113240,-1,-113240"/>
        </w:pict>
      </w:r>
      <w:r>
        <w:pict>
          <v:shape id="_x0000_s1088" type="#_x0000_t202" style="position:absolute;left:0;text-align:left;margin-left:148.9pt;margin-top:13.25pt;width:140.95pt;height:82.85pt;z-index:251724800;mso-wrap-distance-left:9.05pt;mso-wrap-distance-right:9.05pt" strokecolor="white" strokeweight=".5pt">
            <v:fill color2="black"/>
            <v:stroke color2="black"/>
            <v:textbox style="mso-next-textbox:#_x0000_s1088" inset="7.45pt,3.85pt,7.45pt,3.85pt">
              <w:txbxContent>
                <w:p w:rsidR="0029018D" w:rsidRPr="00A564E7"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Теория создания и ра</w:t>
                  </w:r>
                  <w:r w:rsidRPr="00A564E7">
                    <w:rPr>
                      <w:rFonts w:ascii="Times New Roman" w:hAnsi="Times New Roman" w:cs="Times New Roman"/>
                      <w:sz w:val="24"/>
                      <w:szCs w:val="24"/>
                    </w:rPr>
                    <w:t>з</w:t>
                  </w:r>
                  <w:r w:rsidRPr="00A564E7">
                    <w:rPr>
                      <w:rFonts w:ascii="Times New Roman" w:hAnsi="Times New Roman" w:cs="Times New Roman"/>
                      <w:sz w:val="24"/>
                      <w:szCs w:val="24"/>
                    </w:rPr>
                    <w:t>вития партии нового типа как руководящей силы социалистической революции</w:t>
                  </w:r>
                </w:p>
              </w:txbxContent>
            </v:textbox>
          </v:shape>
        </w:pict>
      </w:r>
    </w:p>
    <w:p w:rsidR="009C7607" w:rsidRPr="00F75978" w:rsidRDefault="00812D17" w:rsidP="0034692C">
      <w:pPr>
        <w:pStyle w:val="14-"/>
      </w:pPr>
      <w:r>
        <w:pict>
          <v:shape id="_x0000_s1098" type="#_x0000_t34" style="position:absolute;left:0;text-align:left;margin-left:102.9pt;margin-top:13.7pt;width:46pt;height:8.65pt;rotation:180;flip:y;z-index:251735040" o:connectortype="elbow" adj=",800074,-103210">
            <v:stroke joinstyle="round"/>
          </v:shape>
        </w:pict>
      </w:r>
    </w:p>
    <w:p w:rsidR="009C7607" w:rsidRPr="00F75978" w:rsidRDefault="00812D17" w:rsidP="0034692C">
      <w:pPr>
        <w:pStyle w:val="14-"/>
      </w:pPr>
      <w:r>
        <w:pict>
          <v:shape id="_x0000_s1105" type="#_x0000_t32" style="position:absolute;left:0;text-align:left;margin-left:-32.5pt;margin-top:73.9pt;width:143.85pt;height:0;rotation:90;z-index:251742208" o:connectortype="elbow" adj="-16570,-1,-16570"/>
        </w:pict>
      </w:r>
      <w:r>
        <w:pict>
          <v:shape id="_x0000_s1107" type="#_x0000_t34" style="position:absolute;left:0;text-align:left;margin-left:329.9pt;margin-top:71.45pt;width:139.2pt;height:.2pt;rotation:270;z-index:251744256" o:connectortype="elbow" adj=",-50106600,-72978">
            <v:stroke joinstyle="round"/>
          </v:shape>
        </w:pict>
      </w:r>
    </w:p>
    <w:p w:rsidR="009C7607" w:rsidRPr="00F75978" w:rsidRDefault="009C7607" w:rsidP="0034692C">
      <w:pPr>
        <w:pStyle w:val="14-"/>
      </w:pPr>
    </w:p>
    <w:p w:rsidR="009C7607" w:rsidRPr="00F75978" w:rsidRDefault="009C7607" w:rsidP="0034692C">
      <w:pPr>
        <w:pStyle w:val="14-"/>
      </w:pPr>
    </w:p>
    <w:p w:rsidR="009C7607" w:rsidRPr="00F75978" w:rsidRDefault="00812D17" w:rsidP="0034692C">
      <w:pPr>
        <w:pStyle w:val="14-"/>
      </w:pPr>
      <w:r>
        <w:pict>
          <v:shape id="_x0000_s1104" type="#_x0000_t34" style="position:absolute;left:0;text-align:left;margin-left:261.1pt;margin-top:7pt;width:57pt;height:19.45pt;rotation:180;flip:y;z-index:251741184" o:connectortype="elbow" adj=",419840,-147411">
            <v:stroke joinstyle="round"/>
          </v:shape>
        </w:pict>
      </w:r>
    </w:p>
    <w:p w:rsidR="009C7607" w:rsidRPr="00F75978" w:rsidRDefault="00812D17" w:rsidP="0034692C">
      <w:pPr>
        <w:pStyle w:val="14-"/>
      </w:pPr>
      <w:r>
        <w:pict>
          <v:shape id="_x0000_s1090" type="#_x0000_t202" style="position:absolute;left:0;text-align:left;margin-left:109.7pt;margin-top:10.35pt;width:234.95pt;height:70.9pt;z-index:251726848;mso-wrap-distance-left:9.05pt;mso-wrap-distance-right:9.05pt" strokecolor="white" strokeweight=".5pt">
            <v:fill color2="black"/>
            <v:stroke color2="black"/>
            <v:textbox style="mso-next-textbox:#_x0000_s1090" inset="7.45pt,3.85pt,7.45pt,3.85pt">
              <w:txbxContent>
                <w:p w:rsidR="0029018D" w:rsidRPr="00A564E7" w:rsidRDefault="0029018D" w:rsidP="00A564E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564E7">
                    <w:rPr>
                      <w:rFonts w:ascii="Times New Roman" w:hAnsi="Times New Roman" w:cs="Times New Roman"/>
                      <w:sz w:val="24"/>
                      <w:szCs w:val="24"/>
                    </w:rPr>
                    <w:t xml:space="preserve">Положение о Советах и Советской власти как форме власти </w:t>
                  </w:r>
                  <w:r>
                    <w:rPr>
                      <w:rFonts w:ascii="Times New Roman" w:hAnsi="Times New Roman" w:cs="Times New Roman"/>
                      <w:sz w:val="24"/>
                      <w:szCs w:val="24"/>
                    </w:rPr>
                    <w:t>т</w:t>
                  </w:r>
                  <w:r w:rsidRPr="00A564E7">
                    <w:rPr>
                      <w:rFonts w:ascii="Times New Roman" w:hAnsi="Times New Roman" w:cs="Times New Roman"/>
                      <w:sz w:val="24"/>
                      <w:szCs w:val="24"/>
                    </w:rPr>
                    <w:t>руда — народовластия, как в период революции, так и в период социалистического созидания</w:t>
                  </w:r>
                </w:p>
              </w:txbxContent>
            </v:textbox>
          </v:shape>
        </w:pict>
      </w:r>
    </w:p>
    <w:p w:rsidR="009C7607" w:rsidRPr="00F75978" w:rsidRDefault="009C7607" w:rsidP="0034692C">
      <w:pPr>
        <w:pStyle w:val="14-"/>
      </w:pPr>
    </w:p>
    <w:p w:rsidR="009C7607" w:rsidRPr="00F75978" w:rsidRDefault="009C7607" w:rsidP="0034692C">
      <w:pPr>
        <w:pStyle w:val="14-"/>
      </w:pPr>
    </w:p>
    <w:p w:rsidR="009C7607" w:rsidRPr="00F75978" w:rsidRDefault="009C7607" w:rsidP="0034692C">
      <w:pPr>
        <w:pStyle w:val="14-"/>
      </w:pPr>
    </w:p>
    <w:p w:rsidR="009C7607" w:rsidRPr="00F75978" w:rsidRDefault="009C7607" w:rsidP="0034692C">
      <w:pPr>
        <w:pStyle w:val="14-"/>
      </w:pPr>
    </w:p>
    <w:p w:rsidR="00A564E7" w:rsidRDefault="00812D17" w:rsidP="0034692C">
      <w:pPr>
        <w:pStyle w:val="14-"/>
      </w:pPr>
      <w:r>
        <w:pict>
          <v:shape id="_x0000_s1106" type="#_x0000_t34" style="position:absolute;left:0;text-align:left;margin-left:38.65pt;margin-top:.75pt;width:360.75pt;height:.2pt;z-index:251743232" o:connectortype="elbow">
            <v:stroke joinstyle="round"/>
          </v:shape>
        </w:pict>
      </w:r>
    </w:p>
    <w:p w:rsidR="00BC432B" w:rsidRPr="009E3639" w:rsidRDefault="00BC432B" w:rsidP="009E3639">
      <w:pPr>
        <w:pStyle w:val="12-"/>
        <w:jc w:val="center"/>
        <w:rPr>
          <w:i/>
        </w:rPr>
      </w:pPr>
      <w:r w:rsidRPr="009E3639">
        <w:rPr>
          <w:i/>
        </w:rPr>
        <w:t xml:space="preserve">Рис. </w:t>
      </w:r>
      <w:r w:rsidR="009E3639" w:rsidRPr="009E3639">
        <w:rPr>
          <w:i/>
        </w:rPr>
        <w:t>2</w:t>
      </w:r>
    </w:p>
    <w:p w:rsidR="009C7607" w:rsidRPr="00F75978" w:rsidRDefault="009C7607" w:rsidP="0034692C">
      <w:pPr>
        <w:pStyle w:val="14-"/>
      </w:pPr>
      <w:r w:rsidRPr="00F75978">
        <w:lastRenderedPageBreak/>
        <w:t>Хотя эта структура не исчерпывает всего богатства ленинизма, ст</w:t>
      </w:r>
      <w:r w:rsidRPr="00F75978">
        <w:t>а</w:t>
      </w:r>
      <w:r w:rsidRPr="00F75978">
        <w:t>новление которого происходило вместе с развитием гениального творчес</w:t>
      </w:r>
      <w:r w:rsidRPr="00F75978">
        <w:t>т</w:t>
      </w:r>
      <w:r w:rsidRPr="00F75978">
        <w:t xml:space="preserve">ва </w:t>
      </w:r>
      <w:r w:rsidRPr="00041559">
        <w:t>Ленина</w:t>
      </w:r>
      <w:r w:rsidRPr="00F75978">
        <w:rPr>
          <w:b/>
          <w:i/>
        </w:rPr>
        <w:t xml:space="preserve"> </w:t>
      </w:r>
      <w:r w:rsidRPr="00F75978">
        <w:t>на протяжении всей его жизни.</w:t>
      </w:r>
    </w:p>
    <w:p w:rsidR="009C7607" w:rsidRPr="00ED47F9" w:rsidRDefault="009C7607" w:rsidP="0034692C">
      <w:pPr>
        <w:pStyle w:val="14-"/>
        <w:rPr>
          <w:spacing w:val="4"/>
        </w:rPr>
      </w:pPr>
      <w:r w:rsidRPr="006C1BD5">
        <w:rPr>
          <w:b/>
        </w:rPr>
        <w:t>4.</w:t>
      </w:r>
      <w:r w:rsidR="00ED47F9">
        <w:rPr>
          <w:b/>
        </w:rPr>
        <w:t> </w:t>
      </w:r>
      <w:r w:rsidRPr="00ED47F9">
        <w:rPr>
          <w:spacing w:val="4"/>
        </w:rPr>
        <w:t xml:space="preserve">Ленинизм есть </w:t>
      </w:r>
      <w:r w:rsidR="0029018D">
        <w:rPr>
          <w:spacing w:val="4"/>
        </w:rPr>
        <w:t>д</w:t>
      </w:r>
      <w:r w:rsidRPr="00ED47F9">
        <w:rPr>
          <w:spacing w:val="4"/>
        </w:rPr>
        <w:t xml:space="preserve">иалектика и </w:t>
      </w:r>
      <w:r w:rsidR="0029018D">
        <w:rPr>
          <w:spacing w:val="4"/>
        </w:rPr>
        <w:t>п</w:t>
      </w:r>
      <w:r w:rsidRPr="00ED47F9">
        <w:rPr>
          <w:spacing w:val="4"/>
        </w:rPr>
        <w:t xml:space="preserve">рактика </w:t>
      </w:r>
      <w:r w:rsidR="0029018D">
        <w:rPr>
          <w:spacing w:val="4"/>
        </w:rPr>
        <w:t>с</w:t>
      </w:r>
      <w:r w:rsidRPr="00ED47F9">
        <w:rPr>
          <w:spacing w:val="4"/>
        </w:rPr>
        <w:t>оциалистической револ</w:t>
      </w:r>
      <w:r w:rsidRPr="00ED47F9">
        <w:rPr>
          <w:spacing w:val="4"/>
        </w:rPr>
        <w:t>ю</w:t>
      </w:r>
      <w:r w:rsidRPr="00ED47F9">
        <w:rPr>
          <w:spacing w:val="4"/>
        </w:rPr>
        <w:t xml:space="preserve">ции (от момента ее подготовки до момента ее свершения) и </w:t>
      </w:r>
      <w:r w:rsidR="009E3639" w:rsidRPr="00ED47F9">
        <w:rPr>
          <w:spacing w:val="4"/>
        </w:rPr>
        <w:t>с</w:t>
      </w:r>
      <w:r w:rsidRPr="00ED47F9">
        <w:rPr>
          <w:spacing w:val="4"/>
        </w:rPr>
        <w:t>оциалист</w:t>
      </w:r>
      <w:r w:rsidRPr="00ED47F9">
        <w:rPr>
          <w:spacing w:val="4"/>
        </w:rPr>
        <w:t>и</w:t>
      </w:r>
      <w:r w:rsidRPr="00ED47F9">
        <w:rPr>
          <w:spacing w:val="4"/>
        </w:rPr>
        <w:t>ческого созидания освободившегося от гнета эксплуатации трудового народа.</w:t>
      </w:r>
    </w:p>
    <w:p w:rsidR="009C7607" w:rsidRPr="00ED47F9" w:rsidRDefault="009C7607" w:rsidP="0034692C">
      <w:pPr>
        <w:pStyle w:val="14-"/>
        <w:rPr>
          <w:spacing w:val="4"/>
        </w:rPr>
      </w:pPr>
      <w:r w:rsidRPr="00ED47F9">
        <w:rPr>
          <w:spacing w:val="4"/>
        </w:rPr>
        <w:t>Д. Лукач в работе «Ленин. Очерк взаимосвязи его идей» писал: «Ленинизм означает небывалую прежде степень конкретного, несхем</w:t>
      </w:r>
      <w:r w:rsidRPr="00ED47F9">
        <w:rPr>
          <w:spacing w:val="4"/>
        </w:rPr>
        <w:t>а</w:t>
      </w:r>
      <w:r w:rsidRPr="00ED47F9">
        <w:rPr>
          <w:spacing w:val="4"/>
        </w:rPr>
        <w:t>тичного, немеханического, непосредственно устремленного к практике мышления. Сохранить это и есть задача ленинцев. Но в историческом процессе может сохраняться лишь то, что живет и развивается. И такое сохранение традиции ленинизма составляет сегодня первостепенную з</w:t>
      </w:r>
      <w:r w:rsidRPr="00ED47F9">
        <w:rPr>
          <w:spacing w:val="4"/>
        </w:rPr>
        <w:t>а</w:t>
      </w:r>
      <w:r w:rsidRPr="00ED47F9">
        <w:rPr>
          <w:spacing w:val="4"/>
        </w:rPr>
        <w:t>дачу каждого, кто всерьез принимает диалектический метод как оружие в классовой борьбе»</w:t>
      </w:r>
      <w:r w:rsidRPr="00ED47F9">
        <w:rPr>
          <w:rStyle w:val="a3"/>
          <w:spacing w:val="4"/>
        </w:rPr>
        <w:footnoteReference w:id="30"/>
      </w:r>
      <w:r w:rsidRPr="00ED47F9">
        <w:rPr>
          <w:spacing w:val="4"/>
        </w:rPr>
        <w:t>.</w:t>
      </w:r>
    </w:p>
    <w:p w:rsidR="009C7607" w:rsidRPr="00F75978" w:rsidRDefault="009C7607" w:rsidP="0034692C">
      <w:pPr>
        <w:pStyle w:val="14-"/>
      </w:pPr>
      <w:r w:rsidRPr="00F75978">
        <w:t>В этой же работе он указывает на то, что Ленин, ленинизм дали «те</w:t>
      </w:r>
      <w:r w:rsidRPr="00F75978">
        <w:t>о</w:t>
      </w:r>
      <w:r w:rsidRPr="00F75978">
        <w:t>рию, ставшую практической», дали «теорию практики»</w:t>
      </w:r>
      <w:r w:rsidRPr="00F75978">
        <w:rPr>
          <w:rStyle w:val="a3"/>
        </w:rPr>
        <w:footnoteReference w:id="31"/>
      </w:r>
      <w:r w:rsidRPr="00F75978">
        <w:t>, что не удалось даже Марксу. «Ленин сделал в отношении проблемы социализма то же, что в отношении проблемы государства, — он вырвал ее из прежней мет</w:t>
      </w:r>
      <w:r w:rsidRPr="00F75978">
        <w:t>а</w:t>
      </w:r>
      <w:r w:rsidRPr="00F75978">
        <w:t>физической изоляции, избавил ее от обуржуазивания и включил во всео</w:t>
      </w:r>
      <w:r w:rsidRPr="00F75978">
        <w:t>б</w:t>
      </w:r>
      <w:r w:rsidRPr="00F75978">
        <w:t>щую взаимосвязь проблем классовой борьбы. Он проверил на материале конкретной жизни исторического процесса те гениальные указания, кот</w:t>
      </w:r>
      <w:r w:rsidRPr="00F75978">
        <w:t>о</w:t>
      </w:r>
      <w:r w:rsidRPr="00F75978">
        <w:t>рые дал Маркс в «Критике Готской программы» и других работах, сделал более конкретными и наполненными исторической действительностью, чем это было возможно во времена Маркса даже для такого гения, как Маркс»</w:t>
      </w:r>
      <w:r w:rsidRPr="00F75978">
        <w:rPr>
          <w:rStyle w:val="a3"/>
        </w:rPr>
        <w:footnoteReference w:id="32"/>
      </w:r>
      <w:r w:rsidR="009E3639">
        <w:t>.</w:t>
      </w:r>
    </w:p>
    <w:p w:rsidR="009C7607" w:rsidRPr="00F75978" w:rsidRDefault="009C7607" w:rsidP="0034692C">
      <w:pPr>
        <w:pStyle w:val="14-"/>
      </w:pPr>
      <w:r w:rsidRPr="00F75978">
        <w:t>Автор только к этому считает необходимым добавить, что Ленин (л</w:t>
      </w:r>
      <w:r w:rsidRPr="00F75978">
        <w:t>е</w:t>
      </w:r>
      <w:r w:rsidRPr="00F75978">
        <w:t>нинизм) «наполнил исторической действительностью» реальной социал</w:t>
      </w:r>
      <w:r w:rsidRPr="00F75978">
        <w:t>и</w:t>
      </w:r>
      <w:r w:rsidRPr="00F75978">
        <w:t>стической революции и реального созидания социализма для такой нера</w:t>
      </w:r>
      <w:r w:rsidRPr="00F75978">
        <w:t>з</w:t>
      </w:r>
      <w:r w:rsidRPr="00F75978">
        <w:t>витой в капиталистическом отношении страны, как Россия, что отрицало «классический», ставший в начале ХХ века «догматическим», марксизм, если смотреть на него не диалектически, а догматически, что было хара</w:t>
      </w:r>
      <w:r w:rsidRPr="00F75978">
        <w:t>к</w:t>
      </w:r>
      <w:r w:rsidRPr="00F75978">
        <w:t>терно для меньшевизма и троцкизма в России (которые в этом вопросе н</w:t>
      </w:r>
      <w:r w:rsidRPr="00F75978">
        <w:t>и</w:t>
      </w:r>
      <w:r w:rsidRPr="00F75978">
        <w:t>чем не отличались друг от друга) и каутскианства и бернштейнианства в Западной Европе, в первую очередь в германской социал-демократии.</w:t>
      </w:r>
    </w:p>
    <w:p w:rsidR="009C7607" w:rsidRPr="00ED47F9" w:rsidRDefault="009C7607" w:rsidP="0034692C">
      <w:pPr>
        <w:pStyle w:val="14-"/>
        <w:rPr>
          <w:spacing w:val="4"/>
        </w:rPr>
      </w:pPr>
      <w:r w:rsidRPr="00F75978">
        <w:t>Конкретизацией ленинизма, его материализацией стала советская и</w:t>
      </w:r>
      <w:r w:rsidRPr="00F75978">
        <w:t>с</w:t>
      </w:r>
      <w:r w:rsidRPr="00F75978">
        <w:t>тория, советская цивилизация, советский социализм, поднявший матер</w:t>
      </w:r>
      <w:r w:rsidRPr="00F75978">
        <w:t>и</w:t>
      </w:r>
      <w:r w:rsidRPr="00F75978">
        <w:t>альный, культурный и интеллектуально-духовный уровень русского нар</w:t>
      </w:r>
      <w:r w:rsidRPr="00F75978">
        <w:t>о</w:t>
      </w:r>
      <w:r w:rsidRPr="00F75978">
        <w:lastRenderedPageBreak/>
        <w:t>да и народов России на небывалую для их истории высоту, вырвав их из «царства тьмы, невежества и угнетения». Давая отпор нынешним росси</w:t>
      </w:r>
      <w:r w:rsidRPr="00F75978">
        <w:t>й</w:t>
      </w:r>
      <w:r w:rsidRPr="00F75978">
        <w:t>ским «пигмеям» с либерально-западно-буржуазной философией, истери</w:t>
      </w:r>
      <w:r w:rsidRPr="00F75978">
        <w:t>ч</w:t>
      </w:r>
      <w:r w:rsidRPr="00F75978">
        <w:t xml:space="preserve">но клевещущим на Ленина и Сталина, на советский социализм, известный </w:t>
      </w:r>
      <w:r w:rsidRPr="00ED47F9">
        <w:rPr>
          <w:spacing w:val="4"/>
        </w:rPr>
        <w:t>советский журналист и литератор, фронтовик, знающий о Великой От</w:t>
      </w:r>
      <w:r w:rsidRPr="00ED47F9">
        <w:rPr>
          <w:spacing w:val="4"/>
        </w:rPr>
        <w:t>е</w:t>
      </w:r>
      <w:r w:rsidRPr="00ED47F9">
        <w:rPr>
          <w:spacing w:val="4"/>
        </w:rPr>
        <w:t>чественной войне не понаслышке, Владимир Бушин писал: «…за сорок с небольшим лет под солнцем ленинизма сбережения народа возросли в 30 раз»</w:t>
      </w:r>
      <w:r w:rsidRPr="00ED47F9">
        <w:rPr>
          <w:rStyle w:val="a3"/>
          <w:spacing w:val="4"/>
        </w:rPr>
        <w:footnoteReference w:id="33"/>
      </w:r>
      <w:r w:rsidRPr="00ED47F9">
        <w:rPr>
          <w:spacing w:val="4"/>
        </w:rPr>
        <w:t>.</w:t>
      </w:r>
    </w:p>
    <w:p w:rsidR="009C7607" w:rsidRPr="00F75978" w:rsidRDefault="009C7607" w:rsidP="0034692C">
      <w:pPr>
        <w:pStyle w:val="14-"/>
      </w:pPr>
      <w:r w:rsidRPr="00F75978">
        <w:t>Капиталисты поэтому и боятся самой памяти о Ленине и ленинизме. По свидетельству Горького</w:t>
      </w:r>
      <w:r w:rsidR="009E3639">
        <w:t>,</w:t>
      </w:r>
      <w:r w:rsidRPr="00F75978">
        <w:t xml:space="preserve"> еще в 20-х</w:t>
      </w:r>
      <w:r w:rsidR="00874944">
        <w:t xml:space="preserve"> год</w:t>
      </w:r>
      <w:r w:rsidRPr="00F75978">
        <w:t xml:space="preserve">ах немецкая буржуазная газета </w:t>
      </w:r>
      <w:r w:rsidRPr="009E3639">
        <w:rPr>
          <w:i/>
          <w:lang w:val="en-US"/>
        </w:rPr>
        <w:t>Prager</w:t>
      </w:r>
      <w:r w:rsidRPr="009E3639">
        <w:rPr>
          <w:i/>
        </w:rPr>
        <w:t xml:space="preserve"> </w:t>
      </w:r>
      <w:r w:rsidRPr="009E3639">
        <w:rPr>
          <w:i/>
          <w:lang w:val="en-US"/>
        </w:rPr>
        <w:t>Tageblatt</w:t>
      </w:r>
      <w:r w:rsidRPr="00F75978">
        <w:t xml:space="preserve"> напечатала статью о Ленине, полную почтительного удивления перед его колоссальной фигурой и закончила словами: «Велик, недоступен и страшен, кажется, Ленин даже в смерти»</w:t>
      </w:r>
      <w:r w:rsidRPr="00F75978">
        <w:rPr>
          <w:rStyle w:val="a3"/>
        </w:rPr>
        <w:footnoteReference w:id="34"/>
      </w:r>
      <w:r w:rsidRPr="00F75978">
        <w:t>.</w:t>
      </w:r>
    </w:p>
    <w:p w:rsidR="009C7607" w:rsidRPr="00F75978" w:rsidRDefault="009C7607" w:rsidP="0034692C">
      <w:pPr>
        <w:pStyle w:val="14-"/>
      </w:pPr>
      <w:r w:rsidRPr="00F75978">
        <w:t>Но, опираясь на это свидетельство Горького, пишет В. Бушин</w:t>
      </w:r>
      <w:r w:rsidR="009E3639">
        <w:t>,</w:t>
      </w:r>
      <w:r w:rsidRPr="00F75978">
        <w:t xml:space="preserve"> «н</w:t>
      </w:r>
      <w:r w:rsidRPr="00F75978">
        <w:t>а</w:t>
      </w:r>
      <w:r w:rsidRPr="00F75978">
        <w:t>шим доморощенным пошлякам и ненавистникам, всем — от покойного Волкогонова до перманентно животрепещущего Познера»</w:t>
      </w:r>
      <w:r w:rsidRPr="00F75978">
        <w:rPr>
          <w:rStyle w:val="a3"/>
        </w:rPr>
        <w:footnoteReference w:id="35"/>
      </w:r>
      <w:r w:rsidR="009E3639">
        <w:t xml:space="preserve"> —</w:t>
      </w:r>
      <w:r w:rsidRPr="00F75978">
        <w:t xml:space="preserve"> даже такое признание величия Ленина недоступно — недоступно потому, что они н</w:t>
      </w:r>
      <w:r w:rsidRPr="00F75978">
        <w:t>а</w:t>
      </w:r>
      <w:r w:rsidRPr="00F75978">
        <w:t>ходятся во власти пошлости и мелкобуржуазного «пигмейства» во взгл</w:t>
      </w:r>
      <w:r w:rsidRPr="00F75978">
        <w:t>я</w:t>
      </w:r>
      <w:r w:rsidRPr="00F75978">
        <w:t>дах на мир, социализм, на всю советскую историю.</w:t>
      </w:r>
    </w:p>
    <w:p w:rsidR="009C7607" w:rsidRPr="00F75978" w:rsidRDefault="006C1BD5" w:rsidP="0034692C">
      <w:pPr>
        <w:pStyle w:val="14-"/>
      </w:pPr>
      <w:r w:rsidRPr="006C1BD5">
        <w:rPr>
          <w:b/>
        </w:rPr>
        <w:t>5.</w:t>
      </w:r>
      <w:r>
        <w:t> </w:t>
      </w:r>
      <w:r w:rsidR="009C7607" w:rsidRPr="00F75978">
        <w:t>Ленинизм есть теория, практика и основа коммунистического дв</w:t>
      </w:r>
      <w:r w:rsidR="009C7607" w:rsidRPr="00F75978">
        <w:t>и</w:t>
      </w:r>
      <w:r w:rsidR="009C7607" w:rsidRPr="00F75978">
        <w:t xml:space="preserve">жения в мире в ХХ веке, как в период существования Коммунистического </w:t>
      </w:r>
      <w:r w:rsidR="009E3639">
        <w:t>и</w:t>
      </w:r>
      <w:r w:rsidR="009C7607" w:rsidRPr="00F75978">
        <w:t>нтернационала, так и в период после его роспуска. После капиталистич</w:t>
      </w:r>
      <w:r w:rsidR="009C7607" w:rsidRPr="00F75978">
        <w:t>е</w:t>
      </w:r>
      <w:r w:rsidR="009C7607" w:rsidRPr="00F75978">
        <w:t>ской контрреволюции в СССР и его разрушения группой «заговорщиков» в Беловежской пуще в начале декабря 1991</w:t>
      </w:r>
      <w:r w:rsidR="00874944">
        <w:t xml:space="preserve"> год</w:t>
      </w:r>
      <w:r w:rsidR="009C7607" w:rsidRPr="00F75978">
        <w:t>а коммунистическое движ</w:t>
      </w:r>
      <w:r w:rsidR="009C7607" w:rsidRPr="00F75978">
        <w:t>е</w:t>
      </w:r>
      <w:r w:rsidR="009C7607" w:rsidRPr="00F75978">
        <w:t xml:space="preserve">ние пережило кризис. В начале </w:t>
      </w:r>
      <w:r w:rsidR="009C7607" w:rsidRPr="00F75978">
        <w:rPr>
          <w:lang w:val="en-US"/>
        </w:rPr>
        <w:t>XXI</w:t>
      </w:r>
      <w:r w:rsidR="009C7607" w:rsidRPr="00F75978">
        <w:t xml:space="preserve"> века идет его восстановление.</w:t>
      </w:r>
    </w:p>
    <w:p w:rsidR="009C7607" w:rsidRPr="00F75978" w:rsidRDefault="009C7607" w:rsidP="0034692C">
      <w:pPr>
        <w:pStyle w:val="14-"/>
      </w:pPr>
      <w:r w:rsidRPr="00F75978">
        <w:t>У истоков современного коммунистического движения навсегда ост</w:t>
      </w:r>
      <w:r w:rsidRPr="00F75978">
        <w:t>а</w:t>
      </w:r>
      <w:r w:rsidRPr="00F75978">
        <w:t>нутся Ленин и ленинизм.</w:t>
      </w:r>
    </w:p>
    <w:p w:rsidR="009C7607" w:rsidRPr="00F75978" w:rsidRDefault="009C7607" w:rsidP="0034692C">
      <w:pPr>
        <w:pStyle w:val="14-"/>
      </w:pPr>
      <w:r w:rsidRPr="00F75978">
        <w:t xml:space="preserve">Ленинизм не потерял своего значения для </w:t>
      </w:r>
      <w:r w:rsidRPr="00F75978">
        <w:rPr>
          <w:lang w:val="en-US"/>
        </w:rPr>
        <w:t>XXI</w:t>
      </w:r>
      <w:r w:rsidRPr="00F75978">
        <w:t xml:space="preserve"> века. Наоборот, он ра</w:t>
      </w:r>
      <w:r w:rsidRPr="00F75978">
        <w:t>з</w:t>
      </w:r>
      <w:r w:rsidRPr="00F75978">
        <w:t>вивается, наполняется новым содержанием, в том числе ноосферным, эк</w:t>
      </w:r>
      <w:r w:rsidRPr="00F75978">
        <w:t>о</w:t>
      </w:r>
      <w:r w:rsidRPr="00F75978">
        <w:t xml:space="preserve">логическим содержанием, взаимодействуя с ноосферным императивом — императивом экологического выживания человечества в </w:t>
      </w:r>
      <w:r w:rsidRPr="00F75978">
        <w:rPr>
          <w:lang w:val="en-US"/>
        </w:rPr>
        <w:t>XXI</w:t>
      </w:r>
      <w:r w:rsidRPr="00F75978">
        <w:t xml:space="preserve"> веке.</w:t>
      </w:r>
    </w:p>
    <w:p w:rsidR="009C7607" w:rsidRPr="00F75978" w:rsidRDefault="009C7607" w:rsidP="0034692C">
      <w:pPr>
        <w:pStyle w:val="14-"/>
      </w:pPr>
      <w:r w:rsidRPr="00F75978">
        <w:t>Ленинская теория империализма — ядро теоретической системы л</w:t>
      </w:r>
      <w:r w:rsidRPr="00F75978">
        <w:t>е</w:t>
      </w:r>
      <w:r w:rsidRPr="00F75978">
        <w:t>нинизма, «как новой теории революции»</w:t>
      </w:r>
      <w:r w:rsidRPr="00F75978">
        <w:rPr>
          <w:rStyle w:val="a3"/>
        </w:rPr>
        <w:footnoteReference w:id="36"/>
      </w:r>
      <w:r w:rsidRPr="00F75978">
        <w:t>.</w:t>
      </w:r>
    </w:p>
    <w:p w:rsidR="009C7607" w:rsidRPr="00F75978" w:rsidRDefault="009C7607" w:rsidP="0034692C">
      <w:pPr>
        <w:pStyle w:val="14-"/>
      </w:pPr>
      <w:r w:rsidRPr="00F75978">
        <w:t>Научное обобщение, представленное в коллективной монографии «Ленинская теория империализма и современная глобализация» (2003), появившейся на свет по инициативе автора, в котором была проанализир</w:t>
      </w:r>
      <w:r w:rsidRPr="00F75978">
        <w:t>о</w:t>
      </w:r>
      <w:r w:rsidRPr="00F75978">
        <w:lastRenderedPageBreak/>
        <w:t xml:space="preserve">вана эволюция империализма в ХХ веке и в начале </w:t>
      </w:r>
      <w:r w:rsidRPr="00F75978">
        <w:rPr>
          <w:lang w:val="en-US"/>
        </w:rPr>
        <w:t>XXI</w:t>
      </w:r>
      <w:r w:rsidRPr="00F75978">
        <w:t xml:space="preserve"> века, подтвердила истинность ленинской теории империализма, провидческий потенциал к</w:t>
      </w:r>
      <w:r w:rsidRPr="00F75978">
        <w:t>о</w:t>
      </w:r>
      <w:r w:rsidRPr="00F75978">
        <w:t xml:space="preserve">торой в </w:t>
      </w:r>
      <w:r w:rsidRPr="00F75978">
        <w:rPr>
          <w:lang w:val="en-US"/>
        </w:rPr>
        <w:t>XXI</w:t>
      </w:r>
      <w:r w:rsidRPr="00F75978">
        <w:t xml:space="preserve"> веке оказался не исчерпанным.</w:t>
      </w:r>
    </w:p>
    <w:p w:rsidR="009C7607" w:rsidRPr="00F75978" w:rsidRDefault="009C7607" w:rsidP="0034692C">
      <w:pPr>
        <w:pStyle w:val="14-"/>
      </w:pPr>
      <w:r w:rsidRPr="00F75978">
        <w:t>Как писал В. В. Маяковский, «Ленин и теперь живее всех живых. Н</w:t>
      </w:r>
      <w:r w:rsidRPr="00F75978">
        <w:t>а</w:t>
      </w:r>
      <w:r w:rsidRPr="00F75978">
        <w:t>ше знанье, сила и оружие». Таким «знаньем, силой и оружием» стала л</w:t>
      </w:r>
      <w:r w:rsidRPr="00F75978">
        <w:t>е</w:t>
      </w:r>
      <w:r w:rsidRPr="00F75978">
        <w:t>нинская теория империализма и ленинизма в целом, который предстает научной основой перехода человечества к социализму в эпоху импери</w:t>
      </w:r>
      <w:r w:rsidRPr="00F75978">
        <w:t>а</w:t>
      </w:r>
      <w:r w:rsidRPr="00F75978">
        <w:t>лизма.</w:t>
      </w:r>
    </w:p>
    <w:p w:rsidR="009C7607" w:rsidRPr="00F75978" w:rsidRDefault="009C7607" w:rsidP="0034692C">
      <w:pPr>
        <w:pStyle w:val="14-"/>
      </w:pPr>
      <w:r w:rsidRPr="00F75978">
        <w:t>С. Г. Кара-Мурза и автор в упомянутой коллективной монографии подчеркивают ряд положений, вытекающих из ленинской теории импери</w:t>
      </w:r>
      <w:r w:rsidRPr="00F75978">
        <w:t>а</w:t>
      </w:r>
      <w:r w:rsidRPr="00F75978">
        <w:t>лизма, при ее внимательном прочтении.</w:t>
      </w:r>
    </w:p>
    <w:p w:rsidR="006C1BD5" w:rsidRDefault="006C1BD5" w:rsidP="0034692C">
      <w:pPr>
        <w:pStyle w:val="14-"/>
        <w:rPr>
          <w:i/>
          <w:iCs/>
        </w:rPr>
      </w:pPr>
    </w:p>
    <w:p w:rsidR="009C7607" w:rsidRPr="006C1BD5" w:rsidRDefault="009C7607" w:rsidP="006C1BD5">
      <w:pPr>
        <w:pStyle w:val="14-"/>
        <w:ind w:firstLine="0"/>
        <w:jc w:val="center"/>
        <w:rPr>
          <w:b/>
          <w:iCs/>
        </w:rPr>
      </w:pPr>
      <w:r w:rsidRPr="006C1BD5">
        <w:rPr>
          <w:b/>
          <w:iCs/>
        </w:rPr>
        <w:t>Теория империализма, разработанная В. И. Лениным,</w:t>
      </w:r>
    </w:p>
    <w:p w:rsidR="009C7607" w:rsidRPr="006C1BD5" w:rsidRDefault="009C7607" w:rsidP="006C1BD5">
      <w:pPr>
        <w:pStyle w:val="14-"/>
        <w:ind w:firstLine="0"/>
        <w:jc w:val="center"/>
        <w:rPr>
          <w:b/>
          <w:iCs/>
        </w:rPr>
      </w:pPr>
      <w:r w:rsidRPr="006C1BD5">
        <w:rPr>
          <w:b/>
          <w:iCs/>
        </w:rPr>
        <w:t>как основа пересмотра взглядов К. Маркса</w:t>
      </w:r>
    </w:p>
    <w:p w:rsidR="009C7607" w:rsidRPr="006C1BD5" w:rsidRDefault="009C7607" w:rsidP="006C1BD5">
      <w:pPr>
        <w:pStyle w:val="14-"/>
        <w:ind w:firstLine="0"/>
        <w:jc w:val="center"/>
        <w:rPr>
          <w:b/>
          <w:iCs/>
        </w:rPr>
      </w:pPr>
      <w:r w:rsidRPr="006C1BD5">
        <w:rPr>
          <w:b/>
          <w:iCs/>
        </w:rPr>
        <w:t>на механизм воспроизводства капитализма</w:t>
      </w:r>
    </w:p>
    <w:p w:rsidR="006C1BD5" w:rsidRDefault="006C1BD5" w:rsidP="0034692C">
      <w:pPr>
        <w:pStyle w:val="14-"/>
      </w:pPr>
    </w:p>
    <w:p w:rsidR="009C7607" w:rsidRPr="00F75978" w:rsidRDefault="009C7607" w:rsidP="0034692C">
      <w:pPr>
        <w:pStyle w:val="14-"/>
      </w:pPr>
      <w:r w:rsidRPr="00F75978">
        <w:t>Цикл расширенного воспроизводства капиталистической экономики Запада не может осуществляться непрерывно без «впрыскивания огро</w:t>
      </w:r>
      <w:r w:rsidRPr="00F75978">
        <w:t>м</w:t>
      </w:r>
      <w:r w:rsidRPr="00F75978">
        <w:t>ных средств извне».</w:t>
      </w:r>
    </w:p>
    <w:p w:rsidR="009C7607" w:rsidRPr="00F75978" w:rsidRDefault="009C7607" w:rsidP="0034692C">
      <w:pPr>
        <w:pStyle w:val="14-"/>
      </w:pPr>
      <w:r w:rsidRPr="00F75978">
        <w:t>Впервые к этому выводу пришла Роза Люксембург в работе «Нако</w:t>
      </w:r>
      <w:r w:rsidRPr="00F75978">
        <w:t>п</w:t>
      </w:r>
      <w:r w:rsidRPr="00F75978">
        <w:t>ление капитала», где показала, что марксовская идеализация воспроизво</w:t>
      </w:r>
      <w:r w:rsidRPr="00F75978">
        <w:t>д</w:t>
      </w:r>
      <w:r w:rsidRPr="00F75978">
        <w:t>ства капитала в очищенной от взаимодействия с колониями, откуда черп</w:t>
      </w:r>
      <w:r w:rsidRPr="00F75978">
        <w:t>а</w:t>
      </w:r>
      <w:r w:rsidRPr="00F75978">
        <w:t>ют дополнительные ресурсы, форме, противоречит действительности, «неприемлема для самой модели Маркса и ведет к ложным заключен</w:t>
      </w:r>
      <w:r w:rsidRPr="00F75978">
        <w:t>и</w:t>
      </w:r>
      <w:r w:rsidRPr="00F75978">
        <w:t>ям»</w:t>
      </w:r>
      <w:r w:rsidRPr="00F75978">
        <w:rPr>
          <w:rStyle w:val="a3"/>
        </w:rPr>
        <w:footnoteReference w:id="37"/>
      </w:r>
      <w:r w:rsidRPr="00F75978">
        <w:t>.</w:t>
      </w:r>
    </w:p>
    <w:p w:rsidR="009C7607" w:rsidRPr="00F75978" w:rsidRDefault="009C7607" w:rsidP="0034692C">
      <w:pPr>
        <w:pStyle w:val="14-"/>
      </w:pPr>
      <w:r w:rsidRPr="00F75978">
        <w:t>Оказывается, комментирует этот теоретический вывод С. Г. Кара-Мурза, «цикл расширенного воспроизводства не может быть замкнут тол</w:t>
      </w:r>
      <w:r w:rsidRPr="00F75978">
        <w:t>ь</w:t>
      </w:r>
      <w:r w:rsidRPr="00F75978">
        <w:t>ко благодаря труду занятых в нем рабочих, за счет их прибавочной сто</w:t>
      </w:r>
      <w:r w:rsidRPr="00F75978">
        <w:t>и</w:t>
      </w:r>
      <w:r w:rsidRPr="00F75978">
        <w:t>мости. Для него необходимо непрерывное привлечение ресурсов извне к</w:t>
      </w:r>
      <w:r w:rsidRPr="00F75978">
        <w:t>а</w:t>
      </w:r>
      <w:r w:rsidRPr="00F75978">
        <w:t>питалистической системы (из деревни, из колоний, из «третьего мира»). Дело никак не ограничивается «первоначальным накоплением», оно не может быть «первоначальным» и должно идти постоянно»</w:t>
      </w:r>
      <w:r w:rsidRPr="00F75978">
        <w:rPr>
          <w:rStyle w:val="a3"/>
        </w:rPr>
        <w:footnoteReference w:id="38"/>
      </w:r>
      <w:r w:rsidRPr="00F75978">
        <w:t>.</w:t>
      </w:r>
    </w:p>
    <w:p w:rsidR="009C7607" w:rsidRPr="00F75978" w:rsidRDefault="009C7607" w:rsidP="0034692C">
      <w:pPr>
        <w:pStyle w:val="14-"/>
      </w:pPr>
      <w:r w:rsidRPr="00F75978">
        <w:t>Ленин этот вывод Р. Люксембург включил, как составную часть, в свою теорию империализма, показывая в своей работе «Империализм как высшая стадия капитализма», что «в цикл расширенного воспроизводства впрыскиваются огромные средства извне»</w:t>
      </w:r>
      <w:r w:rsidRPr="00F75978">
        <w:rPr>
          <w:rStyle w:val="a3"/>
        </w:rPr>
        <w:footnoteReference w:id="39"/>
      </w:r>
      <w:r w:rsidRPr="00F75978">
        <w:t>.</w:t>
      </w:r>
    </w:p>
    <w:p w:rsidR="009C7607" w:rsidRPr="00F75978" w:rsidRDefault="009C7607" w:rsidP="0034692C">
      <w:pPr>
        <w:pStyle w:val="14-"/>
      </w:pPr>
      <w:r w:rsidRPr="00F75978">
        <w:t>Владимир Ильич Ленин пишет: «Чем выше развитие капитализма, чем острее конкуренция и погоня за источниками сырья во всем мире, тем о</w:t>
      </w:r>
      <w:r w:rsidRPr="00F75978">
        <w:t>т</w:t>
      </w:r>
      <w:r w:rsidRPr="00F75978">
        <w:t>чаяннее борьба за приобретение колоний»</w:t>
      </w:r>
      <w:r w:rsidRPr="00F75978">
        <w:rPr>
          <w:rStyle w:val="a3"/>
        </w:rPr>
        <w:footnoteReference w:id="40"/>
      </w:r>
      <w:r w:rsidRPr="00F75978">
        <w:t>.</w:t>
      </w:r>
    </w:p>
    <w:p w:rsidR="009C7607" w:rsidRPr="00F75978" w:rsidRDefault="009C7607" w:rsidP="0034692C">
      <w:pPr>
        <w:pStyle w:val="14-"/>
      </w:pPr>
      <w:r w:rsidRPr="00F75978">
        <w:lastRenderedPageBreak/>
        <w:t>Автор, развивая это положение В. И. Ленина — Р. Люксембург, с и</w:t>
      </w:r>
      <w:r w:rsidRPr="00F75978">
        <w:t>н</w:t>
      </w:r>
      <w:r w:rsidRPr="00F75978">
        <w:t>терпретацией С. Г. Кара-Мурзы, показал, что капитализм с самого начала своего зарождения</w:t>
      </w:r>
      <w:r w:rsidR="00673774">
        <w:t>,</w:t>
      </w:r>
      <w:r w:rsidRPr="00F75978">
        <w:t xml:space="preserve"> 400–500 лет назад</w:t>
      </w:r>
      <w:r w:rsidR="00673774">
        <w:t>,</w:t>
      </w:r>
      <w:r w:rsidRPr="00F75978">
        <w:t xml:space="preserve"> не мог в своем воспроизводстве о</w:t>
      </w:r>
      <w:r w:rsidRPr="00F75978">
        <w:t>б</w:t>
      </w:r>
      <w:r w:rsidRPr="00F75978">
        <w:t>ходиться без колоний,</w:t>
      </w:r>
      <w:r w:rsidR="00874944">
        <w:t xml:space="preserve"> </w:t>
      </w:r>
      <w:r w:rsidR="00BC432B">
        <w:t xml:space="preserve">т. е. </w:t>
      </w:r>
      <w:r w:rsidRPr="00F75978">
        <w:t>представлял собой систему в виде «метроп</w:t>
      </w:r>
      <w:r w:rsidRPr="00F75978">
        <w:t>о</w:t>
      </w:r>
      <w:r w:rsidRPr="00F75978">
        <w:t xml:space="preserve">лии» и «колониального пояса» вокруг метрополии к началу ХХ века, после </w:t>
      </w:r>
      <w:r w:rsidR="00673774">
        <w:t>тре</w:t>
      </w:r>
      <w:r w:rsidRPr="00F75978">
        <w:t>х волн «колонизации», охватившего почти весь мир к концу ХХ века, и превратился в глобальный империализм</w:t>
      </w:r>
      <w:r w:rsidRPr="00F75978">
        <w:rPr>
          <w:rStyle w:val="a3"/>
        </w:rPr>
        <w:footnoteReference w:id="41"/>
      </w:r>
      <w:r w:rsidRPr="00F75978">
        <w:t>.</w:t>
      </w:r>
    </w:p>
    <w:p w:rsidR="009C7607" w:rsidRPr="00F75978" w:rsidRDefault="009C7607" w:rsidP="0034692C">
      <w:pPr>
        <w:pStyle w:val="14-"/>
      </w:pPr>
      <w:r w:rsidRPr="00F75978">
        <w:t>Империализм всегда был сущностью капитализма, указывалось в ра</w:t>
      </w:r>
      <w:r w:rsidRPr="00F75978">
        <w:t>з</w:t>
      </w:r>
      <w:r w:rsidRPr="00F75978">
        <w:t>деле 1 «Глобальный империализм. Развитие ленинской теории импери</w:t>
      </w:r>
      <w:r w:rsidRPr="00F75978">
        <w:t>а</w:t>
      </w:r>
      <w:r w:rsidRPr="00F75978">
        <w:t>лизм</w:t>
      </w:r>
      <w:r w:rsidR="00673774">
        <w:t>а</w:t>
      </w:r>
      <w:r w:rsidRPr="00F75978">
        <w:t>» вышеупомянутой монографии</w:t>
      </w:r>
      <w:r w:rsidRPr="00F75978">
        <w:rPr>
          <w:rStyle w:val="a3"/>
        </w:rPr>
        <w:footnoteReference w:id="42"/>
      </w:r>
      <w:r w:rsidRPr="00F75978">
        <w:t>. Он проявился в двух «волнах» к</w:t>
      </w:r>
      <w:r w:rsidRPr="00F75978">
        <w:t>о</w:t>
      </w:r>
      <w:r w:rsidRPr="00F75978">
        <w:t>лонизации стран мира: вначале в волне испано-португальской и голландской колонизации мира, а затем в волне англо-французской кол</w:t>
      </w:r>
      <w:r w:rsidRPr="00F75978">
        <w:t>о</w:t>
      </w:r>
      <w:r w:rsidRPr="00F75978">
        <w:t>низации.</w:t>
      </w:r>
    </w:p>
    <w:p w:rsidR="009C7607" w:rsidRPr="00F75978" w:rsidRDefault="009C7607" w:rsidP="0034692C">
      <w:pPr>
        <w:pStyle w:val="14-"/>
      </w:pPr>
      <w:r w:rsidRPr="00F75978">
        <w:t>Но империализм как высшая стадия капитализма есть особый тип и</w:t>
      </w:r>
      <w:r w:rsidRPr="00F75978">
        <w:t>м</w:t>
      </w:r>
      <w:r w:rsidRPr="00F75978">
        <w:t>периализма, связанный с господством «монополистических союзов кру</w:t>
      </w:r>
      <w:r w:rsidRPr="00F75978">
        <w:t>п</w:t>
      </w:r>
      <w:r w:rsidRPr="00F75978">
        <w:t>ных предпринимателей», ведущих погоню «за источниками сырья во всем мире»</w:t>
      </w:r>
      <w:r w:rsidRPr="00F75978">
        <w:rPr>
          <w:rStyle w:val="a3"/>
        </w:rPr>
        <w:footnoteReference w:id="43"/>
      </w:r>
      <w:r w:rsidRPr="00F75978">
        <w:t>, отмечает Ленин. Ленинский образ «единого, всемирного треста» и есть образ становящейся мировой финансовой капиталократии уже в си</w:t>
      </w:r>
      <w:r w:rsidRPr="00F75978">
        <w:t>с</w:t>
      </w:r>
      <w:r w:rsidRPr="00F75978">
        <w:t>теме понятий нашей теории капиталократии».</w:t>
      </w:r>
    </w:p>
    <w:p w:rsidR="009C7607" w:rsidRPr="00F75978" w:rsidRDefault="009C7607" w:rsidP="0034692C">
      <w:pPr>
        <w:pStyle w:val="14-"/>
      </w:pPr>
      <w:r w:rsidRPr="00F75978">
        <w:t>Таким образом, ленинизм, ленинская теория империализма и ее с</w:t>
      </w:r>
      <w:r w:rsidRPr="00F75978">
        <w:t>о</w:t>
      </w:r>
      <w:r w:rsidRPr="00F75978">
        <w:t>временное развитие, на базе анализа развития империализма в ХХ веке и его перерастания в глобальный империализм мировой финансовой капит</w:t>
      </w:r>
      <w:r w:rsidRPr="00F75978">
        <w:t>а</w:t>
      </w:r>
      <w:r w:rsidRPr="00F75978">
        <w:t>лократии, с базированием ее «верхушки» в США, внесли существенный вклад в представления марксизма на механизм функционирования капит</w:t>
      </w:r>
      <w:r w:rsidRPr="00F75978">
        <w:t>а</w:t>
      </w:r>
      <w:r w:rsidRPr="00F75978">
        <w:t>лизма и скорректировали их: капитализм на собственной основе, в рамках границ одной страны, за счет прибавочной стоимости, создаваемой собс</w:t>
      </w:r>
      <w:r w:rsidRPr="00F75978">
        <w:t>т</w:t>
      </w:r>
      <w:r w:rsidRPr="00F75978">
        <w:t>венным рабочим классом, себя воспроизводить не может; он нуждается в ресурсах извне</w:t>
      </w:r>
      <w:r w:rsidR="00673774">
        <w:t xml:space="preserve"> — </w:t>
      </w:r>
      <w:r w:rsidRPr="00F75978">
        <w:t>как за счет экспроприации собственного крестьянства, как произошло в Англии на первоначальном этапе накопления капитала, так и за счет стран «третьего мира», за счет колониальной эксплуатации ресурсов, земли и народов колоний</w:t>
      </w:r>
      <w:r w:rsidRPr="00F75978">
        <w:rPr>
          <w:rStyle w:val="a3"/>
        </w:rPr>
        <w:footnoteReference w:id="44"/>
      </w:r>
      <w:r w:rsidRPr="00F75978">
        <w:t>.</w:t>
      </w:r>
    </w:p>
    <w:p w:rsidR="009C7607" w:rsidRPr="00F75978" w:rsidRDefault="009C7607" w:rsidP="0034692C">
      <w:pPr>
        <w:pStyle w:val="14-"/>
      </w:pPr>
      <w:r w:rsidRPr="00F75978">
        <w:t>Автор</w:t>
      </w:r>
      <w:r w:rsidR="00673774">
        <w:t>,</w:t>
      </w:r>
      <w:r w:rsidRPr="00F75978">
        <w:t xml:space="preserve"> усиливая формулировку этого положения, как бы выстраивая антитезу положению российских «либералов-демократов», заявивших, для оправдания «рыночных реформ» и осуществляемой капиталистической </w:t>
      </w:r>
      <w:r w:rsidRPr="00E85EDE">
        <w:rPr>
          <w:spacing w:val="-4"/>
        </w:rPr>
        <w:t>контрреволюции, что советская цивилизация, советский социализм оказались реализованной утопией, выдвинул свое положение: капитализм на протяж</w:t>
      </w:r>
      <w:r w:rsidRPr="00E85EDE">
        <w:rPr>
          <w:spacing w:val="-4"/>
        </w:rPr>
        <w:t>е</w:t>
      </w:r>
      <w:r w:rsidRPr="00E85EDE">
        <w:rPr>
          <w:spacing w:val="-4"/>
        </w:rPr>
        <w:t xml:space="preserve">нии 300–400 лет был реализовавшейся утопией, причем реализовавшейся за </w:t>
      </w:r>
      <w:r w:rsidRPr="00E85EDE">
        <w:rPr>
          <w:spacing w:val="-4"/>
        </w:rPr>
        <w:lastRenderedPageBreak/>
        <w:t>счет эксплуатации колоний. Капитализм является в том смысле утопией, что без паразитарной формы своего бытия за счет эксплуатации остального чел</w:t>
      </w:r>
      <w:r w:rsidRPr="00E85EDE">
        <w:rPr>
          <w:spacing w:val="-4"/>
        </w:rPr>
        <w:t>о</w:t>
      </w:r>
      <w:r w:rsidRPr="00E85EDE">
        <w:rPr>
          <w:spacing w:val="-4"/>
        </w:rPr>
        <w:t>вечества (за пределами метрополии) он существовать не может</w:t>
      </w:r>
      <w:r w:rsidRPr="00E85EDE">
        <w:rPr>
          <w:rStyle w:val="a3"/>
          <w:spacing w:val="-4"/>
        </w:rPr>
        <w:footnoteReference w:id="45"/>
      </w:r>
      <w:r w:rsidRPr="00E85EDE">
        <w:rPr>
          <w:spacing w:val="-4"/>
        </w:rPr>
        <w:t>.</w:t>
      </w:r>
    </w:p>
    <w:p w:rsidR="009C7607" w:rsidRPr="00F75978" w:rsidRDefault="009C7607" w:rsidP="0034692C">
      <w:pPr>
        <w:pStyle w:val="14-"/>
      </w:pPr>
      <w:r w:rsidRPr="00F75978">
        <w:t>К этому можно добавить следующую ленинскую характеристику п</w:t>
      </w:r>
      <w:r w:rsidRPr="00F75978">
        <w:t>а</w:t>
      </w:r>
      <w:r w:rsidRPr="00F75978">
        <w:t>разитарности британского империализма: «Доход рантье впятеро прев</w:t>
      </w:r>
      <w:r w:rsidRPr="00F75978">
        <w:t>ы</w:t>
      </w:r>
      <w:r w:rsidRPr="00F75978">
        <w:t>шает доход от внешней торговли в самой «торговой» стране мира!», «н</w:t>
      </w:r>
      <w:r w:rsidRPr="00F75978">
        <w:t>а</w:t>
      </w:r>
      <w:r w:rsidRPr="00F75978">
        <w:t>родный доход Англии приблизительно удвоился с 1865 по 1898, а доход от «заграницы» за этот период вырос в девять раз»</w:t>
      </w:r>
      <w:r w:rsidR="00673774" w:rsidRPr="00673774">
        <w:rPr>
          <w:rStyle w:val="a3"/>
        </w:rPr>
        <w:t xml:space="preserve"> </w:t>
      </w:r>
      <w:r w:rsidR="00673774" w:rsidRPr="00F75978">
        <w:rPr>
          <w:rStyle w:val="a3"/>
        </w:rPr>
        <w:footnoteReference w:id="46"/>
      </w:r>
      <w:r w:rsidRPr="00F75978">
        <w:t>.</w:t>
      </w:r>
    </w:p>
    <w:p w:rsidR="009C7607" w:rsidRPr="00F75978" w:rsidRDefault="009C7607" w:rsidP="0034692C">
      <w:pPr>
        <w:pStyle w:val="14-"/>
      </w:pPr>
      <w:r w:rsidRPr="00F75978">
        <w:t>С. Г. Кара-Мурза приводит высказывание известного ученого</w:t>
      </w:r>
      <w:r w:rsidR="00673774">
        <w:t>-</w:t>
      </w:r>
      <w:r w:rsidRPr="00F75978">
        <w:t>филолога, и в целом — гуманитария, К. Леви-Стросса:</w:t>
      </w:r>
      <w:r w:rsidR="00673774">
        <w:t xml:space="preserve"> </w:t>
      </w:r>
      <w:r w:rsidRPr="00F75978">
        <w:t>«Запад построил себя из материала колоний». И далее он комментирует, что капитализм З</w:t>
      </w:r>
      <w:r w:rsidRPr="00F75978">
        <w:t>а</w:t>
      </w:r>
      <w:r w:rsidRPr="00F75978">
        <w:t>пада,</w:t>
      </w:r>
      <w:r w:rsidR="00874944">
        <w:t xml:space="preserve"> </w:t>
      </w:r>
      <w:r w:rsidR="00BC432B">
        <w:t xml:space="preserve">т. е. </w:t>
      </w:r>
      <w:r w:rsidRPr="00F75978">
        <w:t>империализм Запада, вывез из колоний тот «материал», из кот</w:t>
      </w:r>
      <w:r w:rsidRPr="00F75978">
        <w:t>о</w:t>
      </w:r>
      <w:r w:rsidRPr="00F75978">
        <w:t>рого мог быть построен местный капитализм. И что констатация этого факта В. И. Лениным в 1916</w:t>
      </w:r>
      <w:r w:rsidR="00874944">
        <w:t xml:space="preserve"> год</w:t>
      </w:r>
      <w:r w:rsidRPr="00F75978">
        <w:t xml:space="preserve">у в </w:t>
      </w:r>
      <w:r w:rsidR="00673774">
        <w:t>его</w:t>
      </w:r>
      <w:r w:rsidRPr="00F75978">
        <w:t xml:space="preserve"> знаменитой работе, заложившей основы теории империализма, «была делом важным — ведь либеральная интеллигенция всего мира не признает его до сих пор»</w:t>
      </w:r>
      <w:r w:rsidRPr="00F75978">
        <w:rPr>
          <w:rStyle w:val="a3"/>
        </w:rPr>
        <w:footnoteReference w:id="47"/>
      </w:r>
      <w:r w:rsidR="00673774">
        <w:t>.</w:t>
      </w:r>
    </w:p>
    <w:p w:rsidR="009C7607" w:rsidRPr="00F75978" w:rsidRDefault="009C7607" w:rsidP="0034692C">
      <w:pPr>
        <w:pStyle w:val="14-"/>
      </w:pPr>
      <w:r w:rsidRPr="00F75978">
        <w:t xml:space="preserve">Уже в </w:t>
      </w:r>
      <w:r w:rsidRPr="00F75978">
        <w:rPr>
          <w:lang w:val="en-US"/>
        </w:rPr>
        <w:t>XIX</w:t>
      </w:r>
      <w:r w:rsidRPr="00F75978">
        <w:t xml:space="preserve"> веке</w:t>
      </w:r>
      <w:r w:rsidR="00673774">
        <w:t>,</w:t>
      </w:r>
      <w:r w:rsidRPr="00F75978">
        <w:t xml:space="preserve"> по В. И. Ленину</w:t>
      </w:r>
      <w:r w:rsidR="00673774">
        <w:t>,</w:t>
      </w:r>
      <w:r w:rsidRPr="00F75978">
        <w:t xml:space="preserve"> земельная собственность в Африке, Полинезии и Австралии была полностью,</w:t>
      </w:r>
      <w:r w:rsidR="00874944">
        <w:t xml:space="preserve"> </w:t>
      </w:r>
      <w:r w:rsidR="00BC432B">
        <w:t xml:space="preserve">т. е. </w:t>
      </w:r>
      <w:r w:rsidRPr="00F75978">
        <w:t>на 100%, присвоена запа</w:t>
      </w:r>
      <w:r w:rsidRPr="00F75978">
        <w:t>д</w:t>
      </w:r>
      <w:r w:rsidRPr="00F75978">
        <w:t>ными колониальными державами, а в Азии — на 57%</w:t>
      </w:r>
      <w:r w:rsidRPr="00F75978">
        <w:rPr>
          <w:rStyle w:val="a3"/>
        </w:rPr>
        <w:footnoteReference w:id="48"/>
      </w:r>
      <w:r w:rsidRPr="00F75978">
        <w:t xml:space="preserve">. К этому списку можно прибавить и Южную, и Центральную Америку, в которых почти на 100% земля была также присвоена к концу </w:t>
      </w:r>
      <w:r w:rsidRPr="00F75978">
        <w:rPr>
          <w:lang w:val="en-US"/>
        </w:rPr>
        <w:t>XIX</w:t>
      </w:r>
      <w:r w:rsidRPr="00F75978">
        <w:t xml:space="preserve"> века колонизаторами из Португалии, Испании, Франции, Великобритании и США. А без «земел</w:t>
      </w:r>
      <w:r w:rsidRPr="00F75978">
        <w:t>ь</w:t>
      </w:r>
      <w:r w:rsidRPr="00F75978">
        <w:t>ной собственности национального производства возникнуть не могло... Т</w:t>
      </w:r>
      <w:r w:rsidRPr="00F75978">
        <w:t>а</w:t>
      </w:r>
      <w:r w:rsidRPr="00F75978">
        <w:t>ким образом, из «Империализма...» прямо вытекал вывод, что уже в начале ХХ века всякая возможность индустриализации и модернизации на путях капитализма для тех стран, которые не попали в состав метрополии, была утрачена»</w:t>
      </w:r>
      <w:r w:rsidRPr="00F75978">
        <w:rPr>
          <w:rStyle w:val="a3"/>
        </w:rPr>
        <w:footnoteReference w:id="49"/>
      </w:r>
      <w:r w:rsidRPr="00F75978">
        <w:t>.</w:t>
      </w:r>
    </w:p>
    <w:p w:rsidR="006C1BD5" w:rsidRDefault="006C1BD5" w:rsidP="0034692C">
      <w:pPr>
        <w:pStyle w:val="14-"/>
        <w:rPr>
          <w:i/>
        </w:rPr>
      </w:pPr>
    </w:p>
    <w:p w:rsidR="009C7607" w:rsidRPr="006C1BD5" w:rsidRDefault="009C7607" w:rsidP="006C1BD5">
      <w:pPr>
        <w:pStyle w:val="14-"/>
        <w:ind w:firstLine="0"/>
        <w:jc w:val="center"/>
        <w:rPr>
          <w:b/>
        </w:rPr>
      </w:pPr>
      <w:r w:rsidRPr="006C1BD5">
        <w:rPr>
          <w:b/>
        </w:rPr>
        <w:t>Переход к социализму в мировой системе</w:t>
      </w:r>
    </w:p>
    <w:p w:rsidR="009C7607" w:rsidRPr="006C1BD5" w:rsidRDefault="009C7607" w:rsidP="006C1BD5">
      <w:pPr>
        <w:pStyle w:val="14-"/>
        <w:ind w:firstLine="0"/>
        <w:jc w:val="center"/>
        <w:rPr>
          <w:b/>
        </w:rPr>
      </w:pPr>
      <w:r w:rsidRPr="006C1BD5">
        <w:rPr>
          <w:b/>
        </w:rPr>
        <w:t>империализма начинается со стран «периферии»,</w:t>
      </w:r>
    </w:p>
    <w:p w:rsidR="009C7607" w:rsidRPr="006C1BD5" w:rsidRDefault="009C7607" w:rsidP="006C1BD5">
      <w:pPr>
        <w:pStyle w:val="14-"/>
        <w:ind w:firstLine="0"/>
        <w:jc w:val="center"/>
        <w:rPr>
          <w:b/>
        </w:rPr>
      </w:pPr>
      <w:r w:rsidRPr="006C1BD5">
        <w:rPr>
          <w:b/>
        </w:rPr>
        <w:t xml:space="preserve">с Великой Русской </w:t>
      </w:r>
      <w:r w:rsidR="00673774">
        <w:rPr>
          <w:b/>
        </w:rPr>
        <w:t>с</w:t>
      </w:r>
      <w:r w:rsidRPr="006C1BD5">
        <w:rPr>
          <w:b/>
        </w:rPr>
        <w:t xml:space="preserve">оциалистической </w:t>
      </w:r>
      <w:r w:rsidR="00673774">
        <w:rPr>
          <w:b/>
        </w:rPr>
        <w:t>р</w:t>
      </w:r>
      <w:r w:rsidRPr="006C1BD5">
        <w:rPr>
          <w:b/>
        </w:rPr>
        <w:t>еволюции</w:t>
      </w:r>
    </w:p>
    <w:p w:rsidR="006C1BD5" w:rsidRDefault="006C1BD5" w:rsidP="0034692C">
      <w:pPr>
        <w:pStyle w:val="14-"/>
      </w:pPr>
    </w:p>
    <w:p w:rsidR="009C7607" w:rsidRPr="00F75978" w:rsidRDefault="009C7607" w:rsidP="0034692C">
      <w:pPr>
        <w:pStyle w:val="14-"/>
      </w:pPr>
      <w:r w:rsidRPr="00F75978">
        <w:t>Переход к социализму от капитализма — мировой системы импери</w:t>
      </w:r>
      <w:r w:rsidRPr="00F75978">
        <w:t>а</w:t>
      </w:r>
      <w:r w:rsidRPr="00F75978">
        <w:t>лизма — происходит не по схеме теории К. Маркса и Ф. Энгельса,</w:t>
      </w:r>
      <w:r w:rsidR="00874944">
        <w:t xml:space="preserve"> </w:t>
      </w:r>
      <w:r w:rsidR="00BC432B">
        <w:t xml:space="preserve">т. е. </w:t>
      </w:r>
      <w:r w:rsidRPr="00F75978">
        <w:t xml:space="preserve">по схеме марксизма, в развитых капиталистических странах, </w:t>
      </w:r>
      <w:r w:rsidR="00673774">
        <w:t>он начинается</w:t>
      </w:r>
      <w:r w:rsidRPr="00F75978">
        <w:t xml:space="preserve"> со стран «периферии», и это доказала вся история ХХ века, начиная с Вел</w:t>
      </w:r>
      <w:r w:rsidRPr="00F75978">
        <w:t>и</w:t>
      </w:r>
      <w:r w:rsidRPr="00F75978">
        <w:t xml:space="preserve">кой Русской </w:t>
      </w:r>
      <w:r w:rsidR="00673774">
        <w:t>с</w:t>
      </w:r>
      <w:r w:rsidRPr="00F75978">
        <w:t xml:space="preserve">оциалистической </w:t>
      </w:r>
      <w:r w:rsidR="00673774">
        <w:t>р</w:t>
      </w:r>
      <w:r w:rsidRPr="00F75978">
        <w:t>еволюции.</w:t>
      </w:r>
    </w:p>
    <w:p w:rsidR="009C7607" w:rsidRPr="00F75978" w:rsidRDefault="009C7607" w:rsidP="005D78E2">
      <w:pPr>
        <w:pStyle w:val="14-"/>
        <w:spacing w:line="245" w:lineRule="auto"/>
      </w:pPr>
      <w:r w:rsidRPr="00F75978">
        <w:lastRenderedPageBreak/>
        <w:t>В монографии «Глобальный империализм и ноосферно-социалисти</w:t>
      </w:r>
      <w:r w:rsidR="005D78E2">
        <w:softHyphen/>
      </w:r>
      <w:r w:rsidRPr="00F75978">
        <w:t>ческая альтернатива» автор писал в 2004</w:t>
      </w:r>
      <w:r w:rsidR="00874944">
        <w:t xml:space="preserve"> год</w:t>
      </w:r>
      <w:r w:rsidRPr="00F75978">
        <w:t>у: «...социализм приходит на смену капитализму не изнутри капитализма по схеме Маркса, а извне его, рождаясь из общинных оснований цивилизаций «Востока», в том числе в России. Автор пришел к этому выводу 7 лет назад и теоретически обосн</w:t>
      </w:r>
      <w:r w:rsidRPr="00F75978">
        <w:t>о</w:t>
      </w:r>
      <w:r w:rsidRPr="00F75978">
        <w:t xml:space="preserve">вал его в «Капиталократии» и «Ноосферизме». При этом мы исходим из уже сложившегося опыта </w:t>
      </w:r>
      <w:r w:rsidR="00673774">
        <w:t>и</w:t>
      </w:r>
      <w:r w:rsidRPr="00F75978">
        <w:t>стории в ХХ веке. Глобальная Капиталистич</w:t>
      </w:r>
      <w:r w:rsidRPr="00F75978">
        <w:t>е</w:t>
      </w:r>
      <w:r w:rsidRPr="00F75978">
        <w:t>ская Цивилизационная Революция (современным центром которой являе</w:t>
      </w:r>
      <w:r w:rsidRPr="00F75978">
        <w:t>т</w:t>
      </w:r>
      <w:r w:rsidRPr="00F75978">
        <w:t>ся англо-американский мир) в своей экспансии на весь мир (эту экспансию А. А. Зиновьев назвал «западнизацией») столкнулась в начале ХХ века со своей альтернативой — поднимающейся волной Глобальной Социалист</w:t>
      </w:r>
      <w:r w:rsidRPr="00F75978">
        <w:t>и</w:t>
      </w:r>
      <w:r w:rsidRPr="00F75978">
        <w:t>ческой Цивилизационной Революции (центром которого стала Россия как евразийская общинная цивилизация)»</w:t>
      </w:r>
      <w:r w:rsidRPr="00F75978">
        <w:rPr>
          <w:rStyle w:val="a3"/>
        </w:rPr>
        <w:footnoteReference w:id="50"/>
      </w:r>
      <w:r w:rsidRPr="00F75978">
        <w:t>.</w:t>
      </w:r>
    </w:p>
    <w:p w:rsidR="009C7607" w:rsidRPr="00F75978" w:rsidRDefault="009C7607" w:rsidP="005D78E2">
      <w:pPr>
        <w:pStyle w:val="14-"/>
        <w:spacing w:line="245" w:lineRule="auto"/>
      </w:pPr>
      <w:r w:rsidRPr="00F75978">
        <w:t>К этому выводу подводит и сама теоретическая система ленинизма, которая в устах Ленина называлась по</w:t>
      </w:r>
      <w:r w:rsidR="00673774">
        <w:t>-</w:t>
      </w:r>
      <w:r w:rsidRPr="00F75978">
        <w:t>разному: «революционный ма</w:t>
      </w:r>
      <w:r w:rsidRPr="00F75978">
        <w:t>р</w:t>
      </w:r>
      <w:r w:rsidRPr="00F75978">
        <w:t>ксизм», «творческий марксизм», «русский марксизм», «большевизм».</w:t>
      </w:r>
    </w:p>
    <w:p w:rsidR="009C7607" w:rsidRPr="00F75978" w:rsidRDefault="009C7607" w:rsidP="005D78E2">
      <w:pPr>
        <w:pStyle w:val="14-"/>
        <w:spacing w:line="245" w:lineRule="auto"/>
      </w:pPr>
      <w:r w:rsidRPr="00F75978">
        <w:t>Если возвращаться к схеме Маркса — «социализм приходит на смену капитализму»</w:t>
      </w:r>
      <w:r w:rsidR="00673774">
        <w:t>,</w:t>
      </w:r>
      <w:r w:rsidRPr="00F75978">
        <w:t xml:space="preserve"> — то эта схема в эпоху империализма видоизменяется</w:t>
      </w:r>
      <w:r w:rsidR="00673774">
        <w:t>:</w:t>
      </w:r>
      <w:r w:rsidRPr="00F75978">
        <w:t xml:space="preserve"> «с</w:t>
      </w:r>
      <w:r w:rsidRPr="00F75978">
        <w:t>о</w:t>
      </w:r>
      <w:r w:rsidRPr="00F75978">
        <w:t>циализм приходит на смену империализму в его мировом измерении», но начинается эта смена с «периферии» мировой системы империализма (за пределами «метрополии»), причем исторически с определенного места — с России, евразийской цивилизации, в которой исторически осуществляе</w:t>
      </w:r>
      <w:r w:rsidRPr="00F75978">
        <w:t>т</w:t>
      </w:r>
      <w:r w:rsidRPr="00F75978">
        <w:t>ся синтез Востока и Запада и в которой сохранялись общинные, коллект</w:t>
      </w:r>
      <w:r w:rsidRPr="00F75978">
        <w:t>и</w:t>
      </w:r>
      <w:r w:rsidRPr="00F75978">
        <w:t>вистские ценности, «цивилизационный социализм» (понятие, которое уже упоминалось выше и котор</w:t>
      </w:r>
      <w:r w:rsidR="00673774">
        <w:t>ое</w:t>
      </w:r>
      <w:r w:rsidRPr="00F75978">
        <w:t xml:space="preserve"> автор ввел, чтобы показать, что корни ру</w:t>
      </w:r>
      <w:r w:rsidRPr="00F75978">
        <w:t>с</w:t>
      </w:r>
      <w:r w:rsidRPr="00F75978">
        <w:t>ского социализма — в системе ценностей России)</w:t>
      </w:r>
      <w:r w:rsidRPr="00F75978">
        <w:rPr>
          <w:rStyle w:val="a3"/>
        </w:rPr>
        <w:footnoteReference w:id="51"/>
      </w:r>
      <w:r w:rsidRPr="00F75978">
        <w:t>.</w:t>
      </w:r>
    </w:p>
    <w:p w:rsidR="009C7607" w:rsidRPr="00F75978" w:rsidRDefault="009C7607" w:rsidP="005D78E2">
      <w:pPr>
        <w:pStyle w:val="14-"/>
        <w:spacing w:line="245" w:lineRule="auto"/>
      </w:pPr>
      <w:r w:rsidRPr="00F75978">
        <w:t>Это осознал в какой-то мере Н. А. Бердяев в уже цитируемой выше работе «Истоки и смысл русского коммунизма». Он выразился так: «Ру</w:t>
      </w:r>
      <w:r w:rsidRPr="00F75978">
        <w:t>с</w:t>
      </w:r>
      <w:r w:rsidRPr="00F75978">
        <w:t>ский коммунизм есть коммунизм восточный. Влияние запада в течение двух столетий не овладело русским народом»</w:t>
      </w:r>
      <w:r w:rsidRPr="00F75978">
        <w:rPr>
          <w:rStyle w:val="a3"/>
        </w:rPr>
        <w:footnoteReference w:id="52"/>
      </w:r>
      <w:r w:rsidRPr="00F75978">
        <w:t>.</w:t>
      </w:r>
    </w:p>
    <w:p w:rsidR="009C7607" w:rsidRPr="00F75978" w:rsidRDefault="009C7607" w:rsidP="005D78E2">
      <w:pPr>
        <w:pStyle w:val="14-"/>
        <w:spacing w:line="245" w:lineRule="auto"/>
      </w:pPr>
      <w:r w:rsidRPr="00F75978">
        <w:t>Но если быть более точным, то Бердяев не совсем прав. «Русский коммунизм» есть коммунизм российско-цивилизационный, потому что Россия есть и не Запад, и не Восток, а отдельный цивилизационный конт</w:t>
      </w:r>
      <w:r w:rsidRPr="00F75978">
        <w:t>и</w:t>
      </w:r>
      <w:r w:rsidRPr="00F75978">
        <w:t>нент под именем «Россия», где «Восток» и «Запад» в своем синтезе на просторах Российской Евразии образуют новое качество, не сводимое по структуре ценностей ни к «Востоку», ни к «Западу». Наверное, это перв</w:t>
      </w:r>
      <w:r w:rsidRPr="00F75978">
        <w:t>ы</w:t>
      </w:r>
      <w:r w:rsidRPr="00F75978">
        <w:t>ми поняли евразийцы, но это осознавал по</w:t>
      </w:r>
      <w:r w:rsidR="00673774">
        <w:t>-</w:t>
      </w:r>
      <w:r w:rsidRPr="00F75978">
        <w:t xml:space="preserve">особому и Ленин. Он указал на </w:t>
      </w:r>
      <w:r w:rsidRPr="00F75978">
        <w:lastRenderedPageBreak/>
        <w:t>«Восток», такие страны, как Индия и Китай, как важнейшие союзники м</w:t>
      </w:r>
      <w:r w:rsidRPr="00F75978">
        <w:t>и</w:t>
      </w:r>
      <w:r w:rsidRPr="00F75978">
        <w:t>рового социалистического движения.</w:t>
      </w:r>
    </w:p>
    <w:p w:rsidR="009C7607" w:rsidRPr="005D78E2" w:rsidRDefault="009C7607" w:rsidP="005D78E2">
      <w:pPr>
        <w:pStyle w:val="14-"/>
        <w:spacing w:line="245" w:lineRule="auto"/>
        <w:rPr>
          <w:spacing w:val="-4"/>
        </w:rPr>
      </w:pPr>
      <w:r w:rsidRPr="005D78E2">
        <w:rPr>
          <w:spacing w:val="-4"/>
        </w:rPr>
        <w:t>Второе положение имплицитно присутствует в ленинизме в виде обо</w:t>
      </w:r>
      <w:r w:rsidRPr="005D78E2">
        <w:rPr>
          <w:spacing w:val="-4"/>
        </w:rPr>
        <w:t>с</w:t>
      </w:r>
      <w:r w:rsidRPr="005D78E2">
        <w:rPr>
          <w:spacing w:val="-4"/>
        </w:rPr>
        <w:t>нования социалистической революции в России, как отдельно взятой стране.</w:t>
      </w:r>
    </w:p>
    <w:p w:rsidR="009C7607" w:rsidRPr="00F75978" w:rsidRDefault="009C7607" w:rsidP="005D78E2">
      <w:pPr>
        <w:pStyle w:val="14-"/>
        <w:spacing w:line="245" w:lineRule="auto"/>
      </w:pPr>
      <w:r w:rsidRPr="00F75978">
        <w:t>Социалистическая революция в России в 1917</w:t>
      </w:r>
      <w:r w:rsidR="00874944">
        <w:t xml:space="preserve"> год</w:t>
      </w:r>
      <w:r w:rsidRPr="00F75978">
        <w:t>у, так</w:t>
      </w:r>
      <w:r w:rsidR="00673774">
        <w:t xml:space="preserve"> </w:t>
      </w:r>
      <w:r w:rsidRPr="00F75978">
        <w:t>же как и рев</w:t>
      </w:r>
      <w:r w:rsidRPr="00F75978">
        <w:t>о</w:t>
      </w:r>
      <w:r w:rsidRPr="00F75978">
        <w:t>люция в 1905–1907</w:t>
      </w:r>
      <w:r w:rsidR="00874944">
        <w:t xml:space="preserve"> год</w:t>
      </w:r>
      <w:r w:rsidRPr="00F75978">
        <w:t>ах, начиналась как антикапиталистическая револ</w:t>
      </w:r>
      <w:r w:rsidRPr="00F75978">
        <w:t>ю</w:t>
      </w:r>
      <w:r w:rsidRPr="00F75978">
        <w:t>ция и пере</w:t>
      </w:r>
      <w:r w:rsidR="00673774">
        <w:t>рос</w:t>
      </w:r>
      <w:r w:rsidRPr="00F75978">
        <w:t>ла в социалистическую революцию.</w:t>
      </w:r>
    </w:p>
    <w:p w:rsidR="009C7607" w:rsidRPr="00F75978" w:rsidRDefault="009C7607" w:rsidP="005D78E2">
      <w:pPr>
        <w:pStyle w:val="14-"/>
        <w:spacing w:line="245" w:lineRule="auto"/>
      </w:pPr>
      <w:r w:rsidRPr="00F75978">
        <w:t>В «Ноосферном социализме...» (2006) автор писал:</w:t>
      </w:r>
      <w:r w:rsidR="00673774">
        <w:t xml:space="preserve"> </w:t>
      </w:r>
      <w:r w:rsidRPr="00F75978">
        <w:t>«Социалистич</w:t>
      </w:r>
      <w:r w:rsidRPr="00F75978">
        <w:t>е</w:t>
      </w:r>
      <w:r w:rsidRPr="00F75978">
        <w:t>ская революция в России в 1917</w:t>
      </w:r>
      <w:r w:rsidR="00874944">
        <w:t xml:space="preserve"> год</w:t>
      </w:r>
      <w:r w:rsidRPr="00F75978">
        <w:t>у породила Глобальную Социалист</w:t>
      </w:r>
      <w:r w:rsidRPr="00F75978">
        <w:t>и</w:t>
      </w:r>
      <w:r w:rsidRPr="00F75978">
        <w:t>ческую Цивилизационную Революцию как «ответ» «Востока»,</w:t>
      </w:r>
      <w:r w:rsidR="00874944">
        <w:t xml:space="preserve"> </w:t>
      </w:r>
      <w:r w:rsidR="00BC432B">
        <w:t xml:space="preserve">т. е. </w:t>
      </w:r>
      <w:r w:rsidRPr="00F75978">
        <w:t>«ответ» «периферии» империалистического капитализма, на «вызовы» Глобальной Капиталистической Цивилизационной Революции. Социализм появляется не в социальном пространстве империалистического капитализма, как предсказывалось К. Марксом и Ф. Энгельсом, а на «периферии», в «кол</w:t>
      </w:r>
      <w:r w:rsidRPr="00F75978">
        <w:t>о</w:t>
      </w:r>
      <w:r w:rsidRPr="00F75978">
        <w:t>ниальном поясе», появляется как альтернатива капитализму»</w:t>
      </w:r>
      <w:r w:rsidRPr="00F75978">
        <w:rPr>
          <w:rStyle w:val="a3"/>
        </w:rPr>
        <w:footnoteReference w:id="53"/>
      </w:r>
      <w:r w:rsidRPr="00F75978">
        <w:t>.</w:t>
      </w:r>
    </w:p>
    <w:p w:rsidR="009C7607" w:rsidRPr="00F75978" w:rsidRDefault="009C7607" w:rsidP="005D78E2">
      <w:pPr>
        <w:pStyle w:val="14-"/>
        <w:spacing w:line="245" w:lineRule="auto"/>
      </w:pPr>
      <w:r w:rsidRPr="00F75978">
        <w:t>Ленинизм своими положениями о социалистической революции в т</w:t>
      </w:r>
      <w:r w:rsidRPr="00F75978">
        <w:t>а</w:t>
      </w:r>
      <w:r w:rsidRPr="00F75978">
        <w:t>кой отсталой в капиталистическом отношении стране, как Россия, о во</w:t>
      </w:r>
      <w:r w:rsidRPr="00F75978">
        <w:t>з</w:t>
      </w:r>
      <w:r w:rsidRPr="00F75978">
        <w:t>можности перехода к социализму стран, совершивших антикапиталистич</w:t>
      </w:r>
      <w:r w:rsidRPr="00F75978">
        <w:t>е</w:t>
      </w:r>
      <w:r w:rsidRPr="00F75978">
        <w:t>скую революцию, минуя капиталистическую фазу развития, о роли национально-освободительных, антиколониальных движений в странах Востока, как союзников социалистической революции в России и миров</w:t>
      </w:r>
      <w:r w:rsidRPr="00F75978">
        <w:t>о</w:t>
      </w:r>
      <w:r w:rsidRPr="00F75978">
        <w:t>го коммунистического движения, де-факто этот вывод подкрепляет и, т</w:t>
      </w:r>
      <w:r w:rsidRPr="00F75978">
        <w:t>а</w:t>
      </w:r>
      <w:r w:rsidRPr="00F75978">
        <w:t>ким образом, имплицитно содержит в себе.</w:t>
      </w:r>
    </w:p>
    <w:p w:rsidR="009C7607" w:rsidRPr="00F75978" w:rsidRDefault="009C7607" w:rsidP="005D78E2">
      <w:pPr>
        <w:pStyle w:val="14-"/>
        <w:spacing w:line="245" w:lineRule="auto"/>
      </w:pPr>
      <w:r w:rsidRPr="00F75978">
        <w:t>По этому поводу С. Г. Кара-Мурза выразился так: «Побочным следс</w:t>
      </w:r>
      <w:r w:rsidRPr="00F75978">
        <w:t>т</w:t>
      </w:r>
      <w:r w:rsidRPr="00F75978">
        <w:t>вием из приведенных в «Империализме...» данных (из приведенных Лен</w:t>
      </w:r>
      <w:r w:rsidRPr="00F75978">
        <w:t>и</w:t>
      </w:r>
      <w:r w:rsidRPr="00F75978">
        <w:t xml:space="preserve">ным </w:t>
      </w:r>
      <w:r w:rsidR="00673774" w:rsidRPr="00F75978">
        <w:t xml:space="preserve">данных </w:t>
      </w:r>
      <w:r w:rsidRPr="00F75978">
        <w:t>в книге «Империализм как высшая стадия капитализма»</w:t>
      </w:r>
      <w:r w:rsidR="00673774">
        <w:t xml:space="preserve">. — </w:t>
      </w:r>
      <w:r w:rsidRPr="00673774">
        <w:rPr>
          <w:i/>
        </w:rPr>
        <w:t>С. А.</w:t>
      </w:r>
      <w:r w:rsidRPr="00F75978">
        <w:t>) об изъятии центром капитализма ресурсов периферии является нея</w:t>
      </w:r>
      <w:r w:rsidRPr="00F75978">
        <w:t>в</w:t>
      </w:r>
      <w:r w:rsidRPr="00F75978">
        <w:t>ный вывод о том, что рабочий класс промышленно развитых стран Запада не является революционным классом (строго говоря, не является и прол</w:t>
      </w:r>
      <w:r w:rsidRPr="00F75978">
        <w:t>е</w:t>
      </w:r>
      <w:r w:rsidRPr="00F75978">
        <w:t>тариатом). Это важная предпосылка для преодоления присущего мессиа</w:t>
      </w:r>
      <w:r w:rsidRPr="00F75978">
        <w:t>н</w:t>
      </w:r>
      <w:r w:rsidRPr="00F75978">
        <w:t>ского отношения к промышленному пролетариату (к промышленному пролетариату Европы, что было характерно для взглядов меньшевиков, троцкизма, каутскианства, в персоналиях — для Плеханова, Троцкого, К</w:t>
      </w:r>
      <w:r w:rsidRPr="00F75978">
        <w:t>а</w:t>
      </w:r>
      <w:r w:rsidRPr="00F75978">
        <w:t>утского и других критиков Ленина и ленинизма в начале ХХ века</w:t>
      </w:r>
      <w:r w:rsidR="00673774">
        <w:t>. —</w:t>
      </w:r>
      <w:r w:rsidRPr="00F75978">
        <w:t xml:space="preserve"> </w:t>
      </w:r>
      <w:r w:rsidRPr="00673774">
        <w:rPr>
          <w:i/>
        </w:rPr>
        <w:t>С. А</w:t>
      </w:r>
      <w:r w:rsidRPr="00F75978">
        <w:t>.) и убеждения в том, что лишь мировая пролетарская революция может стать мотором освобождения народов от капиталистической эксплуатации. Преодоление этого постулата было условием для создания ленинской те</w:t>
      </w:r>
      <w:r w:rsidRPr="00F75978">
        <w:t>о</w:t>
      </w:r>
      <w:r w:rsidRPr="00F75978">
        <w:t>рии революции, а затем и для советского проекта. Этой теме в «Импери</w:t>
      </w:r>
      <w:r w:rsidRPr="00F75978">
        <w:t>а</w:t>
      </w:r>
      <w:r w:rsidRPr="00F75978">
        <w:lastRenderedPageBreak/>
        <w:t>лизме...» уделено очень большое внимание. В ряде мест говорится, с обильным цитированием западных экономистов, о перемещении основной массы физического труда, в том числе промышленного из Западной Евр</w:t>
      </w:r>
      <w:r w:rsidRPr="00F75978">
        <w:t>о</w:t>
      </w:r>
      <w:r w:rsidRPr="00F75978">
        <w:t>пы «на плечи темнокожего человечества». Приводятся данные</w:t>
      </w:r>
      <w:r w:rsidRPr="00F75978">
        <w:rPr>
          <w:rStyle w:val="a3"/>
        </w:rPr>
        <w:footnoteReference w:id="54"/>
      </w:r>
      <w:r w:rsidRPr="00F75978">
        <w:t xml:space="preserve"> о сокращ</w:t>
      </w:r>
      <w:r w:rsidRPr="00F75978">
        <w:t>е</w:t>
      </w:r>
      <w:r w:rsidRPr="00F75978">
        <w:t>нии численности рабочих в Англии (15% населения в 1901</w:t>
      </w:r>
      <w:r w:rsidR="00874944">
        <w:t xml:space="preserve"> год</w:t>
      </w:r>
      <w:r w:rsidRPr="00F75978">
        <w:t>у) и о числе рантье, по порядку сравнимым с числом рабочих (1 млн рантье пр</w:t>
      </w:r>
      <w:r w:rsidRPr="00F75978">
        <w:t>о</w:t>
      </w:r>
      <w:r w:rsidRPr="00F75978">
        <w:t>тив 4,9 млн рабочих)»</w:t>
      </w:r>
      <w:r w:rsidRPr="00F75978">
        <w:rPr>
          <w:rStyle w:val="a3"/>
        </w:rPr>
        <w:footnoteReference w:id="55"/>
      </w:r>
      <w:r w:rsidRPr="00F75978">
        <w:t>. Этот анализ позволил С. Г. Кара-Мурзе сделать вывод, аналогичный выводу автора (кто раньше пришел к этому выводу, не имеет значения): «антикапиталистическая революция начинается с п</w:t>
      </w:r>
      <w:r w:rsidRPr="00F75978">
        <w:t>е</w:t>
      </w:r>
      <w:r w:rsidRPr="00F75978">
        <w:t>риферии»</w:t>
      </w:r>
      <w:r w:rsidRPr="00F75978">
        <w:rPr>
          <w:rStyle w:val="a3"/>
        </w:rPr>
        <w:footnoteReference w:id="56"/>
      </w:r>
      <w:r w:rsidRPr="00F75978">
        <w:t>.</w:t>
      </w:r>
    </w:p>
    <w:p w:rsidR="009C7607" w:rsidRPr="00F75978" w:rsidRDefault="009C7607" w:rsidP="005D78E2">
      <w:pPr>
        <w:pStyle w:val="14-"/>
        <w:spacing w:line="245" w:lineRule="auto"/>
      </w:pPr>
      <w:r w:rsidRPr="00F75978">
        <w:t>Еще раз подчеркну: социализм возникает в России, как отрицание к</w:t>
      </w:r>
      <w:r w:rsidRPr="00F75978">
        <w:t>а</w:t>
      </w:r>
      <w:r w:rsidRPr="00F75978">
        <w:t>питализма по ее цивилизационным основаниям</w:t>
      </w:r>
      <w:r w:rsidRPr="00F75978">
        <w:rPr>
          <w:rStyle w:val="a3"/>
        </w:rPr>
        <w:footnoteReference w:id="57"/>
      </w:r>
      <w:r w:rsidRPr="00F75978">
        <w:t>, как альтернатива капит</w:t>
      </w:r>
      <w:r w:rsidRPr="00F75978">
        <w:t>а</w:t>
      </w:r>
      <w:r w:rsidRPr="00F75978">
        <w:t>лизму в «метрополии» империализма,</w:t>
      </w:r>
      <w:r w:rsidR="00874944">
        <w:t xml:space="preserve"> </w:t>
      </w:r>
      <w:r w:rsidR="00BC432B">
        <w:t xml:space="preserve">т. е. </w:t>
      </w:r>
      <w:r w:rsidRPr="00F75978">
        <w:t>в Западной Европе и в США в начале ХХ века, и это позволило России сделать «рывок» в историческом развитии, обогнать Запад в социальной логике исторического движения человечества.</w:t>
      </w:r>
    </w:p>
    <w:p w:rsidR="009C7607" w:rsidRPr="00F75978" w:rsidRDefault="009C7607" w:rsidP="005D78E2">
      <w:pPr>
        <w:pStyle w:val="14-"/>
        <w:spacing w:line="245" w:lineRule="auto"/>
      </w:pPr>
      <w:r w:rsidRPr="00F75978">
        <w:t>Ленинизм остается в преемственной связи с марксизмом в главном</w:t>
      </w:r>
      <w:r w:rsidR="007807D9">
        <w:t>:</w:t>
      </w:r>
      <w:r w:rsidRPr="00F75978">
        <w:t xml:space="preserve"> в</w:t>
      </w:r>
      <w:r w:rsidR="005D78E2">
        <w:t> </w:t>
      </w:r>
      <w:r w:rsidRPr="00F75978">
        <w:t>том</w:t>
      </w:r>
      <w:r w:rsidR="007807D9">
        <w:t>,</w:t>
      </w:r>
    </w:p>
    <w:p w:rsidR="009C7607" w:rsidRPr="00F75978" w:rsidRDefault="009C7607" w:rsidP="005D78E2">
      <w:pPr>
        <w:pStyle w:val="14-"/>
        <w:numPr>
          <w:ilvl w:val="0"/>
          <w:numId w:val="20"/>
        </w:numPr>
        <w:tabs>
          <w:tab w:val="left" w:pos="851"/>
        </w:tabs>
        <w:spacing w:line="245" w:lineRule="auto"/>
        <w:ind w:left="0" w:firstLine="567"/>
      </w:pPr>
      <w:r w:rsidRPr="00F75978">
        <w:t>что капитализм в своей империалистической форме имеет свое и</w:t>
      </w:r>
      <w:r w:rsidRPr="00F75978">
        <w:t>с</w:t>
      </w:r>
      <w:r w:rsidRPr="00F75978">
        <w:t>торическое, диалектическое отрицание в лице социализма/коммунизма — отрицание логически неминуемое, подтверждая истинность формационной теории Маркса и диалектического и исторического материализма; но пр</w:t>
      </w:r>
      <w:r w:rsidRPr="00F75978">
        <w:t>о</w:t>
      </w:r>
      <w:r w:rsidRPr="00F75978">
        <w:t>цесс этого отрицания происходит не с развитых капиталистических стран, а с периферии империализма, стран «колониального пояса», где против</w:t>
      </w:r>
      <w:r w:rsidRPr="00F75978">
        <w:t>о</w:t>
      </w:r>
      <w:r w:rsidRPr="00F75978">
        <w:t>речия развития империализма имеют наиболее острый характер (и начался социалистический прорыв человечества с России в начале мировой имп</w:t>
      </w:r>
      <w:r w:rsidRPr="00F75978">
        <w:t>е</w:t>
      </w:r>
      <w:r w:rsidRPr="00F75978">
        <w:t>риалистической войны 1914–1918</w:t>
      </w:r>
      <w:r w:rsidR="00874944">
        <w:t xml:space="preserve"> год</w:t>
      </w:r>
      <w:r w:rsidR="007807D9">
        <w:t>ов</w:t>
      </w:r>
      <w:r w:rsidRPr="00F75978">
        <w:t>);</w:t>
      </w:r>
    </w:p>
    <w:p w:rsidR="009C7607" w:rsidRPr="00F75978" w:rsidRDefault="009C7607" w:rsidP="005D78E2">
      <w:pPr>
        <w:pStyle w:val="14-"/>
        <w:numPr>
          <w:ilvl w:val="0"/>
          <w:numId w:val="20"/>
        </w:numPr>
        <w:tabs>
          <w:tab w:val="left" w:pos="851"/>
        </w:tabs>
        <w:spacing w:line="245" w:lineRule="auto"/>
        <w:ind w:left="0" w:firstLine="567"/>
      </w:pPr>
      <w:r w:rsidRPr="00F75978">
        <w:t>что свержение социалистической революции требует диктатуры р</w:t>
      </w:r>
      <w:r w:rsidRPr="00F75978">
        <w:t>а</w:t>
      </w:r>
      <w:r w:rsidRPr="00F75978">
        <w:t>бочего класса; но Ленин развивает это положение марксизма до предста</w:t>
      </w:r>
      <w:r w:rsidRPr="00F75978">
        <w:t>в</w:t>
      </w:r>
      <w:r w:rsidRPr="00F75978">
        <w:t>ления о диктатуре рабочего класса и трудового крестьянства в виде власти Советов;</w:t>
      </w:r>
    </w:p>
    <w:p w:rsidR="009C7607" w:rsidRPr="00F75978" w:rsidRDefault="009C7607" w:rsidP="005D78E2">
      <w:pPr>
        <w:pStyle w:val="14-"/>
        <w:numPr>
          <w:ilvl w:val="0"/>
          <w:numId w:val="20"/>
        </w:numPr>
        <w:tabs>
          <w:tab w:val="left" w:pos="851"/>
        </w:tabs>
        <w:spacing w:line="245" w:lineRule="auto"/>
        <w:ind w:left="0" w:firstLine="567"/>
      </w:pPr>
      <w:r w:rsidRPr="00F75978">
        <w:t>что важнейшим условием социалистической революции является наличие партии, вооруженной передовой теорией научного социализма и вносящей эту передовую теорию научного социализма в сознание револ</w:t>
      </w:r>
      <w:r w:rsidRPr="00F75978">
        <w:t>ю</w:t>
      </w:r>
      <w:r w:rsidRPr="00F75978">
        <w:t>ционных масс.</w:t>
      </w:r>
    </w:p>
    <w:p w:rsidR="009C7607" w:rsidRPr="00F75978" w:rsidRDefault="009C7607" w:rsidP="005D78E2">
      <w:pPr>
        <w:pStyle w:val="14-"/>
        <w:spacing w:line="245" w:lineRule="auto"/>
      </w:pPr>
      <w:r w:rsidRPr="00F75978">
        <w:t>Но одновременно ленинизм предстает как новая парадигма теории с</w:t>
      </w:r>
      <w:r w:rsidRPr="00F75978">
        <w:t>о</w:t>
      </w:r>
      <w:r w:rsidRPr="00F75978">
        <w:t>циалистической революции, «диалектически снимающ</w:t>
      </w:r>
      <w:r w:rsidR="007807D9">
        <w:t>ая</w:t>
      </w:r>
      <w:r w:rsidRPr="00F75978">
        <w:t xml:space="preserve">» марксистскую </w:t>
      </w:r>
      <w:r w:rsidRPr="00F75978">
        <w:lastRenderedPageBreak/>
        <w:t>теорию социалистической революции, которая требовала, чтобы страна прошла полный цикл капиталистического развития, после чего возникнут основания для ее проведения.</w:t>
      </w:r>
    </w:p>
    <w:p w:rsidR="009C7607" w:rsidRPr="00F75978" w:rsidRDefault="009C7607" w:rsidP="005D78E2">
      <w:pPr>
        <w:pStyle w:val="14-"/>
        <w:spacing w:line="245" w:lineRule="auto"/>
      </w:pPr>
      <w:r w:rsidRPr="00F75978">
        <w:t>Ленинская теория социалистической революции, которая прошла свою проверку победоносной социалистической революцией в России, стала основой того раскола между «революционным», «русским» ма</w:t>
      </w:r>
      <w:r w:rsidRPr="00F75978">
        <w:t>р</w:t>
      </w:r>
      <w:r w:rsidRPr="00F75978">
        <w:t>ксизмом и марксизмом «догматическим», «реформистским», «западным», олицетворением которого в Западной Европе стало каутскианство, вп</w:t>
      </w:r>
      <w:r w:rsidRPr="00F75978">
        <w:t>о</w:t>
      </w:r>
      <w:r w:rsidRPr="00F75978">
        <w:t>следствии западный социал-демократизм, а в России — меньшевизм и троцкизм.</w:t>
      </w:r>
    </w:p>
    <w:p w:rsidR="009C7607" w:rsidRPr="00F75978" w:rsidRDefault="009C7607" w:rsidP="005D78E2">
      <w:pPr>
        <w:pStyle w:val="14-"/>
        <w:spacing w:line="245" w:lineRule="auto"/>
      </w:pPr>
      <w:r w:rsidRPr="00F75978">
        <w:t>А. В. Воронцов и Ф. З. Ходячий отмечают, что «</w:t>
      </w:r>
      <w:r w:rsidR="007807D9">
        <w:t>в</w:t>
      </w:r>
      <w:r w:rsidRPr="00F75978">
        <w:t>ыступая против Л</w:t>
      </w:r>
      <w:r w:rsidRPr="00F75978">
        <w:t>е</w:t>
      </w:r>
      <w:r w:rsidRPr="00F75978">
        <w:t>нина, Троцкий считал завершение социалистической революции в наци</w:t>
      </w:r>
      <w:r w:rsidRPr="00F75978">
        <w:t>о</w:t>
      </w:r>
      <w:r w:rsidRPr="00F75978">
        <w:t xml:space="preserve">нальных рамках немыслимым, нереальным. </w:t>
      </w:r>
      <w:r>
        <w:t>"</w:t>
      </w:r>
      <w:r w:rsidRPr="00F75978">
        <w:t>Социалистическая револ</w:t>
      </w:r>
      <w:r w:rsidRPr="00F75978">
        <w:t>ю</w:t>
      </w:r>
      <w:r w:rsidRPr="00F75978">
        <w:t>ция, — согласно его теории перманентной революции, — начинается на национальной арене, развивается на интернациональной и завершается на мировой</w:t>
      </w:r>
      <w:r>
        <w:t>"</w:t>
      </w:r>
      <w:r w:rsidRPr="00F75978">
        <w:t xml:space="preserve">. И несколько ниже. </w:t>
      </w:r>
      <w:r>
        <w:t>"</w:t>
      </w:r>
      <w:r w:rsidRPr="00F75978">
        <w:t>Теория социализма в отдельно взятой стр</w:t>
      </w:r>
      <w:r w:rsidRPr="00F75978">
        <w:t>а</w:t>
      </w:r>
      <w:r w:rsidRPr="00F75978">
        <w:t>не... есть единственная теория, последовательно и до конца противосто</w:t>
      </w:r>
      <w:r w:rsidRPr="00F75978">
        <w:t>я</w:t>
      </w:r>
      <w:r w:rsidRPr="00F75978">
        <w:t>щая теории перманентной революции</w:t>
      </w:r>
      <w:r>
        <w:t>"»</w:t>
      </w:r>
      <w:r w:rsidRPr="00F75978">
        <w:rPr>
          <w:rStyle w:val="a3"/>
        </w:rPr>
        <w:footnoteReference w:id="58"/>
      </w:r>
      <w:r w:rsidRPr="00F75978">
        <w:t>.</w:t>
      </w:r>
    </w:p>
    <w:p w:rsidR="006C1BD5" w:rsidRDefault="006C1BD5" w:rsidP="005D78E2">
      <w:pPr>
        <w:pStyle w:val="14-"/>
        <w:spacing w:line="245" w:lineRule="auto"/>
        <w:rPr>
          <w:i/>
        </w:rPr>
      </w:pPr>
    </w:p>
    <w:p w:rsidR="009C7607" w:rsidRPr="006C1BD5" w:rsidRDefault="009C7607" w:rsidP="005D78E2">
      <w:pPr>
        <w:pStyle w:val="14-"/>
        <w:spacing w:line="245" w:lineRule="auto"/>
        <w:ind w:firstLine="0"/>
        <w:jc w:val="center"/>
        <w:rPr>
          <w:b/>
        </w:rPr>
      </w:pPr>
      <w:r w:rsidRPr="006C1BD5">
        <w:rPr>
          <w:b/>
        </w:rPr>
        <w:t>Неразрывная связь ленинской теории империализма</w:t>
      </w:r>
    </w:p>
    <w:p w:rsidR="009C7607" w:rsidRPr="006C1BD5" w:rsidRDefault="009C7607" w:rsidP="005D78E2">
      <w:pPr>
        <w:pStyle w:val="14-"/>
        <w:spacing w:line="245" w:lineRule="auto"/>
        <w:ind w:firstLine="0"/>
        <w:jc w:val="center"/>
        <w:rPr>
          <w:b/>
        </w:rPr>
      </w:pPr>
      <w:r w:rsidRPr="006C1BD5">
        <w:rPr>
          <w:b/>
        </w:rPr>
        <w:t>и ленинской теории</w:t>
      </w:r>
      <w:r w:rsidR="006C1BD5">
        <w:rPr>
          <w:b/>
        </w:rPr>
        <w:t xml:space="preserve"> </w:t>
      </w:r>
      <w:r w:rsidRPr="006C1BD5">
        <w:rPr>
          <w:b/>
        </w:rPr>
        <w:t>социалистической революции</w:t>
      </w:r>
    </w:p>
    <w:p w:rsidR="006C1BD5" w:rsidRDefault="006C1BD5" w:rsidP="005D78E2">
      <w:pPr>
        <w:pStyle w:val="14-"/>
        <w:spacing w:line="245" w:lineRule="auto"/>
      </w:pPr>
    </w:p>
    <w:p w:rsidR="009C7607" w:rsidRPr="00F75978" w:rsidRDefault="009C7607" w:rsidP="005D78E2">
      <w:pPr>
        <w:pStyle w:val="14-"/>
        <w:spacing w:line="245" w:lineRule="auto"/>
      </w:pPr>
      <w:r w:rsidRPr="00F75978">
        <w:t>Таким образом, ленинская теория социалистической революции и л</w:t>
      </w:r>
      <w:r w:rsidRPr="00F75978">
        <w:t>е</w:t>
      </w:r>
      <w:r w:rsidRPr="00F75978">
        <w:t>нинская теория империализма образуют единство в теоретической системе ленинизма: вторая теория служит основой для первой. Это есть третье п</w:t>
      </w:r>
      <w:r w:rsidRPr="00F75978">
        <w:t>о</w:t>
      </w:r>
      <w:r w:rsidRPr="00F75978">
        <w:t>ложение.</w:t>
      </w:r>
    </w:p>
    <w:p w:rsidR="009C7607" w:rsidRPr="00F75978" w:rsidRDefault="009C7607" w:rsidP="005D78E2">
      <w:pPr>
        <w:pStyle w:val="14-"/>
        <w:spacing w:line="245" w:lineRule="auto"/>
      </w:pPr>
      <w:r w:rsidRPr="00F75978">
        <w:t>Открытие В. И. Лениным закона о неравномерности развития капит</w:t>
      </w:r>
      <w:r w:rsidRPr="00F75978">
        <w:t>а</w:t>
      </w:r>
      <w:r w:rsidRPr="00F75978">
        <w:t>листических стран в эпоху империализма стало основой для его важне</w:t>
      </w:r>
      <w:r w:rsidRPr="00F75978">
        <w:t>й</w:t>
      </w:r>
      <w:r w:rsidRPr="00F75978">
        <w:t>шего вывода о возможности победы социалистической революции в о</w:t>
      </w:r>
      <w:r w:rsidRPr="00F75978">
        <w:t>т</w:t>
      </w:r>
      <w:r w:rsidRPr="00F75978">
        <w:t>дельно взятой стране, даже с неразвитыми капиталистическими отношениями, и о возможности строительства социализма в России при полном капиталистическом окружении.</w:t>
      </w:r>
    </w:p>
    <w:p w:rsidR="009C7607" w:rsidRPr="00F75978" w:rsidRDefault="009C7607" w:rsidP="005D78E2">
      <w:pPr>
        <w:pStyle w:val="14-"/>
        <w:spacing w:line="245" w:lineRule="auto"/>
      </w:pPr>
      <w:r w:rsidRPr="00F75978">
        <w:t>Этот вывод у В. И. Ленина затем получил развитие в виде догадки о возможности перехода стран с неразвитыми, зачаточными капиталистич</w:t>
      </w:r>
      <w:r w:rsidRPr="00F75978">
        <w:t>е</w:t>
      </w:r>
      <w:r w:rsidRPr="00F75978">
        <w:t>скими отношениями, через антикапиталистическую революцию и наро</w:t>
      </w:r>
      <w:r w:rsidRPr="00F75978">
        <w:t>д</w:t>
      </w:r>
      <w:r w:rsidRPr="00F75978">
        <w:t>ную демократию, минуя капиталистическую фазу развития, прямо к с</w:t>
      </w:r>
      <w:r w:rsidRPr="00F75978">
        <w:t>о</w:t>
      </w:r>
      <w:r w:rsidRPr="00F75978">
        <w:t>циализму. Именно такой путь развития он видел для Монголии во время беседы с Сухэ-Батором в 1921</w:t>
      </w:r>
      <w:r w:rsidR="00874944">
        <w:t xml:space="preserve"> год</w:t>
      </w:r>
      <w:r w:rsidRPr="00F75978">
        <w:t xml:space="preserve">у. Именно такой путь к социализму при помощи СССР прошли в ХХ веке Китай, Вьетнам, Куба. Именно на этот </w:t>
      </w:r>
      <w:r w:rsidRPr="00F75978">
        <w:lastRenderedPageBreak/>
        <w:t xml:space="preserve">путь в результате антикапиталистической революции на рубеже ХХ и </w:t>
      </w:r>
      <w:r w:rsidRPr="00F75978">
        <w:rPr>
          <w:lang w:val="en-US"/>
        </w:rPr>
        <w:t>XXI</w:t>
      </w:r>
      <w:r w:rsidRPr="00F75978">
        <w:t xml:space="preserve"> веков встала Венесуэла во главе с Уго Чавесом.</w:t>
      </w:r>
    </w:p>
    <w:p w:rsidR="009C7607" w:rsidRPr="00F75978" w:rsidRDefault="009C7607" w:rsidP="005D78E2">
      <w:pPr>
        <w:pStyle w:val="14-"/>
        <w:spacing w:line="245" w:lineRule="auto"/>
      </w:pPr>
      <w:r w:rsidRPr="00F75978">
        <w:t>Это положение ленинизма в эпоху глобального империализма,</w:t>
      </w:r>
      <w:r w:rsidR="00874944">
        <w:t xml:space="preserve"> </w:t>
      </w:r>
      <w:r w:rsidR="00BC432B">
        <w:t xml:space="preserve">т. е. </w:t>
      </w:r>
      <w:r w:rsidRPr="00F75978">
        <w:t xml:space="preserve">сто лет спустя, в </w:t>
      </w:r>
      <w:r w:rsidRPr="00F75978">
        <w:rPr>
          <w:lang w:val="en-US"/>
        </w:rPr>
        <w:t>XXI</w:t>
      </w:r>
      <w:r w:rsidRPr="00F75978">
        <w:t xml:space="preserve"> веке, только усиливается.</w:t>
      </w:r>
    </w:p>
    <w:p w:rsidR="009C7607" w:rsidRPr="00F75978" w:rsidRDefault="009C7607" w:rsidP="005D78E2">
      <w:pPr>
        <w:pStyle w:val="14-"/>
        <w:spacing w:line="245" w:lineRule="auto"/>
      </w:pPr>
      <w:r w:rsidRPr="00F75978">
        <w:t>Глобализация империалистических экспансионистских устремлений, своеобразная мировизация империализма, которая уже была замечена В. И. Лениным в 1916</w:t>
      </w:r>
      <w:r w:rsidR="00874944">
        <w:t xml:space="preserve"> год</w:t>
      </w:r>
      <w:r w:rsidRPr="00F75978">
        <w:t>у — «всемирный трест», усиливает противоречия между «метрополией» и колониальной «периферией», причем на смену прямой колонизации пришла колонизация неоэкономическая, с помощью «пирамиды» финансовой капиталократии и «пирамиды» транснационал</w:t>
      </w:r>
      <w:r w:rsidRPr="00F75978">
        <w:t>ь</w:t>
      </w:r>
      <w:r w:rsidRPr="00F75978">
        <w:t>ных компаний (ТНК).</w:t>
      </w:r>
    </w:p>
    <w:p w:rsidR="009C7607" w:rsidRPr="005D78E2" w:rsidRDefault="009C7607" w:rsidP="005D78E2">
      <w:pPr>
        <w:pStyle w:val="14-"/>
        <w:spacing w:line="245" w:lineRule="auto"/>
        <w:rPr>
          <w:spacing w:val="-4"/>
        </w:rPr>
      </w:pPr>
      <w:r w:rsidRPr="005D78E2">
        <w:rPr>
          <w:spacing w:val="-4"/>
        </w:rPr>
        <w:t>Уже в начале ХХ века, после неудачи революций в Германии и Венгрии в 1918</w:t>
      </w:r>
      <w:r w:rsidR="00874944" w:rsidRPr="005D78E2">
        <w:rPr>
          <w:spacing w:val="-4"/>
        </w:rPr>
        <w:t xml:space="preserve"> год</w:t>
      </w:r>
      <w:r w:rsidRPr="005D78E2">
        <w:rPr>
          <w:spacing w:val="-4"/>
        </w:rPr>
        <w:t>у, Европа окончательно теряет свою революционность, которая смещается в страны периферии, приобретает антикапиталистическую, ант</w:t>
      </w:r>
      <w:r w:rsidRPr="005D78E2">
        <w:rPr>
          <w:spacing w:val="-4"/>
        </w:rPr>
        <w:t>и</w:t>
      </w:r>
      <w:r w:rsidRPr="005D78E2">
        <w:rPr>
          <w:spacing w:val="-4"/>
        </w:rPr>
        <w:t>колониальную и социалистическую одновременно направленность.</w:t>
      </w:r>
    </w:p>
    <w:p w:rsidR="009C7607" w:rsidRPr="00F75978" w:rsidRDefault="009C7607" w:rsidP="005D78E2">
      <w:pPr>
        <w:pStyle w:val="14-"/>
        <w:spacing w:line="245" w:lineRule="auto"/>
      </w:pPr>
      <w:r w:rsidRPr="00F75978">
        <w:t>Механизм неоэкономической колонизации мира со стороны глобал</w:t>
      </w:r>
      <w:r w:rsidRPr="00F75978">
        <w:t>ь</w:t>
      </w:r>
      <w:r w:rsidRPr="00F75978">
        <w:t>ного империализма, лидером которого выступает империализм америка</w:t>
      </w:r>
      <w:r w:rsidRPr="00F75978">
        <w:t>н</w:t>
      </w:r>
      <w:r w:rsidRPr="00F75978">
        <w:t>ской финансовой капиталократии и подчиненной ей капиталократии ТНК, хорошо описали в своих работах Д. Кортен, Дж. Перкинс и др.</w:t>
      </w:r>
      <w:r w:rsidRPr="00F75978">
        <w:rPr>
          <w:rStyle w:val="a3"/>
        </w:rPr>
        <w:footnoteReference w:id="59"/>
      </w:r>
    </w:p>
    <w:p w:rsidR="009C7607" w:rsidRPr="00F75978" w:rsidRDefault="009C7607" w:rsidP="005D78E2">
      <w:pPr>
        <w:pStyle w:val="14-"/>
        <w:spacing w:line="245" w:lineRule="auto"/>
      </w:pPr>
      <w:r w:rsidRPr="00F75978">
        <w:t>Д. Кортен пишет о корпоративном империализме и о корпоративном колониализме капитализма Запада, о наличии своеобразного «каннибали</w:t>
      </w:r>
      <w:r w:rsidRPr="00F75978">
        <w:t>з</w:t>
      </w:r>
      <w:r w:rsidRPr="00F75978">
        <w:t>ма» системы финансовой власти в США.</w:t>
      </w:r>
    </w:p>
    <w:p w:rsidR="009C7607" w:rsidRPr="00F75978" w:rsidRDefault="009C7607" w:rsidP="005D78E2">
      <w:pPr>
        <w:pStyle w:val="14-"/>
        <w:spacing w:line="245" w:lineRule="auto"/>
      </w:pPr>
      <w:r w:rsidRPr="00F75978">
        <w:t>Дж. Перкинс, один из «экономических убийц» из отряда таких «убийц», сформированных ЦРУ США, выступил с разоблачениями, ра</w:t>
      </w:r>
      <w:r w:rsidRPr="00F75978">
        <w:t>с</w:t>
      </w:r>
      <w:r w:rsidRPr="00F75978">
        <w:t>крывая технологии «экономических убийств» независимых стран, превр</w:t>
      </w:r>
      <w:r w:rsidRPr="00F75978">
        <w:t>а</w:t>
      </w:r>
      <w:r w:rsidRPr="00F75978">
        <w:t>щения их в экономические колонии, как он выражается, принадлежащие «корпоратократии»</w:t>
      </w:r>
      <w:r w:rsidRPr="00F75978">
        <w:rPr>
          <w:rStyle w:val="a3"/>
        </w:rPr>
        <w:footnoteReference w:id="60"/>
      </w:r>
      <w:r w:rsidRPr="00F75978">
        <w:t xml:space="preserve">, а на самом деле, на языке автора </w:t>
      </w:r>
      <w:r w:rsidR="00A179EF" w:rsidRPr="00F75978">
        <w:t>теории капиталокр</w:t>
      </w:r>
      <w:r w:rsidR="00A179EF" w:rsidRPr="00F75978">
        <w:t>а</w:t>
      </w:r>
      <w:r w:rsidR="00A179EF" w:rsidRPr="00F75978">
        <w:t>тии</w:t>
      </w:r>
      <w:r w:rsidR="00A179EF" w:rsidRPr="00F75978">
        <w:rPr>
          <w:rStyle w:val="a3"/>
        </w:rPr>
        <w:footnoteReference w:id="61"/>
      </w:r>
      <w:r w:rsidR="00A179EF" w:rsidRPr="00F75978">
        <w:t xml:space="preserve"> </w:t>
      </w:r>
      <w:r w:rsidRPr="00F75978">
        <w:t>— мировой финансовой капиталократии.</w:t>
      </w:r>
    </w:p>
    <w:p w:rsidR="009C7607" w:rsidRPr="00F75978" w:rsidRDefault="009C7607" w:rsidP="005D78E2">
      <w:pPr>
        <w:pStyle w:val="14-"/>
        <w:spacing w:line="245" w:lineRule="auto"/>
      </w:pPr>
      <w:r w:rsidRPr="00F75978">
        <w:t>Дж. Перкинс показывает, что система «экономических убийц» и шк</w:t>
      </w:r>
      <w:r w:rsidRPr="00F75978">
        <w:t>о</w:t>
      </w:r>
      <w:r w:rsidRPr="00F75978">
        <w:t>ла их подготовки</w:t>
      </w:r>
      <w:r w:rsidR="00A179EF" w:rsidRPr="00A179EF">
        <w:t xml:space="preserve"> </w:t>
      </w:r>
      <w:r w:rsidR="00A179EF" w:rsidRPr="00F75978">
        <w:t>в США</w:t>
      </w:r>
      <w:r w:rsidRPr="00F75978">
        <w:t xml:space="preserve"> как высококлассных ученых-экономистов с м</w:t>
      </w:r>
      <w:r w:rsidRPr="00F75978">
        <w:t>и</w:t>
      </w:r>
      <w:r w:rsidRPr="00F75978">
        <w:t>ровым</w:t>
      </w:r>
      <w:r w:rsidR="00A179EF">
        <w:t>и</w:t>
      </w:r>
      <w:r w:rsidRPr="00F75978">
        <w:t xml:space="preserve"> именами несет ответственность за развязывание глобальным и</w:t>
      </w:r>
      <w:r w:rsidRPr="00F75978">
        <w:t>м</w:t>
      </w:r>
      <w:r w:rsidRPr="00F75978">
        <w:t>периализмом США локальных войн, в первую очередь направленных на захват земель, богатых нефтяными ресурсами, что является частью «бор</w:t>
      </w:r>
      <w:r w:rsidRPr="00F75978">
        <w:t>ь</w:t>
      </w:r>
      <w:r w:rsidRPr="00F75978">
        <w:t>бы за мировое господство и воплощение мечты горстки алчных людей — создание глобальной империи»</w:t>
      </w:r>
      <w:r w:rsidRPr="00F75978">
        <w:rPr>
          <w:rStyle w:val="a3"/>
        </w:rPr>
        <w:footnoteReference w:id="62"/>
      </w:r>
      <w:r w:rsidRPr="00F75978">
        <w:t>. Типичный пример — экономическая к</w:t>
      </w:r>
      <w:r w:rsidRPr="00F75978">
        <w:t>о</w:t>
      </w:r>
      <w:r w:rsidRPr="00F75978">
        <w:t>лонизация Эквадора. Дж. Перкинс показывает, как эту страну «экономич</w:t>
      </w:r>
      <w:r w:rsidRPr="00F75978">
        <w:t>е</w:t>
      </w:r>
      <w:r w:rsidRPr="00F75978">
        <w:lastRenderedPageBreak/>
        <w:t xml:space="preserve">ские убийцы» загнали в «политико-экономическую ловушку», когда из каждой </w:t>
      </w:r>
      <w:r w:rsidR="00A179EF">
        <w:t>сот</w:t>
      </w:r>
      <w:r w:rsidRPr="00F75978">
        <w:t xml:space="preserve">ни долларов, извлекаемых в виде нефти из ливневых лесов этой страны, нефтяные компании забирают себе 75 долларов, а 3/4 </w:t>
      </w:r>
      <w:r w:rsidR="00A179EF">
        <w:t xml:space="preserve">от </w:t>
      </w:r>
      <w:r w:rsidRPr="00F75978">
        <w:t>оставши</w:t>
      </w:r>
      <w:r w:rsidRPr="00F75978">
        <w:t>х</w:t>
      </w:r>
      <w:r w:rsidRPr="00F75978">
        <w:t>ся 25 долларов идут на выплату внешнего долга</w:t>
      </w:r>
      <w:r w:rsidRPr="00F75978">
        <w:rPr>
          <w:rStyle w:val="a3"/>
        </w:rPr>
        <w:footnoteReference w:id="63"/>
      </w:r>
      <w:r w:rsidRPr="00F75978">
        <w:t>.</w:t>
      </w:r>
    </w:p>
    <w:p w:rsidR="009C7607" w:rsidRPr="00F75978" w:rsidRDefault="009C7607" w:rsidP="005D78E2">
      <w:pPr>
        <w:pStyle w:val="14-"/>
        <w:spacing w:line="245" w:lineRule="auto"/>
      </w:pPr>
      <w:r w:rsidRPr="00F75978">
        <w:t>К признанию «экономического убийцы» Дж. Перкинса</w:t>
      </w:r>
      <w:r w:rsidR="00A179EF">
        <w:t>,</w:t>
      </w:r>
      <w:r w:rsidRPr="00F75978">
        <w:t xml:space="preserve"> </w:t>
      </w:r>
      <w:r w:rsidR="00A179EF" w:rsidRPr="00F75978">
        <w:t>вскрывающ</w:t>
      </w:r>
      <w:r w:rsidR="00A179EF" w:rsidRPr="00F75978">
        <w:t>е</w:t>
      </w:r>
      <w:r w:rsidR="00A179EF">
        <w:t>го</w:t>
      </w:r>
      <w:r w:rsidR="00A179EF" w:rsidRPr="00F75978">
        <w:t xml:space="preserve"> </w:t>
      </w:r>
      <w:r w:rsidRPr="00F75978">
        <w:t>в цитируемой книге «Исповедь экономического убийцы» механизм эк</w:t>
      </w:r>
      <w:r w:rsidRPr="00F75978">
        <w:t>о</w:t>
      </w:r>
      <w:r w:rsidRPr="00F75978">
        <w:t>номическ</w:t>
      </w:r>
      <w:r w:rsidR="00A179EF">
        <w:t>их</w:t>
      </w:r>
      <w:r w:rsidRPr="00F75978">
        <w:t xml:space="preserve"> войн глобального империализма с задачей экономическо</w:t>
      </w:r>
      <w:r w:rsidR="00A179EF">
        <w:t>й</w:t>
      </w:r>
      <w:r w:rsidRPr="00F75978">
        <w:t xml:space="preserve"> к</w:t>
      </w:r>
      <w:r w:rsidRPr="00F75978">
        <w:t>о</w:t>
      </w:r>
      <w:r w:rsidRPr="00F75978">
        <w:t>лонизации независимых стран</w:t>
      </w:r>
      <w:r w:rsidR="00A179EF">
        <w:t>,</w:t>
      </w:r>
      <w:r w:rsidRPr="00F75978">
        <w:t xml:space="preserve"> недавно прибавилось разоблачение Рейчела Дугласа, которое показывает механизм экономической войны против СССР — России, фактически один из механизмов капиталистической контрреволюции со стороны Великобритании, который возглавлял лорд Харрис, директор Лондонского </w:t>
      </w:r>
      <w:r w:rsidR="00A179EF">
        <w:t>и</w:t>
      </w:r>
      <w:r w:rsidRPr="00F75978">
        <w:t>нститута экономических проблем (как тут не вспомнить, что во время Гражданской войны британский империализм первым начал в 1918</w:t>
      </w:r>
      <w:r w:rsidR="00874944">
        <w:t xml:space="preserve"> год</w:t>
      </w:r>
      <w:r w:rsidRPr="00F75978">
        <w:t>у интервенцию против Советской Республи</w:t>
      </w:r>
      <w:r w:rsidR="00A179EF">
        <w:t>ки</w:t>
      </w:r>
      <w:r w:rsidRPr="00F75978">
        <w:t>).</w:t>
      </w:r>
    </w:p>
    <w:p w:rsidR="009C7607" w:rsidRPr="00F75978" w:rsidRDefault="009C7607" w:rsidP="005D78E2">
      <w:pPr>
        <w:pStyle w:val="14-"/>
        <w:spacing w:line="245" w:lineRule="auto"/>
      </w:pPr>
      <w:r w:rsidRPr="00F75978">
        <w:t>Р. Дуглас показывает, как из Гайдара, Чубайса, Б. Федорова, Л. Григорьева и других «младореформаторов» из России Институт экон</w:t>
      </w:r>
      <w:r w:rsidRPr="00F75978">
        <w:t>о</w:t>
      </w:r>
      <w:r w:rsidRPr="00F75978">
        <w:t>мических проблем, общество «Монт Пелерин», в котором «проект Харр</w:t>
      </w:r>
      <w:r w:rsidRPr="00F75978">
        <w:t>и</w:t>
      </w:r>
      <w:r w:rsidRPr="00F75978">
        <w:t>са» сочетался со стараниями Дж. Сороса, связанного с Ротшильдами — и соответственно «тайным правительством» мировой финансовой капитал</w:t>
      </w:r>
      <w:r w:rsidRPr="00F75978">
        <w:t>о</w:t>
      </w:r>
      <w:r w:rsidRPr="00F75978">
        <w:t>кратии</w:t>
      </w:r>
      <w:r w:rsidRPr="00F75978">
        <w:rPr>
          <w:rStyle w:val="a3"/>
        </w:rPr>
        <w:footnoteReference w:id="64"/>
      </w:r>
      <w:r w:rsidRPr="00F75978">
        <w:t>, готовили «экономических убийц» для России, выполнявших цель неоэкономической колонизации России. Чубайс цинично признался, что целью приватизации была не экономическая цель, не сбор денег, а «уни</w:t>
      </w:r>
      <w:r w:rsidRPr="00F75978">
        <w:t>ч</w:t>
      </w:r>
      <w:r w:rsidRPr="00F75978">
        <w:t>тожение коммунизма»</w:t>
      </w:r>
      <w:r w:rsidR="00A179EF">
        <w:t>:</w:t>
      </w:r>
      <w:r w:rsidRPr="00F75978">
        <w:t xml:space="preserve"> «мы знали, что каждый проданный завод — это гвоздь в крышку гроба коммунизма», а «дорого ли, дешево, бесплатно, с приплатой — двадцатый вопрос, двадцатый» — откровенничал «эконом</w:t>
      </w:r>
      <w:r w:rsidRPr="00F75978">
        <w:t>и</w:t>
      </w:r>
      <w:r w:rsidRPr="00F75978">
        <w:t>ческий убийца», отвечавший за приватизацию в России</w:t>
      </w:r>
      <w:r w:rsidRPr="00F75978">
        <w:rPr>
          <w:rStyle w:val="a3"/>
        </w:rPr>
        <w:footnoteReference w:id="65"/>
      </w:r>
      <w:r w:rsidRPr="00F75978">
        <w:t>.</w:t>
      </w:r>
    </w:p>
    <w:p w:rsidR="009C7607" w:rsidRPr="00F75978" w:rsidRDefault="009C7607" w:rsidP="005D78E2">
      <w:pPr>
        <w:pStyle w:val="14-"/>
        <w:spacing w:line="245" w:lineRule="auto"/>
      </w:pPr>
      <w:r w:rsidRPr="00F75978">
        <w:t>Здесь стоит задуматься патриотам</w:t>
      </w:r>
      <w:r w:rsidR="006C1BD5">
        <w:t>-</w:t>
      </w:r>
      <w:r w:rsidRPr="00F75978">
        <w:t>националистам, которые испов</w:t>
      </w:r>
      <w:r w:rsidRPr="00F75978">
        <w:t>е</w:t>
      </w:r>
      <w:r w:rsidRPr="00F75978">
        <w:t>дуют патологический антикоммунизм и антиленинизм, как, например, М. Назаров, Н. А. Нарочницкая, И. Шафаревич и др., что они оказываются в одной «лодке» с «экономическими убийцами» России, хотя, может быть, с этой стороны они на себя никогда не глядели.</w:t>
      </w:r>
    </w:p>
    <w:p w:rsidR="009C7607" w:rsidRPr="00F75978" w:rsidRDefault="009C7607" w:rsidP="005D78E2">
      <w:pPr>
        <w:pStyle w:val="14-"/>
        <w:spacing w:line="245" w:lineRule="auto"/>
      </w:pPr>
      <w:r w:rsidRPr="005D78E2">
        <w:rPr>
          <w:spacing w:val="4"/>
        </w:rPr>
        <w:t xml:space="preserve">Поэтому прорыв человечества к социализму происходит и будет происходить в странах, находящихся в неоэкономической колониальной зависимости, где наиболее сильно проявляются противоречия в развитии системы глобального империализма, эксплуатация трудящихся и </w:t>
      </w:r>
      <w:r w:rsidRPr="00F75978">
        <w:t>имп</w:t>
      </w:r>
      <w:r w:rsidRPr="00F75978">
        <w:t>е</w:t>
      </w:r>
      <w:r w:rsidRPr="00F75978">
        <w:t>риалистическое угнетение колонизированных народов.</w:t>
      </w:r>
    </w:p>
    <w:p w:rsidR="009C7607" w:rsidRPr="00F75978" w:rsidRDefault="009C7607" w:rsidP="005D78E2">
      <w:pPr>
        <w:pStyle w:val="14-"/>
      </w:pPr>
      <w:r w:rsidRPr="00F75978">
        <w:lastRenderedPageBreak/>
        <w:t>Заслуга Ленина и созданной им теоретической системы ленинизма п</w:t>
      </w:r>
      <w:r w:rsidRPr="00F75978">
        <w:t>е</w:t>
      </w:r>
      <w:r w:rsidRPr="00F75978">
        <w:t>ред человечеством в том и состоит, что он впервые обосновал этот путь, это направление прорыва человечества к социализму, начавшегося с Ро</w:t>
      </w:r>
      <w:r w:rsidRPr="00F75978">
        <w:t>с</w:t>
      </w:r>
      <w:r w:rsidRPr="00F75978">
        <w:t>сии в 1917</w:t>
      </w:r>
      <w:r w:rsidR="00874944">
        <w:t xml:space="preserve"> год</w:t>
      </w:r>
      <w:r w:rsidRPr="00F75978">
        <w:t>у.</w:t>
      </w:r>
    </w:p>
    <w:p w:rsidR="009C7607" w:rsidRPr="00F75978" w:rsidRDefault="009C7607" w:rsidP="005D78E2">
      <w:pPr>
        <w:pStyle w:val="14-"/>
      </w:pPr>
      <w:r w:rsidRPr="00F75978">
        <w:t>Еще Ф. Энгельс 7 октября 1858</w:t>
      </w:r>
      <w:r w:rsidR="00874944">
        <w:t xml:space="preserve"> год</w:t>
      </w:r>
      <w:r w:rsidRPr="00F75978">
        <w:t>а, во время расцвета английской колонизации, в письме Марксу обращал внимание на то, что «английский пролетариат» «обуржуазивается», поскольку английская нация, как самая «буржуазная... нация» в мире, хочет «довести дело, в конце концов, до т</w:t>
      </w:r>
      <w:r w:rsidRPr="00F75978">
        <w:t>о</w:t>
      </w:r>
      <w:r w:rsidRPr="00F75978">
        <w:t>го, чтобы иметь буржуазную аристократию и буржуазный пролетариат р</w:t>
      </w:r>
      <w:r w:rsidRPr="00F75978">
        <w:t>я</w:t>
      </w:r>
      <w:r w:rsidRPr="00F75978">
        <w:t>дом с буржуазией». И далее резюмировал эту свою оценку: «Разумеется, со стороны такой нации, которая эксплуатирует весь мир, это до известной степени правомерно»</w:t>
      </w:r>
      <w:r w:rsidRPr="00F75978">
        <w:rPr>
          <w:rStyle w:val="a3"/>
        </w:rPr>
        <w:footnoteReference w:id="66"/>
      </w:r>
      <w:r w:rsidRPr="00F75978">
        <w:t>.</w:t>
      </w:r>
    </w:p>
    <w:p w:rsidR="009C7607" w:rsidRPr="00F75978" w:rsidRDefault="009C7607" w:rsidP="005D78E2">
      <w:pPr>
        <w:pStyle w:val="14-"/>
      </w:pPr>
      <w:r w:rsidRPr="00F75978">
        <w:t>Обращаю внимание читателя и своих оппонентов на то, что обуржу</w:t>
      </w:r>
      <w:r w:rsidRPr="00F75978">
        <w:t>а</w:t>
      </w:r>
      <w:r w:rsidRPr="00F75978">
        <w:t xml:space="preserve">зивание пролетариата, а это означает потерю им своей революционности, поскольку </w:t>
      </w:r>
      <w:r w:rsidR="00A179EF">
        <w:t>с</w:t>
      </w:r>
      <w:r w:rsidRPr="00F75978">
        <w:t>вой буржуазный порядок его устраивает, за счет эксплуатации колоний («эксплуатации всего мира» со стороны Великобритании в 1858</w:t>
      </w:r>
      <w:r w:rsidR="00874944">
        <w:t xml:space="preserve"> год</w:t>
      </w:r>
      <w:r w:rsidRPr="00F75978">
        <w:t>у), Ф. Энгельс считает правомерным.</w:t>
      </w:r>
    </w:p>
    <w:p w:rsidR="009C7607" w:rsidRPr="00F75978" w:rsidRDefault="009C7607" w:rsidP="005D78E2">
      <w:pPr>
        <w:pStyle w:val="14-"/>
      </w:pPr>
      <w:r w:rsidRPr="00F75978">
        <w:t>К этой оценке Ф. Энгельс снова обращается спустя 14 лет, 12 сентября 1882</w:t>
      </w:r>
      <w:r w:rsidR="00874944">
        <w:t xml:space="preserve"> год</w:t>
      </w:r>
      <w:r w:rsidRPr="00F75978">
        <w:t>а в письме К. Каутскому: английские «рабочие преспокойно пол</w:t>
      </w:r>
      <w:r w:rsidRPr="00F75978">
        <w:t>ь</w:t>
      </w:r>
      <w:r w:rsidRPr="00F75978">
        <w:t>зуются вместе с ними [буржуазией] колониальной монополией Англии и ее монополией на всемирном рынке»</w:t>
      </w:r>
      <w:r w:rsidRPr="00F75978">
        <w:rPr>
          <w:rStyle w:val="a3"/>
        </w:rPr>
        <w:footnoteReference w:id="67"/>
      </w:r>
      <w:r w:rsidRPr="00F75978">
        <w:t>.</w:t>
      </w:r>
    </w:p>
    <w:p w:rsidR="009C7607" w:rsidRPr="005D78E2" w:rsidRDefault="009C7607" w:rsidP="005D78E2">
      <w:pPr>
        <w:pStyle w:val="14-"/>
        <w:rPr>
          <w:spacing w:val="-4"/>
        </w:rPr>
      </w:pPr>
      <w:r w:rsidRPr="005D78E2">
        <w:rPr>
          <w:spacing w:val="-4"/>
        </w:rPr>
        <w:t>Фактически предпосылкой для «обуржуазивания» рабочего класса США, Великобритании, Западной Европы,</w:t>
      </w:r>
      <w:r w:rsidR="00874944" w:rsidRPr="005D78E2">
        <w:rPr>
          <w:spacing w:val="-4"/>
        </w:rPr>
        <w:t xml:space="preserve"> </w:t>
      </w:r>
      <w:r w:rsidR="00BC432B" w:rsidRPr="005D78E2">
        <w:rPr>
          <w:spacing w:val="-4"/>
        </w:rPr>
        <w:t xml:space="preserve">т. е. </w:t>
      </w:r>
      <w:r w:rsidRPr="005D78E2">
        <w:rPr>
          <w:spacing w:val="-4"/>
        </w:rPr>
        <w:t>стран «метрополии» имп</w:t>
      </w:r>
      <w:r w:rsidRPr="005D78E2">
        <w:rPr>
          <w:spacing w:val="-4"/>
        </w:rPr>
        <w:t>е</w:t>
      </w:r>
      <w:r w:rsidRPr="005D78E2">
        <w:rPr>
          <w:spacing w:val="-4"/>
        </w:rPr>
        <w:t>риализма в мировом масштабе — «единого, всемирного треста»</w:t>
      </w:r>
      <w:r w:rsidR="00A179EF" w:rsidRPr="005D78E2">
        <w:rPr>
          <w:spacing w:val="-4"/>
        </w:rPr>
        <w:t>,</w:t>
      </w:r>
      <w:r w:rsidRPr="005D78E2">
        <w:rPr>
          <w:spacing w:val="-4"/>
        </w:rPr>
        <w:t xml:space="preserve"> по В. И. Ленину, за счет средств, выкачиваемых из колоний, стран «периферии», служит сама идеология «гражданского общества», как основы капиталист</w:t>
      </w:r>
      <w:r w:rsidRPr="005D78E2">
        <w:rPr>
          <w:spacing w:val="-4"/>
        </w:rPr>
        <w:t>и</w:t>
      </w:r>
      <w:r w:rsidRPr="005D78E2">
        <w:rPr>
          <w:spacing w:val="-4"/>
        </w:rPr>
        <w:t>ческого государства, делающего ставку на культивирование эгоизма в ка</w:t>
      </w:r>
      <w:r w:rsidRPr="005D78E2">
        <w:rPr>
          <w:spacing w:val="-4"/>
        </w:rPr>
        <w:t>ж</w:t>
      </w:r>
      <w:r w:rsidRPr="005D78E2">
        <w:rPr>
          <w:spacing w:val="-4"/>
        </w:rPr>
        <w:t>дом члене такого общества</w:t>
      </w:r>
      <w:r w:rsidR="00A179EF" w:rsidRPr="005D78E2">
        <w:rPr>
          <w:spacing w:val="-4"/>
        </w:rPr>
        <w:t>,</w:t>
      </w:r>
      <w:r w:rsidRPr="005D78E2">
        <w:rPr>
          <w:spacing w:val="-4"/>
        </w:rPr>
        <w:t xml:space="preserve"> по принципу Гоббса «человек человеку — волк».</w:t>
      </w:r>
    </w:p>
    <w:p w:rsidR="009C7607" w:rsidRPr="005D78E2" w:rsidRDefault="009C7607" w:rsidP="005D78E2">
      <w:pPr>
        <w:pStyle w:val="14-"/>
      </w:pPr>
      <w:r w:rsidRPr="005D78E2">
        <w:t>К. Маркс отмечал: «Гражданское общество — основа современного государства, как античное рабство было основой античного государства. Современное государство подтвердило свое происхождение тем, что пр</w:t>
      </w:r>
      <w:r w:rsidRPr="005D78E2">
        <w:t>о</w:t>
      </w:r>
      <w:r w:rsidRPr="005D78E2">
        <w:t>возгласило общечеловеческие права... Общечеловеческие права признают эгоистическую гражданскую личность... Эти общечеловеческие права... не освобождают [человека] от собственности, а дают ему свободу собстве</w:t>
      </w:r>
      <w:r w:rsidRPr="005D78E2">
        <w:t>н</w:t>
      </w:r>
      <w:r w:rsidRPr="005D78E2">
        <w:t>ности; они не освобождают от грязи наживы, а предоставляют ему свободу наживы»</w:t>
      </w:r>
      <w:r w:rsidRPr="005D78E2">
        <w:rPr>
          <w:rStyle w:val="a3"/>
        </w:rPr>
        <w:footnoteReference w:id="68"/>
      </w:r>
      <w:r w:rsidRPr="005D78E2">
        <w:t>.</w:t>
      </w:r>
    </w:p>
    <w:p w:rsidR="009C7607" w:rsidRPr="00F75978" w:rsidRDefault="009C7607" w:rsidP="005D78E2">
      <w:pPr>
        <w:pStyle w:val="14-"/>
      </w:pPr>
      <w:r w:rsidRPr="00F75978">
        <w:t xml:space="preserve">Ленин, цитируя приведенные высказывания Энгельса в своей работе «Империализм как высшая стадия капитализма», понимал, что такое </w:t>
      </w:r>
      <w:r w:rsidRPr="00F75978">
        <w:lastRenderedPageBreak/>
        <w:t>«обуржуазивание» пролетариата, которое Энгельс увидел на примере Ан</w:t>
      </w:r>
      <w:r w:rsidRPr="00F75978">
        <w:t>г</w:t>
      </w:r>
      <w:r w:rsidRPr="00F75978">
        <w:t>лии, начинает охватывать страны «метрополии империализма». А это и есть основание для теоретического обоснования прорыва к социализму не из Европы, а из России, а в будущем — со стран «Востока».</w:t>
      </w:r>
    </w:p>
    <w:p w:rsidR="009C7607" w:rsidRPr="00F75978" w:rsidRDefault="009C7607" w:rsidP="005D78E2">
      <w:pPr>
        <w:pStyle w:val="14-"/>
      </w:pPr>
      <w:r w:rsidRPr="00F75978">
        <w:t>Здесь лежат истоки «обуржуазивания» европейской социал-демо</w:t>
      </w:r>
      <w:r w:rsidR="00A179EF">
        <w:softHyphen/>
      </w:r>
      <w:r w:rsidRPr="00F75978">
        <w:t xml:space="preserve">кратии, ее ренегатства во время Первой </w:t>
      </w:r>
      <w:r w:rsidR="00A179EF">
        <w:t>м</w:t>
      </w:r>
      <w:r w:rsidRPr="00F75978">
        <w:t xml:space="preserve">ировой войны, перехода ее на </w:t>
      </w:r>
      <w:r w:rsidRPr="00A179EF">
        <w:rPr>
          <w:spacing w:val="-4"/>
        </w:rPr>
        <w:t>сторону интересов империалистов своих стран, против которых вел войну —</w:t>
      </w:r>
      <w:r w:rsidRPr="00F75978">
        <w:t xml:space="preserve"> и теоретическую, и политическую — В. И. Ленин.</w:t>
      </w:r>
    </w:p>
    <w:p w:rsidR="009C7607" w:rsidRPr="00F75978" w:rsidRDefault="009C7607" w:rsidP="005D78E2">
      <w:pPr>
        <w:pStyle w:val="14-"/>
      </w:pPr>
      <w:r w:rsidRPr="00F75978">
        <w:t>Так, под вывеской «гражданского общества» капитализма с его св</w:t>
      </w:r>
      <w:r w:rsidRPr="00F75978">
        <w:t>о</w:t>
      </w:r>
      <w:r w:rsidRPr="00F75978">
        <w:t>бодой наживы скрывается империализм капиталократии.</w:t>
      </w:r>
    </w:p>
    <w:p w:rsidR="009C7607" w:rsidRPr="00F75978" w:rsidRDefault="009C7607" w:rsidP="005D78E2">
      <w:pPr>
        <w:pStyle w:val="14-"/>
      </w:pPr>
      <w:r w:rsidRPr="00F75978">
        <w:t>Это бы осознать некоторым «прекраснодушным» социологам, де-факто «обуржуазившимся» и обслуживающим капиталократию, которая их содержит так же, как в США, в Англии содержатся ученые-экономисты — «экономические убийцы», главной задачей которых быть одним из инс</w:t>
      </w:r>
      <w:r w:rsidRPr="00F75978">
        <w:t>т</w:t>
      </w:r>
      <w:r w:rsidRPr="00F75978">
        <w:t>рументов экономической колонизации стран со стороны глобального и</w:t>
      </w:r>
      <w:r w:rsidRPr="00F75978">
        <w:t>м</w:t>
      </w:r>
      <w:r w:rsidRPr="00F75978">
        <w:t>периализма и выкачки ресурсов из них в страны метрополии.</w:t>
      </w:r>
    </w:p>
    <w:p w:rsidR="009C7607" w:rsidRPr="00F75978" w:rsidRDefault="009C7607" w:rsidP="005D78E2">
      <w:pPr>
        <w:pStyle w:val="14-"/>
      </w:pPr>
      <w:r w:rsidRPr="00F75978">
        <w:t>Гениальность Ленина в том и состоит, что в этом он смог увидеть с</w:t>
      </w:r>
      <w:r w:rsidRPr="00F75978">
        <w:t>о</w:t>
      </w:r>
      <w:r w:rsidRPr="00F75978">
        <w:t>вершенно другую логику прорыва человечества к социализму, из России, потом из стран Востока, хотя он и не терял надежд такого прорыва в ряде стран Европы, но уже в 20-х</w:t>
      </w:r>
      <w:r w:rsidR="00874944">
        <w:t xml:space="preserve"> год</w:t>
      </w:r>
      <w:r w:rsidRPr="00F75978">
        <w:t>ах, когда он осознал, что России придется строить социализм в одиночку, обратил в поисках союзников свой взор на революционное национально-освободительное движение на Востоке, а в Европе стал стимулировать формирование коммунистических партий, и</w:t>
      </w:r>
      <w:r w:rsidRPr="00F75978">
        <w:t>с</w:t>
      </w:r>
      <w:r w:rsidRPr="00F75978">
        <w:t>поведующих «революционный марксизм» (и соответственно ленинизм, уже в нашей оценке).</w:t>
      </w:r>
    </w:p>
    <w:p w:rsidR="009C7607" w:rsidRPr="00F75978" w:rsidRDefault="009C7607" w:rsidP="005D78E2">
      <w:pPr>
        <w:pStyle w:val="14-"/>
      </w:pPr>
      <w:r w:rsidRPr="00F75978">
        <w:t>Движение к социализму — это общегуманистическое дело всего чел</w:t>
      </w:r>
      <w:r w:rsidRPr="00F75978">
        <w:t>о</w:t>
      </w:r>
      <w:r w:rsidRPr="00F75978">
        <w:t>вечества, эксплуатируемого империалистическим «новым мировым поря</w:t>
      </w:r>
      <w:r w:rsidRPr="00F75978">
        <w:t>д</w:t>
      </w:r>
      <w:r w:rsidRPr="00F75978">
        <w:t>ком», и научной основой этого движения остается ленинизм (в диалект</w:t>
      </w:r>
      <w:r w:rsidRPr="00F75978">
        <w:t>и</w:t>
      </w:r>
      <w:r w:rsidRPr="00F75978">
        <w:t xml:space="preserve">ческом понимании современного его развития с учетом реалий </w:t>
      </w:r>
      <w:r w:rsidRPr="00F75978">
        <w:rPr>
          <w:lang w:val="en-US"/>
        </w:rPr>
        <w:t>XXI</w:t>
      </w:r>
      <w:r w:rsidRPr="00F75978">
        <w:t xml:space="preserve"> века). Великая Русская </w:t>
      </w:r>
      <w:r w:rsidR="00A179EF">
        <w:t>с</w:t>
      </w:r>
      <w:r w:rsidRPr="00F75978">
        <w:t xml:space="preserve">оциалистическая </w:t>
      </w:r>
      <w:r w:rsidR="00A179EF">
        <w:t>р</w:t>
      </w:r>
      <w:r w:rsidRPr="00F75978">
        <w:t xml:space="preserve">еволюция, как прорыв человечества к социализму, продолжается, приобретая в </w:t>
      </w:r>
      <w:r w:rsidRPr="00F75978">
        <w:rPr>
          <w:lang w:val="en-US"/>
        </w:rPr>
        <w:t>XXI</w:t>
      </w:r>
      <w:r w:rsidRPr="00F75978">
        <w:t xml:space="preserve"> веке «ноосферный вектор», направленный на спасение человечества (и России в его составе) от кап</w:t>
      </w:r>
      <w:r w:rsidRPr="00F75978">
        <w:t>и</w:t>
      </w:r>
      <w:r w:rsidRPr="00F75978">
        <w:t>талогенной экологической гибели.</w:t>
      </w:r>
    </w:p>
    <w:p w:rsidR="006C1BD5" w:rsidRDefault="006C1BD5" w:rsidP="005D78E2">
      <w:pPr>
        <w:pStyle w:val="14-"/>
        <w:rPr>
          <w:i/>
        </w:rPr>
      </w:pPr>
    </w:p>
    <w:p w:rsidR="009C7607" w:rsidRPr="006C1BD5" w:rsidRDefault="009C7607" w:rsidP="005D78E2">
      <w:pPr>
        <w:pStyle w:val="14-"/>
        <w:ind w:firstLine="0"/>
        <w:jc w:val="center"/>
        <w:rPr>
          <w:b/>
        </w:rPr>
      </w:pPr>
      <w:r w:rsidRPr="006C1BD5">
        <w:rPr>
          <w:b/>
        </w:rPr>
        <w:t>Положение о союзе рабочего класса и крестьянства</w:t>
      </w:r>
    </w:p>
    <w:p w:rsidR="009C7607" w:rsidRPr="006C1BD5" w:rsidRDefault="009C7607" w:rsidP="005D78E2">
      <w:pPr>
        <w:pStyle w:val="14-"/>
        <w:ind w:firstLine="0"/>
        <w:jc w:val="center"/>
        <w:rPr>
          <w:b/>
        </w:rPr>
      </w:pPr>
      <w:r w:rsidRPr="006C1BD5">
        <w:rPr>
          <w:b/>
        </w:rPr>
        <w:t>в теоретической системе ленинизма</w:t>
      </w:r>
    </w:p>
    <w:p w:rsidR="006C1BD5" w:rsidRDefault="006C1BD5" w:rsidP="005D78E2">
      <w:pPr>
        <w:pStyle w:val="14-"/>
      </w:pPr>
    </w:p>
    <w:p w:rsidR="009C7607" w:rsidRPr="00F75978" w:rsidRDefault="009C7607" w:rsidP="005D78E2">
      <w:pPr>
        <w:pStyle w:val="14-"/>
      </w:pPr>
      <w:r w:rsidRPr="00F75978">
        <w:t>Ленинская теория социалистической революции</w:t>
      </w:r>
      <w:r w:rsidR="00A179EF">
        <w:t>,</w:t>
      </w:r>
      <w:r w:rsidRPr="00F75978">
        <w:t xml:space="preserve"> и ленинизм в целом</w:t>
      </w:r>
      <w:r w:rsidR="00A179EF">
        <w:t>,</w:t>
      </w:r>
      <w:r w:rsidRPr="00F75978">
        <w:t xml:space="preserve"> опирается на разработанную В. И. Лениным концепцию союза рабочего класса и крестьянства как революционной силы в русской социалистич</w:t>
      </w:r>
      <w:r w:rsidRPr="00F75978">
        <w:t>е</w:t>
      </w:r>
      <w:r w:rsidRPr="00F75978">
        <w:t xml:space="preserve">ской революции и затем силы социалистического созидания в </w:t>
      </w:r>
      <w:r w:rsidR="00A179EF">
        <w:t>с</w:t>
      </w:r>
      <w:r w:rsidRPr="00F75978">
        <w:t>оветской России. Это четвертое положение ленинизма.</w:t>
      </w:r>
    </w:p>
    <w:p w:rsidR="009C7607" w:rsidRPr="00F75978" w:rsidRDefault="009C7607" w:rsidP="005D78E2">
      <w:pPr>
        <w:pStyle w:val="14-"/>
      </w:pPr>
      <w:r w:rsidRPr="00F75978">
        <w:lastRenderedPageBreak/>
        <w:t>Данная концепция разрабатывалась Лениным на протяжений всей его революционной жизни, начиная с работ по аграрным проблемам в конце 90-х</w:t>
      </w:r>
      <w:r w:rsidR="00874944">
        <w:t xml:space="preserve"> год</w:t>
      </w:r>
      <w:r w:rsidRPr="00F75978">
        <w:t xml:space="preserve">ов, затем при подготовке </w:t>
      </w:r>
      <w:r w:rsidRPr="00F75978">
        <w:rPr>
          <w:lang w:val="en-US"/>
        </w:rPr>
        <w:t>II</w:t>
      </w:r>
      <w:r w:rsidRPr="00F75978">
        <w:t xml:space="preserve"> </w:t>
      </w:r>
      <w:r w:rsidR="00A179EF">
        <w:t>с</w:t>
      </w:r>
      <w:r w:rsidRPr="00F75978">
        <w:t>ъезда РСДРП(б), а потом в ходе пе</w:t>
      </w:r>
      <w:r w:rsidRPr="00F75978">
        <w:t>р</w:t>
      </w:r>
      <w:r w:rsidRPr="00F75978">
        <w:t>вой русской революции 1905–1907</w:t>
      </w:r>
      <w:r w:rsidR="00874944">
        <w:t xml:space="preserve"> год</w:t>
      </w:r>
      <w:r w:rsidRPr="00F75978">
        <w:t>ов.</w:t>
      </w:r>
    </w:p>
    <w:p w:rsidR="009C7607" w:rsidRPr="00F75978" w:rsidRDefault="009C7607" w:rsidP="005D78E2">
      <w:pPr>
        <w:pStyle w:val="14-"/>
      </w:pPr>
      <w:r w:rsidRPr="00F75978">
        <w:t>Крестьянский контекст русской революции все время находился в п</w:t>
      </w:r>
      <w:r w:rsidRPr="00F75978">
        <w:t>о</w:t>
      </w:r>
      <w:r w:rsidRPr="00F75978">
        <w:t>ле зрения Ленина-политика, Ленина-революционера и Ленина-ученого-коммуниста.</w:t>
      </w:r>
    </w:p>
    <w:p w:rsidR="009C7607" w:rsidRPr="00F75978" w:rsidRDefault="009C7607" w:rsidP="005D78E2">
      <w:pPr>
        <w:pStyle w:val="14-"/>
      </w:pPr>
      <w:r w:rsidRPr="00F75978">
        <w:t>Не следует забывать, что объявление о свершении революции в о</w:t>
      </w:r>
      <w:r w:rsidRPr="00F75978">
        <w:t>к</w:t>
      </w:r>
      <w:r w:rsidRPr="00F75978">
        <w:t>тябре 1917</w:t>
      </w:r>
      <w:r w:rsidR="00874944">
        <w:t xml:space="preserve"> год</w:t>
      </w:r>
      <w:r w:rsidRPr="00F75978">
        <w:t>а Владимир Ильич Ленин облек в огненные слова: рабоче-крестьянская революция, о необходимости которой все время говорили большевики, свершилась.</w:t>
      </w:r>
    </w:p>
    <w:p w:rsidR="009C7607" w:rsidRPr="00F75978" w:rsidRDefault="009C7607" w:rsidP="005D78E2">
      <w:pPr>
        <w:pStyle w:val="14-"/>
      </w:pPr>
      <w:r w:rsidRPr="00F75978">
        <w:t>Крестьянский вопрос и «крестьянское измерение» ленинизма — это один из важнейших водоразделов между ленинизмом, большевизмом и меньшевизмом, троцкизмом, каутскианством, западным социал-демокра</w:t>
      </w:r>
      <w:r w:rsidR="00A179EF">
        <w:softHyphen/>
      </w:r>
      <w:r w:rsidRPr="00F75978">
        <w:t>тизмом.</w:t>
      </w:r>
    </w:p>
    <w:p w:rsidR="009C7607" w:rsidRPr="00F75978" w:rsidRDefault="009C7607" w:rsidP="005D78E2">
      <w:pPr>
        <w:pStyle w:val="14-"/>
      </w:pPr>
      <w:r w:rsidRPr="00F75978">
        <w:t xml:space="preserve">Положение о союзе рабочего класса (пролетариата) и крестьянства в реальной ленинской — большевистской революционной тактике меняло </w:t>
      </w:r>
      <w:r w:rsidRPr="005D78E2">
        <w:rPr>
          <w:spacing w:val="4"/>
        </w:rPr>
        <w:t>свое содержание с учетом реальной раскладки классовых сил, но в гла</w:t>
      </w:r>
      <w:r w:rsidRPr="005D78E2">
        <w:rPr>
          <w:spacing w:val="4"/>
        </w:rPr>
        <w:t>в</w:t>
      </w:r>
      <w:r w:rsidRPr="005D78E2">
        <w:rPr>
          <w:spacing w:val="4"/>
        </w:rPr>
        <w:t>ном —</w:t>
      </w:r>
      <w:r w:rsidRPr="00F75978">
        <w:t xml:space="preserve"> в</w:t>
      </w:r>
      <w:r w:rsidR="00A179EF">
        <w:t>о</w:t>
      </w:r>
      <w:r w:rsidRPr="00F75978">
        <w:t xml:space="preserve"> взгляде на крестьянство, в острой социальной ситуации 1918–1920</w:t>
      </w:r>
      <w:r w:rsidR="00874944">
        <w:t xml:space="preserve"> год</w:t>
      </w:r>
      <w:r w:rsidRPr="00F75978">
        <w:t>ов — на беднейшее крестьянство как революционную силу</w:t>
      </w:r>
      <w:r w:rsidR="00A179EF">
        <w:t xml:space="preserve"> —</w:t>
      </w:r>
      <w:r w:rsidRPr="00F75978">
        <w:t xml:space="preserve"> о</w:t>
      </w:r>
      <w:r w:rsidRPr="00F75978">
        <w:t>с</w:t>
      </w:r>
      <w:r w:rsidRPr="00F75978">
        <w:t>тавалось без изменений. А. В. Воронцов и Ф. З. Ходячий справедливо з</w:t>
      </w:r>
      <w:r w:rsidRPr="00F75978">
        <w:t>а</w:t>
      </w:r>
      <w:r w:rsidRPr="00F75978">
        <w:t>мечают: «Отвечая на войну кулачества войной, руководство советской России проводило в отношении крестьянства последовательно классовую политику. В. И. Ленин, в частности, многократно отвергал обвинения к</w:t>
      </w:r>
      <w:r w:rsidRPr="00F75978">
        <w:t>а</w:t>
      </w:r>
      <w:r w:rsidRPr="00F75978">
        <w:t>детов и эсеров в том, что это была борьба с крестьянством... В обращении к товарищам-рабочим В. И. Ленин... возвращается к этому вопросу: «...социализм бесконечно выгоднее для среднего крестьянина, чем власть царей, помещиков, капиталистов. Рабочая власть никогда не обижала и не обидит среднего крестьянина», — разъяснял он позицию большевистской партии. Теснейший союз и полное слияние с сельскими пролетариями и полупролетариями; уступки и соглашения со средним крестьянином — вот в чем заключалась программа и политика рабочего класса. Реализованная на практике, она принесла свои плоды. Основная масса русского крестья</w:t>
      </w:r>
      <w:r w:rsidRPr="00F75978">
        <w:t>н</w:t>
      </w:r>
      <w:r w:rsidRPr="00F75978">
        <w:t>ства пошла за революцией»</w:t>
      </w:r>
      <w:r w:rsidRPr="00F75978">
        <w:rPr>
          <w:rStyle w:val="a3"/>
        </w:rPr>
        <w:footnoteReference w:id="69"/>
      </w:r>
      <w:r w:rsidRPr="00F75978">
        <w:t>. Автор только стоит на позиции усиления а</w:t>
      </w:r>
      <w:r w:rsidRPr="00F75978">
        <w:t>к</w:t>
      </w:r>
      <w:r w:rsidRPr="00F75978">
        <w:t>центов в осмыслении движущей силы Октябрьской революции и силы на стороне Советской власти в</w:t>
      </w:r>
      <w:r w:rsidR="00874944">
        <w:t xml:space="preserve"> год</w:t>
      </w:r>
      <w:r w:rsidRPr="00F75978">
        <w:t>ы Гражданской войны. И революция, и гражданская война со стороны Советской власти против контрреволюции был</w:t>
      </w:r>
      <w:r w:rsidR="00A179EF">
        <w:t>и</w:t>
      </w:r>
      <w:r w:rsidRPr="00F75978">
        <w:t xml:space="preserve"> рабоче-крестьянск</w:t>
      </w:r>
      <w:r w:rsidR="00A179EF">
        <w:t>ими</w:t>
      </w:r>
      <w:r w:rsidRPr="00F75978">
        <w:t>. Следует н</w:t>
      </w:r>
      <w:r w:rsidR="00A179EF">
        <w:t>е</w:t>
      </w:r>
      <w:r w:rsidRPr="00F75978">
        <w:t xml:space="preserve"> забывать, что и царская армия, и Красная </w:t>
      </w:r>
      <w:r w:rsidR="00A179EF">
        <w:t>а</w:t>
      </w:r>
      <w:r w:rsidRPr="00F75978">
        <w:t>рмия был</w:t>
      </w:r>
      <w:r w:rsidR="00A179EF">
        <w:t>и</w:t>
      </w:r>
      <w:r w:rsidRPr="00F75978">
        <w:t xml:space="preserve"> по массе своей на 80% и более крестьянск</w:t>
      </w:r>
      <w:r w:rsidR="00A179EF">
        <w:t>ими</w:t>
      </w:r>
      <w:r w:rsidRPr="00F75978">
        <w:t>. Кто такие Г. К. Жуков, С. М. Буденный, В. И. Чапаев? Из крестьян.</w:t>
      </w:r>
    </w:p>
    <w:p w:rsidR="009C7607" w:rsidRPr="00F75978" w:rsidRDefault="009C7607" w:rsidP="005D78E2">
      <w:pPr>
        <w:pStyle w:val="14-"/>
        <w:spacing w:line="245" w:lineRule="auto"/>
      </w:pPr>
      <w:r w:rsidRPr="00F75978">
        <w:lastRenderedPageBreak/>
        <w:t xml:space="preserve">Положение Ленина о союзе рабочего класса и крестьянства явилось не только важнейшим фактором победы Великой Русской </w:t>
      </w:r>
      <w:r w:rsidR="00A179EF">
        <w:t>с</w:t>
      </w:r>
      <w:r w:rsidRPr="00F75978">
        <w:t xml:space="preserve">оциалистической </w:t>
      </w:r>
      <w:r w:rsidR="00A179EF">
        <w:t>р</w:t>
      </w:r>
      <w:r w:rsidRPr="00F75978">
        <w:t>еволюции, но и центральным основанием создания советского государс</w:t>
      </w:r>
      <w:r w:rsidRPr="00F75978">
        <w:t>т</w:t>
      </w:r>
      <w:r w:rsidRPr="00F75978">
        <w:t>ва как рабоче-крестьянского государства, ленинского плана государстве</w:t>
      </w:r>
      <w:r w:rsidRPr="00F75978">
        <w:t>н</w:t>
      </w:r>
      <w:r w:rsidRPr="00F75978">
        <w:t xml:space="preserve">ного строительства, всех его институтов, например, Красной </w:t>
      </w:r>
      <w:r w:rsidR="00A179EF">
        <w:t>а</w:t>
      </w:r>
      <w:r w:rsidRPr="00F75978">
        <w:t>рмии как р</w:t>
      </w:r>
      <w:r w:rsidRPr="00F75978">
        <w:t>а</w:t>
      </w:r>
      <w:r w:rsidRPr="00F75978">
        <w:t>боче-крестьянской армии и т. д.</w:t>
      </w:r>
    </w:p>
    <w:p w:rsidR="009C7607" w:rsidRPr="00F75978" w:rsidRDefault="009C7607" w:rsidP="005D78E2">
      <w:pPr>
        <w:pStyle w:val="14-"/>
        <w:spacing w:line="245" w:lineRule="auto"/>
      </w:pPr>
      <w:r w:rsidRPr="00F75978">
        <w:t>Советы стали важнейшей формой материализации этого союза не только как революционной силы, но и силы созидания социализма в ми</w:t>
      </w:r>
      <w:r w:rsidRPr="00F75978">
        <w:t>р</w:t>
      </w:r>
      <w:r w:rsidRPr="00F75978">
        <w:t>ное время. Советы стали воплощением власти этого союза — рабоче-крестьянской советской власти.</w:t>
      </w:r>
    </w:p>
    <w:p w:rsidR="009C7607" w:rsidRPr="00F75978" w:rsidRDefault="009C7607" w:rsidP="005D78E2">
      <w:pPr>
        <w:pStyle w:val="14-"/>
        <w:spacing w:line="245" w:lineRule="auto"/>
      </w:pPr>
      <w:r w:rsidRPr="00F75978">
        <w:t xml:space="preserve">Этот союз воплотился в символе советского государства — </w:t>
      </w:r>
      <w:r w:rsidR="00A179EF">
        <w:t>с</w:t>
      </w:r>
      <w:r w:rsidRPr="00F75978">
        <w:t xml:space="preserve">ерпе и </w:t>
      </w:r>
      <w:r w:rsidR="00A179EF">
        <w:t>м</w:t>
      </w:r>
      <w:r w:rsidRPr="00F75978">
        <w:t>олоте, которого боятся нынешн</w:t>
      </w:r>
      <w:r w:rsidR="00A179EF">
        <w:t>и</w:t>
      </w:r>
      <w:r w:rsidRPr="00F75978">
        <w:t>е властители российской капиталокр</w:t>
      </w:r>
      <w:r w:rsidRPr="00F75978">
        <w:t>а</w:t>
      </w:r>
      <w:r w:rsidRPr="00F75978">
        <w:t>тии, в знаменитом памятнике Мухиной «Рабочий и крестьянка», вдохн</w:t>
      </w:r>
      <w:r w:rsidRPr="00F75978">
        <w:t>о</w:t>
      </w:r>
      <w:r w:rsidRPr="00F75978">
        <w:t>венно вздымающи</w:t>
      </w:r>
      <w:r w:rsidR="00A179EF">
        <w:t>х с</w:t>
      </w:r>
      <w:r w:rsidRPr="00F75978">
        <w:t xml:space="preserve">ерп и </w:t>
      </w:r>
      <w:r w:rsidR="00A179EF">
        <w:t>м</w:t>
      </w:r>
      <w:r w:rsidRPr="00F75978">
        <w:t xml:space="preserve">олот — символ </w:t>
      </w:r>
      <w:r w:rsidR="00A179EF">
        <w:t>т</w:t>
      </w:r>
      <w:r w:rsidRPr="00F75978">
        <w:t xml:space="preserve">руда — к небу, к космосу, к высотам человеческого дерзания, поскольку оно всегда было «замешано» на </w:t>
      </w:r>
      <w:r w:rsidR="007A78F9">
        <w:t>т</w:t>
      </w:r>
      <w:r w:rsidRPr="00F75978">
        <w:t xml:space="preserve">руде, на творческом созидании человека </w:t>
      </w:r>
      <w:r w:rsidR="00A179EF">
        <w:t>т</w:t>
      </w:r>
      <w:r w:rsidRPr="00F75978">
        <w:t>руда.</w:t>
      </w:r>
    </w:p>
    <w:p w:rsidR="009C7607" w:rsidRPr="00F75978" w:rsidRDefault="009C7607" w:rsidP="005D78E2">
      <w:pPr>
        <w:pStyle w:val="14-"/>
        <w:spacing w:line="245" w:lineRule="auto"/>
      </w:pPr>
      <w:r w:rsidRPr="00F75978">
        <w:t>Ленин развил свою концепцию о союзе рабочего класса и крестьянс</w:t>
      </w:r>
      <w:r w:rsidRPr="00F75978">
        <w:t>т</w:t>
      </w:r>
      <w:r w:rsidRPr="00F75978">
        <w:t>ва, поставив проблему перехода к кооперации, как основе цивилизованн</w:t>
      </w:r>
      <w:r w:rsidRPr="00F75978">
        <w:t>о</w:t>
      </w:r>
      <w:r w:rsidRPr="00F75978">
        <w:t>го социализма.</w:t>
      </w:r>
    </w:p>
    <w:p w:rsidR="009C7607" w:rsidRPr="00F75978" w:rsidRDefault="009C7607" w:rsidP="005D78E2">
      <w:pPr>
        <w:pStyle w:val="14-"/>
        <w:spacing w:line="245" w:lineRule="auto"/>
      </w:pPr>
      <w:r w:rsidRPr="00F75978">
        <w:t>Можно сказать, что положение о союзе рабочего класса и крестьянс</w:t>
      </w:r>
      <w:r w:rsidRPr="00F75978">
        <w:t>т</w:t>
      </w:r>
      <w:r w:rsidRPr="00F75978">
        <w:t>ва — это великое теоретическое и социально-созидательное, революцио</w:t>
      </w:r>
      <w:r w:rsidRPr="00F75978">
        <w:t>н</w:t>
      </w:r>
      <w:r w:rsidRPr="00F75978">
        <w:t>ное открытие Ленина, которое создало перспективу прорыва к социализму крестьянских в основном, «периферийных», зависимых от метрополии глобального империализма мировой финансовой капиталократии стран.</w:t>
      </w:r>
    </w:p>
    <w:p w:rsidR="006C1BD5" w:rsidRDefault="006C1BD5" w:rsidP="005D78E2">
      <w:pPr>
        <w:pStyle w:val="14-"/>
        <w:spacing w:line="245" w:lineRule="auto"/>
        <w:rPr>
          <w:i/>
        </w:rPr>
      </w:pPr>
    </w:p>
    <w:p w:rsidR="009C7607" w:rsidRPr="006C1BD5" w:rsidRDefault="009C7607" w:rsidP="005D78E2">
      <w:pPr>
        <w:pStyle w:val="14-"/>
        <w:spacing w:line="245" w:lineRule="auto"/>
        <w:ind w:firstLine="0"/>
        <w:jc w:val="center"/>
        <w:rPr>
          <w:b/>
        </w:rPr>
      </w:pPr>
      <w:r w:rsidRPr="006C1BD5">
        <w:rPr>
          <w:b/>
        </w:rPr>
        <w:t>Учение о партии нового типа</w:t>
      </w:r>
    </w:p>
    <w:p w:rsidR="009C7607" w:rsidRPr="006C1BD5" w:rsidRDefault="009C7607" w:rsidP="005D78E2">
      <w:pPr>
        <w:pStyle w:val="14-"/>
        <w:spacing w:line="245" w:lineRule="auto"/>
        <w:ind w:firstLine="0"/>
        <w:jc w:val="center"/>
        <w:rPr>
          <w:b/>
        </w:rPr>
      </w:pPr>
      <w:r w:rsidRPr="006C1BD5">
        <w:rPr>
          <w:b/>
        </w:rPr>
        <w:t>в структуре ленинизма</w:t>
      </w:r>
    </w:p>
    <w:p w:rsidR="006C1BD5" w:rsidRDefault="006C1BD5" w:rsidP="005D78E2">
      <w:pPr>
        <w:pStyle w:val="14-"/>
        <w:spacing w:line="245" w:lineRule="auto"/>
      </w:pPr>
    </w:p>
    <w:p w:rsidR="009C7607" w:rsidRPr="00F75978" w:rsidRDefault="009C7607" w:rsidP="005D78E2">
      <w:pPr>
        <w:pStyle w:val="14-"/>
        <w:spacing w:line="245" w:lineRule="auto"/>
      </w:pPr>
      <w:r w:rsidRPr="00F75978">
        <w:t>Учение Ленина о партии нового типа, которое он стал разрабатывать еще со времени ссылки в Шушенско</w:t>
      </w:r>
      <w:r w:rsidR="00A179EF">
        <w:t>е</w:t>
      </w:r>
      <w:r w:rsidRPr="00F75978">
        <w:t>, и которое находилось постоянно под теоретическим «артобстрелом» Плеханова, Троцкого, Мартова, А</w:t>
      </w:r>
      <w:r w:rsidRPr="00F75978">
        <w:t>к</w:t>
      </w:r>
      <w:r w:rsidRPr="00F75978">
        <w:t>сельрода, Потресова и других представителей меньшевизма и троцкизма, и которое находилось в центре внимания Ленина (он постоянно его разв</w:t>
      </w:r>
      <w:r w:rsidRPr="00F75978">
        <w:t>и</w:t>
      </w:r>
      <w:r w:rsidRPr="00F75978">
        <w:t>вал), стало основой победы большевиков и прихода их к власти в октябре 1917</w:t>
      </w:r>
      <w:r w:rsidR="00874944">
        <w:t xml:space="preserve"> год</w:t>
      </w:r>
      <w:r w:rsidRPr="00F75978">
        <w:t>а.</w:t>
      </w:r>
    </w:p>
    <w:p w:rsidR="009C7607" w:rsidRPr="00F75978" w:rsidRDefault="009C7607" w:rsidP="005D78E2">
      <w:pPr>
        <w:pStyle w:val="14-"/>
        <w:spacing w:line="245" w:lineRule="auto"/>
      </w:pPr>
      <w:r w:rsidRPr="00F75978">
        <w:t>Ленин создавал сильную партию, вооруженную теорией научного с</w:t>
      </w:r>
      <w:r w:rsidRPr="00F75978">
        <w:t>о</w:t>
      </w:r>
      <w:r w:rsidRPr="00F75978">
        <w:t>циализма и новой теорией революции, вносящей теорию социализма в стихийно-социалистическое сознание рабочих, которой в реальности и стала партия большевиков, руководимая им до самой своей смерти.</w:t>
      </w:r>
    </w:p>
    <w:p w:rsidR="009C7607" w:rsidRPr="00F75978" w:rsidRDefault="009C7607" w:rsidP="005D78E2">
      <w:pPr>
        <w:pStyle w:val="14-"/>
        <w:spacing w:line="245" w:lineRule="auto"/>
      </w:pPr>
      <w:r w:rsidRPr="00F75978">
        <w:t>Большевизм как историческое явление и как ленинизм в действии н</w:t>
      </w:r>
      <w:r w:rsidRPr="00F75978">
        <w:t>а</w:t>
      </w:r>
      <w:r w:rsidRPr="00F75978">
        <w:t>чинается с ленинских положений о сильной революционной партии, кот</w:t>
      </w:r>
      <w:r w:rsidRPr="00F75978">
        <w:t>о</w:t>
      </w:r>
      <w:r w:rsidRPr="00F75978">
        <w:lastRenderedPageBreak/>
        <w:t>рая в конечном итоге смогла бы не только подготовить революцию и во</w:t>
      </w:r>
      <w:r w:rsidRPr="00F75978">
        <w:t>о</w:t>
      </w:r>
      <w:r w:rsidRPr="00F75978">
        <w:t>руженное восстание, но и взять власть и, что самое главное и на что всегда обращал внимание Владимир Ильич, удержать ее.</w:t>
      </w:r>
    </w:p>
    <w:p w:rsidR="009C7607" w:rsidRPr="00F75978" w:rsidRDefault="009C7607" w:rsidP="005D78E2">
      <w:pPr>
        <w:pStyle w:val="14-"/>
        <w:spacing w:line="245" w:lineRule="auto"/>
      </w:pPr>
      <w:r w:rsidRPr="00F75978">
        <w:t>О большевистской партии и большевизме написано много как пол</w:t>
      </w:r>
      <w:r w:rsidRPr="00F75978">
        <w:t>о</w:t>
      </w:r>
      <w:r w:rsidRPr="00F75978">
        <w:t>жительного, так и отрицательного. И, однако, мало кто поднимается на уровень понимания взаимосвязи учения о партии нового типа в ленинизме с ленинской теорией социалистической революции.</w:t>
      </w:r>
    </w:p>
    <w:p w:rsidR="009C7607" w:rsidRPr="00F75978" w:rsidRDefault="009C7607" w:rsidP="005D78E2">
      <w:pPr>
        <w:pStyle w:val="14-"/>
        <w:spacing w:line="245" w:lineRule="auto"/>
      </w:pPr>
      <w:r w:rsidRPr="00F75978">
        <w:t>Ленин неоднократно подчеркивал, что социалистическая революция, в отличие от буржуазной революции, главной задачей которой было ра</w:t>
      </w:r>
      <w:r w:rsidRPr="00F75978">
        <w:t>з</w:t>
      </w:r>
      <w:r w:rsidRPr="00F75978">
        <w:t>рушение старого сословного строя общественной жизни,</w:t>
      </w:r>
      <w:r w:rsidR="00874944">
        <w:t xml:space="preserve"> </w:t>
      </w:r>
      <w:r w:rsidR="00BC432B">
        <w:t xml:space="preserve">т. е. </w:t>
      </w:r>
      <w:r w:rsidRPr="00F75978">
        <w:t>феодальных устоев, а созидание осуществлялось капиталом потом, стихийно, через жестокую эксплуатацию как собственного народа, так и народов колоний и их пролетаризацию, — с самого начала имеет созидательное содержание. И в этом смысле она есть революция нового типа, невиданная до этого в истории человечества, требующая научного плана строительства соци</w:t>
      </w:r>
      <w:r w:rsidRPr="00F75978">
        <w:t>а</w:t>
      </w:r>
      <w:r w:rsidRPr="00F75978">
        <w:t>лизма, который Ленин разрабатывал как до 1917</w:t>
      </w:r>
      <w:r w:rsidR="00874944">
        <w:t xml:space="preserve"> год</w:t>
      </w:r>
      <w:r w:rsidRPr="00F75978">
        <w:t>а, так и особенно а</w:t>
      </w:r>
      <w:r w:rsidRPr="00F75978">
        <w:t>к</w:t>
      </w:r>
      <w:r w:rsidRPr="00F75978">
        <w:t>тивно после 1917</w:t>
      </w:r>
      <w:r w:rsidR="00874944">
        <w:t xml:space="preserve"> год</w:t>
      </w:r>
      <w:r w:rsidRPr="00F75978">
        <w:t>а.</w:t>
      </w:r>
    </w:p>
    <w:p w:rsidR="009C7607" w:rsidRPr="00F75978" w:rsidRDefault="009C7607" w:rsidP="005D78E2">
      <w:pPr>
        <w:pStyle w:val="14-"/>
        <w:spacing w:line="245" w:lineRule="auto"/>
      </w:pPr>
      <w:r w:rsidRPr="00F75978">
        <w:t>Социалистическая революция как революция нового типа требует и социалистической/коммунистической партии нового типа, которая бы смогла выполнить миссию научно-социалистического или, что то</w:t>
      </w:r>
      <w:r w:rsidR="00233B75">
        <w:t xml:space="preserve"> </w:t>
      </w:r>
      <w:r w:rsidRPr="00F75978">
        <w:t>же с</w:t>
      </w:r>
      <w:r w:rsidRPr="00F75978">
        <w:t>а</w:t>
      </w:r>
      <w:r w:rsidRPr="00F75978">
        <w:t>мое, научно-коммунистического руководителя таких революци</w:t>
      </w:r>
      <w:r w:rsidR="00233B75">
        <w:t>й</w:t>
      </w:r>
      <w:r w:rsidRPr="00F75978">
        <w:t xml:space="preserve"> и соци</w:t>
      </w:r>
      <w:r w:rsidRPr="00F75978">
        <w:t>а</w:t>
      </w:r>
      <w:r w:rsidRPr="00F75978">
        <w:t>листического созидания.</w:t>
      </w:r>
    </w:p>
    <w:p w:rsidR="009C7607" w:rsidRPr="005D78E2" w:rsidRDefault="009C7607" w:rsidP="005D78E2">
      <w:pPr>
        <w:pStyle w:val="14-"/>
        <w:spacing w:line="245" w:lineRule="auto"/>
        <w:rPr>
          <w:spacing w:val="-4"/>
        </w:rPr>
      </w:pPr>
      <w:r w:rsidRPr="005D78E2">
        <w:rPr>
          <w:spacing w:val="-4"/>
        </w:rPr>
        <w:t>Именно такой партией стала партия большевиков — ленинская партия.</w:t>
      </w:r>
    </w:p>
    <w:p w:rsidR="009C7607" w:rsidRPr="00F75978" w:rsidRDefault="009C7607" w:rsidP="005D78E2">
      <w:pPr>
        <w:pStyle w:val="14-"/>
        <w:spacing w:line="245" w:lineRule="auto"/>
      </w:pPr>
      <w:r w:rsidRPr="00F75978">
        <w:t>В этом контексте партия меньшевиков остал</w:t>
      </w:r>
      <w:r w:rsidR="00233B75">
        <w:t>а</w:t>
      </w:r>
      <w:r w:rsidRPr="00F75978">
        <w:t xml:space="preserve">сь исторически позади, в </w:t>
      </w:r>
      <w:r w:rsidRPr="00F75978">
        <w:rPr>
          <w:lang w:val="en-US"/>
        </w:rPr>
        <w:t>XIX</w:t>
      </w:r>
      <w:r w:rsidRPr="00F75978">
        <w:t xml:space="preserve"> веке, не осознав ни реалий ХХ века как эпохи империализма, ни во</w:t>
      </w:r>
      <w:r w:rsidRPr="00F75978">
        <w:t>з</w:t>
      </w:r>
      <w:r w:rsidRPr="00F75978">
        <w:t xml:space="preserve">можностей России в организации </w:t>
      </w:r>
      <w:r w:rsidR="00233B75">
        <w:t>с</w:t>
      </w:r>
      <w:r w:rsidRPr="00F75978">
        <w:t xml:space="preserve">оциалистического </w:t>
      </w:r>
      <w:r w:rsidR="00233B75">
        <w:t>п</w:t>
      </w:r>
      <w:r w:rsidRPr="00F75978">
        <w:t>рорыва человечес</w:t>
      </w:r>
      <w:r w:rsidRPr="00F75978">
        <w:t>т</w:t>
      </w:r>
      <w:r w:rsidRPr="00F75978">
        <w:t>ва на ее территории, так и оставшись апологетом капитализации, «обу</w:t>
      </w:r>
      <w:r w:rsidRPr="00F75978">
        <w:t>р</w:t>
      </w:r>
      <w:r w:rsidRPr="00F75978">
        <w:t>жуазивания» России, скатившись впоследствии в союзники Белого движения во время Гражданской войны.</w:t>
      </w:r>
    </w:p>
    <w:p w:rsidR="009C7607" w:rsidRPr="00F75978" w:rsidRDefault="009C7607" w:rsidP="005D78E2">
      <w:pPr>
        <w:pStyle w:val="14-"/>
        <w:spacing w:line="245" w:lineRule="auto"/>
      </w:pPr>
      <w:r w:rsidRPr="00F75978">
        <w:t xml:space="preserve">Бердяев замечает: </w:t>
      </w:r>
      <w:r w:rsidR="00233B75">
        <w:t>м</w:t>
      </w:r>
      <w:r w:rsidRPr="00F75978">
        <w:t>еньшевики «усложняли дело разговорами о том, что в России сначала нужна буржуазная революция, что социализм осущ</w:t>
      </w:r>
      <w:r w:rsidRPr="00F75978">
        <w:t>е</w:t>
      </w:r>
      <w:r w:rsidRPr="00F75978">
        <w:t>ствим лишь после периода капиталистического развития, что нужно ждать развития сознания рабочего класса, что крестьянство — класс реакцио</w:t>
      </w:r>
      <w:r w:rsidRPr="00F75978">
        <w:t>н</w:t>
      </w:r>
      <w:r w:rsidRPr="00F75978">
        <w:t>ный и пр. Меньшевики также не придавали особенного значения целос</w:t>
      </w:r>
      <w:r w:rsidRPr="00F75978">
        <w:t>т</w:t>
      </w:r>
      <w:r w:rsidRPr="00F75978">
        <w:t>ному миросозерцанию, обязательному исповеданию диалектического м</w:t>
      </w:r>
      <w:r w:rsidRPr="00F75978">
        <w:t>а</w:t>
      </w:r>
      <w:r w:rsidRPr="00F75978">
        <w:t>териализма, некоторые из них были обыкновенными позитивистами и даже, что уже совсем ужасно, неокантианцами,</w:t>
      </w:r>
      <w:r w:rsidR="00874944">
        <w:t xml:space="preserve"> </w:t>
      </w:r>
      <w:r w:rsidR="00BC432B">
        <w:t xml:space="preserve">т. е. </w:t>
      </w:r>
      <w:r w:rsidRPr="00F75978">
        <w:t>держались за «бурж</w:t>
      </w:r>
      <w:r w:rsidRPr="00F75978">
        <w:t>у</w:t>
      </w:r>
      <w:r w:rsidRPr="00F75978">
        <w:t>азную» философию. Все это ослабляло революционную волю»</w:t>
      </w:r>
      <w:r w:rsidRPr="00F75978">
        <w:rPr>
          <w:rStyle w:val="a3"/>
        </w:rPr>
        <w:footnoteReference w:id="70"/>
      </w:r>
      <w:r w:rsidRPr="00F75978">
        <w:t>. Меньш</w:t>
      </w:r>
      <w:r w:rsidRPr="00F75978">
        <w:t>е</w:t>
      </w:r>
      <w:r w:rsidRPr="00F75978">
        <w:t>вики во главе с Плехановым и К</w:t>
      </w:r>
      <w:r w:rsidRPr="00F75978">
        <w:rPr>
          <w:vertAlign w:val="superscript"/>
        </w:rPr>
        <w:t>о</w:t>
      </w:r>
      <w:r w:rsidRPr="00F75978">
        <w:t xml:space="preserve"> оказались в конечном итоге социал-демократической партией только по форме, а по содержанию — буржуа</w:t>
      </w:r>
      <w:r w:rsidRPr="00F75978">
        <w:t>з</w:t>
      </w:r>
      <w:r w:rsidRPr="00F75978">
        <w:lastRenderedPageBreak/>
        <w:t xml:space="preserve">ной партией, которую Великая Русская </w:t>
      </w:r>
      <w:r w:rsidR="00233B75">
        <w:t>с</w:t>
      </w:r>
      <w:r w:rsidRPr="00F75978">
        <w:t xml:space="preserve">оциалистическая </w:t>
      </w:r>
      <w:r w:rsidR="00233B75">
        <w:t>р</w:t>
      </w:r>
      <w:r w:rsidRPr="00F75978">
        <w:t>еволюция вм</w:t>
      </w:r>
      <w:r w:rsidRPr="00F75978">
        <w:t>е</w:t>
      </w:r>
      <w:r w:rsidRPr="00F75978">
        <w:t>сте с другими буржуазными и мелкобуржуазными партиями России (кад</w:t>
      </w:r>
      <w:r w:rsidRPr="00F75978">
        <w:t>е</w:t>
      </w:r>
      <w:r w:rsidRPr="00F75978">
        <w:t xml:space="preserve">тами, эсерами и пр.) смыла в «помойное ведро» </w:t>
      </w:r>
      <w:r w:rsidR="00233B75">
        <w:t>и</w:t>
      </w:r>
      <w:r w:rsidRPr="00F75978">
        <w:t>стории.</w:t>
      </w:r>
    </w:p>
    <w:p w:rsidR="009C7607" w:rsidRPr="00F75978" w:rsidRDefault="009C7607" w:rsidP="005D78E2">
      <w:pPr>
        <w:pStyle w:val="14-"/>
        <w:spacing w:line="245" w:lineRule="auto"/>
      </w:pPr>
      <w:r w:rsidRPr="00F75978">
        <w:t>В учении о партии нового типа, получившей впоследствии название большевистской, а потом коммунистической партии, проявилась сверхг</w:t>
      </w:r>
      <w:r w:rsidRPr="00F75978">
        <w:t>е</w:t>
      </w:r>
      <w:r w:rsidRPr="00F75978">
        <w:t xml:space="preserve">ниальность Ленина, то единство </w:t>
      </w:r>
      <w:r w:rsidR="00233B75">
        <w:t>с</w:t>
      </w:r>
      <w:r w:rsidRPr="00F75978">
        <w:t xml:space="preserve">лова и </w:t>
      </w:r>
      <w:r w:rsidR="00233B75">
        <w:t>д</w:t>
      </w:r>
      <w:r w:rsidRPr="00F75978">
        <w:t>ела, которого не было у западной социал-демократии и у ее последователей в России.</w:t>
      </w:r>
    </w:p>
    <w:p w:rsidR="006C1BD5" w:rsidRDefault="006C1BD5" w:rsidP="005D78E2">
      <w:pPr>
        <w:pStyle w:val="14-"/>
        <w:spacing w:line="245" w:lineRule="auto"/>
        <w:rPr>
          <w:i/>
        </w:rPr>
      </w:pPr>
    </w:p>
    <w:p w:rsidR="006C1BD5" w:rsidRDefault="009C7607" w:rsidP="005D78E2">
      <w:pPr>
        <w:pStyle w:val="14-"/>
        <w:spacing w:line="245" w:lineRule="auto"/>
        <w:ind w:firstLine="0"/>
        <w:jc w:val="center"/>
        <w:rPr>
          <w:b/>
        </w:rPr>
      </w:pPr>
      <w:r w:rsidRPr="006C1BD5">
        <w:rPr>
          <w:b/>
        </w:rPr>
        <w:t>Антикоммунизм и антиленинизм как форма</w:t>
      </w:r>
      <w:r w:rsidR="006C1BD5">
        <w:rPr>
          <w:b/>
        </w:rPr>
        <w:t xml:space="preserve"> </w:t>
      </w:r>
      <w:r w:rsidRPr="006C1BD5">
        <w:rPr>
          <w:b/>
        </w:rPr>
        <w:t>войны</w:t>
      </w:r>
    </w:p>
    <w:p w:rsidR="006C1BD5" w:rsidRDefault="009C7607" w:rsidP="005D78E2">
      <w:pPr>
        <w:pStyle w:val="14-"/>
        <w:spacing w:line="245" w:lineRule="auto"/>
        <w:ind w:firstLine="0"/>
        <w:jc w:val="center"/>
        <w:rPr>
          <w:b/>
        </w:rPr>
      </w:pPr>
      <w:r w:rsidRPr="006C1BD5">
        <w:rPr>
          <w:b/>
        </w:rPr>
        <w:t>против памяти русского народа и народов России</w:t>
      </w:r>
    </w:p>
    <w:p w:rsidR="009C7607" w:rsidRPr="006C1BD5" w:rsidRDefault="009C7607" w:rsidP="005D78E2">
      <w:pPr>
        <w:pStyle w:val="14-"/>
        <w:spacing w:line="245" w:lineRule="auto"/>
        <w:ind w:firstLine="0"/>
        <w:jc w:val="center"/>
        <w:rPr>
          <w:b/>
        </w:rPr>
      </w:pPr>
      <w:r w:rsidRPr="006C1BD5">
        <w:rPr>
          <w:b/>
        </w:rPr>
        <w:t>об</w:t>
      </w:r>
      <w:r w:rsidR="006C1BD5">
        <w:rPr>
          <w:b/>
        </w:rPr>
        <w:t xml:space="preserve"> </w:t>
      </w:r>
      <w:r w:rsidRPr="006C1BD5">
        <w:rPr>
          <w:b/>
        </w:rPr>
        <w:t>их социалистическом прорыве</w:t>
      </w:r>
    </w:p>
    <w:p w:rsidR="006C1BD5" w:rsidRDefault="006C1BD5" w:rsidP="005D78E2">
      <w:pPr>
        <w:pStyle w:val="14-"/>
        <w:spacing w:line="245" w:lineRule="auto"/>
      </w:pPr>
    </w:p>
    <w:p w:rsidR="009C7607" w:rsidRPr="00B471ED" w:rsidRDefault="009C7607" w:rsidP="005D78E2">
      <w:pPr>
        <w:pStyle w:val="14-"/>
        <w:spacing w:line="245" w:lineRule="auto"/>
        <w:rPr>
          <w:spacing w:val="4"/>
        </w:rPr>
      </w:pPr>
      <w:r w:rsidRPr="00B471ED">
        <w:rPr>
          <w:spacing w:val="4"/>
        </w:rPr>
        <w:t xml:space="preserve">Появление социализма в России — СССР и вместе с этим появление социалистической истории человечества, которая продолжается в </w:t>
      </w:r>
      <w:r w:rsidRPr="00B471ED">
        <w:rPr>
          <w:spacing w:val="4"/>
          <w:lang w:val="en-US"/>
        </w:rPr>
        <w:t>XXI</w:t>
      </w:r>
      <w:r w:rsidRPr="00B471ED">
        <w:rPr>
          <w:spacing w:val="4"/>
        </w:rPr>
        <w:t xml:space="preserve"> веке и набирает силу на фоне экологического краха капитализма в конце ХХ — начале </w:t>
      </w:r>
      <w:r w:rsidRPr="00B471ED">
        <w:rPr>
          <w:spacing w:val="4"/>
          <w:lang w:val="en-US"/>
        </w:rPr>
        <w:t>XXI</w:t>
      </w:r>
      <w:r w:rsidRPr="00B471ED">
        <w:rPr>
          <w:spacing w:val="4"/>
        </w:rPr>
        <w:t xml:space="preserve"> века и мирового финансового кризиса (с 2008</w:t>
      </w:r>
      <w:r w:rsidR="00874944" w:rsidRPr="00B471ED">
        <w:rPr>
          <w:spacing w:val="4"/>
        </w:rPr>
        <w:t xml:space="preserve"> год</w:t>
      </w:r>
      <w:r w:rsidRPr="00B471ED">
        <w:rPr>
          <w:spacing w:val="4"/>
        </w:rPr>
        <w:t>а), вызывает на Западе, начиная с 1917</w:t>
      </w:r>
      <w:r w:rsidR="00874944" w:rsidRPr="00B471ED">
        <w:rPr>
          <w:spacing w:val="4"/>
        </w:rPr>
        <w:t xml:space="preserve"> год</w:t>
      </w:r>
      <w:r w:rsidRPr="00B471ED">
        <w:rPr>
          <w:spacing w:val="4"/>
        </w:rPr>
        <w:t>а, и в России со стороны «па</w:t>
      </w:r>
      <w:r w:rsidRPr="00B471ED">
        <w:rPr>
          <w:spacing w:val="4"/>
        </w:rPr>
        <w:t>р</w:t>
      </w:r>
      <w:r w:rsidRPr="00B471ED">
        <w:rPr>
          <w:spacing w:val="4"/>
        </w:rPr>
        <w:t>тии» капиталистической контрреволюции, члены которой называют себя «либералами» и «демократами», антикоммунистическую истерию, в рамках которой и ведется ожесточенная к</w:t>
      </w:r>
      <w:r w:rsidR="00233B75" w:rsidRPr="00B471ED">
        <w:rPr>
          <w:spacing w:val="4"/>
        </w:rPr>
        <w:t>а</w:t>
      </w:r>
      <w:r w:rsidRPr="00B471ED">
        <w:rPr>
          <w:spacing w:val="4"/>
        </w:rPr>
        <w:t>мпания по искажению ист</w:t>
      </w:r>
      <w:r w:rsidRPr="00B471ED">
        <w:rPr>
          <w:spacing w:val="4"/>
        </w:rPr>
        <w:t>о</w:t>
      </w:r>
      <w:r w:rsidRPr="00B471ED">
        <w:rPr>
          <w:spacing w:val="4"/>
        </w:rPr>
        <w:t>рической значимости и гуманистического содержания деятельности В. И. Ленина и И. В. Сталина.</w:t>
      </w:r>
    </w:p>
    <w:p w:rsidR="009C7607" w:rsidRPr="00F75978" w:rsidRDefault="009C7607" w:rsidP="005D78E2">
      <w:pPr>
        <w:pStyle w:val="14-"/>
        <w:spacing w:line="245" w:lineRule="auto"/>
      </w:pPr>
      <w:r w:rsidRPr="00F75978">
        <w:t>Среди линий исторического искажения в логике борьбы с коммуни</w:t>
      </w:r>
      <w:r w:rsidRPr="00F75978">
        <w:t>з</w:t>
      </w:r>
      <w:r w:rsidRPr="00F75978">
        <w:t>мом и исторической памятью русского народа о советской эпохе, которую проводят, смыкаясь с идеологами империализма, ведущими информацио</w:t>
      </w:r>
      <w:r w:rsidRPr="00F75978">
        <w:t>н</w:t>
      </w:r>
      <w:r w:rsidRPr="00F75978">
        <w:t>ную, идеологическую войну против России, и ряд ученых, мыслителей, п</w:t>
      </w:r>
      <w:r w:rsidRPr="00F75978">
        <w:t>о</w:t>
      </w:r>
      <w:r w:rsidRPr="00F75978">
        <w:t>зиционирующих себя патриотами, имеется линия отторжения Ленина и р</w:t>
      </w:r>
      <w:r w:rsidRPr="00F75978">
        <w:t>е</w:t>
      </w:r>
      <w:r w:rsidRPr="00F75978">
        <w:t>волюции 1917</w:t>
      </w:r>
      <w:r w:rsidR="00874944">
        <w:t xml:space="preserve"> год</w:t>
      </w:r>
      <w:r w:rsidRPr="00F75978">
        <w:t>а от русского народа, его культуры, изгнания из его памяти.</w:t>
      </w:r>
    </w:p>
    <w:p w:rsidR="009C7607" w:rsidRPr="00F75978" w:rsidRDefault="009C7607" w:rsidP="005D78E2">
      <w:pPr>
        <w:pStyle w:val="14-"/>
        <w:spacing w:line="245" w:lineRule="auto"/>
      </w:pPr>
      <w:r w:rsidRPr="00F75978">
        <w:t>Например, Н. А. Нарочницкая, историк и философ на службе у н</w:t>
      </w:r>
      <w:r w:rsidRPr="00F75978">
        <w:t>ы</w:t>
      </w:r>
      <w:r w:rsidRPr="00F75978">
        <w:t>нешней российской капиталократии, утверждает, что «...Ленин был запа</w:t>
      </w:r>
      <w:r w:rsidRPr="00F75978">
        <w:t>д</w:t>
      </w:r>
      <w:r w:rsidRPr="00F75978">
        <w:t>ником, а большевизм — формой отторжения не только русского, но и вс</w:t>
      </w:r>
      <w:r w:rsidRPr="00F75978">
        <w:t>е</w:t>
      </w:r>
      <w:r w:rsidRPr="00F75978">
        <w:t>го российского». Для доказательства этого она пытается в сознание читателя, чтобы он не ностальгировал по СССР, «вбить» мысль, что с н</w:t>
      </w:r>
      <w:r w:rsidRPr="00F75978">
        <w:t>а</w:t>
      </w:r>
      <w:r w:rsidRPr="00F75978">
        <w:t>чала ХХ века за фасадом марксизма скрывался глобальный проект, н</w:t>
      </w:r>
      <w:r w:rsidRPr="00F75978">
        <w:t>а</w:t>
      </w:r>
      <w:r w:rsidRPr="00F75978">
        <w:t>правленный против России как самостоятельной цивилизации и историч</w:t>
      </w:r>
      <w:r w:rsidRPr="00F75978">
        <w:t>е</w:t>
      </w:r>
      <w:r w:rsidRPr="00F75978">
        <w:t>ского я</w:t>
      </w:r>
      <w:r w:rsidRPr="00F75978">
        <w:t>в</w:t>
      </w:r>
      <w:r w:rsidRPr="00F75978">
        <w:t>ления</w:t>
      </w:r>
      <w:r w:rsidRPr="00F75978">
        <w:rPr>
          <w:rStyle w:val="a3"/>
        </w:rPr>
        <w:footnoteReference w:id="71"/>
      </w:r>
      <w:r w:rsidRPr="00F75978">
        <w:t>.</w:t>
      </w:r>
    </w:p>
    <w:p w:rsidR="009C7607" w:rsidRPr="00F75978" w:rsidRDefault="009C7607" w:rsidP="005D78E2">
      <w:pPr>
        <w:pStyle w:val="14-"/>
        <w:spacing w:line="245" w:lineRule="auto"/>
      </w:pPr>
      <w:r w:rsidRPr="00F75978">
        <w:t>Как раз Белое движение, вскормленное и вооруженное империали</w:t>
      </w:r>
      <w:r w:rsidRPr="00F75978">
        <w:t>з</w:t>
      </w:r>
      <w:r w:rsidRPr="00F75978">
        <w:t xml:space="preserve">мом стран Антанты, и непосредственная интервенция вооруженных сил </w:t>
      </w:r>
      <w:r w:rsidRPr="00F75978">
        <w:lastRenderedPageBreak/>
        <w:t>США, Англии, Франции и Японии имели своей целью расчленение Ро</w:t>
      </w:r>
      <w:r w:rsidRPr="00F75978">
        <w:t>с</w:t>
      </w:r>
      <w:r w:rsidRPr="00F75978">
        <w:t>сии, с тем чтобы ее ресурсы шли для поддержки капиталистической эк</w:t>
      </w:r>
      <w:r w:rsidRPr="00F75978">
        <w:t>о</w:t>
      </w:r>
      <w:r w:rsidRPr="00F75978">
        <w:t>номики «метрополии» империализма.</w:t>
      </w:r>
    </w:p>
    <w:p w:rsidR="009C7607" w:rsidRPr="00F75978" w:rsidRDefault="009C7607" w:rsidP="005D78E2">
      <w:pPr>
        <w:pStyle w:val="14-"/>
        <w:spacing w:line="245" w:lineRule="auto"/>
      </w:pPr>
      <w:r w:rsidRPr="00F75978">
        <w:t>И именно большевизм,</w:t>
      </w:r>
      <w:r w:rsidR="00874944">
        <w:t xml:space="preserve"> </w:t>
      </w:r>
      <w:r w:rsidR="00BC432B">
        <w:t xml:space="preserve">т. е. </w:t>
      </w:r>
      <w:r w:rsidRPr="00F75978">
        <w:t xml:space="preserve">ленинизм на практике, победа Красной армии, принятие народом социалистического пути развития России спасли </w:t>
      </w:r>
      <w:r w:rsidR="00233B75">
        <w:t xml:space="preserve">ее </w:t>
      </w:r>
      <w:r w:rsidRPr="00F75978">
        <w:t>в начале ХХ века от цивилизационной гибели.</w:t>
      </w:r>
    </w:p>
    <w:p w:rsidR="009C7607" w:rsidRPr="00F75978" w:rsidRDefault="009C7607" w:rsidP="005D78E2">
      <w:pPr>
        <w:pStyle w:val="14-"/>
        <w:spacing w:line="245" w:lineRule="auto"/>
      </w:pPr>
      <w:r w:rsidRPr="00F75978">
        <w:t xml:space="preserve">Бóльшим западничеством страдало как раз Белое движение, либералы, </w:t>
      </w:r>
      <w:r w:rsidR="00233B75">
        <w:t>а не</w:t>
      </w:r>
      <w:r w:rsidRPr="00F75978">
        <w:t xml:space="preserve"> большевистская партия во главе с Лениным, что осознал даже такой оппонент Ленина и большевизма, как Н. А. Бердяев. Думаю, и сама Н. А. Нарочницкая страдает таким же западничеством, вернее тем запа</w:t>
      </w:r>
      <w:r w:rsidRPr="00F75978">
        <w:t>д</w:t>
      </w:r>
      <w:r w:rsidRPr="00F75978">
        <w:t>ничеством, которым страдало Белое движение, готовое продавать куски территории России ради своей эфемерной победы под руководством з</w:t>
      </w:r>
      <w:r w:rsidRPr="00F75978">
        <w:t>а</w:t>
      </w:r>
      <w:r w:rsidRPr="00F75978">
        <w:t>падного империализма.</w:t>
      </w:r>
    </w:p>
    <w:p w:rsidR="009C7607" w:rsidRPr="00F75978" w:rsidRDefault="009C7607" w:rsidP="005D78E2">
      <w:pPr>
        <w:pStyle w:val="14-"/>
        <w:spacing w:line="245" w:lineRule="auto"/>
      </w:pPr>
      <w:r w:rsidRPr="00F75978">
        <w:t>Смыкаясь с гитлеровским фашизмом и маккартизмом в 50-х</w:t>
      </w:r>
      <w:r w:rsidR="00874944">
        <w:t xml:space="preserve"> год</w:t>
      </w:r>
      <w:r w:rsidRPr="00F75978">
        <w:t xml:space="preserve">ах в США, когда </w:t>
      </w:r>
      <w:r w:rsidR="00233B75">
        <w:t>анти</w:t>
      </w:r>
      <w:r w:rsidRPr="00F75978">
        <w:t>коммунистическая истерия там достигла своего апогея вместе с лозунгом, брошенным обывателю</w:t>
      </w:r>
      <w:r w:rsidR="00233B75">
        <w:t>:</w:t>
      </w:r>
      <w:r w:rsidRPr="00F75978">
        <w:t xml:space="preserve"> «Убей коммуниста!», о своей «бескомпромиссной ненависти к большевизму»</w:t>
      </w:r>
      <w:r w:rsidRPr="00F75978">
        <w:rPr>
          <w:rStyle w:val="a3"/>
        </w:rPr>
        <w:footnoteReference w:id="72"/>
      </w:r>
      <w:r w:rsidRPr="00F75978">
        <w:t xml:space="preserve"> провозглашает М. На</w:t>
      </w:r>
      <w:r w:rsidR="007A78F9">
        <w:softHyphen/>
      </w:r>
      <w:r w:rsidRPr="00F75978">
        <w:t>заров, идентифицирующий себя монархистом и черносотенцем. Он сове</w:t>
      </w:r>
      <w:r w:rsidRPr="00F75978">
        <w:t>т</w:t>
      </w:r>
      <w:r w:rsidRPr="00F75978">
        <w:t>скую власть определил как антирусскую.</w:t>
      </w:r>
    </w:p>
    <w:p w:rsidR="009C7607" w:rsidRPr="00F75978" w:rsidRDefault="009C7607" w:rsidP="005D78E2">
      <w:pPr>
        <w:pStyle w:val="14-"/>
        <w:spacing w:line="245" w:lineRule="auto"/>
      </w:pPr>
      <w:r w:rsidRPr="00F75978">
        <w:t>В этот же отряд патриотов, клевещущих на Ленина, советскую цив</w:t>
      </w:r>
      <w:r w:rsidRPr="00F75978">
        <w:t>и</w:t>
      </w:r>
      <w:r w:rsidRPr="00F75978">
        <w:t>лизацию, на коммунистическую партию, входит и такой известный уч</w:t>
      </w:r>
      <w:r w:rsidRPr="00F75978">
        <w:t>е</w:t>
      </w:r>
      <w:r w:rsidRPr="00F75978">
        <w:t>ный-математик, сделавший свою научную карьеру в СССР, мыслитель н</w:t>
      </w:r>
      <w:r w:rsidRPr="00F75978">
        <w:t>а</w:t>
      </w:r>
      <w:r w:rsidRPr="00F75978">
        <w:t>шего времени, как И. Шафаревич.</w:t>
      </w:r>
    </w:p>
    <w:p w:rsidR="009C7607" w:rsidRPr="00F75978" w:rsidRDefault="009C7607" w:rsidP="005D78E2">
      <w:pPr>
        <w:pStyle w:val="14-"/>
        <w:spacing w:line="245" w:lineRule="auto"/>
      </w:pPr>
      <w:r w:rsidRPr="00F75978">
        <w:t>И. Шафаревич пишет о ненависти большевиков к крестьянству, по</w:t>
      </w:r>
      <w:r w:rsidRPr="00F75978">
        <w:t>д</w:t>
      </w:r>
      <w:r w:rsidRPr="00F75978">
        <w:t>меняя троцкистов во главе с Троцким, который, как и меньшевики, считал крестьянство реакционной силой, большевиками и повторяя клевету кад</w:t>
      </w:r>
      <w:r w:rsidRPr="00F75978">
        <w:t>е</w:t>
      </w:r>
      <w:r w:rsidRPr="00F75978">
        <w:t xml:space="preserve">тов и других врагов </w:t>
      </w:r>
      <w:r w:rsidR="00233B75">
        <w:t>с</w:t>
      </w:r>
      <w:r w:rsidRPr="00F75978">
        <w:t>оветской власти</w:t>
      </w:r>
      <w:r w:rsidRPr="00F75978">
        <w:rPr>
          <w:rStyle w:val="a3"/>
        </w:rPr>
        <w:footnoteReference w:id="73"/>
      </w:r>
      <w:r w:rsidRPr="00F75978">
        <w:t>. При этом всю ответственность за Гражданскую войну, за ее развязывание он взвалил на руководство бол</w:t>
      </w:r>
      <w:r w:rsidRPr="00F75978">
        <w:t>ь</w:t>
      </w:r>
      <w:r w:rsidRPr="00F75978">
        <w:t>шевистской партии, на Ленина, игнорируя полностью марксистский фо</w:t>
      </w:r>
      <w:r w:rsidRPr="00F75978">
        <w:t>р</w:t>
      </w:r>
      <w:r w:rsidRPr="00F75978">
        <w:t xml:space="preserve">мационный взгляд на </w:t>
      </w:r>
      <w:r w:rsidR="00233B75">
        <w:t>и</w:t>
      </w:r>
      <w:r w:rsidRPr="00F75978">
        <w:t>сторию, империалистический характер капитализма Западной Европы, Великобритании и США, подменяя все это «войной ц</w:t>
      </w:r>
      <w:r w:rsidRPr="00F75978">
        <w:t>и</w:t>
      </w:r>
      <w:r w:rsidRPr="00F75978">
        <w:t xml:space="preserve">вилизаций», повторяя Хантингтона и других идеологов империализма США, прячущих за маской «войны цивилизаций» империалистическую войну за колонии, за господство над ресурсами </w:t>
      </w:r>
      <w:r w:rsidR="00233B75">
        <w:t>з</w:t>
      </w:r>
      <w:r w:rsidRPr="00F75978">
        <w:t>емли, игнорируя тот факт, что царская Россия уже была де-факто экономической колонией Запада, где господствовал капитал британского, германского, французского имп</w:t>
      </w:r>
      <w:r w:rsidRPr="00F75978">
        <w:t>е</w:t>
      </w:r>
      <w:r w:rsidRPr="00F75978">
        <w:t>риализмов. И это пишет ученый, изучавший политэкономию, труды Ма</w:t>
      </w:r>
      <w:r w:rsidRPr="00F75978">
        <w:t>р</w:t>
      </w:r>
      <w:r w:rsidRPr="00F75978">
        <w:t>кса, Энгельса и Ленина во время своей учебы в советском вузе и в сове</w:t>
      </w:r>
      <w:r w:rsidRPr="00F75978">
        <w:t>т</w:t>
      </w:r>
      <w:r w:rsidRPr="00F75978">
        <w:t>ской аспирантуре.</w:t>
      </w:r>
    </w:p>
    <w:p w:rsidR="009C7607" w:rsidRPr="00F75978" w:rsidRDefault="009C7607" w:rsidP="005D78E2">
      <w:pPr>
        <w:pStyle w:val="14-"/>
        <w:spacing w:line="245" w:lineRule="auto"/>
      </w:pPr>
      <w:r w:rsidRPr="00F75978">
        <w:lastRenderedPageBreak/>
        <w:t>Гражданская война была навязана Советской России западным имп</w:t>
      </w:r>
      <w:r w:rsidRPr="00F75978">
        <w:t>е</w:t>
      </w:r>
      <w:r w:rsidRPr="00F75978">
        <w:t>риализмом, Антантой. Об этом не раз писал и говорил В. И. Ленин («...гражданская война была нам навязана», — писал он</w:t>
      </w:r>
      <w:r w:rsidRPr="00F75978">
        <w:rPr>
          <w:rStyle w:val="a3"/>
        </w:rPr>
        <w:footnoteReference w:id="74"/>
      </w:r>
      <w:r w:rsidRPr="00F75978">
        <w:t>).</w:t>
      </w:r>
    </w:p>
    <w:p w:rsidR="009C7607" w:rsidRPr="00F75978" w:rsidRDefault="009C7607" w:rsidP="005D78E2">
      <w:pPr>
        <w:pStyle w:val="14-"/>
        <w:spacing w:line="245" w:lineRule="auto"/>
      </w:pPr>
      <w:r w:rsidRPr="00F75978">
        <w:t xml:space="preserve">В. Тростников, часто публикующийся в газете «Завтра», недавно в статье «Власть и народ», охарактеризовал Великую Русскую </w:t>
      </w:r>
      <w:r w:rsidR="00233B75">
        <w:t>с</w:t>
      </w:r>
      <w:r w:rsidRPr="00F75978">
        <w:t>оциалист</w:t>
      </w:r>
      <w:r w:rsidRPr="00F75978">
        <w:t>и</w:t>
      </w:r>
      <w:r w:rsidRPr="00F75978">
        <w:t xml:space="preserve">ческую </w:t>
      </w:r>
      <w:r w:rsidR="00233B75">
        <w:t>р</w:t>
      </w:r>
      <w:r w:rsidRPr="00F75978">
        <w:t>еволюцию как «отрицательный опыт», противопоставляя эпоху Ленина последовавшей за ней эпохе Сталина, которая якобы противостоит первой и излечивает первую эпоху от такого недостатка, как классовый подход к политике. Вот как он это формулирует: «У нашей страны был о</w:t>
      </w:r>
      <w:r w:rsidRPr="00F75978">
        <w:t>т</w:t>
      </w:r>
      <w:r w:rsidRPr="00F75978">
        <w:t>рицательный опыт, доказавший необходимость этой черты в облике власти (мое замечание: В. Тростников имеет в виду предшествующее свое пол</w:t>
      </w:r>
      <w:r w:rsidRPr="00F75978">
        <w:t>о</w:t>
      </w:r>
      <w:r w:rsidRPr="00F75978">
        <w:t xml:space="preserve">жение: «Настоящая </w:t>
      </w:r>
      <w:r w:rsidR="00233B75">
        <w:t>в</w:t>
      </w:r>
      <w:r w:rsidRPr="00F75978">
        <w:t>ласть должна наказывать зло как таковое» — полож</w:t>
      </w:r>
      <w:r w:rsidRPr="00F75978">
        <w:t>е</w:t>
      </w:r>
      <w:r w:rsidRPr="00F75978">
        <w:t xml:space="preserve">ние, игнорирующее классовую природу власти </w:t>
      </w:r>
      <w:r w:rsidR="00233B75">
        <w:t>к</w:t>
      </w:r>
      <w:r w:rsidRPr="00F75978">
        <w:t xml:space="preserve">апитала над </w:t>
      </w:r>
      <w:r w:rsidR="00233B75">
        <w:t>т</w:t>
      </w:r>
      <w:r w:rsidRPr="00F75978">
        <w:t>рудом,</w:t>
      </w:r>
      <w:r w:rsidR="00874944">
        <w:t xml:space="preserve"> </w:t>
      </w:r>
      <w:r w:rsidR="00BC432B">
        <w:t>т.</w:t>
      </w:r>
      <w:r w:rsidR="00233B75">
        <w:t> </w:t>
      </w:r>
      <w:r w:rsidR="00BC432B">
        <w:t xml:space="preserve">е. </w:t>
      </w:r>
      <w:r w:rsidRPr="00F75978">
        <w:t>капиталократию, и именно такая власть установилась в России, а В. Тростников находится или во власти иллюзий, или сознательно обм</w:t>
      </w:r>
      <w:r w:rsidRPr="00F75978">
        <w:t>а</w:t>
      </w:r>
      <w:r w:rsidRPr="00F75978">
        <w:t>нывает читателя,</w:t>
      </w:r>
      <w:r w:rsidR="00874944">
        <w:t xml:space="preserve"> </w:t>
      </w:r>
      <w:r w:rsidR="00BC432B">
        <w:t xml:space="preserve">т. е. </w:t>
      </w:r>
      <w:r w:rsidRPr="00F75978">
        <w:t>занимается манипулированием сознания в угоду вл</w:t>
      </w:r>
      <w:r w:rsidRPr="00F75978">
        <w:t>а</w:t>
      </w:r>
      <w:r w:rsidRPr="00F75978">
        <w:t xml:space="preserve">сти </w:t>
      </w:r>
      <w:r w:rsidR="00233B75">
        <w:t>к</w:t>
      </w:r>
      <w:r w:rsidRPr="00F75978">
        <w:t>апитала</w:t>
      </w:r>
      <w:r w:rsidR="0078720E">
        <w:t>. —</w:t>
      </w:r>
      <w:r w:rsidRPr="00F75978">
        <w:t xml:space="preserve"> </w:t>
      </w:r>
      <w:r w:rsidRPr="0078720E">
        <w:rPr>
          <w:i/>
        </w:rPr>
        <w:t>С. А</w:t>
      </w:r>
      <w:r w:rsidRPr="00F75978">
        <w:t>.). Победив под знаменем марксизма в Гражданской войне, большевики объявили свое правление «диктатурой пролетариата»,</w:t>
      </w:r>
      <w:r w:rsidR="00874944">
        <w:t xml:space="preserve"> </w:t>
      </w:r>
      <w:r w:rsidR="00BC432B">
        <w:t xml:space="preserve">т. е. </w:t>
      </w:r>
      <w:r w:rsidRPr="00F75978">
        <w:t>прямо признали свою власть классовой. Порожденные этим лозунгом бредовые идеи превращения России в растопку для пожара мировой рев</w:t>
      </w:r>
      <w:r w:rsidRPr="00F75978">
        <w:t>о</w:t>
      </w:r>
      <w:r w:rsidRPr="00F75978">
        <w:t>люции (мое замечание: здесь В. Тростников излагает неправду, ложь, по</w:t>
      </w:r>
      <w:r w:rsidRPr="00F75978">
        <w:t>д</w:t>
      </w:r>
      <w:r w:rsidRPr="00F75978">
        <w:t>меняя троцкизм, идеи Троцкого ленинизмом и большевизмом, абсолютно игнорируя ленинскую теорию социалистической революции в отдельно взятой стране — России и строительства социализма в ней</w:t>
      </w:r>
      <w:r w:rsidR="0078720E">
        <w:t>. —</w:t>
      </w:r>
      <w:r w:rsidRPr="00F75978">
        <w:t xml:space="preserve"> </w:t>
      </w:r>
      <w:r w:rsidRPr="0078720E">
        <w:rPr>
          <w:i/>
        </w:rPr>
        <w:t>С. А</w:t>
      </w:r>
      <w:r w:rsidRPr="00F75978">
        <w:t>.) пост</w:t>
      </w:r>
      <w:r w:rsidRPr="00F75978">
        <w:t>а</w:t>
      </w:r>
      <w:r w:rsidRPr="00F75978">
        <w:t>вили под угрозу само ее существование, и только Сталин, устранив с Божьей помощью от руководства «интернационалистов» (мое замечание: не «интернационалистов», Сталин сам был интернационалистом и патри</w:t>
      </w:r>
      <w:r w:rsidRPr="00F75978">
        <w:t>о</w:t>
      </w:r>
      <w:r w:rsidRPr="00F75978">
        <w:t>том, а троцкистов</w:t>
      </w:r>
      <w:r w:rsidR="00233B75">
        <w:t>. —</w:t>
      </w:r>
      <w:r w:rsidRPr="00F75978">
        <w:t xml:space="preserve"> </w:t>
      </w:r>
      <w:r w:rsidRPr="00233B75">
        <w:rPr>
          <w:i/>
        </w:rPr>
        <w:t>С. А.</w:t>
      </w:r>
      <w:r w:rsidRPr="00F75978">
        <w:t>), стал властителем общенациональным</w:t>
      </w:r>
      <w:r w:rsidR="00233B75">
        <w:t>,</w:t>
      </w:r>
      <w:r w:rsidRPr="00F75978">
        <w:t xml:space="preserve"> и </w:t>
      </w:r>
      <w:r w:rsidR="00233B75">
        <w:t>Р</w:t>
      </w:r>
      <w:r w:rsidRPr="00F75978">
        <w:t>о</w:t>
      </w:r>
      <w:r w:rsidRPr="00F75978">
        <w:t>с</w:t>
      </w:r>
      <w:r w:rsidRPr="00F75978">
        <w:t xml:space="preserve">сийское </w:t>
      </w:r>
      <w:r w:rsidR="00233B75">
        <w:t>г</w:t>
      </w:r>
      <w:r w:rsidRPr="00F75978">
        <w:t>осударство возродилось»</w:t>
      </w:r>
      <w:r w:rsidRPr="00F75978">
        <w:rPr>
          <w:rStyle w:val="a3"/>
        </w:rPr>
        <w:footnoteReference w:id="75"/>
      </w:r>
      <w:r w:rsidRPr="00F75978">
        <w:t>. Такие сталининисты</w:t>
      </w:r>
      <w:r w:rsidR="00233B75">
        <w:t>,</w:t>
      </w:r>
      <w:r w:rsidRPr="00F75978">
        <w:t xml:space="preserve"> как Тростников, исповедующие антиленинизм и антикоммунизм, де-факто смыкаются с врагами и Ленина, и Сталина, и советской истории.</w:t>
      </w:r>
    </w:p>
    <w:p w:rsidR="009C7607" w:rsidRPr="00F75978" w:rsidRDefault="009C7607" w:rsidP="005D78E2">
      <w:pPr>
        <w:pStyle w:val="14-"/>
        <w:spacing w:line="245" w:lineRule="auto"/>
      </w:pPr>
      <w:r w:rsidRPr="00F75978">
        <w:t>Немалый вклад в антиленинскую и в антикоммунистическую к</w:t>
      </w:r>
      <w:r w:rsidR="00233B75">
        <w:t>а</w:t>
      </w:r>
      <w:r w:rsidRPr="00F75978">
        <w:t>мп</w:t>
      </w:r>
      <w:r w:rsidRPr="00F75978">
        <w:t>а</w:t>
      </w:r>
      <w:r w:rsidRPr="00F75978">
        <w:t>нию внес и такой видный идеолог капиталистической контрреволюции в России, числивший себя чуть ли не пророком, как А. И. Солженицын.</w:t>
      </w:r>
    </w:p>
    <w:p w:rsidR="009C7607" w:rsidRPr="00B471ED" w:rsidRDefault="009C7607" w:rsidP="005D78E2">
      <w:pPr>
        <w:pStyle w:val="14-"/>
        <w:spacing w:line="245" w:lineRule="auto"/>
        <w:rPr>
          <w:spacing w:val="4"/>
        </w:rPr>
      </w:pPr>
      <w:r w:rsidRPr="00B471ED">
        <w:rPr>
          <w:spacing w:val="4"/>
        </w:rPr>
        <w:t xml:space="preserve">В интервью германскому журналу «Шпигель» этот враг советской власти, много внесший в клевету на Великую Отечественную войну и советского солдата, утверждал: «Октябрьская революция — это миф, созданный победившим большевизмом...»; «В Октябрьском перевороте не было ничего органичного для России, — напротив, он перешиб ее </w:t>
      </w:r>
      <w:r w:rsidRPr="00B471ED">
        <w:rPr>
          <w:spacing w:val="4"/>
        </w:rPr>
        <w:lastRenderedPageBreak/>
        <w:t>хребет (мое замечание: тогда как же смог СССР в 1941–1945</w:t>
      </w:r>
      <w:r w:rsidR="00874944" w:rsidRPr="00B471ED">
        <w:rPr>
          <w:spacing w:val="4"/>
        </w:rPr>
        <w:t xml:space="preserve"> год</w:t>
      </w:r>
      <w:r w:rsidRPr="00B471ED">
        <w:rPr>
          <w:spacing w:val="4"/>
        </w:rPr>
        <w:t>ах одержать победу над немецкими захватчиками и спасти весь мир от н</w:t>
      </w:r>
      <w:r w:rsidRPr="00B471ED">
        <w:rPr>
          <w:spacing w:val="4"/>
        </w:rPr>
        <w:t>е</w:t>
      </w:r>
      <w:r w:rsidRPr="00B471ED">
        <w:rPr>
          <w:spacing w:val="4"/>
        </w:rPr>
        <w:t>мецко-фашистского рабства</w:t>
      </w:r>
      <w:r w:rsidR="0078720E" w:rsidRPr="00B471ED">
        <w:rPr>
          <w:spacing w:val="4"/>
        </w:rPr>
        <w:t>. —</w:t>
      </w:r>
      <w:r w:rsidRPr="00B471ED">
        <w:rPr>
          <w:spacing w:val="4"/>
        </w:rPr>
        <w:t xml:space="preserve"> </w:t>
      </w:r>
      <w:r w:rsidRPr="00B471ED">
        <w:rPr>
          <w:i/>
          <w:spacing w:val="4"/>
        </w:rPr>
        <w:t>С. А</w:t>
      </w:r>
      <w:r w:rsidRPr="00B471ED">
        <w:rPr>
          <w:spacing w:val="4"/>
        </w:rPr>
        <w:t>.). Красный террор, развязанный ее вождями, их готовность утопить Россию в крови — первое и ясное тому доказательство»</w:t>
      </w:r>
      <w:r w:rsidRPr="00B471ED">
        <w:rPr>
          <w:rStyle w:val="a3"/>
          <w:spacing w:val="4"/>
        </w:rPr>
        <w:footnoteReference w:id="76"/>
      </w:r>
      <w:r w:rsidRPr="00B471ED">
        <w:rPr>
          <w:spacing w:val="4"/>
        </w:rPr>
        <w:t>.</w:t>
      </w:r>
    </w:p>
    <w:p w:rsidR="009C7607" w:rsidRPr="00F75978" w:rsidRDefault="009C7607" w:rsidP="005D78E2">
      <w:pPr>
        <w:pStyle w:val="14-"/>
        <w:spacing w:line="245" w:lineRule="auto"/>
      </w:pPr>
      <w:r w:rsidRPr="00F75978">
        <w:t xml:space="preserve">Событийная </w:t>
      </w:r>
      <w:r w:rsidR="00233B75">
        <w:t>л</w:t>
      </w:r>
      <w:r w:rsidRPr="00F75978">
        <w:t xml:space="preserve">огика становления Ленина как гения </w:t>
      </w:r>
      <w:r w:rsidR="00233B75">
        <w:t>р</w:t>
      </w:r>
      <w:r w:rsidRPr="00F75978">
        <w:t xml:space="preserve">усского </w:t>
      </w:r>
      <w:r w:rsidR="00233B75">
        <w:t>п</w:t>
      </w:r>
      <w:r w:rsidRPr="00F75978">
        <w:t>рорыва человечества к социализму и становления ленинизма опровергает аргуме</w:t>
      </w:r>
      <w:r w:rsidRPr="00F75978">
        <w:t>н</w:t>
      </w:r>
      <w:r w:rsidRPr="00F75978">
        <w:t>тирова</w:t>
      </w:r>
      <w:r w:rsidR="00233B75">
        <w:t>н</w:t>
      </w:r>
      <w:r w:rsidRPr="00F75978">
        <w:t>но эту клевету Солженицына, который в своей ненависти к соци</w:t>
      </w:r>
      <w:r w:rsidRPr="00F75978">
        <w:t>а</w:t>
      </w:r>
      <w:r w:rsidRPr="00F75978">
        <w:t>лизму, советскому обществу, к Октябрьской революции повторяет нен</w:t>
      </w:r>
      <w:r w:rsidRPr="00F75978">
        <w:t>а</w:t>
      </w:r>
      <w:r w:rsidRPr="00F75978">
        <w:t>висть Гитлера и Геббельса, А. Даллеса и У. Черчилля к СССР и России как исторической колыбели реального социализма в мире.</w:t>
      </w:r>
    </w:p>
    <w:p w:rsidR="009C7607" w:rsidRPr="00F75978" w:rsidRDefault="009C7607" w:rsidP="005D78E2">
      <w:pPr>
        <w:pStyle w:val="14-"/>
        <w:spacing w:line="245" w:lineRule="auto"/>
      </w:pPr>
      <w:r w:rsidRPr="00F75978">
        <w:t>Н. А. Бердяев достаточно убедительно показал связь Ленина и «ру</w:t>
      </w:r>
      <w:r w:rsidRPr="00F75978">
        <w:t>с</w:t>
      </w:r>
      <w:r w:rsidRPr="00F75978">
        <w:t>ского коммунизма», а вслед за этим косвенно и ленинизма, хотя он этим понятием почти не пользовался, с историей русского народа, русской и</w:t>
      </w:r>
      <w:r w:rsidRPr="00F75978">
        <w:t>н</w:t>
      </w:r>
      <w:r w:rsidRPr="00F75978">
        <w:t>теллигенции и «русского гуманизма»</w:t>
      </w:r>
      <w:r w:rsidRPr="00F75978">
        <w:rPr>
          <w:rStyle w:val="a3"/>
        </w:rPr>
        <w:footnoteReference w:id="77"/>
      </w:r>
      <w:r w:rsidRPr="00F75978">
        <w:t>, с генезисом русского идеала во взглядах на справедливое социальное устройство, концентрирующееся в</w:t>
      </w:r>
      <w:r w:rsidRPr="00F75978">
        <w:t>о</w:t>
      </w:r>
      <w:r w:rsidRPr="00F75978">
        <w:t>круг ценности «Правды», в уже цитируемой выше книге «Истоки и смысл русского коммунизма».</w:t>
      </w:r>
    </w:p>
    <w:p w:rsidR="009C7607" w:rsidRPr="00F75978" w:rsidRDefault="009C7607" w:rsidP="005D78E2">
      <w:pPr>
        <w:pStyle w:val="14-"/>
        <w:spacing w:line="245" w:lineRule="auto"/>
      </w:pPr>
      <w:r w:rsidRPr="00F75978">
        <w:t>Он отмечал: «По своим понятиям о собственности русские крестьяне всегда считали неправдой, что дворяне владеют огромными землями (мой комментарий: в настоящее время эта «неправда» стала сущностью олига</w:t>
      </w:r>
      <w:r w:rsidRPr="00F75978">
        <w:t>р</w:t>
      </w:r>
      <w:r w:rsidRPr="00F75978">
        <w:t>хической капиталократии в России, захватившей в свою собственность о</w:t>
      </w:r>
      <w:r w:rsidRPr="00F75978">
        <w:t>г</w:t>
      </w:r>
      <w:r w:rsidRPr="00F75978">
        <w:t>ромные земли с ресурсами и лесами, которые принадлежали трудовому народу и были защищены этим народом в</w:t>
      </w:r>
      <w:r w:rsidR="00874944">
        <w:t xml:space="preserve"> год</w:t>
      </w:r>
      <w:r w:rsidRPr="00F75978">
        <w:t>ы Великой Отечественной войны своей кровью</w:t>
      </w:r>
      <w:r w:rsidR="00233B75">
        <w:t>. —</w:t>
      </w:r>
      <w:r w:rsidRPr="00F75978">
        <w:t xml:space="preserve"> </w:t>
      </w:r>
      <w:r w:rsidRPr="00233B75">
        <w:rPr>
          <w:i/>
        </w:rPr>
        <w:t>С. А</w:t>
      </w:r>
      <w:r w:rsidRPr="00F75978">
        <w:t>.). Западные понятия о собственности были чужды русскому народу… Земля Божья и все трудящиеся, обрабатыва</w:t>
      </w:r>
      <w:r w:rsidRPr="00F75978">
        <w:t>ю</w:t>
      </w:r>
      <w:r w:rsidRPr="00F75978">
        <w:t>щие землю, могут ей пользоваться. Наивный аграрный социализм был присущ русским крестьянам»</w:t>
      </w:r>
      <w:r w:rsidRPr="00F75978">
        <w:rPr>
          <w:rStyle w:val="a3"/>
        </w:rPr>
        <w:footnoteReference w:id="78"/>
      </w:r>
      <w:r w:rsidRPr="00F75978">
        <w:t>.</w:t>
      </w:r>
    </w:p>
    <w:p w:rsidR="009C7607" w:rsidRPr="00F75978" w:rsidRDefault="009C7607" w:rsidP="005D78E2">
      <w:pPr>
        <w:pStyle w:val="14-"/>
        <w:spacing w:line="245" w:lineRule="auto"/>
      </w:pPr>
      <w:r w:rsidRPr="00F75978">
        <w:t xml:space="preserve">Фактически «наивный аграрный социализм», </w:t>
      </w:r>
      <w:r w:rsidR="00ED3645">
        <w:t xml:space="preserve">о </w:t>
      </w:r>
      <w:r w:rsidRPr="00F75978">
        <w:t>котор</w:t>
      </w:r>
      <w:r w:rsidR="00ED3645">
        <w:t>ом</w:t>
      </w:r>
      <w:r w:rsidRPr="00F75978">
        <w:t xml:space="preserve"> упоминает Н. А. Бердяев (о «русском» и «крестьянском» социализме писал Лосский, о «православном», «христианском» социализме — С. Н. Булгаков), является одной из форм проявления «цивилизационного социализма» России, пон</w:t>
      </w:r>
      <w:r w:rsidRPr="00F75978">
        <w:t>я</w:t>
      </w:r>
      <w:r w:rsidRPr="00F75978">
        <w:t>тие которого в научный оборот ввел автор и который обозначает ее особый «ценностный геном»</w:t>
      </w:r>
      <w:r w:rsidRPr="00F75978">
        <w:rPr>
          <w:rStyle w:val="a3"/>
        </w:rPr>
        <w:footnoteReference w:id="79"/>
      </w:r>
      <w:r w:rsidRPr="00F75978">
        <w:t>, имеющий социалистическую направленность. «Ру</w:t>
      </w:r>
      <w:r w:rsidRPr="00F75978">
        <w:t>с</w:t>
      </w:r>
      <w:r w:rsidRPr="00F75978">
        <w:t xml:space="preserve">ский народ социалистический по своему инстинкту», </w:t>
      </w:r>
      <w:r w:rsidR="0078720E">
        <w:t xml:space="preserve">— </w:t>
      </w:r>
      <w:r w:rsidRPr="00F75978">
        <w:t>признает Н</w:t>
      </w:r>
      <w:r w:rsidRPr="00F75978">
        <w:t>и</w:t>
      </w:r>
      <w:r w:rsidRPr="00F75978">
        <w:t xml:space="preserve">колай </w:t>
      </w:r>
      <w:r w:rsidRPr="00F75978">
        <w:lastRenderedPageBreak/>
        <w:t>Александрович Бердяев, подтверждая наличие «цивилизационного соци</w:t>
      </w:r>
      <w:r w:rsidRPr="00F75978">
        <w:t>а</w:t>
      </w:r>
      <w:r w:rsidRPr="00F75978">
        <w:t>лизма» в основаниях России</w:t>
      </w:r>
      <w:r w:rsidR="00ED3645" w:rsidRPr="00F75978">
        <w:rPr>
          <w:rStyle w:val="a3"/>
        </w:rPr>
        <w:footnoteReference w:id="80"/>
      </w:r>
      <w:r w:rsidRPr="00F75978">
        <w:t>.</w:t>
      </w:r>
    </w:p>
    <w:p w:rsidR="009C7607" w:rsidRPr="00B471ED" w:rsidRDefault="009C7607" w:rsidP="00B471ED">
      <w:pPr>
        <w:pStyle w:val="14-"/>
        <w:rPr>
          <w:spacing w:val="4"/>
        </w:rPr>
      </w:pPr>
      <w:r w:rsidRPr="00B471ED">
        <w:rPr>
          <w:spacing w:val="4"/>
        </w:rPr>
        <w:t>Хотел того или не хотел Н. А. Бердяев, с учетом неприятия им О</w:t>
      </w:r>
      <w:r w:rsidRPr="00B471ED">
        <w:rPr>
          <w:spacing w:val="4"/>
        </w:rPr>
        <w:t>к</w:t>
      </w:r>
      <w:r w:rsidRPr="00B471ED">
        <w:rPr>
          <w:spacing w:val="4"/>
        </w:rPr>
        <w:t>тябрьской революции, но в этой работе, если отбросить его акценты на антиномичность русской души и русской культуры, он показал русское происхождение и русской революции, и Ленина, и ленинизма, и в целом — советской цивилизации: от Петра Великого, от Радищева, Пушкина, Гоголя и Достоевского — до Чернышевского, Герцена, Л. Н. Толстого, Ткачева, К. Н. Леонтьева и др.</w:t>
      </w:r>
      <w:r w:rsidR="00ED3645" w:rsidRPr="00B471ED">
        <w:rPr>
          <w:spacing w:val="4"/>
        </w:rPr>
        <w:t>,</w:t>
      </w:r>
      <w:r w:rsidRPr="00B471ED">
        <w:rPr>
          <w:spacing w:val="4"/>
        </w:rPr>
        <w:t xml:space="preserve"> через них — к Ленину, к русской рев</w:t>
      </w:r>
      <w:r w:rsidRPr="00B471ED">
        <w:rPr>
          <w:spacing w:val="4"/>
        </w:rPr>
        <w:t>о</w:t>
      </w:r>
      <w:r w:rsidRPr="00B471ED">
        <w:rPr>
          <w:spacing w:val="4"/>
        </w:rPr>
        <w:t>люции 1917</w:t>
      </w:r>
      <w:r w:rsidR="00874944" w:rsidRPr="00B471ED">
        <w:rPr>
          <w:spacing w:val="4"/>
        </w:rPr>
        <w:t xml:space="preserve"> год</w:t>
      </w:r>
      <w:r w:rsidRPr="00B471ED">
        <w:rPr>
          <w:spacing w:val="4"/>
        </w:rPr>
        <w:t>а.</w:t>
      </w:r>
    </w:p>
    <w:p w:rsidR="009C7607" w:rsidRPr="00F75978" w:rsidRDefault="009C7607" w:rsidP="00B471ED">
      <w:pPr>
        <w:pStyle w:val="14-"/>
      </w:pPr>
      <w:r w:rsidRPr="00F75978">
        <w:t>Н. Г. Чернышевский, замечает Н. А. Бердяев, поставил вопрос: «М</w:t>
      </w:r>
      <w:r w:rsidRPr="00F75978">
        <w:t>о</w:t>
      </w:r>
      <w:r w:rsidRPr="00F75978">
        <w:t>жет ли Россия избежать капиталистического периода развития»? — и р</w:t>
      </w:r>
      <w:r w:rsidRPr="00F75978">
        <w:t>е</w:t>
      </w:r>
      <w:r w:rsidRPr="00F75978">
        <w:t>шает этот свой вопрос положительно, в том смысле, «</w:t>
      </w:r>
      <w:r w:rsidR="00ED3645">
        <w:t>ч</w:t>
      </w:r>
      <w:r w:rsidRPr="00F75978">
        <w:t>то Россия может с</w:t>
      </w:r>
      <w:r w:rsidRPr="00F75978">
        <w:t>о</w:t>
      </w:r>
      <w:r w:rsidRPr="00F75978">
        <w:t>кратить до нуля срок капиталистического периода к хозяйству социалистическому»</w:t>
      </w:r>
      <w:r w:rsidRPr="00F75978">
        <w:rPr>
          <w:rStyle w:val="a3"/>
        </w:rPr>
        <w:footnoteReference w:id="81"/>
      </w:r>
      <w:r w:rsidRPr="00F75978">
        <w:t>. К близкому выводу приходит и сам К. Маркс в св</w:t>
      </w:r>
      <w:r w:rsidRPr="00F75978">
        <w:t>о</w:t>
      </w:r>
      <w:r w:rsidRPr="00F75978">
        <w:t>ем письме к Вере Засулич, который</w:t>
      </w:r>
      <w:r w:rsidR="00ED3645">
        <w:t>,</w:t>
      </w:r>
      <w:r w:rsidRPr="00F75978">
        <w:t xml:space="preserve"> вполне возможно</w:t>
      </w:r>
      <w:r w:rsidR="00ED3645">
        <w:t>,</w:t>
      </w:r>
      <w:r w:rsidRPr="00F75978">
        <w:t xml:space="preserve"> сформулировал под воздействием трудов Чернышевского, творчество которого Маркс хорошо знал.</w:t>
      </w:r>
    </w:p>
    <w:p w:rsidR="009C7607" w:rsidRPr="00F75978" w:rsidRDefault="009C7607" w:rsidP="00B471ED">
      <w:pPr>
        <w:pStyle w:val="14-"/>
      </w:pPr>
      <w:r w:rsidRPr="00F75978">
        <w:t>Ленин приходит к этому же выводу в своих работах после 1915–1916</w:t>
      </w:r>
      <w:r w:rsidR="00874944">
        <w:t xml:space="preserve"> год</w:t>
      </w:r>
      <w:r w:rsidRPr="00F75978">
        <w:t>ов, когда он сформулировал свою теорию социалистической революции в России, перепрыгивающей через капиталистическую фазу ее развития, и размышлял о возможностях перехода ряда стран Востока к социализму, минуя капиталистическую фазу развития, при помощи советской, социал</w:t>
      </w:r>
      <w:r w:rsidRPr="00F75978">
        <w:t>и</w:t>
      </w:r>
      <w:r w:rsidRPr="00F75978">
        <w:t>стической России.</w:t>
      </w:r>
    </w:p>
    <w:p w:rsidR="009C7607" w:rsidRPr="00F75978" w:rsidRDefault="009C7607" w:rsidP="00B471ED">
      <w:pPr>
        <w:pStyle w:val="14-"/>
      </w:pPr>
      <w:r w:rsidRPr="00F75978">
        <w:t>Н. А. Бердяев показывает, что по своему «моральному сознанию» ру</w:t>
      </w:r>
      <w:r w:rsidRPr="00F75978">
        <w:t>с</w:t>
      </w:r>
      <w:r w:rsidRPr="00F75978">
        <w:t xml:space="preserve">ская интеллигенция во второй половине </w:t>
      </w:r>
      <w:r w:rsidRPr="00F75978">
        <w:rPr>
          <w:lang w:val="en-US"/>
        </w:rPr>
        <w:t>XIX</w:t>
      </w:r>
      <w:r w:rsidRPr="00F75978">
        <w:t xml:space="preserve"> века «вся почти была соци</w:t>
      </w:r>
      <w:r w:rsidRPr="00F75978">
        <w:t>а</w:t>
      </w:r>
      <w:r w:rsidRPr="00F75978">
        <w:t>листической»</w:t>
      </w:r>
      <w:r w:rsidRPr="00F75978">
        <w:rPr>
          <w:rStyle w:val="a3"/>
        </w:rPr>
        <w:footnoteReference w:id="82"/>
      </w:r>
      <w:r w:rsidRPr="00F75978">
        <w:t xml:space="preserve">, что А. И. Герцен в своих оценках предвосхитил явление Великой Русской </w:t>
      </w:r>
      <w:r w:rsidR="00ED3645">
        <w:t>с</w:t>
      </w:r>
      <w:r w:rsidRPr="00F75978">
        <w:t xml:space="preserve">оциалистической </w:t>
      </w:r>
      <w:r w:rsidR="00ED3645">
        <w:t>р</w:t>
      </w:r>
      <w:r w:rsidRPr="00F75978">
        <w:t>еволюции в 1917</w:t>
      </w:r>
      <w:r w:rsidR="00874944">
        <w:t xml:space="preserve"> год</w:t>
      </w:r>
      <w:r w:rsidRPr="00F75978">
        <w:t>у: «Герцен в</w:t>
      </w:r>
      <w:r w:rsidRPr="00F75978">
        <w:t>е</w:t>
      </w:r>
      <w:r w:rsidRPr="00F75978">
        <w:t>рил, что в России легче и лучше осуществится социализм, чем на Западе, и не будет мещанским»</w:t>
      </w:r>
      <w:r w:rsidRPr="00F75978">
        <w:rPr>
          <w:rStyle w:val="a3"/>
        </w:rPr>
        <w:footnoteReference w:id="83"/>
      </w:r>
      <w:r w:rsidRPr="00F75978">
        <w:t>.</w:t>
      </w:r>
    </w:p>
    <w:p w:rsidR="009C7607" w:rsidRPr="00F75978" w:rsidRDefault="009C7607" w:rsidP="00B471ED">
      <w:pPr>
        <w:pStyle w:val="14-"/>
      </w:pPr>
      <w:r w:rsidRPr="00F75978">
        <w:t>Здесь лежит и исток проигрыша Г. В. Плеханова, как и всего меньш</w:t>
      </w:r>
      <w:r w:rsidRPr="00F75978">
        <w:t>е</w:t>
      </w:r>
      <w:r w:rsidRPr="00F75978">
        <w:t>визма, следующего за ним, в историческом споре с В. И. Лениным и лен</w:t>
      </w:r>
      <w:r w:rsidRPr="00F75978">
        <w:t>и</w:t>
      </w:r>
      <w:r w:rsidRPr="00F75978">
        <w:t>низмом, и соответственно большевизмом («большевизм» есть ленинизм на практике!!!). Это хорошо понимает Бердяев, который фиксирует свои оценки на том, что Плеханов, в отличие от Ленина, «западник, просвет</w:t>
      </w:r>
      <w:r w:rsidRPr="00F75978">
        <w:t>и</w:t>
      </w:r>
      <w:r w:rsidRPr="00F75978">
        <w:t>тель и эволюционист», что ему «чужды русские… мотивы»</w:t>
      </w:r>
      <w:r w:rsidRPr="00F75978">
        <w:rPr>
          <w:rStyle w:val="a3"/>
        </w:rPr>
        <w:footnoteReference w:id="84"/>
      </w:r>
      <w:r w:rsidRPr="00F75978">
        <w:t xml:space="preserve">. Плеханов, замечает Николай Александрович, «как потом все марксисты-меньшевики, </w:t>
      </w:r>
      <w:r w:rsidRPr="00F75978">
        <w:lastRenderedPageBreak/>
        <w:t>не хочет признать особенных путей России и возможность оригинальной революции в России. И в этом он, конечно, ошибся»</w:t>
      </w:r>
      <w:r w:rsidRPr="00F75978">
        <w:rPr>
          <w:rStyle w:val="a3"/>
        </w:rPr>
        <w:footnoteReference w:id="85"/>
      </w:r>
      <w:r w:rsidRPr="00F75978">
        <w:t>.</w:t>
      </w:r>
    </w:p>
    <w:p w:rsidR="009C7607" w:rsidRPr="00F75978" w:rsidRDefault="009C7607" w:rsidP="00B471ED">
      <w:pPr>
        <w:pStyle w:val="14-"/>
        <w:spacing w:line="245" w:lineRule="auto"/>
      </w:pPr>
      <w:r w:rsidRPr="00F75978">
        <w:t>За этим историческим поражением Плеханова и меньшевизма утве</w:t>
      </w:r>
      <w:r w:rsidRPr="00F75978">
        <w:t>р</w:t>
      </w:r>
      <w:r w:rsidRPr="00F75978">
        <w:t>ждается «историческая правота большевиков против меньшевиков, Ленина против Плеханова. В России не коммунистическая революция оказалась утопией, а либеральная буржуазная революция оказалась утопией», пр</w:t>
      </w:r>
      <w:r w:rsidRPr="00F75978">
        <w:t>и</w:t>
      </w:r>
      <w:r w:rsidRPr="00F75978">
        <w:t>знает Бердяев</w:t>
      </w:r>
      <w:r w:rsidR="00ED3645">
        <w:t>;</w:t>
      </w:r>
      <w:r w:rsidRPr="00F75978">
        <w:t xml:space="preserve"> и мы должны воздать должное мужеству его интеллекта, который правду, истину поставил выше конъюнктурных соображений. Нашим нынешним ученым-либералам, которые были в советское время марксистами, думаю, стоит поучиться этому мужеству следовать правде у Н. А. Бердяева.</w:t>
      </w:r>
    </w:p>
    <w:p w:rsidR="009C7607" w:rsidRPr="00F75978" w:rsidRDefault="009C7607" w:rsidP="00B471ED">
      <w:pPr>
        <w:pStyle w:val="14-"/>
        <w:spacing w:line="245" w:lineRule="auto"/>
      </w:pPr>
      <w:r w:rsidRPr="00F75978">
        <w:t>Мысль Бердяева о русских корнях Октябрьской революции, и соо</w:t>
      </w:r>
      <w:r w:rsidRPr="00F75978">
        <w:t>т</w:t>
      </w:r>
      <w:r w:rsidRPr="00F75978">
        <w:t>ветственно в опосредованном виде — о русских корнях ленинизма, успе</w:t>
      </w:r>
      <w:r w:rsidRPr="00F75978">
        <w:t>ш</w:t>
      </w:r>
      <w:r w:rsidRPr="00F75978">
        <w:t>но развивают и аргументирован</w:t>
      </w:r>
      <w:r w:rsidR="00ED3645">
        <w:t>н</w:t>
      </w:r>
      <w:r w:rsidRPr="00F75978">
        <w:t>о доказывают такие современные ученые, как А. В. Воронцов, С. Г. Кара-Мурза, И. Я. Фроянов, Ф. З. Ходячий и др</w:t>
      </w:r>
      <w:r w:rsidRPr="00F75978">
        <w:t>у</w:t>
      </w:r>
      <w:r w:rsidRPr="00F75978">
        <w:t>гие, в том числе и автор в серии работ, посвященных Ленину, социализму и революции, часть из которых уже цитировалась выше.</w:t>
      </w:r>
    </w:p>
    <w:p w:rsidR="009C7607" w:rsidRPr="00F75978" w:rsidRDefault="009C7607" w:rsidP="00B471ED">
      <w:pPr>
        <w:pStyle w:val="14-"/>
        <w:spacing w:line="245" w:lineRule="auto"/>
      </w:pPr>
      <w:r w:rsidRPr="00F75978">
        <w:t>И. Я. Фроянов в работе «Октябрь семнадцатого»</w:t>
      </w:r>
      <w:r w:rsidRPr="00F75978">
        <w:rPr>
          <w:rStyle w:val="a3"/>
        </w:rPr>
        <w:footnoteReference w:id="86"/>
      </w:r>
      <w:r w:rsidRPr="00F75978">
        <w:t xml:space="preserve"> подчеркивал, что вся предшествующая 200-летняя история русского народа и других нар</w:t>
      </w:r>
      <w:r w:rsidRPr="00F75978">
        <w:t>о</w:t>
      </w:r>
      <w:r w:rsidRPr="00F75978">
        <w:t>дов России, но в первую очередь — именно русского народа, накопила в нем такой огромный горючий материал, который не мог не вылиться в р</w:t>
      </w:r>
      <w:r w:rsidRPr="00F75978">
        <w:t>е</w:t>
      </w:r>
      <w:r w:rsidRPr="00F75978">
        <w:t>волюции в начале ХХ века.</w:t>
      </w:r>
    </w:p>
    <w:p w:rsidR="009C7607" w:rsidRPr="00F75978" w:rsidRDefault="009C7607" w:rsidP="00B471ED">
      <w:pPr>
        <w:pStyle w:val="14-"/>
        <w:spacing w:line="245" w:lineRule="auto"/>
      </w:pPr>
      <w:r w:rsidRPr="00F75978">
        <w:t>А. В. Воронцов и Ф. З. Ходячий в работе «Октябрьская революция как национальное явление» формулируют положение, что большевизм, а большевизм есть ленинизм — в действии, в практике, «есть марксизм, преобразованный к конкретно-историческим условиям России и отрази</w:t>
      </w:r>
      <w:r w:rsidRPr="00F75978">
        <w:t>в</w:t>
      </w:r>
      <w:r w:rsidRPr="00F75978">
        <w:t>ший назревшие потребности ее общественно-исторического прогресса. Б</w:t>
      </w:r>
      <w:r w:rsidRPr="00F75978">
        <w:t>у</w:t>
      </w:r>
      <w:r w:rsidRPr="00F75978">
        <w:t>дучи взращенным на национальной российской почве, большевизм со вр</w:t>
      </w:r>
      <w:r w:rsidRPr="00F75978">
        <w:t>е</w:t>
      </w:r>
      <w:r w:rsidRPr="00F75978">
        <w:t>менем стал ведущим направлением революционной мысли и оказал решающее влияние на воспитание русского рабочего класса (мое замеч</w:t>
      </w:r>
      <w:r w:rsidRPr="00F75978">
        <w:t>а</w:t>
      </w:r>
      <w:r w:rsidRPr="00F75978">
        <w:t xml:space="preserve">ние: а я бы добавил </w:t>
      </w:r>
      <w:r w:rsidR="00ED3645">
        <w:t xml:space="preserve">— </w:t>
      </w:r>
      <w:r w:rsidRPr="00F75978">
        <w:t>и на воспитание русского революционного крест</w:t>
      </w:r>
      <w:r w:rsidRPr="00F75978">
        <w:t>ь</w:t>
      </w:r>
      <w:r w:rsidRPr="00F75978">
        <w:t>янства, ведь не случайно «аграрный вопрос» находился в постоянной ра</w:t>
      </w:r>
      <w:r w:rsidRPr="00F75978">
        <w:t>з</w:t>
      </w:r>
      <w:r w:rsidRPr="00F75978">
        <w:t>работке у Владимира Ильича Ленина, так или иначе выдвигался на обсуждение почти на всех съездах партии до 1917</w:t>
      </w:r>
      <w:r w:rsidR="00874944">
        <w:t xml:space="preserve"> год</w:t>
      </w:r>
      <w:r w:rsidRPr="00F75978">
        <w:t>а</w:t>
      </w:r>
      <w:r w:rsidR="0078720E">
        <w:t xml:space="preserve">. — </w:t>
      </w:r>
      <w:r w:rsidRPr="0078720E">
        <w:rPr>
          <w:i/>
        </w:rPr>
        <w:t>С. А</w:t>
      </w:r>
      <w:r w:rsidRPr="00F75978">
        <w:t>.), на разв</w:t>
      </w:r>
      <w:r w:rsidRPr="00F75978">
        <w:t>и</w:t>
      </w:r>
      <w:r w:rsidRPr="00F75978">
        <w:t>тие его социал</w:t>
      </w:r>
      <w:r w:rsidRPr="00F75978">
        <w:t>и</w:t>
      </w:r>
      <w:r w:rsidRPr="00F75978">
        <w:t>стического сознания, который (мое замечание: опять-таки в союзе с кр</w:t>
      </w:r>
      <w:r w:rsidRPr="00F75978">
        <w:t>е</w:t>
      </w:r>
      <w:r w:rsidRPr="00F75978">
        <w:t>стьянством!!!</w:t>
      </w:r>
      <w:r w:rsidR="0078720E">
        <w:t xml:space="preserve"> — </w:t>
      </w:r>
      <w:r w:rsidRPr="0078720E">
        <w:rPr>
          <w:i/>
        </w:rPr>
        <w:t>С. А</w:t>
      </w:r>
      <w:r w:rsidRPr="00F75978">
        <w:t>.), как и предвидел В. И. Ленин, обеспечил победу в Октябре»</w:t>
      </w:r>
      <w:r w:rsidRPr="00F75978">
        <w:rPr>
          <w:rStyle w:val="a3"/>
        </w:rPr>
        <w:footnoteReference w:id="87"/>
      </w:r>
      <w:r w:rsidRPr="00F75978">
        <w:t>.</w:t>
      </w:r>
    </w:p>
    <w:p w:rsidR="009C7607" w:rsidRPr="00F75978" w:rsidRDefault="009C7607" w:rsidP="005D78E2">
      <w:pPr>
        <w:pStyle w:val="14-"/>
        <w:spacing w:line="245" w:lineRule="auto"/>
      </w:pPr>
      <w:r w:rsidRPr="00F75978">
        <w:lastRenderedPageBreak/>
        <w:t xml:space="preserve">Россия, русский народ </w:t>
      </w:r>
      <w:r w:rsidR="00ED3645" w:rsidRPr="00F75978">
        <w:t xml:space="preserve">выстрадали </w:t>
      </w:r>
      <w:r w:rsidRPr="00F75978">
        <w:t>социализм своей историей, он был предопределен логикой ее развития как общинной, евразийской цивилиз</w:t>
      </w:r>
      <w:r w:rsidRPr="00F75978">
        <w:t>а</w:t>
      </w:r>
      <w:r w:rsidRPr="00F75978">
        <w:t xml:space="preserve">ции, ее ценностным геномом, культом </w:t>
      </w:r>
      <w:r w:rsidR="00ED3645" w:rsidRPr="00F75978">
        <w:t>правды, всечеловечности, любви, добротолюбия, коллективизм</w:t>
      </w:r>
      <w:r w:rsidRPr="00F75978">
        <w:t>а (общинности, соборности), как цивилиз</w:t>
      </w:r>
      <w:r w:rsidRPr="00F75978">
        <w:t>а</w:t>
      </w:r>
      <w:r w:rsidRPr="00F75978">
        <w:t>ции «цивилизационного социализма».</w:t>
      </w:r>
    </w:p>
    <w:p w:rsidR="009C7607" w:rsidRPr="00F75978" w:rsidRDefault="009C7607" w:rsidP="005D78E2">
      <w:pPr>
        <w:pStyle w:val="14-"/>
        <w:spacing w:line="245" w:lineRule="auto"/>
      </w:pPr>
      <w:r w:rsidRPr="00F75978">
        <w:t>Россия является центром устойчивости и неустойчивости мира, сво</w:t>
      </w:r>
      <w:r w:rsidRPr="00F75978">
        <w:t>е</w:t>
      </w:r>
      <w:r w:rsidRPr="00F75978">
        <w:t>образным историческим «маятником» между «Западом» и «Востоком», к</w:t>
      </w:r>
      <w:r w:rsidRPr="00F75978">
        <w:t>о</w:t>
      </w:r>
      <w:r w:rsidRPr="00F75978">
        <w:t>лебания которого определяют напряжения и расслабления во всей «су</w:t>
      </w:r>
      <w:r w:rsidRPr="00F75978">
        <w:t>б</w:t>
      </w:r>
      <w:r w:rsidRPr="00F75978">
        <w:t>станции» исторического развития человечества</w:t>
      </w:r>
      <w:r w:rsidRPr="00F75978">
        <w:rPr>
          <w:rStyle w:val="a3"/>
        </w:rPr>
        <w:footnoteReference w:id="88"/>
      </w:r>
      <w:r w:rsidRPr="00F75978">
        <w:t>. Это определяет ее особую историческую миссию — быть историческим предиктором (т. е. через пр</w:t>
      </w:r>
      <w:r w:rsidRPr="00F75978">
        <w:t>о</w:t>
      </w:r>
      <w:r w:rsidRPr="00F75978">
        <w:t xml:space="preserve">исходящие процессы в России предопределять </w:t>
      </w:r>
      <w:r w:rsidR="00ED3645">
        <w:t>б</w:t>
      </w:r>
      <w:r w:rsidRPr="00F75978">
        <w:t>удущее челов</w:t>
      </w:r>
      <w:r w:rsidRPr="00F75978">
        <w:t>е</w:t>
      </w:r>
      <w:r w:rsidRPr="00F75978">
        <w:t>чества).</w:t>
      </w:r>
    </w:p>
    <w:p w:rsidR="009C7607" w:rsidRPr="00F75978" w:rsidRDefault="009C7607" w:rsidP="005D78E2">
      <w:pPr>
        <w:pStyle w:val="14-"/>
        <w:spacing w:line="245" w:lineRule="auto"/>
      </w:pPr>
      <w:r w:rsidRPr="00F75978">
        <w:t xml:space="preserve">В </w:t>
      </w:r>
      <w:r w:rsidR="00ED3645">
        <w:t>р</w:t>
      </w:r>
      <w:r w:rsidRPr="00F75978">
        <w:t xml:space="preserve">усском </w:t>
      </w:r>
      <w:r w:rsidR="00ED3645">
        <w:t>п</w:t>
      </w:r>
      <w:r w:rsidRPr="00F75978">
        <w:t>рорыве человечества к социализму в 1917</w:t>
      </w:r>
      <w:r w:rsidR="00874944">
        <w:t xml:space="preserve"> год</w:t>
      </w:r>
      <w:r w:rsidRPr="00F75978">
        <w:t>у эта ро</w:t>
      </w:r>
      <w:r w:rsidRPr="00F75978">
        <w:t>с</w:t>
      </w:r>
      <w:r w:rsidRPr="00F75978">
        <w:t>сийско-цивилизационная функция в равновесии мира проявилась в полную силу.</w:t>
      </w:r>
    </w:p>
    <w:p w:rsidR="0078720E" w:rsidRDefault="0078720E" w:rsidP="005D78E2">
      <w:pPr>
        <w:pStyle w:val="14-"/>
        <w:spacing w:line="245" w:lineRule="auto"/>
        <w:rPr>
          <w:i/>
        </w:rPr>
      </w:pPr>
    </w:p>
    <w:p w:rsidR="009C7607" w:rsidRPr="0078720E" w:rsidRDefault="009C7607" w:rsidP="005D78E2">
      <w:pPr>
        <w:pStyle w:val="14-"/>
        <w:spacing w:line="245" w:lineRule="auto"/>
        <w:ind w:firstLine="0"/>
        <w:jc w:val="center"/>
        <w:rPr>
          <w:b/>
        </w:rPr>
      </w:pPr>
      <w:r w:rsidRPr="0078720E">
        <w:rPr>
          <w:b/>
        </w:rPr>
        <w:t>Ленинизм как русский научный социализм</w:t>
      </w:r>
    </w:p>
    <w:p w:rsidR="0078720E" w:rsidRDefault="0078720E" w:rsidP="005D78E2">
      <w:pPr>
        <w:pStyle w:val="14-"/>
        <w:spacing w:line="245" w:lineRule="auto"/>
      </w:pPr>
    </w:p>
    <w:p w:rsidR="009C7607" w:rsidRPr="00F75978" w:rsidRDefault="009C7607" w:rsidP="005D78E2">
      <w:pPr>
        <w:pStyle w:val="14-"/>
        <w:spacing w:line="245" w:lineRule="auto"/>
      </w:pPr>
      <w:r w:rsidRPr="00F75978">
        <w:t>Ленинизм соединил в себе три источника своего генезиса:</w:t>
      </w:r>
    </w:p>
    <w:p w:rsidR="009C7607" w:rsidRPr="00F75978" w:rsidRDefault="009C7607" w:rsidP="005D78E2">
      <w:pPr>
        <w:pStyle w:val="14-"/>
        <w:numPr>
          <w:ilvl w:val="0"/>
          <w:numId w:val="21"/>
        </w:numPr>
        <w:tabs>
          <w:tab w:val="left" w:pos="851"/>
        </w:tabs>
        <w:spacing w:line="245" w:lineRule="auto"/>
        <w:ind w:left="0" w:firstLine="567"/>
      </w:pPr>
      <w:r w:rsidRPr="00F75978">
        <w:t>марксизм и его «русификацию»</w:t>
      </w:r>
      <w:r w:rsidRPr="00F75978">
        <w:rPr>
          <w:rStyle w:val="a3"/>
        </w:rPr>
        <w:footnoteReference w:id="89"/>
      </w:r>
      <w:r w:rsidRPr="00F75978">
        <w:t>, выражаясь языком Бердяева, в том числе его ленинскую трансформацию на базе теории империализма в н</w:t>
      </w:r>
      <w:r w:rsidRPr="00F75978">
        <w:t>а</w:t>
      </w:r>
      <w:r w:rsidRPr="00F75978">
        <w:t>чале ХХ века;</w:t>
      </w:r>
    </w:p>
    <w:p w:rsidR="009C7607" w:rsidRPr="00B471ED" w:rsidRDefault="009C7607" w:rsidP="005D78E2">
      <w:pPr>
        <w:pStyle w:val="14-"/>
        <w:numPr>
          <w:ilvl w:val="0"/>
          <w:numId w:val="21"/>
        </w:numPr>
        <w:tabs>
          <w:tab w:val="left" w:pos="851"/>
        </w:tabs>
        <w:spacing w:line="245" w:lineRule="auto"/>
        <w:ind w:left="0" w:firstLine="567"/>
        <w:rPr>
          <w:spacing w:val="4"/>
        </w:rPr>
      </w:pPr>
      <w:r w:rsidRPr="00B471ED">
        <w:rPr>
          <w:spacing w:val="4"/>
        </w:rPr>
        <w:t>русский социализм (или русский коммунизм), в котором выраз</w:t>
      </w:r>
      <w:r w:rsidRPr="00B471ED">
        <w:rPr>
          <w:spacing w:val="4"/>
        </w:rPr>
        <w:t>и</w:t>
      </w:r>
      <w:r w:rsidRPr="00B471ED">
        <w:rPr>
          <w:spacing w:val="4"/>
        </w:rPr>
        <w:t xml:space="preserve">лось не только движение русской социалистической мысли в </w:t>
      </w:r>
      <w:r w:rsidRPr="00B471ED">
        <w:rPr>
          <w:spacing w:val="4"/>
          <w:lang w:val="en-US"/>
        </w:rPr>
        <w:t>XIX</w:t>
      </w:r>
      <w:r w:rsidRPr="00B471ED">
        <w:rPr>
          <w:spacing w:val="4"/>
        </w:rPr>
        <w:t xml:space="preserve"> веке, как явление самостоятельное и отличное от европейского, но и движ</w:t>
      </w:r>
      <w:r w:rsidRPr="00B471ED">
        <w:rPr>
          <w:spacing w:val="4"/>
        </w:rPr>
        <w:t>е</w:t>
      </w:r>
      <w:r w:rsidRPr="00B471ED">
        <w:rPr>
          <w:spacing w:val="4"/>
        </w:rPr>
        <w:t>ние ценностно-мировоззренческих устремлений русского народа, ру</w:t>
      </w:r>
      <w:r w:rsidRPr="00B471ED">
        <w:rPr>
          <w:spacing w:val="4"/>
        </w:rPr>
        <w:t>с</w:t>
      </w:r>
      <w:r w:rsidRPr="00B471ED">
        <w:rPr>
          <w:spacing w:val="4"/>
        </w:rPr>
        <w:t>ской культуры к правде, социальной справедливости, к «крестьянскому социализму». Бердяев</w:t>
      </w:r>
      <w:r w:rsidR="00ED3645" w:rsidRPr="00B471ED">
        <w:rPr>
          <w:spacing w:val="4"/>
        </w:rPr>
        <w:t>,</w:t>
      </w:r>
      <w:r w:rsidRPr="00B471ED">
        <w:rPr>
          <w:spacing w:val="4"/>
        </w:rPr>
        <w:t xml:space="preserve"> по-своему уловив этот момент в основах русской социалистической революции, подчеркнул, что ленинизм</w:t>
      </w:r>
      <w:r w:rsidR="00ED3645" w:rsidRPr="00B471ED">
        <w:rPr>
          <w:spacing w:val="4"/>
        </w:rPr>
        <w:t>,</w:t>
      </w:r>
      <w:r w:rsidRPr="00B471ED">
        <w:rPr>
          <w:spacing w:val="4"/>
        </w:rPr>
        <w:t xml:space="preserve"> или русский марксизм</w:t>
      </w:r>
      <w:r w:rsidR="00ED3645" w:rsidRPr="00B471ED">
        <w:rPr>
          <w:spacing w:val="4"/>
        </w:rPr>
        <w:t xml:space="preserve">, </w:t>
      </w:r>
      <w:r w:rsidRPr="00B471ED">
        <w:rPr>
          <w:spacing w:val="4"/>
        </w:rPr>
        <w:t>оказался «согласным с русским</w:t>
      </w:r>
      <w:r w:rsidR="00ED3645" w:rsidRPr="00B471ED">
        <w:rPr>
          <w:spacing w:val="4"/>
        </w:rPr>
        <w:t>и</w:t>
      </w:r>
      <w:r w:rsidRPr="00B471ED">
        <w:rPr>
          <w:spacing w:val="4"/>
        </w:rPr>
        <w:t xml:space="preserve"> традициями и инстинктами народа»</w:t>
      </w:r>
      <w:r w:rsidRPr="00B471ED">
        <w:rPr>
          <w:rStyle w:val="a3"/>
          <w:spacing w:val="4"/>
        </w:rPr>
        <w:footnoteReference w:id="90"/>
      </w:r>
      <w:r w:rsidRPr="00B471ED">
        <w:rPr>
          <w:spacing w:val="4"/>
        </w:rPr>
        <w:t>;</w:t>
      </w:r>
    </w:p>
    <w:p w:rsidR="009C7607" w:rsidRPr="00F75978" w:rsidRDefault="009C7607" w:rsidP="005D78E2">
      <w:pPr>
        <w:pStyle w:val="14-"/>
        <w:numPr>
          <w:ilvl w:val="0"/>
          <w:numId w:val="21"/>
        </w:numPr>
        <w:tabs>
          <w:tab w:val="left" w:pos="851"/>
        </w:tabs>
        <w:spacing w:line="245" w:lineRule="auto"/>
        <w:ind w:left="0" w:firstLine="567"/>
      </w:pPr>
      <w:r w:rsidRPr="00F75978">
        <w:t>российско-цивилизационный источник. Ленинизм вырос из ценн</w:t>
      </w:r>
      <w:r w:rsidRPr="00F75978">
        <w:t>о</w:t>
      </w:r>
      <w:r w:rsidRPr="00F75978">
        <w:t>стных, цивилизационных оснований России и им соответствовал.</w:t>
      </w:r>
    </w:p>
    <w:p w:rsidR="009C7607" w:rsidRPr="00F75978" w:rsidRDefault="009C7607" w:rsidP="005D78E2">
      <w:pPr>
        <w:pStyle w:val="14-"/>
        <w:spacing w:line="245" w:lineRule="auto"/>
      </w:pPr>
      <w:r w:rsidRPr="00F75978">
        <w:t>Если марксизм включал в себя как свою составную часть европоце</w:t>
      </w:r>
      <w:r w:rsidRPr="00F75978">
        <w:t>н</w:t>
      </w:r>
      <w:r w:rsidRPr="00F75978">
        <w:t xml:space="preserve">тричный научный социализм, в том смысле, что он прогнозировал прорыв к социализму из стран Западной Европы и США, как наиболее развитых </w:t>
      </w:r>
      <w:r w:rsidRPr="00F75978">
        <w:lastRenderedPageBreak/>
        <w:t>капиталистических стран, то ленинизм породил как свою составную часть русский научный социализм, который спрогнозировал прорыв к социали</w:t>
      </w:r>
      <w:r w:rsidRPr="00F75978">
        <w:t>з</w:t>
      </w:r>
      <w:r w:rsidRPr="00F75978">
        <w:t>му, исходя из анализа империализма как «единого, всемирного треста», эксплуатирующего страны своей «периферии», из России и в будущем из стран «Востока» — стран Азии.</w:t>
      </w:r>
    </w:p>
    <w:p w:rsidR="009C7607" w:rsidRPr="00F75978" w:rsidRDefault="009C7607" w:rsidP="005D78E2">
      <w:pPr>
        <w:pStyle w:val="14-"/>
        <w:spacing w:line="245" w:lineRule="auto"/>
      </w:pPr>
      <w:r w:rsidRPr="00F75978">
        <w:t xml:space="preserve">Ленинизм и есть в этом смысле русский научный социализм, который прошел испытание исторической практикой ХХ и начала </w:t>
      </w:r>
      <w:r w:rsidRPr="00F75978">
        <w:rPr>
          <w:lang w:val="en-US"/>
        </w:rPr>
        <w:t>XXI</w:t>
      </w:r>
      <w:r w:rsidRPr="00F75978">
        <w:t xml:space="preserve"> век</w:t>
      </w:r>
      <w:r w:rsidR="00ED3645">
        <w:t>а</w:t>
      </w:r>
      <w:r w:rsidRPr="00F75978">
        <w:t>. Он есть своеобразное диалектическое снятие марксистского, европоцентри</w:t>
      </w:r>
      <w:r w:rsidRPr="00F75978">
        <w:t>ч</w:t>
      </w:r>
      <w:r w:rsidRPr="00F75978">
        <w:t>ного научного социализма, потому что сохраняет позитивное ядро научн</w:t>
      </w:r>
      <w:r w:rsidRPr="00F75978">
        <w:t>о</w:t>
      </w:r>
      <w:r w:rsidRPr="00F75978">
        <w:t>го социализма (научного коммунизма) К. Маркса и Ф. Энгельса:</w:t>
      </w:r>
    </w:p>
    <w:p w:rsidR="009C7607" w:rsidRPr="00F75978" w:rsidRDefault="009C7607" w:rsidP="005D78E2">
      <w:pPr>
        <w:pStyle w:val="14-"/>
        <w:numPr>
          <w:ilvl w:val="0"/>
          <w:numId w:val="22"/>
        </w:numPr>
        <w:tabs>
          <w:tab w:val="left" w:pos="851"/>
        </w:tabs>
        <w:spacing w:line="245" w:lineRule="auto"/>
        <w:ind w:left="0" w:firstLine="567"/>
      </w:pPr>
      <w:r w:rsidRPr="00F75978">
        <w:t>положение о плановости социалистического (коммунистического) хозяйства;</w:t>
      </w:r>
    </w:p>
    <w:p w:rsidR="009C7607" w:rsidRPr="00F75978" w:rsidRDefault="009C7607" w:rsidP="005D78E2">
      <w:pPr>
        <w:pStyle w:val="14-"/>
        <w:numPr>
          <w:ilvl w:val="0"/>
          <w:numId w:val="22"/>
        </w:numPr>
        <w:tabs>
          <w:tab w:val="left" w:pos="851"/>
        </w:tabs>
        <w:spacing w:line="245" w:lineRule="auto"/>
        <w:ind w:left="0" w:firstLine="567"/>
      </w:pPr>
      <w:r w:rsidRPr="00F75978">
        <w:t>положение о неминуемости перехода от капиталистической форм</w:t>
      </w:r>
      <w:r w:rsidRPr="00F75978">
        <w:t>а</w:t>
      </w:r>
      <w:r w:rsidRPr="00F75978">
        <w:t>ции к коммунистической.</w:t>
      </w:r>
    </w:p>
    <w:p w:rsidR="009C7607" w:rsidRPr="00F75978" w:rsidRDefault="009C7607" w:rsidP="005D78E2">
      <w:pPr>
        <w:pStyle w:val="14-"/>
        <w:spacing w:line="245" w:lineRule="auto"/>
      </w:pPr>
      <w:r w:rsidRPr="00F75978">
        <w:t>Только это положение ленинская теория империализма расширяет, поскольку речь идет об империалистическом способе общественного пр</w:t>
      </w:r>
      <w:r w:rsidRPr="00F75978">
        <w:t>о</w:t>
      </w:r>
      <w:r w:rsidRPr="00F75978">
        <w:t>изводства, который подразумевает сохранение в колониях, в зависимых от империалистических стран странах некапиталистических укладов, как н</w:t>
      </w:r>
      <w:r w:rsidRPr="00F75978">
        <w:t>е</w:t>
      </w:r>
      <w:r w:rsidRPr="00F75978">
        <w:t>обходимого условия их эксплуатации и собственного воспроизводства. Поэтому этот переход к социализму начинается с «периферии» мировой системы империализма.</w:t>
      </w:r>
    </w:p>
    <w:p w:rsidR="009C7607" w:rsidRPr="00F75978" w:rsidRDefault="009C7607" w:rsidP="005D78E2">
      <w:pPr>
        <w:pStyle w:val="14-"/>
        <w:spacing w:line="245" w:lineRule="auto"/>
      </w:pPr>
      <w:r w:rsidRPr="00F75978">
        <w:t>Глубинное понимание русскости и российскости исторического явл</w:t>
      </w:r>
      <w:r w:rsidRPr="00F75978">
        <w:t>е</w:t>
      </w:r>
      <w:r w:rsidRPr="00F75978">
        <w:t>ния Ленина, ленинизма, Октябрьской революции демонстрируют многие современники в России, причем независимо от взглядов и научно-фило</w:t>
      </w:r>
      <w:r w:rsidR="00ED3645">
        <w:softHyphen/>
      </w:r>
      <w:r w:rsidRPr="00F75978">
        <w:t>софских пристрастий, например, Ю. П. Белов, Г. А. Зюганов, А. В. Во</w:t>
      </w:r>
      <w:r w:rsidR="00ED3645">
        <w:softHyphen/>
      </w:r>
      <w:r w:rsidRPr="00F75978">
        <w:t>ронцов, В. Т. Пуляев, Ю. М. Осипов, В. В. Чикин, А. А. Проханов, В. Бушин, С. Черняховский, М. Делягин, В. Личутин, А. Иванов и многие</w:t>
      </w:r>
      <w:r w:rsidR="00ED3645">
        <w:t>-</w:t>
      </w:r>
      <w:r w:rsidRPr="00F75978">
        <w:t>многие другие, в том числе и автор.</w:t>
      </w:r>
    </w:p>
    <w:p w:rsidR="009C7607" w:rsidRPr="00F75978" w:rsidRDefault="009C7607" w:rsidP="005D78E2">
      <w:pPr>
        <w:pStyle w:val="14-"/>
        <w:spacing w:line="245" w:lineRule="auto"/>
      </w:pPr>
      <w:r w:rsidRPr="00F75978">
        <w:t xml:space="preserve">Ленин, ленинизм, русская социалистическая революция принадлежат русскому народу, его истории, входят в духовную сокровищницу </w:t>
      </w:r>
      <w:r w:rsidR="00ED3645">
        <w:t>э</w:t>
      </w:r>
      <w:r w:rsidRPr="00F75978">
        <w:t xml:space="preserve">похи Русского Возрождения и являются ориентирами нового </w:t>
      </w:r>
      <w:r w:rsidR="00ED3645">
        <w:t>с</w:t>
      </w:r>
      <w:r w:rsidRPr="00F75978">
        <w:t xml:space="preserve">оциалистического </w:t>
      </w:r>
      <w:r w:rsidR="00ED3645">
        <w:t>п</w:t>
      </w:r>
      <w:r w:rsidRPr="00F75978">
        <w:t>рорыва России и русского народа, но уже с эколого-ноосферным «вект</w:t>
      </w:r>
      <w:r w:rsidRPr="00F75978">
        <w:t>о</w:t>
      </w:r>
      <w:r w:rsidRPr="00F75978">
        <w:t xml:space="preserve">ром», — </w:t>
      </w:r>
      <w:r w:rsidR="00ED3645">
        <w:t>п</w:t>
      </w:r>
      <w:r w:rsidRPr="00F75978">
        <w:t xml:space="preserve">рорыва, спасающего человечество от экологической гибели в </w:t>
      </w:r>
      <w:r w:rsidRPr="00F75978">
        <w:rPr>
          <w:lang w:val="en-US"/>
        </w:rPr>
        <w:t>XXI</w:t>
      </w:r>
      <w:r w:rsidRPr="00F75978">
        <w:t xml:space="preserve"> веке.</w:t>
      </w:r>
    </w:p>
    <w:p w:rsidR="009C7607" w:rsidRPr="00F75978" w:rsidRDefault="009C7607" w:rsidP="005D78E2">
      <w:pPr>
        <w:pStyle w:val="14-"/>
        <w:spacing w:line="245" w:lineRule="auto"/>
      </w:pPr>
      <w:r w:rsidRPr="00F75978">
        <w:t xml:space="preserve">С. Черняховский свою интересную статью </w:t>
      </w:r>
      <w:r w:rsidR="00ED3645" w:rsidRPr="00F75978">
        <w:t xml:space="preserve">«Конструктор» </w:t>
      </w:r>
      <w:r w:rsidRPr="00F75978">
        <w:t>о значении Ленина и его дела для современности заканчивает такими словами:</w:t>
      </w:r>
      <w:r w:rsidR="00ED3645">
        <w:t xml:space="preserve"> </w:t>
      </w:r>
      <w:r w:rsidRPr="00F75978">
        <w:t>«Нак</w:t>
      </w:r>
      <w:r w:rsidRPr="00F75978">
        <w:t>а</w:t>
      </w:r>
      <w:r w:rsidRPr="00F75978">
        <w:t>нуне 140-летия со дня рождения этого Демиурга многим кажется, что все в прошлом, что мир стабилен и устойчив, а человечество забыло свои юн</w:t>
      </w:r>
      <w:r w:rsidRPr="00F75978">
        <w:t>о</w:t>
      </w:r>
      <w:r w:rsidRPr="00F75978">
        <w:t>шеские увлечения… Кажется»</w:t>
      </w:r>
      <w:r w:rsidRPr="00F75978">
        <w:rPr>
          <w:rStyle w:val="a3"/>
        </w:rPr>
        <w:footnoteReference w:id="91"/>
      </w:r>
      <w:r w:rsidRPr="00F75978">
        <w:t>.</w:t>
      </w:r>
    </w:p>
    <w:p w:rsidR="009C7607" w:rsidRPr="00F75978" w:rsidRDefault="009C7607" w:rsidP="005D78E2">
      <w:pPr>
        <w:pStyle w:val="14-"/>
        <w:spacing w:line="245" w:lineRule="auto"/>
      </w:pPr>
      <w:r w:rsidRPr="00F75978">
        <w:t>Вот к этому вердикту «Кажется!» и присоединяет свой голос автор!</w:t>
      </w:r>
    </w:p>
    <w:p w:rsidR="009C7607" w:rsidRPr="00225D94" w:rsidRDefault="009C7607" w:rsidP="00A347D8">
      <w:pPr>
        <w:pStyle w:val="14-"/>
        <w:ind w:firstLine="0"/>
        <w:jc w:val="left"/>
        <w:rPr>
          <w:rFonts w:ascii="Gautami" w:hAnsi="Gautami" w:cs="Gautami"/>
          <w:lang w:val="de-DE"/>
        </w:rPr>
      </w:pPr>
      <w:r w:rsidRPr="00225D94">
        <w:rPr>
          <w:rFonts w:ascii="Gautami" w:hAnsi="Gautami" w:cs="Gautami"/>
          <w:lang w:val="de-DE"/>
        </w:rPr>
        <w:lastRenderedPageBreak/>
        <w:t xml:space="preserve">1.4. </w:t>
      </w:r>
      <w:r w:rsidRPr="00A347D8">
        <w:rPr>
          <w:rFonts w:ascii="Gautami" w:hAnsi="Gautami" w:cs="Gautami"/>
        </w:rPr>
        <w:t>ЧТО</w:t>
      </w:r>
      <w:r w:rsidRPr="00225D94">
        <w:rPr>
          <w:rFonts w:ascii="Gautami" w:hAnsi="Gautami" w:cs="Gautami"/>
          <w:lang w:val="de-DE"/>
        </w:rPr>
        <w:t xml:space="preserve"> </w:t>
      </w:r>
      <w:r w:rsidRPr="00A347D8">
        <w:rPr>
          <w:rFonts w:ascii="Gautami" w:hAnsi="Gautami" w:cs="Gautami"/>
        </w:rPr>
        <w:t>ЕСТЬ</w:t>
      </w:r>
      <w:r w:rsidRPr="00225D94">
        <w:rPr>
          <w:rFonts w:ascii="Gautami" w:hAnsi="Gautami" w:cs="Gautami"/>
          <w:lang w:val="de-DE"/>
        </w:rPr>
        <w:t xml:space="preserve"> </w:t>
      </w:r>
      <w:r w:rsidRPr="00A347D8">
        <w:rPr>
          <w:rFonts w:ascii="Gautami" w:hAnsi="Gautami" w:cs="Gautami"/>
        </w:rPr>
        <w:t>ФИЛОСОФИЯ</w:t>
      </w:r>
      <w:r w:rsidRPr="00225D94">
        <w:rPr>
          <w:rFonts w:ascii="Gautami" w:hAnsi="Gautami" w:cs="Gautami"/>
          <w:lang w:val="de-DE"/>
        </w:rPr>
        <w:t>?</w:t>
      </w:r>
    </w:p>
    <w:p w:rsidR="009C7607" w:rsidRPr="00F75978" w:rsidRDefault="009C7607" w:rsidP="0034692C">
      <w:pPr>
        <w:pStyle w:val="14-"/>
        <w:rPr>
          <w:b/>
          <w:vertAlign w:val="superscript"/>
          <w:lang w:val="de-DE"/>
        </w:rPr>
      </w:pPr>
    </w:p>
    <w:p w:rsidR="009C7607" w:rsidRPr="00225D94" w:rsidRDefault="009C7607" w:rsidP="00225D94">
      <w:pPr>
        <w:pStyle w:val="14-"/>
        <w:ind w:left="5103" w:firstLine="0"/>
        <w:rPr>
          <w:iCs/>
          <w:sz w:val="24"/>
          <w:szCs w:val="24"/>
          <w:lang w:val="de-DE"/>
        </w:rPr>
      </w:pPr>
      <w:r w:rsidRPr="00225D94">
        <w:rPr>
          <w:iCs/>
          <w:sz w:val="24"/>
          <w:szCs w:val="24"/>
          <w:lang w:val="de-DE"/>
        </w:rPr>
        <w:t>Was für eine Philosophie man wahlt,</w:t>
      </w:r>
      <w:r w:rsidR="00225D94" w:rsidRPr="00225D94">
        <w:rPr>
          <w:iCs/>
          <w:sz w:val="24"/>
          <w:szCs w:val="24"/>
          <w:lang w:val="de-DE"/>
        </w:rPr>
        <w:t xml:space="preserve"> </w:t>
      </w:r>
      <w:r w:rsidRPr="00225D94">
        <w:rPr>
          <w:iCs/>
          <w:sz w:val="24"/>
          <w:szCs w:val="24"/>
          <w:lang w:val="de-DE"/>
        </w:rPr>
        <w:t>hangt davon ab, was für ein Mensch ist</w:t>
      </w:r>
      <w:r w:rsidR="00225D94" w:rsidRPr="00225D94">
        <w:rPr>
          <w:iCs/>
          <w:sz w:val="24"/>
          <w:szCs w:val="24"/>
          <w:lang w:val="de-DE"/>
        </w:rPr>
        <w:t>.</w:t>
      </w:r>
    </w:p>
    <w:p w:rsidR="00225D94" w:rsidRPr="00874944" w:rsidRDefault="00225D94" w:rsidP="00225D94">
      <w:pPr>
        <w:pStyle w:val="14-"/>
        <w:ind w:left="3969" w:firstLine="0"/>
        <w:jc w:val="right"/>
        <w:rPr>
          <w:i/>
          <w:iCs/>
          <w:sz w:val="8"/>
          <w:szCs w:val="8"/>
          <w:lang w:val="de-DE"/>
        </w:rPr>
      </w:pPr>
    </w:p>
    <w:p w:rsidR="009C7607" w:rsidRPr="00225D94" w:rsidRDefault="009C7607" w:rsidP="00225D94">
      <w:pPr>
        <w:pStyle w:val="14-"/>
        <w:ind w:left="3969" w:firstLine="0"/>
        <w:jc w:val="right"/>
        <w:rPr>
          <w:i/>
          <w:iCs/>
          <w:sz w:val="24"/>
          <w:szCs w:val="24"/>
        </w:rPr>
      </w:pPr>
      <w:r w:rsidRPr="00225D94">
        <w:rPr>
          <w:i/>
          <w:iCs/>
          <w:sz w:val="24"/>
          <w:szCs w:val="24"/>
          <w:lang w:val="en-US"/>
        </w:rPr>
        <w:t>F</w:t>
      </w:r>
      <w:r w:rsidR="00225D94" w:rsidRPr="00225D94">
        <w:rPr>
          <w:i/>
          <w:iCs/>
          <w:sz w:val="24"/>
          <w:szCs w:val="24"/>
          <w:lang w:val="en-US"/>
        </w:rPr>
        <w:t>icht</w:t>
      </w:r>
      <w:r w:rsidR="00225D94" w:rsidRPr="00225D94">
        <w:rPr>
          <w:i/>
          <w:iCs/>
          <w:sz w:val="24"/>
          <w:szCs w:val="24"/>
        </w:rPr>
        <w:t>е</w:t>
      </w:r>
    </w:p>
    <w:p w:rsidR="009C7607" w:rsidRPr="00225D94" w:rsidRDefault="009C7607" w:rsidP="00225D94">
      <w:pPr>
        <w:pStyle w:val="14-"/>
        <w:ind w:left="3969" w:firstLine="0"/>
        <w:rPr>
          <w:b/>
          <w:sz w:val="24"/>
          <w:szCs w:val="24"/>
        </w:rPr>
      </w:pPr>
    </w:p>
    <w:p w:rsidR="009C7607" w:rsidRPr="00225D94" w:rsidRDefault="009C7607" w:rsidP="00225D94">
      <w:pPr>
        <w:pStyle w:val="14-"/>
        <w:ind w:left="3402" w:firstLine="0"/>
        <w:rPr>
          <w:iCs/>
          <w:sz w:val="24"/>
          <w:szCs w:val="24"/>
        </w:rPr>
      </w:pPr>
      <w:r w:rsidRPr="00225D94">
        <w:rPr>
          <w:iCs/>
          <w:sz w:val="24"/>
          <w:szCs w:val="24"/>
        </w:rPr>
        <w:t>Как Вы могли видеть на солнце пятна,</w:t>
      </w:r>
      <w:r w:rsidR="00225D94">
        <w:rPr>
          <w:iCs/>
          <w:sz w:val="24"/>
          <w:szCs w:val="24"/>
        </w:rPr>
        <w:t xml:space="preserve"> </w:t>
      </w:r>
      <w:r w:rsidRPr="00225D94">
        <w:rPr>
          <w:iCs/>
          <w:sz w:val="24"/>
          <w:szCs w:val="24"/>
        </w:rPr>
        <w:t>если на солнце нельзя глядеть простыми человеческими глазами…</w:t>
      </w:r>
    </w:p>
    <w:p w:rsidR="00225D94" w:rsidRPr="00225D94" w:rsidRDefault="00225D94" w:rsidP="00225D94">
      <w:pPr>
        <w:pStyle w:val="14-"/>
        <w:ind w:left="3969" w:firstLine="0"/>
        <w:jc w:val="right"/>
        <w:rPr>
          <w:i/>
          <w:iCs/>
          <w:sz w:val="8"/>
          <w:szCs w:val="8"/>
        </w:rPr>
      </w:pPr>
    </w:p>
    <w:p w:rsidR="009C7607" w:rsidRPr="00225D94" w:rsidRDefault="009C7607" w:rsidP="00225D94">
      <w:pPr>
        <w:pStyle w:val="14-"/>
        <w:ind w:left="3969" w:firstLine="0"/>
        <w:jc w:val="right"/>
        <w:rPr>
          <w:iCs/>
          <w:sz w:val="24"/>
          <w:szCs w:val="24"/>
        </w:rPr>
      </w:pPr>
      <w:r w:rsidRPr="00225D94">
        <w:rPr>
          <w:i/>
          <w:iCs/>
          <w:sz w:val="24"/>
          <w:szCs w:val="24"/>
        </w:rPr>
        <w:t>А. П. Ч</w:t>
      </w:r>
      <w:r w:rsidR="00225D94" w:rsidRPr="00225D94">
        <w:rPr>
          <w:i/>
          <w:iCs/>
          <w:sz w:val="24"/>
          <w:szCs w:val="24"/>
        </w:rPr>
        <w:t>ехов.</w:t>
      </w:r>
      <w:r w:rsidR="00225D94" w:rsidRPr="00225D94">
        <w:rPr>
          <w:iCs/>
          <w:sz w:val="24"/>
          <w:szCs w:val="24"/>
        </w:rPr>
        <w:t xml:space="preserve"> </w:t>
      </w:r>
      <w:r w:rsidRPr="00225D94">
        <w:rPr>
          <w:iCs/>
          <w:sz w:val="24"/>
          <w:szCs w:val="24"/>
        </w:rPr>
        <w:t>Письмо к ученому соседу</w:t>
      </w:r>
    </w:p>
    <w:p w:rsidR="009C7607" w:rsidRPr="00F75978" w:rsidRDefault="009C7607" w:rsidP="0034692C">
      <w:pPr>
        <w:pStyle w:val="14-"/>
        <w:rPr>
          <w:b/>
        </w:rPr>
      </w:pPr>
    </w:p>
    <w:p w:rsidR="00ED3645" w:rsidRDefault="009C7607" w:rsidP="0034692C">
      <w:pPr>
        <w:pStyle w:val="14-"/>
      </w:pPr>
      <w:r w:rsidRPr="00F75978">
        <w:t>Под надуманным предлогом необходимости «переосмысления фил</w:t>
      </w:r>
      <w:r w:rsidRPr="00F75978">
        <w:t>о</w:t>
      </w:r>
      <w:r w:rsidRPr="00F75978">
        <w:t>софии», вызванной якобы потребностями нынешнего глобализующегося мира, развернута массированная кампания по ее дискредитации, лишению ее статуса науки, превращению в некое подобие салона мадам Шерер. Т</w:t>
      </w:r>
      <w:r w:rsidRPr="00F75978">
        <w:t>о</w:t>
      </w:r>
      <w:r w:rsidRPr="00F75978">
        <w:t>нальность этой кампании в России была задана, как это ни удивительно, Институтом философии РАН. И, как водится, тут же подхвачена белору</w:t>
      </w:r>
      <w:r w:rsidRPr="00F75978">
        <w:t>с</w:t>
      </w:r>
      <w:r w:rsidRPr="00F75978">
        <w:t>скими эпигонами. Впрочем, и сами любомудры из РАН, в свою очередь, лишь донашивают отрепья последней западноевропейской моды.</w:t>
      </w:r>
    </w:p>
    <w:p w:rsidR="009C7607" w:rsidRPr="00F75978" w:rsidRDefault="009C7607" w:rsidP="0034692C">
      <w:pPr>
        <w:pStyle w:val="14-"/>
      </w:pPr>
      <w:r w:rsidRPr="00F75978">
        <w:t>Один из таких наномыслителей, Т. И. Ойзерман, написавший в свое время не одну апологетическую книжку по «марксистской философии» и увенчанный за это свое, как выясняется теперь, графоманство званием ак</w:t>
      </w:r>
      <w:r w:rsidRPr="00F75978">
        <w:t>а</w:t>
      </w:r>
      <w:r w:rsidRPr="00F75978">
        <w:t>демика, договорился до того, что никаких «законов диалектики в действ</w:t>
      </w:r>
      <w:r w:rsidRPr="00F75978">
        <w:t>и</w:t>
      </w:r>
      <w:r w:rsidRPr="00F75978">
        <w:t>тельности не существует», что сама мысль о существовании каких-то вс</w:t>
      </w:r>
      <w:r w:rsidRPr="00F75978">
        <w:t>е</w:t>
      </w:r>
      <w:r w:rsidRPr="00F75978">
        <w:t>общих законов бытия — не более чем «пережиток традиционной философии»</w:t>
      </w:r>
      <w:r w:rsidRPr="00F75978">
        <w:rPr>
          <w:rStyle w:val="22"/>
        </w:rPr>
        <w:footnoteReference w:id="92"/>
      </w:r>
      <w:r w:rsidRPr="00F75978">
        <w:t>. Ну а если нет всеобщих законов бытия, то, само собой раз</w:t>
      </w:r>
      <w:r w:rsidRPr="00F75978">
        <w:t>у</w:t>
      </w:r>
      <w:r w:rsidRPr="00F75978">
        <w:t>меется, не может быть и науки об этих законах. И эту поистине академич</w:t>
      </w:r>
      <w:r w:rsidRPr="00F75978">
        <w:t>е</w:t>
      </w:r>
      <w:r w:rsidRPr="00F75978">
        <w:t>скую глупость ученый муж изрекает без тени смущения, с самым безм</w:t>
      </w:r>
      <w:r w:rsidRPr="00F75978">
        <w:t>я</w:t>
      </w:r>
      <w:r w:rsidRPr="00F75978">
        <w:t>тежным челом. Ему не приходит в голову та простая мысль, что отрицание всеобщих законов есть фактическое отрицание любых законов, что только при наличии всеобщих законов бытия и на их основе возможна мысл</w:t>
      </w:r>
      <w:r w:rsidRPr="00F75978">
        <w:t>и</w:t>
      </w:r>
      <w:r w:rsidRPr="00F75978">
        <w:t>тельная деятельность человека. Таков вот уровень философской культуры! Потакать так или иначе, умолчанием или из соображений пресловутой «толерантности», этому воинствующему титулованному невежеству — значит совершать преступление перед неотъемлемыми правами человеч</w:t>
      </w:r>
      <w:r w:rsidRPr="00F75978">
        <w:t>е</w:t>
      </w:r>
      <w:r w:rsidRPr="00F75978">
        <w:t>ского разума. В одном Т. И.</w:t>
      </w:r>
      <w:r w:rsidR="00225D94">
        <w:t> </w:t>
      </w:r>
      <w:r w:rsidRPr="00F75978">
        <w:t>Ойзерман прав безусловно: его советская ф</w:t>
      </w:r>
      <w:r w:rsidRPr="00F75978">
        <w:t>и</w:t>
      </w:r>
      <w:r w:rsidRPr="00F75978">
        <w:t>лософия заслуживает самой суровой критики. И прежде всего потому, что законодателями в ней были любомудры, подобные почтенному академику.</w:t>
      </w:r>
    </w:p>
    <w:p w:rsidR="009C7607" w:rsidRPr="00F75978" w:rsidRDefault="009C7607" w:rsidP="0034692C">
      <w:pPr>
        <w:pStyle w:val="14-"/>
      </w:pPr>
      <w:r w:rsidRPr="00F75978">
        <w:t>Они (и взращенные ими в</w:t>
      </w:r>
      <w:r w:rsidR="00874944">
        <w:t xml:space="preserve"> год</w:t>
      </w:r>
      <w:r w:rsidRPr="00F75978">
        <w:t>ы горбачевского и постгорбачевского раздрая «по образу и подобию своему» неофиты) и сегодня делают погоду. В очередной раз изловчившись, они монополизировали право разрабат</w:t>
      </w:r>
      <w:r w:rsidRPr="00F75978">
        <w:t>ы</w:t>
      </w:r>
      <w:r w:rsidRPr="00F75978">
        <w:lastRenderedPageBreak/>
        <w:t>вать программы и иные учебные «стандарты», волюнтаристски внедря</w:t>
      </w:r>
      <w:r w:rsidRPr="00F75978">
        <w:t>е</w:t>
      </w:r>
      <w:r w:rsidRPr="00F75978">
        <w:t>мые в учебный процесс. Они же возложили на себя и функции якобы у</w:t>
      </w:r>
      <w:r w:rsidRPr="00F75978">
        <w:t>п</w:t>
      </w:r>
      <w:r w:rsidRPr="00F75978">
        <w:t>раздненной цензуры. Постоянно вращаясь — в печатных изданиях, на т</w:t>
      </w:r>
      <w:r w:rsidRPr="00F75978">
        <w:t>е</w:t>
      </w:r>
      <w:r w:rsidRPr="00F75978">
        <w:t>леэкране и в радиоэфире, на всякого рода конференциях, конгрессах, симпозиумах и прочих посиделках, — обивая пороги чиновничьих кабин</w:t>
      </w:r>
      <w:r w:rsidRPr="00F75978">
        <w:t>е</w:t>
      </w:r>
      <w:r w:rsidRPr="00F75978">
        <w:t>тов, эти вертлявые и пронырливые ребята создают иллюзию, будто именно они и являются истинными представителями современной философии, ф</w:t>
      </w:r>
      <w:r w:rsidRPr="00F75978">
        <w:t>и</w:t>
      </w:r>
      <w:r w:rsidRPr="00F75978">
        <w:t>ло</w:t>
      </w:r>
      <w:r w:rsidR="00225D94">
        <w:t>софии ХХ</w:t>
      </w:r>
      <w:r w:rsidR="00225D94">
        <w:rPr>
          <w:lang w:val="en-US"/>
        </w:rPr>
        <w:t>I</w:t>
      </w:r>
      <w:r w:rsidRPr="00F75978">
        <w:t xml:space="preserve"> века.</w:t>
      </w:r>
    </w:p>
    <w:p w:rsidR="009C7607" w:rsidRPr="00F75978" w:rsidRDefault="009C7607" w:rsidP="0034692C">
      <w:pPr>
        <w:pStyle w:val="14-"/>
      </w:pPr>
      <w:r w:rsidRPr="00F75978">
        <w:t>Но — к делу. Если философия не наука, то что она такое? Есть три (если не считать ушедший в историческое небытие мифологический) сп</w:t>
      </w:r>
      <w:r w:rsidRPr="00F75978">
        <w:t>о</w:t>
      </w:r>
      <w:r w:rsidRPr="00F75978">
        <w:t>соба духовного освоения человеком мира — научный, художественный и религиозный. И если философия, как нас уверяют, не наука, а к искусству ее мудрено было бы причислить, то остается одно: признать одной из р</w:t>
      </w:r>
      <w:r w:rsidRPr="00F75978">
        <w:t>е</w:t>
      </w:r>
      <w:r w:rsidRPr="00F75978">
        <w:t>лигиозных конфессий. Но тогда возникает законный вопрос: а свое ли м</w:t>
      </w:r>
      <w:r w:rsidRPr="00F75978">
        <w:t>е</w:t>
      </w:r>
      <w:r w:rsidRPr="00F75978">
        <w:t>сто она занимает в системе научного образования? Не следует ли искл</w:t>
      </w:r>
      <w:r w:rsidRPr="00F75978">
        <w:t>ю</w:t>
      </w:r>
      <w:r w:rsidRPr="00F75978">
        <w:t>чить курс философии из вузовского учебного плана, а любомудров, отрицающих ее научный статус, лишить незаконно присвоенных им уч</w:t>
      </w:r>
      <w:r w:rsidRPr="00F75978">
        <w:t>е</w:t>
      </w:r>
      <w:r w:rsidRPr="00F75978">
        <w:t>ных степеней и званий, предоставив работу, не связанную с интеллект</w:t>
      </w:r>
      <w:r w:rsidRPr="00F75978">
        <w:t>у</w:t>
      </w:r>
      <w:r w:rsidRPr="00F75978">
        <w:t>альным трудом? По причине отсутствия того качества, которое Кант наз</w:t>
      </w:r>
      <w:r w:rsidRPr="00F75978">
        <w:t>ы</w:t>
      </w:r>
      <w:r w:rsidRPr="00F75978">
        <w:t>вал «способностью суждения».</w:t>
      </w:r>
    </w:p>
    <w:p w:rsidR="009C7607" w:rsidRPr="00F75978" w:rsidRDefault="009C7607" w:rsidP="0034692C">
      <w:pPr>
        <w:pStyle w:val="14-"/>
      </w:pPr>
      <w:r w:rsidRPr="00F75978">
        <w:t>Философия, говорят, не будучи наукой, а следовательно, не имея и своего особого предмета исследования, должна быть «рефлексией над культурой». Прекрасно! Остается сущий пустяк: с помощью какого лог</w:t>
      </w:r>
      <w:r w:rsidRPr="00F75978">
        <w:t>и</w:t>
      </w:r>
      <w:r w:rsidRPr="00F75978">
        <w:t>ческого инструментария намерены «рефлексировать»? Боюсь, что мой в</w:t>
      </w:r>
      <w:r w:rsidRPr="00F75978">
        <w:t>о</w:t>
      </w:r>
      <w:r w:rsidRPr="00F75978">
        <w:t>прос повергнет в недоумение: дескать, что значит с помощью какого инс</w:t>
      </w:r>
      <w:r w:rsidRPr="00F75978">
        <w:t>т</w:t>
      </w:r>
      <w:r w:rsidRPr="00F75978">
        <w:t>рументария? Конечно же, с помощью «творческого мышления», которым философы, не в пример прочим смертным, изначально наделены в на</w:t>
      </w:r>
      <w:r w:rsidRPr="00F75978">
        <w:t>и</w:t>
      </w:r>
      <w:r w:rsidRPr="00F75978">
        <w:t>высшей степени. По сему случаю вымучена даже особая познавательная форма, отличная от рациональной. Мало того — целая наука изобретена, нареченная (бедный Архимед!) «эврилогией». Увы, придется сбить эту ни на чем не основанную спесь. А для этого обратиться, как это ни скучно, к азам столь презираемой нашими новаторами «традиционной философии».</w:t>
      </w:r>
    </w:p>
    <w:p w:rsidR="009C7607" w:rsidRPr="00F75978" w:rsidRDefault="009C7607" w:rsidP="0034692C">
      <w:pPr>
        <w:pStyle w:val="14-"/>
      </w:pPr>
      <w:r w:rsidRPr="00F75978">
        <w:t>Известно, что у своих истоков философия носила по преимуществу онтологический (натурфилософский) характер. Вопрос о возможности п</w:t>
      </w:r>
      <w:r w:rsidRPr="00F75978">
        <w:t>о</w:t>
      </w:r>
      <w:r w:rsidRPr="00F75978">
        <w:t>знания мира здесь практически не стоит. Это берется как данность, как а</w:t>
      </w:r>
      <w:r w:rsidRPr="00F75978">
        <w:t>к</w:t>
      </w:r>
      <w:r w:rsidRPr="00F75978">
        <w:t>сиома. Впервые по-настоящему он был поставлен, пожалуй, лишь древн</w:t>
      </w:r>
      <w:r w:rsidRPr="00F75978">
        <w:t>е</w:t>
      </w:r>
      <w:r w:rsidRPr="00F75978">
        <w:t>греческими скептиками. И с этого времени перемещается в центр философской проблематики. Может ли человек знать мир таким, каким он существует сам по себе, и если может, то что обеспечивает эту возмо</w:t>
      </w:r>
      <w:r w:rsidRPr="00F75978">
        <w:t>ж</w:t>
      </w:r>
      <w:r w:rsidRPr="00F75978">
        <w:t>ность, — вот проблема, ставшая эпицентром философии нового времени. Формируются два альтернативных подхода к ее решению. У истоков пе</w:t>
      </w:r>
      <w:r w:rsidRPr="00F75978">
        <w:t>р</w:t>
      </w:r>
      <w:r w:rsidRPr="00F75978">
        <w:t xml:space="preserve">вого стоит Лейбниц, у истоков второго — Кант. Лейбниц исходит из того, </w:t>
      </w:r>
      <w:r w:rsidRPr="00F75978">
        <w:lastRenderedPageBreak/>
        <w:t>что между законами мира, в котором мы живем, и законами нашего мы</w:t>
      </w:r>
      <w:r w:rsidRPr="00F75978">
        <w:t>ш</w:t>
      </w:r>
      <w:r w:rsidRPr="00F75978">
        <w:t>ления уже изначально существует «предустановленная гармония»,</w:t>
      </w:r>
      <w:r w:rsidR="00874944">
        <w:t xml:space="preserve"> </w:t>
      </w:r>
      <w:r w:rsidR="00BC432B">
        <w:t xml:space="preserve">т. е. </w:t>
      </w:r>
      <w:r w:rsidRPr="00F75978">
        <w:t>наше мышление функционирует по тем же законам, по которым развивае</w:t>
      </w:r>
      <w:r w:rsidRPr="00F75978">
        <w:t>т</w:t>
      </w:r>
      <w:r w:rsidRPr="00F75978">
        <w:t>ся сам мир. Это тождество законов бытия и мышления и обеспечивает ад</w:t>
      </w:r>
      <w:r w:rsidRPr="00F75978">
        <w:t>е</w:t>
      </w:r>
      <w:r w:rsidRPr="00F75978">
        <w:t>кватность нашего знания мыслимому нами миру. Однако уже ближайший анализ показывает, что, если бы дело обстояло так, как говорит Лейбниц, процесс познания был бы не только бессмысленным, он был бы просто н</w:t>
      </w:r>
      <w:r w:rsidRPr="00F75978">
        <w:t>е</w:t>
      </w:r>
      <w:r w:rsidRPr="00F75978">
        <w:t>возможным. Ибо если законы бытия уже образуют содержание нашего мышления, то что, собственно, познавать и с какой целью? Это прекрасно понял Кант. И Кант занимает диаметрально противоположную позицию. Он считает, что законы нашего мышления — это имманентно присущие ему законы, не имеющие никакого отношения к мыслимому миру. П</w:t>
      </w:r>
      <w:r w:rsidRPr="00F75978">
        <w:t>о</w:t>
      </w:r>
      <w:r w:rsidRPr="00F75978">
        <w:t>следнее и предопределяет, по мнению Канта, не только необходимость, но и возможность познавательного процесса. Наше знание, согласно Канту, имеет двойную детерминацию, представляя собой синтез чувственного опыта и чистых, не отягощенных опытом мыслительных форм. Мир, да</w:t>
      </w:r>
      <w:r w:rsidRPr="00F75978">
        <w:t>н</w:t>
      </w:r>
      <w:r w:rsidRPr="00F75978">
        <w:t>ный нашей чувственности, составляет содержание мышления, законы, по которым человек мыслит, его форму, присущую мышлению априори. Чу</w:t>
      </w:r>
      <w:r w:rsidRPr="00F75978">
        <w:t>в</w:t>
      </w:r>
      <w:r w:rsidRPr="00F75978">
        <w:t>ства без разума — слепы, разум без чувств — пуст. Только их синтез дает знание. Таково гносеологическое кредо Канта. Однако, стоя на этой поз</w:t>
      </w:r>
      <w:r w:rsidRPr="00F75978">
        <w:t>и</w:t>
      </w:r>
      <w:r w:rsidRPr="00F75978">
        <w:t>ции, Кант необходимо приходит к выводу, что мы знаем мир не таким, к</w:t>
      </w:r>
      <w:r w:rsidRPr="00F75978">
        <w:t>а</w:t>
      </w:r>
      <w:r w:rsidRPr="00F75978">
        <w:t>ким он существует сам по себе, а таким, каким он нам является,</w:t>
      </w:r>
      <w:r w:rsidR="00874944">
        <w:t xml:space="preserve"> </w:t>
      </w:r>
      <w:r w:rsidR="00BC432B">
        <w:t xml:space="preserve">т. е. </w:t>
      </w:r>
      <w:r w:rsidRPr="00F75978">
        <w:t>в п</w:t>
      </w:r>
      <w:r w:rsidRPr="00F75978">
        <w:t>е</w:t>
      </w:r>
      <w:r w:rsidRPr="00F75978">
        <w:t>реводе на язык нашей познавательной способности, язык нашего мышления.</w:t>
      </w:r>
    </w:p>
    <w:p w:rsidR="009C7607" w:rsidRPr="00F75978" w:rsidRDefault="009C7607" w:rsidP="0034692C">
      <w:pPr>
        <w:pStyle w:val="14-"/>
      </w:pPr>
      <w:r w:rsidRPr="00F75978">
        <w:t>Мы оказываемся, таким образом, между Сциллой «предустановле</w:t>
      </w:r>
      <w:r w:rsidRPr="00F75978">
        <w:t>н</w:t>
      </w:r>
      <w:r w:rsidRPr="00F75978">
        <w:t>ной гармонии» Лейбница, исключающей саму возможность познания, и Харибдой кантовского агностицизма. Дилемма эта и была разрешена Гег</w:t>
      </w:r>
      <w:r w:rsidRPr="00F75978">
        <w:t>е</w:t>
      </w:r>
      <w:r w:rsidRPr="00F75978">
        <w:t xml:space="preserve">лем. Центральный принцип гегелевской философии — принцип тождества бытия и мышления. Но это тождество, в отличие от «предустановленной </w:t>
      </w:r>
      <w:r w:rsidRPr="00DF5470">
        <w:rPr>
          <w:spacing w:val="4"/>
        </w:rPr>
        <w:t>гармонии» Лейбница, мыслится Гегелем диалектически,</w:t>
      </w:r>
      <w:r w:rsidR="00874944" w:rsidRPr="00DF5470">
        <w:rPr>
          <w:spacing w:val="4"/>
        </w:rPr>
        <w:t xml:space="preserve"> </w:t>
      </w:r>
      <w:r w:rsidR="00BC432B" w:rsidRPr="00DF5470">
        <w:rPr>
          <w:spacing w:val="4"/>
        </w:rPr>
        <w:t xml:space="preserve">т. е. </w:t>
      </w:r>
      <w:r w:rsidRPr="00DF5470">
        <w:rPr>
          <w:spacing w:val="4"/>
        </w:rPr>
        <w:t>как тожд</w:t>
      </w:r>
      <w:r w:rsidRPr="00DF5470">
        <w:rPr>
          <w:spacing w:val="4"/>
        </w:rPr>
        <w:t>е</w:t>
      </w:r>
      <w:r w:rsidRPr="00DF5470">
        <w:rPr>
          <w:spacing w:val="4"/>
        </w:rPr>
        <w:t>ство противоречивое. В переводе на язык материализма позиция Гегеля может быть представлена следующим образом. Законы бытия и мышл</w:t>
      </w:r>
      <w:r w:rsidRPr="00DF5470">
        <w:rPr>
          <w:spacing w:val="4"/>
        </w:rPr>
        <w:t>е</w:t>
      </w:r>
      <w:r w:rsidRPr="00DF5470">
        <w:rPr>
          <w:spacing w:val="4"/>
        </w:rPr>
        <w:t>ния и тождественны, и различны. Они тождественны, ибо никаких зак</w:t>
      </w:r>
      <w:r w:rsidRPr="00DF5470">
        <w:rPr>
          <w:spacing w:val="4"/>
        </w:rPr>
        <w:t>о</w:t>
      </w:r>
      <w:r w:rsidRPr="00DF5470">
        <w:rPr>
          <w:spacing w:val="4"/>
        </w:rPr>
        <w:t>нов, имманентно присущих мышлению, нет. Это те же законы бытия, познанные нами и преобразованные в законы мышления. В этих пред</w:t>
      </w:r>
      <w:r w:rsidRPr="00DF5470">
        <w:rPr>
          <w:spacing w:val="4"/>
        </w:rPr>
        <w:t>е</w:t>
      </w:r>
      <w:r w:rsidRPr="00DF5470">
        <w:rPr>
          <w:spacing w:val="4"/>
        </w:rPr>
        <w:t>лах законы бытия и мышления совпадают. Они различны, ибо процесс познания бесконечен, а потому наше мышление исторически всегда о</w:t>
      </w:r>
      <w:r w:rsidRPr="00DF5470">
        <w:rPr>
          <w:spacing w:val="4"/>
        </w:rPr>
        <w:t>г</w:t>
      </w:r>
      <w:r w:rsidRPr="00DF5470">
        <w:rPr>
          <w:spacing w:val="4"/>
        </w:rPr>
        <w:t>раничено. В этих пределах законы бытия и законы мышления не совп</w:t>
      </w:r>
      <w:r w:rsidRPr="00DF5470">
        <w:rPr>
          <w:spacing w:val="4"/>
        </w:rPr>
        <w:t>а</w:t>
      </w:r>
      <w:r w:rsidRPr="00DF5470">
        <w:rPr>
          <w:spacing w:val="4"/>
        </w:rPr>
        <w:t>дают. Иначе говоря, мы «умны» в той мере, в какой познали законы б</w:t>
      </w:r>
      <w:r w:rsidRPr="00DF5470">
        <w:rPr>
          <w:spacing w:val="4"/>
        </w:rPr>
        <w:t>ы</w:t>
      </w:r>
      <w:r w:rsidRPr="00DF5470">
        <w:rPr>
          <w:spacing w:val="4"/>
        </w:rPr>
        <w:t>тия, и «глупы» в той мере, в какой не познали их. Эта противоречивость законов бытия и мышления, выражающаяся в том, что они и совпадают, и не совпадают, и лежит в основе процесса познания, а сам процесс п</w:t>
      </w:r>
      <w:r w:rsidRPr="00DF5470">
        <w:rPr>
          <w:spacing w:val="4"/>
        </w:rPr>
        <w:t>о</w:t>
      </w:r>
      <w:r w:rsidRPr="00DF5470">
        <w:rPr>
          <w:spacing w:val="4"/>
        </w:rPr>
        <w:lastRenderedPageBreak/>
        <w:t>знания есть процесс разрешения этого постоянно воспроизводящего себя противоречия.</w:t>
      </w:r>
    </w:p>
    <w:p w:rsidR="009C7607" w:rsidRPr="00F75978" w:rsidRDefault="009C7607" w:rsidP="0034692C">
      <w:pPr>
        <w:pStyle w:val="14-"/>
      </w:pPr>
      <w:r w:rsidRPr="00F75978">
        <w:t>Из сказанного следует, что</w:t>
      </w:r>
      <w:r w:rsidRPr="00225D94">
        <w:rPr>
          <w:i/>
        </w:rPr>
        <w:t xml:space="preserve"> мышление человека носит исторический характер. </w:t>
      </w:r>
      <w:r w:rsidRPr="00F75978">
        <w:t>А это значит, что и искусство мыслить, тем более на научном уровне, не дано человеку изначально; ему, этому искусству, необходимо учиться. Категории и законы философии, будучи отражением всеобщих свойств и отношений бытия,</w:t>
      </w:r>
      <w:r w:rsidR="00874944">
        <w:t xml:space="preserve"> </w:t>
      </w:r>
      <w:r w:rsidR="00BC432B">
        <w:t xml:space="preserve">т. е. </w:t>
      </w:r>
      <w:r w:rsidRPr="00F75978">
        <w:t>свойств и отношений, присущих любой материальной системе, и выполняют эту функцию всеобщего инструмента познания, являясь логикой научного мышления. Чтобы мыслить адекватно своему предмету, ученый должен мыслить его не только по законам своей «прикладной логики» (Гегель), но и по законам всеобщей логики, поскол</w:t>
      </w:r>
      <w:r w:rsidRPr="00F75978">
        <w:t>ь</w:t>
      </w:r>
      <w:r w:rsidRPr="00F75978">
        <w:t>ку этот его предмет, наряду с частными, обладает и всеобщими свойств</w:t>
      </w:r>
      <w:r w:rsidRPr="00F75978">
        <w:t>а</w:t>
      </w:r>
      <w:r w:rsidRPr="00F75978">
        <w:t>ми, включен в систему всеобщей взаимосвязи бытия. Искомой всеобщей логикой и являются традиционная (формальная) логика и логика диале</w:t>
      </w:r>
      <w:r w:rsidRPr="00F75978">
        <w:t>к</w:t>
      </w:r>
      <w:r w:rsidRPr="00F75978">
        <w:t>тическая (категориальная), формы и законы которых, как было сказано, суть не что иное, как преобразованные в формы и законы мышления сво</w:t>
      </w:r>
      <w:r w:rsidRPr="00F75978">
        <w:t>й</w:t>
      </w:r>
      <w:r w:rsidRPr="00F75978">
        <w:t>ства (понятия) и отношения (законы) бытия.</w:t>
      </w:r>
    </w:p>
    <w:p w:rsidR="009C7607" w:rsidRPr="00F75978" w:rsidRDefault="009C7607" w:rsidP="0034692C">
      <w:pPr>
        <w:pStyle w:val="14-"/>
      </w:pPr>
      <w:r w:rsidRPr="00F75978">
        <w:t>В задачу философии не входит и не может входить решение проблем, находящихся в компетенции частных наук. Проку от такого вторжения в чужой монастырь немного будет. А вот вооружить представителей час</w:t>
      </w:r>
      <w:r w:rsidRPr="00F75978">
        <w:t>т</w:t>
      </w:r>
      <w:r w:rsidRPr="00F75978">
        <w:t>ных наук, работников культуры, государственных и общественных деят</w:t>
      </w:r>
      <w:r w:rsidRPr="00F75978">
        <w:t>е</w:t>
      </w:r>
      <w:r w:rsidRPr="00F75978">
        <w:t>лей методологией научного анализа встающих перед ними проблем — профессиональный долг философа. Само собой разумеется, что для этого философам необходимо, во-первых, развивать далее диалектику, анализ</w:t>
      </w:r>
      <w:r w:rsidRPr="00F75978">
        <w:t>и</w:t>
      </w:r>
      <w:r w:rsidRPr="00F75978">
        <w:t>руя и обобщая опыт человеческого познания, во-вторых, самим владеть искусством диалектического мышления. На худой конец, хотя бы не де</w:t>
      </w:r>
      <w:r w:rsidRPr="00F75978">
        <w:t>з</w:t>
      </w:r>
      <w:r w:rsidRPr="00F75978">
        <w:t>ориентировать общественность, тиражируя от имени философии всякого рода благоглупости, вроде той, что «никаких диалектических законов в действительности не существует</w:t>
      </w:r>
      <w:r w:rsidR="00ED3645">
        <w:t>»</w:t>
      </w:r>
      <w:r w:rsidRPr="00F75978">
        <w:t xml:space="preserve"> или что «философия утопична в своих основаниях»</w:t>
      </w:r>
      <w:r w:rsidRPr="00F75978">
        <w:rPr>
          <w:rStyle w:val="22"/>
        </w:rPr>
        <w:footnoteReference w:id="93"/>
      </w:r>
      <w:r w:rsidRPr="00F75978">
        <w:t>.</w:t>
      </w:r>
    </w:p>
    <w:p w:rsidR="009C7607" w:rsidRPr="00F75978" w:rsidRDefault="009C7607" w:rsidP="0034692C">
      <w:pPr>
        <w:pStyle w:val="14-"/>
      </w:pPr>
      <w:r w:rsidRPr="00F75978">
        <w:t>В «дискурсе» (как принято ныне изъясняться) философии как «ре</w:t>
      </w:r>
      <w:r w:rsidRPr="00F75978">
        <w:t>ф</w:t>
      </w:r>
      <w:r w:rsidRPr="00F75978">
        <w:t>лексии культуры» остается, таким образом, совершенно необъяснимой природа самой «рефлексии». Откуда она, эта «рефлексия», взялась? Мо</w:t>
      </w:r>
      <w:r w:rsidRPr="00F75978">
        <w:t>ж</w:t>
      </w:r>
      <w:r w:rsidRPr="00F75978">
        <w:t>но, конечно, отнести ее к числу генетически заложенных в человеке сп</w:t>
      </w:r>
      <w:r w:rsidRPr="00F75978">
        <w:t>о</w:t>
      </w:r>
      <w:r w:rsidRPr="00F75978">
        <w:t>собностей. Но тогда придется, покинув территорию науки, апеллировать к акту божественного творения.</w:t>
      </w:r>
    </w:p>
    <w:p w:rsidR="009C7607" w:rsidRPr="00F75978" w:rsidRDefault="009C7607" w:rsidP="0034692C">
      <w:pPr>
        <w:pStyle w:val="14-"/>
      </w:pPr>
      <w:r w:rsidRPr="00F75978">
        <w:t>Нельзя, как учил Христос, служить и Богу, и мамоне одновременно: «позиционировать» (еще один нелепый неологизм) себя ученым и обр</w:t>
      </w:r>
      <w:r w:rsidRPr="00F75978">
        <w:t>а</w:t>
      </w:r>
      <w:r w:rsidRPr="00F75978">
        <w:t xml:space="preserve">щаться за помощью к Создателю. Термин «рефлексия» в том его значении, которое придали ему адепты «рефлексивной философии», — пустышка. </w:t>
      </w:r>
      <w:r w:rsidRPr="00F75978">
        <w:lastRenderedPageBreak/>
        <w:t>Попытки решить проблему с помощью другой такой же претенциозной пустышки, именуемой «универсалиями культуры», кроме вороха зауми и путаницы, также ничего не дали. О чем, собственно, идет речь? Филос</w:t>
      </w:r>
      <w:r w:rsidRPr="00F75978">
        <w:t>о</w:t>
      </w:r>
      <w:r w:rsidRPr="00F75978">
        <w:t>фия, рисуя целостную картину мира, формирует мировоззрение человека. Мировоззрение предопределяет его отношение к этому миру. Каким чел</w:t>
      </w:r>
      <w:r w:rsidRPr="00F75978">
        <w:t>о</w:t>
      </w:r>
      <w:r w:rsidRPr="00F75978">
        <w:t>век видит мир, таковым будет и его отношение к нему. Это отношение ч</w:t>
      </w:r>
      <w:r w:rsidRPr="00F75978">
        <w:t>е</w:t>
      </w:r>
      <w:r w:rsidRPr="00F75978">
        <w:t>ловека к миру находит свое выражение в системе цивилизационных це</w:t>
      </w:r>
      <w:r w:rsidRPr="00F75978">
        <w:t>н</w:t>
      </w:r>
      <w:r w:rsidRPr="00F75978">
        <w:t>ностей, сквозь призму которых человек оценивает явления своего бытия. Так обстоит дело с «мировоззренческими универсалиями» («универсали</w:t>
      </w:r>
      <w:r w:rsidRPr="00F75978">
        <w:t>я</w:t>
      </w:r>
      <w:r w:rsidRPr="00F75978">
        <w:t>ми культуры»), если это ноу-хау (говоря по-россиянски</w:t>
      </w:r>
      <w:r w:rsidR="00ED3645">
        <w:t>)</w:t>
      </w:r>
      <w:r w:rsidRPr="00F75978">
        <w:t xml:space="preserve"> вообще имеет к</w:t>
      </w:r>
      <w:r w:rsidRPr="00F75978">
        <w:t>а</w:t>
      </w:r>
      <w:r w:rsidRPr="00F75978">
        <w:t>кое-то рациональное содержание. Под пером же наших культурегерей м</w:t>
      </w:r>
      <w:r w:rsidRPr="00F75978">
        <w:t>и</w:t>
      </w:r>
      <w:r w:rsidRPr="00F75978">
        <w:t>ровоззрение из функции философии превратилась в самою философию. Философия оказалась знанием не о мире, а об отношении человека к миру. Ее категории и законы из отражения свойств и отношений бытия тран</w:t>
      </w:r>
      <w:r w:rsidRPr="00F75978">
        <w:t>с</w:t>
      </w:r>
      <w:r w:rsidRPr="00F75978">
        <w:t>формировались в некую пародию на кантовские априорные формы мы</w:t>
      </w:r>
      <w:r w:rsidRPr="00F75978">
        <w:t>ш</w:t>
      </w:r>
      <w:r w:rsidRPr="00F75978">
        <w:t>ления. Все смешалось в этом постмодернистском доме: практика с позн</w:t>
      </w:r>
      <w:r w:rsidRPr="00F75978">
        <w:t>а</w:t>
      </w:r>
      <w:r w:rsidRPr="00F75978">
        <w:t>нием, гносеология с аксиологией, наука с идеологией, истина с ценностью. На этом квазиинтеллектуальном компосте, как грибы после хорошего ч</w:t>
      </w:r>
      <w:r w:rsidRPr="00F75978">
        <w:t>у</w:t>
      </w:r>
      <w:r w:rsidRPr="00F75978">
        <w:t>мацкого дождя, размножились и продолжают множиться доктора и канд</w:t>
      </w:r>
      <w:r w:rsidRPr="00F75978">
        <w:t>и</w:t>
      </w:r>
      <w:r w:rsidRPr="00F75978">
        <w:t>даты наук, которые по своей численности скоро превзойдут количество народных артистов России. Дело явно идет к тому, что скоро каждый ув</w:t>
      </w:r>
      <w:r w:rsidRPr="00F75978">
        <w:t>а</w:t>
      </w:r>
      <w:r w:rsidRPr="00F75978">
        <w:t>жающий себя философ станет скрывать наличие у него ученой степени, как дурную болезнь.</w:t>
      </w:r>
    </w:p>
    <w:p w:rsidR="009C7607" w:rsidRPr="00F75978" w:rsidRDefault="009C7607" w:rsidP="0034692C">
      <w:pPr>
        <w:pStyle w:val="14-"/>
      </w:pPr>
      <w:r w:rsidRPr="00F75978">
        <w:t>Каковы другие претензии, ставящие якобы под сомнение научный статус философии? Берем учебное пособие «Философия» под общей р</w:t>
      </w:r>
      <w:r w:rsidRPr="00F75978">
        <w:t>е</w:t>
      </w:r>
      <w:r w:rsidRPr="00F75978">
        <w:t>дакцией Я. С. Яскевич. Не потому, что оно хуже или лучше других. Просто книга удобна тем, что в ней эти претензии добросовестно выявлены и представлены в суммарном виде. Итак, если считать философию наукой, говорится здесь, то «от нее необходимо потребовать:</w:t>
      </w:r>
    </w:p>
    <w:p w:rsidR="00225D94" w:rsidRDefault="009C7607" w:rsidP="00225D94">
      <w:pPr>
        <w:pStyle w:val="14-"/>
        <w:numPr>
          <w:ilvl w:val="0"/>
          <w:numId w:val="23"/>
        </w:numPr>
        <w:tabs>
          <w:tab w:val="left" w:pos="993"/>
        </w:tabs>
        <w:ind w:left="0" w:firstLine="567"/>
      </w:pPr>
      <w:r w:rsidRPr="00F75978">
        <w:t>чтобы в философии обосновывались принимаемые всем филосо</w:t>
      </w:r>
      <w:r w:rsidRPr="00F75978">
        <w:t>ф</w:t>
      </w:r>
      <w:r w:rsidRPr="00F75978">
        <w:t>ским сообществом истины, подобно тому, как в науке принимаются общ</w:t>
      </w:r>
      <w:r w:rsidRPr="00F75978">
        <w:t>е</w:t>
      </w:r>
      <w:r w:rsidRPr="00F75978">
        <w:t>признанные, объективные истины;</w:t>
      </w:r>
    </w:p>
    <w:p w:rsidR="00225D94" w:rsidRDefault="009C7607" w:rsidP="00225D94">
      <w:pPr>
        <w:pStyle w:val="14-"/>
        <w:numPr>
          <w:ilvl w:val="0"/>
          <w:numId w:val="23"/>
        </w:numPr>
        <w:tabs>
          <w:tab w:val="left" w:pos="993"/>
        </w:tabs>
        <w:ind w:left="0" w:firstLine="567"/>
      </w:pPr>
      <w:r w:rsidRPr="00F75978">
        <w:t>чтобы она представляла собой единственную и подлинно научную концепцию;</w:t>
      </w:r>
    </w:p>
    <w:p w:rsidR="00225D94" w:rsidRDefault="009C7607" w:rsidP="00225D94">
      <w:pPr>
        <w:pStyle w:val="14-"/>
        <w:numPr>
          <w:ilvl w:val="0"/>
          <w:numId w:val="23"/>
        </w:numPr>
        <w:tabs>
          <w:tab w:val="left" w:pos="993"/>
        </w:tabs>
        <w:ind w:left="0" w:firstLine="567"/>
      </w:pPr>
      <w:r w:rsidRPr="00F75978">
        <w:t>чтобы ее утверждения, гипотезы подтверждались с помощью э</w:t>
      </w:r>
      <w:r w:rsidRPr="00F75978">
        <w:t>м</w:t>
      </w:r>
      <w:r w:rsidRPr="00F75978">
        <w:t>пирических фактов;</w:t>
      </w:r>
    </w:p>
    <w:p w:rsidR="00225D94" w:rsidRDefault="009C7607" w:rsidP="00225D94">
      <w:pPr>
        <w:pStyle w:val="14-"/>
        <w:numPr>
          <w:ilvl w:val="0"/>
          <w:numId w:val="23"/>
        </w:numPr>
        <w:tabs>
          <w:tab w:val="left" w:pos="993"/>
        </w:tabs>
        <w:ind w:left="0" w:firstLine="567"/>
      </w:pPr>
      <w:r w:rsidRPr="00F75978">
        <w:t>чтобы в философии, подобно науке, существовали общепринятые методы, использовались измерения, эксперименты и т. п.;</w:t>
      </w:r>
    </w:p>
    <w:p w:rsidR="009C7607" w:rsidRPr="00F75978" w:rsidRDefault="009C7607" w:rsidP="00225D94">
      <w:pPr>
        <w:pStyle w:val="14-"/>
        <w:numPr>
          <w:ilvl w:val="0"/>
          <w:numId w:val="23"/>
        </w:numPr>
        <w:tabs>
          <w:tab w:val="left" w:pos="993"/>
        </w:tabs>
        <w:ind w:left="0" w:firstLine="567"/>
      </w:pPr>
      <w:r w:rsidRPr="00F75978">
        <w:t>чтобы в философии был выработан общепринятый философский язык»</w:t>
      </w:r>
      <w:r w:rsidRPr="00F75978">
        <w:rPr>
          <w:rStyle w:val="22"/>
        </w:rPr>
        <w:footnoteReference w:id="94"/>
      </w:r>
      <w:r w:rsidRPr="00F75978">
        <w:t>.</w:t>
      </w:r>
    </w:p>
    <w:p w:rsidR="009C7607" w:rsidRPr="00F75978" w:rsidRDefault="009C7607" w:rsidP="0034692C">
      <w:pPr>
        <w:pStyle w:val="14-"/>
      </w:pPr>
      <w:r w:rsidRPr="00F75978">
        <w:lastRenderedPageBreak/>
        <w:t>Рискуя в очередной раз спровоцировать приступ истерики у наших философских медемекумов своей «нетолерантностью», нарушением пр</w:t>
      </w:r>
      <w:r w:rsidRPr="00F75978">
        <w:t>а</w:t>
      </w:r>
      <w:r w:rsidRPr="00F75978">
        <w:t>вил хорошего академического тона, хранящего традиции этики взаимоо</w:t>
      </w:r>
      <w:r w:rsidRPr="00F75978">
        <w:t>т</w:t>
      </w:r>
      <w:r w:rsidRPr="00F75978">
        <w:t>ношений крыловских петуха и кукушки, я вновь вынужден констатир</w:t>
      </w:r>
      <w:r w:rsidRPr="00F75978">
        <w:t>о</w:t>
      </w:r>
      <w:r w:rsidRPr="00F75978">
        <w:t>вать: кроме недоумения, ничего иного эти требования вызвать не могут. Ибо свидетельствуют об элементарной некомпетентности как в состоянии современной науки, так и в ее методологии. Но — по порядку.</w:t>
      </w:r>
    </w:p>
    <w:p w:rsidR="009C7607" w:rsidRPr="00F75978" w:rsidRDefault="009C7607" w:rsidP="0034692C">
      <w:pPr>
        <w:pStyle w:val="14-"/>
      </w:pPr>
      <w:r w:rsidRPr="00F75978">
        <w:t>От философии требуют, чтобы истины, которые она обосновывает, были общепризнанны, чтобы философия представляла собой «единстве</w:t>
      </w:r>
      <w:r w:rsidRPr="00F75978">
        <w:t>н</w:t>
      </w:r>
      <w:r w:rsidRPr="00F75978">
        <w:t>ную и подлинно научную концепцию». Да где же, в каком царстве-государстве, в какой науке авторы обнаружили такую идиллию? Может быть, в современной теоретической физике? Или теоретической биологии? Нет таких наук. Нет и быть не может. Знают ли те, кто адресуется к фил</w:t>
      </w:r>
      <w:r w:rsidRPr="00F75978">
        <w:t>о</w:t>
      </w:r>
      <w:r w:rsidRPr="00F75978">
        <w:t>софии с подобными претензиями, что теорию относительности, лежащую в основе современной релятивистской физики и астрофизики, а заодно и всю квантовую механику, многие серьезные ученые-физики иначе, как шарлатанством, не называют? Не лучше обстоит дело и в теоретической биологии. Об общественных науках и говорить нечего. Увы, как показано Геделем («теорема о неполноте»), не существует непротиворечивых фу</w:t>
      </w:r>
      <w:r w:rsidRPr="00F75978">
        <w:t>н</w:t>
      </w:r>
      <w:r w:rsidRPr="00F75978">
        <w:t>даментальных научных систем. Обстоятельство это и порождает объекти</w:t>
      </w:r>
      <w:r w:rsidRPr="00F75978">
        <w:t>в</w:t>
      </w:r>
      <w:r w:rsidRPr="00F75978">
        <w:t>но тот разнобой, который так раздражает критиков философии, требующих «общепризнанности». Как тут не вспомнить персонажа Салтыкова-Щедрина, мечтавшего ввести в России единомыслие. Не иначе сей литер</w:t>
      </w:r>
      <w:r w:rsidRPr="00F75978">
        <w:t>а</w:t>
      </w:r>
      <w:r w:rsidRPr="00F75978">
        <w:t>турный герой оставил после себя слишком многочисленное потомство. Е</w:t>
      </w:r>
      <w:r w:rsidRPr="00F75978">
        <w:t>с</w:t>
      </w:r>
      <w:r w:rsidRPr="00F75978">
        <w:t>ли же имеют в виду общность проблематики, предмета исследования, не признаваемых «нетрадиционной философией», то по этому поводу должно заметить следующее. От того, что кто-то, «рефлектируя над культурой», думает, что занимается философией, никак не следует, что он и есть фил</w:t>
      </w:r>
      <w:r w:rsidRPr="00F75978">
        <w:t>о</w:t>
      </w:r>
      <w:r w:rsidRPr="00F75978">
        <w:t>соф. Философ он лишь в собственных глазах. И в этой связи на память приходит другой персонаж русской классики, на этот раз Гогол</w:t>
      </w:r>
      <w:r w:rsidR="00ED3645">
        <w:t>ь</w:t>
      </w:r>
      <w:r w:rsidRPr="00F75978">
        <w:t>. Сей г</w:t>
      </w:r>
      <w:r w:rsidRPr="00F75978">
        <w:t>е</w:t>
      </w:r>
      <w:r w:rsidRPr="00F75978">
        <w:t>рой возомнил себя испанским королем. Однако современники почему-то, вместо отдания ему королевских почестей, упекли бедолагу в сумасше</w:t>
      </w:r>
      <w:r w:rsidRPr="00F75978">
        <w:t>д</w:t>
      </w:r>
      <w:r w:rsidRPr="00F75978">
        <w:t>ший дом. В наш век, век «плюрализма» и «прав человека», такая мера м</w:t>
      </w:r>
      <w:r w:rsidRPr="00F75978">
        <w:t>о</w:t>
      </w:r>
      <w:r w:rsidRPr="00F75978">
        <w:t>жет показаться чрезмерной. И я к ней не призываю. Однако не худо было бы принять закон, который предусматривал бы если не уголовную, то хотя бы административную ответственность за загрязнение интеллектуальной среды. Экология в сфере духа, что ни говорите, не менее важна, нежели в природной среде.</w:t>
      </w:r>
    </w:p>
    <w:p w:rsidR="009C7607" w:rsidRPr="00F75978" w:rsidRDefault="009C7607" w:rsidP="0034692C">
      <w:pPr>
        <w:pStyle w:val="14-"/>
      </w:pPr>
      <w:r w:rsidRPr="00F75978">
        <w:t>Философию готовы признать наукой при условии, что ее утверждения будут подтверждаться «с помощью эмпирических фактов». Как ни печал</w:t>
      </w:r>
      <w:r w:rsidRPr="00F75978">
        <w:t>ь</w:t>
      </w:r>
      <w:r w:rsidRPr="00F75978">
        <w:t>но, но этому требованию опять же не удовлетворяет ни одна фундаме</w:t>
      </w:r>
      <w:r w:rsidRPr="00F75978">
        <w:t>н</w:t>
      </w:r>
      <w:r w:rsidRPr="00F75978">
        <w:t xml:space="preserve">тальная наука. Согласно современным научным представлениям, ни одна </w:t>
      </w:r>
      <w:r w:rsidRPr="00F75978">
        <w:lastRenderedPageBreak/>
        <w:t>из них не может быть ни подтверждена, ни опровергнута с помощью «э</w:t>
      </w:r>
      <w:r w:rsidRPr="00F75978">
        <w:t>м</w:t>
      </w:r>
      <w:r w:rsidRPr="00F75978">
        <w:t>пирических фактов». «Не существует никакого индуктивного метода,</w:t>
      </w:r>
      <w:r w:rsidR="00ED3645">
        <w:t xml:space="preserve"> —</w:t>
      </w:r>
      <w:r w:rsidRPr="00F75978">
        <w:t xml:space="preserve"> свидетельствует А. Эйнштейн,</w:t>
      </w:r>
      <w:r w:rsidR="00ED3645">
        <w:t xml:space="preserve"> —</w:t>
      </w:r>
      <w:r w:rsidRPr="00F75978">
        <w:t xml:space="preserve"> который вел бы к фундаментальным п</w:t>
      </w:r>
      <w:r w:rsidRPr="00F75978">
        <w:t>о</w:t>
      </w:r>
      <w:r w:rsidRPr="00F75978">
        <w:t>нятиям физики…»</w:t>
      </w:r>
      <w:r w:rsidRPr="00F75978">
        <w:rPr>
          <w:rStyle w:val="22"/>
        </w:rPr>
        <w:footnoteReference w:id="95"/>
      </w:r>
      <w:r w:rsidRPr="00F75978">
        <w:t>. Ему вторит В. Гейзенберг: «Мы теперь лучше, чем прежнее естествознание, знаем, что не существует такого надежного пун</w:t>
      </w:r>
      <w:r w:rsidRPr="00F75978">
        <w:t>к</w:t>
      </w:r>
      <w:r w:rsidRPr="00F75978">
        <w:t>та, от которого бы шли пути во все области нашего познания, но все п</w:t>
      </w:r>
      <w:r w:rsidRPr="00F75978">
        <w:t>о</w:t>
      </w:r>
      <w:r w:rsidRPr="00F75978">
        <w:t>знание в известной мере вынуждено парить над бездонной пропастью…»</w:t>
      </w:r>
      <w:r w:rsidRPr="00F75978">
        <w:rPr>
          <w:rStyle w:val="22"/>
        </w:rPr>
        <w:footnoteReference w:id="96"/>
      </w:r>
      <w:r w:rsidRPr="00F75978">
        <w:t>. Впрочем, ничего нового тут нет. Всю прелесть новизны это составляет только для адептов «нетрадиционной» философии». Так что им придется выбирать: либо отказать в научном статусе всей фундаментальной науке, либо, посыпав голову пеплом, отправиться в Каноссу.</w:t>
      </w:r>
    </w:p>
    <w:p w:rsidR="009C7607" w:rsidRPr="00F75978" w:rsidRDefault="009C7607" w:rsidP="0034692C">
      <w:pPr>
        <w:pStyle w:val="14-"/>
      </w:pPr>
      <w:r w:rsidRPr="00F75978">
        <w:t>Мне уже приходилось неоднократно обращать внимание на внутре</w:t>
      </w:r>
      <w:r w:rsidRPr="00F75978">
        <w:t>н</w:t>
      </w:r>
      <w:r w:rsidRPr="00F75978">
        <w:t>нюю логику построения (и развития) любой фундаментальной теории. В свое основание она кладет некие исходные принципы (идеи), которые б</w:t>
      </w:r>
      <w:r w:rsidRPr="00F75978">
        <w:t>е</w:t>
      </w:r>
      <w:r w:rsidRPr="00F75978">
        <w:t>рутся без доказательства. И далее с помощью логической дедукции выв</w:t>
      </w:r>
      <w:r w:rsidRPr="00F75978">
        <w:t>о</w:t>
      </w:r>
      <w:r w:rsidRPr="00F75978">
        <w:t>дит все необходимо вытекающие из них следствия, развертывая эти при</w:t>
      </w:r>
      <w:r w:rsidRPr="00F75978">
        <w:t>н</w:t>
      </w:r>
      <w:r w:rsidRPr="00F75978">
        <w:t>ципы в целостную систему теоретического знания. Если построенная таким образом система способна объяснить все явления, относящиеся к предмету ее исследования, она считается истинной. Если какие-то из этих явлений не могут быть объяснены, они объявляются в рамках данной те</w:t>
      </w:r>
      <w:r w:rsidRPr="00F75978">
        <w:t>о</w:t>
      </w:r>
      <w:r w:rsidRPr="00F75978">
        <w:t>ретической системы «принципиально ненаблюдаемыми» («принцип Б</w:t>
      </w:r>
      <w:r w:rsidRPr="00F75978">
        <w:t>о</w:t>
      </w:r>
      <w:r w:rsidRPr="00F75978">
        <w:t>ра»), стимулируя тем самым процесс дальнейшего познания. Такая мет</w:t>
      </w:r>
      <w:r w:rsidRPr="00F75978">
        <w:t>о</w:t>
      </w:r>
      <w:r w:rsidRPr="00F75978">
        <w:t>дология полностью соответствует внутренней логике познавательного процесса, являясь в сущности слепком с него.</w:t>
      </w:r>
    </w:p>
    <w:p w:rsidR="009C7607" w:rsidRPr="00F75978" w:rsidRDefault="009C7607" w:rsidP="0034692C">
      <w:pPr>
        <w:pStyle w:val="14-"/>
      </w:pPr>
      <w:r w:rsidRPr="00F75978">
        <w:t>Познание в своем функционировании и развитии подчиняется закону отрицания отрицания: от конкретного к абстрактному и от абстрактного к конкретному — таков механизм этого процесса. И именно на этом втором пути, на пути движения мысли от абстрактного к конкретному, мышление обнаруживает всякий раз свою неполноту, вступает в противоречие с н</w:t>
      </w:r>
      <w:r w:rsidRPr="00F75978">
        <w:t>о</w:t>
      </w:r>
      <w:r w:rsidRPr="00F75978">
        <w:t>выми фактами, накопленными познанием. Обнаружение этих противор</w:t>
      </w:r>
      <w:r w:rsidRPr="00F75978">
        <w:t>е</w:t>
      </w:r>
      <w:r w:rsidRPr="00F75978">
        <w:t>чий и есть глубинный источник и побудительный мотив познания. Апр</w:t>
      </w:r>
      <w:r w:rsidRPr="00F75978">
        <w:t>и</w:t>
      </w:r>
      <w:r w:rsidRPr="00F75978">
        <w:t>орность исходных принципов науки, таким образом, вовсе не означает, что они берутся с потолка или высасываются из пальца. Напротив, за ними всегда стоит громадный познавательный опыт, а сами они, являясь резул</w:t>
      </w:r>
      <w:r w:rsidRPr="00F75978">
        <w:t>ь</w:t>
      </w:r>
      <w:r w:rsidRPr="00F75978">
        <w:t>татом движения мысли от конкретного к абстрактному, выступают исхо</w:t>
      </w:r>
      <w:r w:rsidRPr="00F75978">
        <w:t>д</w:t>
      </w:r>
      <w:r w:rsidRPr="00F75978">
        <w:t>ным пунктом движения мысли от абстрактного к конкретному.</w:t>
      </w:r>
    </w:p>
    <w:p w:rsidR="009C7607" w:rsidRPr="00F75978" w:rsidRDefault="009C7607" w:rsidP="0034692C">
      <w:pPr>
        <w:pStyle w:val="14-"/>
      </w:pPr>
      <w:r w:rsidRPr="00F75978">
        <w:t xml:space="preserve">Но, это, видимо, требует пояснения. Итак, кажется, общепризнано, что человеческое мышление — понятийное по преимуществу. Понятия — тот материал, из которого «строится» мысль. Способ, каким образуются </w:t>
      </w:r>
      <w:r w:rsidRPr="00F75978">
        <w:lastRenderedPageBreak/>
        <w:t>понятия, — индукция,</w:t>
      </w:r>
      <w:r w:rsidR="00874944">
        <w:t xml:space="preserve"> </w:t>
      </w:r>
      <w:r w:rsidR="00BC432B">
        <w:t xml:space="preserve">т. е. </w:t>
      </w:r>
      <w:r w:rsidRPr="00F75978">
        <w:t>процесс движения мысли от единичного к о</w:t>
      </w:r>
      <w:r w:rsidRPr="00F75978">
        <w:t>б</w:t>
      </w:r>
      <w:r w:rsidRPr="00F75978">
        <w:t>щему. Но процесс этот уходит в «дурную бесконечность», поскольку и</w:t>
      </w:r>
      <w:r w:rsidRPr="00F75978">
        <w:t>с</w:t>
      </w:r>
      <w:r w:rsidRPr="00F75978">
        <w:t>черпать весь круг предметов, входящих в объем того или иного понятия, за очень редким исключением, невозможно. Если следовать логике тех, кто требует, чтобы любое положение подтверждалось фактами, то окажется, что не только наука невозможна, невозможен процесс познания вообще. Однако познание не столь привередливо, как наши максималисты. Оно не гнушается оперировать понятиями, полученными с помощью неполной индукции, корректируя их по мере накопления познавательного опыта. Указанная корректировка и происходит, как было сказано, на пути движ</w:t>
      </w:r>
      <w:r w:rsidRPr="00F75978">
        <w:t>е</w:t>
      </w:r>
      <w:r w:rsidRPr="00F75978">
        <w:t>ния мысли от абстрактного к конкретному. Эта «диалектика понятия» есть диалектика любой научной теории, диалектика познавательного процесса вообще. И она, эта диалектика, давно известна «традиционной филос</w:t>
      </w:r>
      <w:r w:rsidRPr="00F75978">
        <w:t>о</w:t>
      </w:r>
      <w:r w:rsidRPr="00F75978">
        <w:t>фии», покоящейся на принципах рациональности. Правда, рациональность тоже объявлена нынче устаревшей. Что тут сказать? Разве что повторить старика Шпенглера: «глупость еще не есть преодоление рациональности».</w:t>
      </w:r>
    </w:p>
    <w:p w:rsidR="009C7607" w:rsidRPr="00F75978" w:rsidRDefault="009C7607" w:rsidP="0034692C">
      <w:pPr>
        <w:pStyle w:val="14-"/>
      </w:pPr>
      <w:r w:rsidRPr="00F75978">
        <w:t>Поговорим теперь об «общепринятых методах». Боюсь, что снова придется начинать с азов</w:t>
      </w:r>
      <w:r w:rsidR="00ED3645">
        <w:t>,</w:t>
      </w:r>
      <w:r w:rsidR="00874944">
        <w:t xml:space="preserve"> </w:t>
      </w:r>
      <w:r w:rsidR="00BC432B">
        <w:t xml:space="preserve">т. е. </w:t>
      </w:r>
      <w:r w:rsidRPr="00F75978">
        <w:t>с «уточнения понятий» — этого элемента</w:t>
      </w:r>
      <w:r w:rsidRPr="00F75978">
        <w:t>р</w:t>
      </w:r>
      <w:r w:rsidRPr="00F75978">
        <w:t>ного требования элементарной логики. Есть очень веские основания д</w:t>
      </w:r>
      <w:r w:rsidRPr="00F75978">
        <w:t>у</w:t>
      </w:r>
      <w:r w:rsidRPr="00F75978">
        <w:t>мать, что предъявляющие счет философии не совсем четко представляют себе, что такое метод, что такое методология. Под методологией они раз</w:t>
      </w:r>
      <w:r w:rsidRPr="00F75978">
        <w:t>у</w:t>
      </w:r>
      <w:r w:rsidRPr="00F75978">
        <w:t>меют те используемые наукой процедуры, которые правильнее было бы отнести не к методологии, а к методике: эксперимент, наблюдение, изм</w:t>
      </w:r>
      <w:r w:rsidRPr="00F75978">
        <w:t>е</w:t>
      </w:r>
      <w:r w:rsidRPr="00F75978">
        <w:t>рение и т. д. Однако эти процедуры применяются лишь на эмпирическом уровне исследования и в прикладных науках, фундаментальная наука ими не пользуется. Не странно ли требовать, чтобы их использовала филос</w:t>
      </w:r>
      <w:r w:rsidRPr="00F75978">
        <w:t>о</w:t>
      </w:r>
      <w:r w:rsidRPr="00F75978">
        <w:t>фия, которую пока еще, насколько мне известно, никто к эмпирическим и прикладным наукам не относил.</w:t>
      </w:r>
    </w:p>
    <w:p w:rsidR="009C7607" w:rsidRPr="00F75978" w:rsidRDefault="009C7607" w:rsidP="0034692C">
      <w:pPr>
        <w:pStyle w:val="14-"/>
      </w:pPr>
      <w:r w:rsidRPr="00F75978">
        <w:t xml:space="preserve">Но дело даже не в этом. Дело в том, что такое метод? </w:t>
      </w:r>
      <w:r w:rsidRPr="00225D94">
        <w:rPr>
          <w:i/>
        </w:rPr>
        <w:t>Метод — это та же теория, только взятая с инструментальной стороны</w:t>
      </w:r>
      <w:r w:rsidR="00ED3645">
        <w:rPr>
          <w:i/>
        </w:rPr>
        <w:t>,</w:t>
      </w:r>
      <w:r w:rsidRPr="00F75978">
        <w:t xml:space="preserve"> или, что о</w:t>
      </w:r>
      <w:r w:rsidRPr="00F75978">
        <w:t>д</w:t>
      </w:r>
      <w:r w:rsidRPr="00F75978">
        <w:t>но и то же, обращенная к практике исследования. В самом точном и стр</w:t>
      </w:r>
      <w:r w:rsidRPr="00F75978">
        <w:t>о</w:t>
      </w:r>
      <w:r w:rsidRPr="00F75978">
        <w:t>гом значении этого слова. Любую систему знания можно использовать двояким образом: в практических целях и в целях получения нового зн</w:t>
      </w:r>
      <w:r w:rsidRPr="00F75978">
        <w:t>а</w:t>
      </w:r>
      <w:r w:rsidRPr="00F75978">
        <w:t>ния. В последнем случае она и выполняет методологическую функцию. Поэтому любая наука обладает собственной методологией, определяемой ее предметом и содержанием. То есть в качестве метода она использует собственную систему категорий и законов. Методологией философии в</w:t>
      </w:r>
      <w:r w:rsidRPr="00F75978">
        <w:t>ы</w:t>
      </w:r>
      <w:r w:rsidRPr="00F75978">
        <w:t>ступают, соответственно, ее категории и законы. Но философский метод выполняет к тому же функцию всеобщей методологии. Именно он, а не те методические приемы, которые лишь по недоразумению отнесены к мет</w:t>
      </w:r>
      <w:r w:rsidRPr="00F75978">
        <w:t>о</w:t>
      </w:r>
      <w:r w:rsidRPr="00F75978">
        <w:t>дологии. Каковы гносеологические основания, делающие философию вс</w:t>
      </w:r>
      <w:r w:rsidRPr="00F75978">
        <w:t>е</w:t>
      </w:r>
      <w:r w:rsidRPr="00F75978">
        <w:t xml:space="preserve">общей методологией науки, — об этом сказано выше. Впрочем, то, что </w:t>
      </w:r>
      <w:r w:rsidRPr="00F75978">
        <w:lastRenderedPageBreak/>
        <w:t>философия является всеобщей методологией науки, никто прямо не отр</w:t>
      </w:r>
      <w:r w:rsidRPr="00F75978">
        <w:t>и</w:t>
      </w:r>
      <w:r w:rsidRPr="00F75978">
        <w:t xml:space="preserve">цает, даже директор Института философии РАН А. А. Гусейнов. Отрицают лишь принадлежность самой философии к науке. Человеку с нормально </w:t>
      </w:r>
      <w:r w:rsidRPr="00DF5470">
        <w:rPr>
          <w:spacing w:val="-4"/>
        </w:rPr>
        <w:t>организованной психикой невозможно понять, как могут вмещаться в одной</w:t>
      </w:r>
      <w:r w:rsidRPr="00F75978">
        <w:t xml:space="preserve"> голове два взаимоисключающи</w:t>
      </w:r>
      <w:r w:rsidR="00ED3645">
        <w:t>х</w:t>
      </w:r>
      <w:r w:rsidRPr="00F75978">
        <w:t xml:space="preserve"> друг друга положения: «философия — не наука» и «философия — методология науки»? То есть, не будучи сама наукой, философия выполняет функцию ее методологии. В психиатрии подобное состояние сознания именуется шизофренией. В контексте пр</w:t>
      </w:r>
      <w:r w:rsidRPr="00F75978">
        <w:t>о</w:t>
      </w:r>
      <w:r w:rsidRPr="00F75978">
        <w:t>цесса «переосмысления философии» (а именно это и составляло «сверхз</w:t>
      </w:r>
      <w:r w:rsidRPr="00F75978">
        <w:t>а</w:t>
      </w:r>
      <w:r w:rsidRPr="00F75978">
        <w:t>дачу» ХХ</w:t>
      </w:r>
      <w:r w:rsidR="00225D94">
        <w:rPr>
          <w:lang w:val="en-US"/>
        </w:rPr>
        <w:t>II</w:t>
      </w:r>
      <w:r w:rsidRPr="00F75978">
        <w:t xml:space="preserve"> Всемирного (?) философского конгресса в Сеуле) такой ее, этой новой, «переосмысленной» философии</w:t>
      </w:r>
      <w:r w:rsidR="00ED3645">
        <w:t>,</w:t>
      </w:r>
      <w:r w:rsidRPr="00F75978">
        <w:t xml:space="preserve"> «имидж» выглядит особенно пикантно.</w:t>
      </w:r>
    </w:p>
    <w:p w:rsidR="009C7607" w:rsidRPr="00F75978" w:rsidRDefault="009C7607" w:rsidP="0034692C">
      <w:pPr>
        <w:pStyle w:val="14-"/>
      </w:pPr>
      <w:r w:rsidRPr="00F75978">
        <w:t>Наконец, от философии требуют, чтобы она выработала «общеприн</w:t>
      </w:r>
      <w:r w:rsidRPr="00F75978">
        <w:t>я</w:t>
      </w:r>
      <w:r w:rsidRPr="00F75978">
        <w:t>тый философский язык». Требование, прямо скажем, странное, если не сказать больше. Философия, как и любая другая наука, имеет свой катег</w:t>
      </w:r>
      <w:r w:rsidRPr="00F75978">
        <w:t>о</w:t>
      </w:r>
      <w:r w:rsidRPr="00F75978">
        <w:t>риальный аппарат («язык», по новомодной тарабарщине), с помощью к</w:t>
      </w:r>
      <w:r w:rsidRPr="00F75978">
        <w:t>о</w:t>
      </w:r>
      <w:r w:rsidRPr="00F75978">
        <w:t>торого она описывает (раскрывает) предмет своего исследования. И этот «язык» универсален, свойствен любому профессиональному философу, вне зависимости от занимаемой им позиции. Это «язык», на котором из</w:t>
      </w:r>
      <w:r w:rsidRPr="00F75978">
        <w:t>ъ</w:t>
      </w:r>
      <w:r w:rsidRPr="00F75978">
        <w:t>яснялись Аристотель и Бэкон, Декарт и Спиноза, Дидро и Гегель, Кант и Фейербах, Маркс и Рассел. Указанное требование имеет смысл (если здесь уместно вообще говорить о каком-то смысле) лишь в контексте постм</w:t>
      </w:r>
      <w:r w:rsidRPr="00F75978">
        <w:t>о</w:t>
      </w:r>
      <w:r w:rsidRPr="00F75978">
        <w:t>дернистских построений, видящих задачу философствования в «рефлект</w:t>
      </w:r>
      <w:r w:rsidRPr="00F75978">
        <w:t>и</w:t>
      </w:r>
      <w:r w:rsidRPr="00F75978">
        <w:t>ровании над культурой»,</w:t>
      </w:r>
      <w:r w:rsidR="00874944">
        <w:t xml:space="preserve"> </w:t>
      </w:r>
      <w:r w:rsidR="00BC432B">
        <w:t xml:space="preserve">т. е. </w:t>
      </w:r>
      <w:r w:rsidRPr="00F75978">
        <w:t>в продуцировании терминологических пу</w:t>
      </w:r>
      <w:r w:rsidRPr="00F75978">
        <w:t>с</w:t>
      </w:r>
      <w:r w:rsidRPr="00F75978">
        <w:t>тышек, имитирующих пиршество мысли. Естественно, что каждый такой «мыслитель» творит свой собственный «язык», в большинстве случаев н</w:t>
      </w:r>
      <w:r w:rsidRPr="00F75978">
        <w:t>е</w:t>
      </w:r>
      <w:r w:rsidRPr="00F75978">
        <w:t>понятный самому его создателю. Но при чем тут философия?</w:t>
      </w:r>
    </w:p>
    <w:p w:rsidR="00B123A2" w:rsidRDefault="009C7607" w:rsidP="0034692C">
      <w:pPr>
        <w:pStyle w:val="14-"/>
      </w:pPr>
      <w:r w:rsidRPr="00F75978">
        <w:t>До сих пор речь шла о теоретико-познавательном аспекте проблемы. Но она имеет и свой политико-идеологический аспект, который либо не осознается, либо, напротив, тщательно к</w:t>
      </w:r>
      <w:r w:rsidR="00ED3645">
        <w:t>а</w:t>
      </w:r>
      <w:r w:rsidRPr="00F75978">
        <w:t>муфлируется. Дело в том, что философия, кроме мировоззренческой и общеметодологической (логич</w:t>
      </w:r>
      <w:r w:rsidRPr="00F75978">
        <w:t>е</w:t>
      </w:r>
      <w:r w:rsidRPr="00F75978">
        <w:t xml:space="preserve">ской), выполняет не менее важную </w:t>
      </w:r>
      <w:r w:rsidRPr="00B123A2">
        <w:t>профилактическую</w:t>
      </w:r>
      <w:r w:rsidRPr="00F75978">
        <w:t xml:space="preserve"> (критическую) функцию. Не вмешиваясь непосредственно в решение тех или иных нау</w:t>
      </w:r>
      <w:r w:rsidRPr="00F75978">
        <w:t>ч</w:t>
      </w:r>
      <w:r w:rsidRPr="00F75978">
        <w:t>ных и общественно значимых проблем, философия, однако, при необх</w:t>
      </w:r>
      <w:r w:rsidRPr="00F75978">
        <w:t>о</w:t>
      </w:r>
      <w:r w:rsidRPr="00F75978">
        <w:t>димости не только может, но просто обязана подвергать эти решения кр</w:t>
      </w:r>
      <w:r w:rsidRPr="00F75978">
        <w:t>и</w:t>
      </w:r>
      <w:r w:rsidRPr="00F75978">
        <w:t>тическому анализу, поверяя логикой своей собственной системы. Политико-идеологический смысл развернувшейся кампании как раз и с</w:t>
      </w:r>
      <w:r w:rsidRPr="00F75978">
        <w:t>о</w:t>
      </w:r>
      <w:r w:rsidRPr="00F75978">
        <w:t>стоит в том, чтобы лишить философию этой функции, функции научного арбитра. Если философия не наука, то вполне очевидно, что она не в с</w:t>
      </w:r>
      <w:r w:rsidRPr="00F75978">
        <w:t>о</w:t>
      </w:r>
      <w:r w:rsidRPr="00F75978">
        <w:t>стоянии дать этим решениям и научную оценку с позиций целостного, а следовательно, и более глобального видения. Ей остается одно: «рефле</w:t>
      </w:r>
      <w:r w:rsidRPr="00F75978">
        <w:t>к</w:t>
      </w:r>
      <w:r w:rsidRPr="00F75978">
        <w:t xml:space="preserve">тировать» над наличной практикой, не задаваясь вопросом о том, в какой </w:t>
      </w:r>
      <w:r w:rsidRPr="00F75978">
        <w:lastRenderedPageBreak/>
        <w:t>мере эта практика соответствует либо, напротив, не соответствует объе</w:t>
      </w:r>
      <w:r w:rsidRPr="00F75978">
        <w:t>к</w:t>
      </w:r>
      <w:r w:rsidRPr="00F75978">
        <w:t>тивным законам природного и социального бытия. Применительно к пр</w:t>
      </w:r>
      <w:r w:rsidRPr="00F75978">
        <w:t>о</w:t>
      </w:r>
      <w:r w:rsidRPr="00F75978">
        <w:t>блемам общественной жизни это на поверку оборачивается апологией т</w:t>
      </w:r>
      <w:r w:rsidRPr="00F75978">
        <w:t>е</w:t>
      </w:r>
      <w:r w:rsidRPr="00F75978">
        <w:t>кущей политики, «мирового опыта». Стоит ли говорить, что такая идеологизированная «философия» («девочка по вызову», «</w:t>
      </w:r>
      <w:r w:rsidRPr="00F75978">
        <w:rPr>
          <w:lang w:val="en-US"/>
        </w:rPr>
        <w:t>M</w:t>
      </w:r>
      <w:r w:rsidRPr="00F75978">
        <w:t>ä</w:t>
      </w:r>
      <w:r w:rsidRPr="00F75978">
        <w:rPr>
          <w:lang w:val="en-US"/>
        </w:rPr>
        <w:t>dchen</w:t>
      </w:r>
      <w:r w:rsidRPr="00F75978">
        <w:t xml:space="preserve"> </w:t>
      </w:r>
      <w:r w:rsidRPr="00F75978">
        <w:rPr>
          <w:lang w:val="en-US"/>
        </w:rPr>
        <w:t>f</w:t>
      </w:r>
      <w:r w:rsidRPr="00F75978">
        <w:t>ü</w:t>
      </w:r>
      <w:r w:rsidRPr="00F75978">
        <w:rPr>
          <w:lang w:val="en-US"/>
        </w:rPr>
        <w:t>r</w:t>
      </w:r>
      <w:r w:rsidRPr="00F75978">
        <w:t xml:space="preserve"> </w:t>
      </w:r>
      <w:r w:rsidRPr="00F75978">
        <w:rPr>
          <w:lang w:val="en-US"/>
        </w:rPr>
        <w:t>alles</w:t>
      </w:r>
      <w:r w:rsidRPr="00F75978">
        <w:t>») находит самое горячее сочувствие у представителей государстве</w:t>
      </w:r>
      <w:r w:rsidRPr="00F75978">
        <w:t>н</w:t>
      </w:r>
      <w:r w:rsidRPr="00F75978">
        <w:t>ной власти. Результаты «рефлектирования над культурой», явленные в р</w:t>
      </w:r>
      <w:r w:rsidRPr="00F75978">
        <w:t>а</w:t>
      </w:r>
      <w:r w:rsidRPr="00F75978">
        <w:t>ботах, написанных по методе «нетрадиционной философии», столь кра</w:t>
      </w:r>
      <w:r w:rsidRPr="00F75978">
        <w:t>с</w:t>
      </w:r>
      <w:r w:rsidRPr="00F75978">
        <w:t>норечивы в своей оглушительной пустоте и ангажированности, что не нуждаются в каких-то дальнейших комментариях. Достаточно сослаться на акафисты, прозвучавшие в адрес идеологемы (и политической доктрины) глобализации на ХХ</w:t>
      </w:r>
      <w:r w:rsidR="00ED3645">
        <w:rPr>
          <w:lang w:val="en-US"/>
        </w:rPr>
        <w:t>II</w:t>
      </w:r>
      <w:r w:rsidRPr="00F75978">
        <w:t xml:space="preserve"> Всемирном (лучше было бы сказать «междунаро</w:t>
      </w:r>
      <w:r w:rsidRPr="00F75978">
        <w:t>д</w:t>
      </w:r>
      <w:r w:rsidRPr="00F75978">
        <w:t>ном» — и скромнее, и точнее, наконец, просто грамотнее) философском конгрессе в Сеуле.</w:t>
      </w: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DF5470" w:rsidRDefault="00DF5470" w:rsidP="0034692C">
      <w:pPr>
        <w:pStyle w:val="14-"/>
      </w:pPr>
    </w:p>
    <w:p w:rsidR="00DF5470" w:rsidRDefault="00DF5470" w:rsidP="0034692C">
      <w:pPr>
        <w:pStyle w:val="14-"/>
      </w:pPr>
    </w:p>
    <w:p w:rsidR="00DF5470" w:rsidRDefault="00DF5470" w:rsidP="0034692C">
      <w:pPr>
        <w:pStyle w:val="14-"/>
      </w:pPr>
    </w:p>
    <w:p w:rsidR="00DF5470" w:rsidRDefault="00DF5470" w:rsidP="0034692C">
      <w:pPr>
        <w:pStyle w:val="14-"/>
      </w:pPr>
    </w:p>
    <w:p w:rsidR="00DF5470" w:rsidRDefault="00DF5470" w:rsidP="0034692C">
      <w:pPr>
        <w:pStyle w:val="14-"/>
      </w:pPr>
    </w:p>
    <w:p w:rsidR="00DF5470" w:rsidRDefault="00DF5470" w:rsidP="0034692C">
      <w:pPr>
        <w:pStyle w:val="14-"/>
      </w:pPr>
    </w:p>
    <w:p w:rsidR="00DF5470" w:rsidRDefault="00DF5470" w:rsidP="0034692C">
      <w:pPr>
        <w:pStyle w:val="14-"/>
      </w:pPr>
    </w:p>
    <w:p w:rsidR="00DF5470" w:rsidRDefault="00DF5470" w:rsidP="0034692C">
      <w:pPr>
        <w:pStyle w:val="14-"/>
      </w:pPr>
    </w:p>
    <w:p w:rsidR="00DF5470" w:rsidRDefault="00DF5470" w:rsidP="0034692C">
      <w:pPr>
        <w:pStyle w:val="14-"/>
      </w:pPr>
    </w:p>
    <w:p w:rsidR="00DF5470" w:rsidRDefault="00DF5470"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B123A2" w:rsidRDefault="00B123A2" w:rsidP="0034692C">
      <w:pPr>
        <w:pStyle w:val="14-"/>
      </w:pPr>
    </w:p>
    <w:p w:rsidR="003D23D2" w:rsidRPr="003D23D2" w:rsidRDefault="003D23D2" w:rsidP="003D23D2">
      <w:pPr>
        <w:pStyle w:val="14-"/>
        <w:ind w:firstLine="0"/>
        <w:jc w:val="center"/>
        <w:rPr>
          <w:rFonts w:asciiTheme="minorHAnsi" w:eastAsia="SimSun" w:hAnsiTheme="minorHAnsi" w:cs="Gautami"/>
          <w:sz w:val="36"/>
          <w:szCs w:val="36"/>
        </w:rPr>
      </w:pPr>
      <w:r w:rsidRPr="00983F12">
        <w:rPr>
          <w:rFonts w:ascii="Gautami" w:eastAsia="SimSun" w:hAnsi="Gautami" w:cs="Gautami"/>
          <w:spacing w:val="60"/>
          <w:sz w:val="36"/>
          <w:szCs w:val="36"/>
        </w:rPr>
        <w:lastRenderedPageBreak/>
        <w:t xml:space="preserve">Глава </w:t>
      </w:r>
      <w:r>
        <w:rPr>
          <w:rFonts w:asciiTheme="minorHAnsi" w:eastAsia="SimSun" w:hAnsiTheme="minorHAnsi" w:cs="Gautami"/>
          <w:sz w:val="36"/>
          <w:szCs w:val="36"/>
        </w:rPr>
        <w:t>2</w:t>
      </w:r>
    </w:p>
    <w:p w:rsidR="003D23D2" w:rsidRPr="00983F12" w:rsidRDefault="003D23D2" w:rsidP="003D23D2">
      <w:pPr>
        <w:pStyle w:val="14-"/>
        <w:ind w:firstLine="0"/>
        <w:jc w:val="center"/>
        <w:rPr>
          <w:rFonts w:asciiTheme="minorHAnsi" w:eastAsia="SimSun" w:hAnsiTheme="minorHAnsi" w:cs="Gautami"/>
          <w:sz w:val="16"/>
          <w:szCs w:val="16"/>
        </w:rPr>
      </w:pPr>
    </w:p>
    <w:p w:rsidR="003D23D2" w:rsidRPr="003D23D2" w:rsidRDefault="003D23D2" w:rsidP="003D23D2">
      <w:pPr>
        <w:pStyle w:val="14-"/>
        <w:ind w:firstLine="0"/>
        <w:jc w:val="center"/>
        <w:rPr>
          <w:rFonts w:ascii="Gautami" w:eastAsia="SimSun" w:hAnsi="Gautami" w:cs="Gautami" w:hint="eastAsia"/>
          <w:sz w:val="36"/>
          <w:szCs w:val="36"/>
        </w:rPr>
      </w:pPr>
      <w:r w:rsidRPr="003D23D2">
        <w:rPr>
          <w:rFonts w:ascii="Gautami" w:eastAsia="SimSun" w:hAnsi="Gautami" w:cs="Gautami"/>
          <w:sz w:val="36"/>
          <w:szCs w:val="36"/>
        </w:rPr>
        <w:t>ЛЖЕНАУКА И СОВРЕМЕННОСТЬ</w:t>
      </w:r>
    </w:p>
    <w:p w:rsidR="003D23D2" w:rsidRPr="0088193D" w:rsidRDefault="003D23D2" w:rsidP="003D23D2">
      <w:pPr>
        <w:pStyle w:val="14-"/>
        <w:rPr>
          <w:b/>
          <w:sz w:val="16"/>
          <w:szCs w:val="16"/>
        </w:rPr>
      </w:pPr>
    </w:p>
    <w:p w:rsidR="003D23D2" w:rsidRPr="0088193D" w:rsidRDefault="003D23D2" w:rsidP="003D23D2">
      <w:pPr>
        <w:pStyle w:val="14-"/>
        <w:ind w:firstLine="0"/>
        <w:rPr>
          <w:b/>
        </w:rPr>
      </w:pPr>
      <w:r w:rsidRPr="0088193D">
        <w:rPr>
          <w:b/>
          <w:noProof/>
          <w:lang w:eastAsia="ru-RU"/>
        </w:rPr>
        <w:drawing>
          <wp:inline distT="0" distB="0" distL="0" distR="0">
            <wp:extent cx="5759450" cy="286022"/>
            <wp:effectExtent l="0" t="0" r="0" b="0"/>
            <wp:docPr id="1" name="Рисунок 12" descr="C:\Program Files\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Microsoft Office\MEDIA\OFFICE12\Lines\BD21315_.gif"/>
                    <pic:cNvPicPr>
                      <a:picLocks noChangeAspect="1" noChangeArrowheads="1"/>
                    </pic:cNvPicPr>
                  </pic:nvPicPr>
                  <pic:blipFill>
                    <a:blip r:embed="rId10"/>
                    <a:srcRect/>
                    <a:stretch>
                      <a:fillRect/>
                    </a:stretch>
                  </pic:blipFill>
                  <pic:spPr bwMode="auto">
                    <a:xfrm>
                      <a:off x="0" y="0"/>
                      <a:ext cx="5759450" cy="286022"/>
                    </a:xfrm>
                    <a:prstGeom prst="rect">
                      <a:avLst/>
                    </a:prstGeom>
                    <a:noFill/>
                    <a:ln w="9525">
                      <a:noFill/>
                      <a:miter lim="800000"/>
                      <a:headEnd/>
                      <a:tailEnd/>
                    </a:ln>
                  </pic:spPr>
                </pic:pic>
              </a:graphicData>
            </a:graphic>
          </wp:inline>
        </w:drawing>
      </w:r>
    </w:p>
    <w:p w:rsidR="003D23D2" w:rsidRDefault="003D23D2" w:rsidP="003D23D2">
      <w:pPr>
        <w:pStyle w:val="14-"/>
        <w:rPr>
          <w:b/>
        </w:rPr>
      </w:pPr>
    </w:p>
    <w:p w:rsidR="003D23D2" w:rsidRDefault="003D23D2" w:rsidP="003D23D2">
      <w:pPr>
        <w:pStyle w:val="14-"/>
        <w:rPr>
          <w:b/>
        </w:rPr>
      </w:pPr>
    </w:p>
    <w:p w:rsidR="003D23D2" w:rsidRDefault="003D23D2" w:rsidP="003D23D2">
      <w:pPr>
        <w:pStyle w:val="14-"/>
        <w:rPr>
          <w:b/>
        </w:rPr>
      </w:pPr>
    </w:p>
    <w:p w:rsidR="003D23D2" w:rsidRDefault="003D23D2" w:rsidP="003D23D2">
      <w:pPr>
        <w:pStyle w:val="14-"/>
        <w:rPr>
          <w:b/>
        </w:rPr>
      </w:pPr>
    </w:p>
    <w:p w:rsidR="003D23D2" w:rsidRDefault="003D23D2" w:rsidP="003D23D2">
      <w:pPr>
        <w:pStyle w:val="14-"/>
        <w:rPr>
          <w:b/>
        </w:rPr>
      </w:pPr>
    </w:p>
    <w:p w:rsidR="003D23D2" w:rsidRDefault="003D23D2" w:rsidP="003D23D2">
      <w:pPr>
        <w:pStyle w:val="14-"/>
        <w:rPr>
          <w:b/>
        </w:rPr>
      </w:pPr>
    </w:p>
    <w:p w:rsidR="003D23D2" w:rsidRDefault="003D23D2" w:rsidP="003D23D2">
      <w:pPr>
        <w:pStyle w:val="14-"/>
        <w:rPr>
          <w:b/>
        </w:rPr>
      </w:pPr>
    </w:p>
    <w:p w:rsidR="003D23D2" w:rsidRDefault="003D23D2" w:rsidP="003D23D2">
      <w:pPr>
        <w:pStyle w:val="14-"/>
        <w:rPr>
          <w:b/>
        </w:rPr>
      </w:pPr>
    </w:p>
    <w:p w:rsidR="00447071" w:rsidRDefault="00447071" w:rsidP="003D23D2">
      <w:pPr>
        <w:pStyle w:val="14-"/>
        <w:rPr>
          <w:b/>
        </w:rPr>
      </w:pPr>
    </w:p>
    <w:p w:rsidR="003D23D2" w:rsidRDefault="003D23D2" w:rsidP="003D23D2">
      <w:pPr>
        <w:pStyle w:val="14-"/>
        <w:rPr>
          <w:b/>
        </w:rPr>
      </w:pPr>
    </w:p>
    <w:p w:rsidR="003D23D2" w:rsidRPr="00F75978" w:rsidRDefault="003D23D2" w:rsidP="003D23D2">
      <w:pPr>
        <w:pStyle w:val="14-"/>
        <w:rPr>
          <w:b/>
        </w:rPr>
      </w:pPr>
    </w:p>
    <w:p w:rsidR="003D23D2" w:rsidRDefault="003D23D2" w:rsidP="0034692C">
      <w:pPr>
        <w:pStyle w:val="14-"/>
        <w:rPr>
          <w:b/>
        </w:rPr>
      </w:pPr>
    </w:p>
    <w:p w:rsidR="003D23D2" w:rsidRDefault="003D23D2" w:rsidP="0034692C">
      <w:pPr>
        <w:pStyle w:val="14-"/>
        <w:rPr>
          <w:b/>
        </w:rPr>
      </w:pPr>
    </w:p>
    <w:p w:rsidR="003D23D2" w:rsidRDefault="009C7607" w:rsidP="00A347D8">
      <w:pPr>
        <w:pStyle w:val="14-"/>
        <w:ind w:firstLine="0"/>
        <w:jc w:val="left"/>
        <w:rPr>
          <w:rFonts w:asciiTheme="minorHAnsi" w:hAnsiTheme="minorHAnsi" w:cs="Gautami"/>
        </w:rPr>
      </w:pPr>
      <w:r w:rsidRPr="00A347D8">
        <w:rPr>
          <w:rFonts w:ascii="Gautami" w:hAnsi="Gautami" w:cs="Gautami"/>
        </w:rPr>
        <w:t>2.1. ФЕТИШИЗАЦИЯ ОБЩЕСТВЕННОГО СОЗНАНИЯ</w:t>
      </w:r>
    </w:p>
    <w:p w:rsidR="009C7607" w:rsidRPr="00A347D8" w:rsidRDefault="009C7607" w:rsidP="003D23D2">
      <w:pPr>
        <w:pStyle w:val="14-"/>
        <w:jc w:val="left"/>
        <w:rPr>
          <w:rFonts w:ascii="Gautami" w:hAnsi="Gautami" w:cs="Gautami"/>
        </w:rPr>
      </w:pPr>
      <w:r w:rsidRPr="00A347D8">
        <w:rPr>
          <w:rFonts w:ascii="Gautami" w:hAnsi="Gautami" w:cs="Gautami"/>
        </w:rPr>
        <w:t>В СОВРЕМЕННОМ ОБЩЕСТВЕ</w:t>
      </w:r>
    </w:p>
    <w:p w:rsidR="009C7607" w:rsidRPr="00F75978" w:rsidRDefault="009C7607" w:rsidP="0034692C">
      <w:pPr>
        <w:pStyle w:val="14-"/>
      </w:pPr>
    </w:p>
    <w:p w:rsidR="009C7607" w:rsidRPr="00F75978" w:rsidRDefault="009C7607" w:rsidP="00447071">
      <w:pPr>
        <w:pStyle w:val="14-"/>
        <w:spacing w:line="245" w:lineRule="auto"/>
      </w:pPr>
      <w:r w:rsidRPr="00F75978">
        <w:t>Фетишизм, будучи одной из форм ложного отражения действительн</w:t>
      </w:r>
      <w:r w:rsidRPr="00F75978">
        <w:t>о</w:t>
      </w:r>
      <w:r w:rsidRPr="00F75978">
        <w:t>сти в головах людей, ныне становится довольно часто используемым сре</w:t>
      </w:r>
      <w:r w:rsidRPr="00F75978">
        <w:t>д</w:t>
      </w:r>
      <w:r w:rsidRPr="00F75978">
        <w:t>ством для лженаучных утверждений. Его гносеологическим источником является субъективно-идеалистический принцип, согласно которому кр</w:t>
      </w:r>
      <w:r w:rsidRPr="00F75978">
        <w:t>и</w:t>
      </w:r>
      <w:r w:rsidRPr="00F75978">
        <w:t>териями оценки правильности отражения человеком окружающей дейс</w:t>
      </w:r>
      <w:r w:rsidRPr="00F75978">
        <w:t>т</w:t>
      </w:r>
      <w:r w:rsidRPr="00F75978">
        <w:t>вительности служит не общественно-историческая практика, осущест</w:t>
      </w:r>
      <w:r w:rsidRPr="00F75978">
        <w:t>в</w:t>
      </w:r>
      <w:r w:rsidRPr="00F75978">
        <w:t>ляемая по объективным законам, а сам субъект, который придает тем или другим явлениям те или иные смыслы. В зависимости от его субъективн</w:t>
      </w:r>
      <w:r w:rsidRPr="00F75978">
        <w:t>о</w:t>
      </w:r>
      <w:r w:rsidRPr="00F75978">
        <w:t>го понимания, мнения, интереса определяется смысловая значимость с</w:t>
      </w:r>
      <w:r w:rsidRPr="00F75978">
        <w:t>о</w:t>
      </w:r>
      <w:r w:rsidRPr="00F75978">
        <w:t>бытий в жизни людей.</w:t>
      </w:r>
    </w:p>
    <w:p w:rsidR="002676BF" w:rsidRPr="006B2AA4" w:rsidRDefault="009C7607" w:rsidP="00447071">
      <w:pPr>
        <w:pStyle w:val="14-"/>
        <w:spacing w:line="245" w:lineRule="auto"/>
      </w:pPr>
      <w:r w:rsidRPr="00F75978">
        <w:t>Названный принцип был сформулирован еще древнегреческим фил</w:t>
      </w:r>
      <w:r w:rsidRPr="00F75978">
        <w:t>о</w:t>
      </w:r>
      <w:r w:rsidRPr="00F75978">
        <w:t>софом-софистом Протагором, утверждающим, что любые представления, мнения людей являются истинными, поскольку исходят от человека. Соо</w:t>
      </w:r>
      <w:r w:rsidRPr="00F75978">
        <w:t>т</w:t>
      </w:r>
      <w:r w:rsidRPr="00F75978">
        <w:t>ветственно, человек объявляется «мерой всех вещей, существующих, что они существуют, несуществующих, что они не существуют»</w:t>
      </w:r>
      <w:r w:rsidRPr="00F75978">
        <w:rPr>
          <w:rStyle w:val="a3"/>
        </w:rPr>
        <w:footnoteReference w:id="97"/>
      </w:r>
      <w:r w:rsidRPr="00F75978">
        <w:t>. Соответс</w:t>
      </w:r>
      <w:r w:rsidRPr="00F75978">
        <w:t>т</w:t>
      </w:r>
      <w:r w:rsidRPr="00F75978">
        <w:t>венно, если кто скажет, что человек не есть критерий всех вещей, то он подтвердит, что человек — критерий всех вещей, ибо тот, который это у</w:t>
      </w:r>
      <w:r w:rsidRPr="00F75978">
        <w:t>т</w:t>
      </w:r>
      <w:r w:rsidRPr="00F75978">
        <w:t>верждает, есть человек. Поэтому и безумный в отношении того, что явл</w:t>
      </w:r>
      <w:r w:rsidRPr="00F75978">
        <w:t>я</w:t>
      </w:r>
      <w:r w:rsidRPr="00F75978">
        <w:t>ется в безумии, есть верный критерий.</w:t>
      </w:r>
    </w:p>
    <w:p w:rsidR="009C7607" w:rsidRPr="00F75978" w:rsidRDefault="009C7607" w:rsidP="00447071">
      <w:pPr>
        <w:pStyle w:val="14-"/>
        <w:spacing w:line="245" w:lineRule="auto"/>
      </w:pPr>
      <w:r w:rsidRPr="00F75978">
        <w:lastRenderedPageBreak/>
        <w:t>Об этой формуле приходится напоминать и сегодня, поскольку она нередко трактуется в положительном смысле. Так, например, доктор фил</w:t>
      </w:r>
      <w:r w:rsidRPr="00F75978">
        <w:t>о</w:t>
      </w:r>
      <w:r w:rsidRPr="00F75978">
        <w:t>софских наук Г. А. Зюганов ее считает одной из гуманистических идей, рассматривающих «человека, как мерило всех ценностей»</w:t>
      </w:r>
      <w:r w:rsidRPr="00F75978">
        <w:rPr>
          <w:rStyle w:val="a3"/>
        </w:rPr>
        <w:footnoteReference w:id="98"/>
      </w:r>
      <w:r w:rsidRPr="00F75978">
        <w:t>. Получается, что человек является мерой самого себя как ценности, что ведет к крайн</w:t>
      </w:r>
      <w:r w:rsidRPr="00F75978">
        <w:t>е</w:t>
      </w:r>
      <w:r w:rsidRPr="00F75978">
        <w:t>му субъективизму.</w:t>
      </w:r>
    </w:p>
    <w:p w:rsidR="00B24918" w:rsidRDefault="00B24918" w:rsidP="00447071">
      <w:pPr>
        <w:pStyle w:val="14-"/>
        <w:spacing w:line="245" w:lineRule="auto"/>
        <w:rPr>
          <w:i/>
          <w:iCs/>
        </w:rPr>
      </w:pPr>
    </w:p>
    <w:p w:rsidR="009C7607" w:rsidRPr="00B24918" w:rsidRDefault="009C7607" w:rsidP="00447071">
      <w:pPr>
        <w:pStyle w:val="14-"/>
        <w:spacing w:line="245" w:lineRule="auto"/>
        <w:ind w:firstLine="0"/>
        <w:jc w:val="center"/>
        <w:rPr>
          <w:b/>
          <w:iCs/>
        </w:rPr>
      </w:pPr>
      <w:r w:rsidRPr="00B24918">
        <w:rPr>
          <w:b/>
          <w:iCs/>
        </w:rPr>
        <w:t>Проникновение фетишизма в экономическую науку</w:t>
      </w:r>
    </w:p>
    <w:p w:rsidR="00B24918" w:rsidRDefault="00B24918" w:rsidP="00447071">
      <w:pPr>
        <w:pStyle w:val="14-"/>
        <w:spacing w:line="245" w:lineRule="auto"/>
      </w:pPr>
    </w:p>
    <w:p w:rsidR="009C7607" w:rsidRPr="00447071" w:rsidRDefault="009C7607" w:rsidP="00447071">
      <w:pPr>
        <w:pStyle w:val="14-"/>
        <w:spacing w:line="245" w:lineRule="auto"/>
        <w:rPr>
          <w:spacing w:val="4"/>
        </w:rPr>
      </w:pPr>
      <w:r w:rsidRPr="00F75978">
        <w:t>О фетишизме продуктов общественного труда, принимающих форму товаров, денег, капитала</w:t>
      </w:r>
      <w:r w:rsidR="002676BF">
        <w:t>,</w:t>
      </w:r>
      <w:r w:rsidRPr="00F75978">
        <w:t xml:space="preserve"> обстоятельно сказал в «Капитале» К. Маркс. Там научно раскрыта тайна товарного фетишизма, выявлены его причины. К</w:t>
      </w:r>
      <w:r w:rsidRPr="00F75978">
        <w:t>а</w:t>
      </w:r>
      <w:r w:rsidRPr="00F75978">
        <w:t>залось бы, что после этого экономическая наука и практика не допустят явной фетишизации окружающих явлений. Но не тут-то было. Вместе с у</w:t>
      </w:r>
      <w:r w:rsidRPr="00F75978">
        <w:t>с</w:t>
      </w:r>
      <w:r w:rsidRPr="00F75978">
        <w:t>тановлением капитализма в современную российскую жизнь вошли его фетиши, как старые, так и новые. Достаточно назвать крайне фетишис</w:t>
      </w:r>
      <w:r w:rsidRPr="00F75978">
        <w:t>т</w:t>
      </w:r>
      <w:r w:rsidRPr="00F75978">
        <w:t>скую формулу, согласно которой прибыль происходит от капитала, з</w:t>
      </w:r>
      <w:r w:rsidRPr="00F75978">
        <w:t>е</w:t>
      </w:r>
      <w:r w:rsidRPr="00F75978">
        <w:t xml:space="preserve">мельная рента — от земли, заработная плата — от стоимости труда. Ведь </w:t>
      </w:r>
      <w:r w:rsidRPr="00447071">
        <w:rPr>
          <w:spacing w:val="4"/>
        </w:rPr>
        <w:t>на практике труд, а не стоимость рабочей силы считается источником заработной платы. Отсюда обычная фетишизация заработной платы — оплачивается вроде бы весь наемный труд, а не стоимость купленной рабочей силы.</w:t>
      </w:r>
    </w:p>
    <w:p w:rsidR="009C7607" w:rsidRPr="00447071" w:rsidRDefault="009C7607" w:rsidP="00447071">
      <w:pPr>
        <w:pStyle w:val="14-"/>
        <w:spacing w:line="245" w:lineRule="auto"/>
      </w:pPr>
      <w:r w:rsidRPr="00447071">
        <w:t>Это вроде бы безобидное мнение можно было бы простить обычным людям (для которых общественный характер продукта их труда выступает как нечто чуждое), но оно усиленно навязывается им не только представ</w:t>
      </w:r>
      <w:r w:rsidRPr="00447071">
        <w:t>и</w:t>
      </w:r>
      <w:r w:rsidRPr="00447071">
        <w:t>телями бизнеса и власти, но, к сожалению, и науки. Так, покойный акад</w:t>
      </w:r>
      <w:r w:rsidRPr="00447071">
        <w:t>е</w:t>
      </w:r>
      <w:r w:rsidRPr="00447071">
        <w:t>мик Д. С. Львов, будучи противником трудовой теории стоимости, всяч</w:t>
      </w:r>
      <w:r w:rsidRPr="00447071">
        <w:t>е</w:t>
      </w:r>
      <w:r w:rsidRPr="00447071">
        <w:t>ски защищал фетишистскую триединую формулу вульгарной политической экономии. Он известил нас о том, что якобы прирост ВВП у нас на 75% получается от Земли, на 20% — от капитала, и только на 5% — от труда. «Основной вклад в прирост ВВП, — писал он, — вносит не труд, и даже не капитал, а природно-ресурсная рента. Именно на долю этого фактора приходится не менее 75% получаемого дохода. Вклад же труда не превышает 5%, а капитала — 20%»</w:t>
      </w:r>
      <w:r w:rsidRPr="00447071">
        <w:rPr>
          <w:rStyle w:val="a3"/>
        </w:rPr>
        <w:footnoteReference w:id="99"/>
      </w:r>
      <w:r w:rsidRPr="00447071">
        <w:t>. Более того, рента оказывается не д</w:t>
      </w:r>
      <w:r w:rsidRPr="00447071">
        <w:t>е</w:t>
      </w:r>
      <w:r w:rsidRPr="00447071">
        <w:t>лом рук человека, а дается от Бога</w:t>
      </w:r>
      <w:r w:rsidRPr="00447071">
        <w:rPr>
          <w:rStyle w:val="a3"/>
        </w:rPr>
        <w:footnoteReference w:id="100"/>
      </w:r>
      <w:r w:rsidRPr="00447071">
        <w:t>. Ведь недаром олигархи вместе с пр</w:t>
      </w:r>
      <w:r w:rsidRPr="00447071">
        <w:t>е</w:t>
      </w:r>
      <w:r w:rsidRPr="00447071">
        <w:t>зидентом крестятся.</w:t>
      </w:r>
    </w:p>
    <w:p w:rsidR="009C7607" w:rsidRPr="00447071" w:rsidRDefault="009C7607" w:rsidP="00447071">
      <w:pPr>
        <w:pStyle w:val="14-"/>
        <w:spacing w:line="245" w:lineRule="auto"/>
        <w:rPr>
          <w:spacing w:val="4"/>
        </w:rPr>
      </w:pPr>
      <w:r w:rsidRPr="00447071">
        <w:rPr>
          <w:spacing w:val="4"/>
        </w:rPr>
        <w:t>Вполне понятно, что экономическая наука, особенно в лице офиц</w:t>
      </w:r>
      <w:r w:rsidRPr="00447071">
        <w:rPr>
          <w:spacing w:val="4"/>
        </w:rPr>
        <w:t>и</w:t>
      </w:r>
      <w:r w:rsidRPr="00447071">
        <w:rPr>
          <w:spacing w:val="4"/>
        </w:rPr>
        <w:t>альной, например Высшей экономической школы, перешедшей на о</w:t>
      </w:r>
      <w:r w:rsidRPr="00447071">
        <w:rPr>
          <w:spacing w:val="4"/>
        </w:rPr>
        <w:t>б</w:t>
      </w:r>
      <w:r w:rsidRPr="00447071">
        <w:rPr>
          <w:spacing w:val="4"/>
        </w:rPr>
        <w:lastRenderedPageBreak/>
        <w:t>служивание капитализма, неизбежно приобретает фетишистский хара</w:t>
      </w:r>
      <w:r w:rsidRPr="00447071">
        <w:rPr>
          <w:spacing w:val="4"/>
        </w:rPr>
        <w:t>к</w:t>
      </w:r>
      <w:r w:rsidRPr="00447071">
        <w:rPr>
          <w:spacing w:val="4"/>
        </w:rPr>
        <w:t>тер. Фетишизация товара, денег, особенно капитала, достигает крайни</w:t>
      </w:r>
      <w:r w:rsidR="002676BF" w:rsidRPr="00447071">
        <w:rPr>
          <w:spacing w:val="4"/>
        </w:rPr>
        <w:t>х</w:t>
      </w:r>
      <w:r w:rsidRPr="00447071">
        <w:rPr>
          <w:spacing w:val="4"/>
        </w:rPr>
        <w:t xml:space="preserve"> и вместе с тем уродливы</w:t>
      </w:r>
      <w:r w:rsidR="002676BF" w:rsidRPr="00447071">
        <w:rPr>
          <w:spacing w:val="4"/>
        </w:rPr>
        <w:t>х</w:t>
      </w:r>
      <w:r w:rsidRPr="00447071">
        <w:rPr>
          <w:spacing w:val="4"/>
        </w:rPr>
        <w:t xml:space="preserve"> современны</w:t>
      </w:r>
      <w:r w:rsidR="002676BF" w:rsidRPr="00447071">
        <w:rPr>
          <w:spacing w:val="4"/>
        </w:rPr>
        <w:t>х</w:t>
      </w:r>
      <w:r w:rsidRPr="00447071">
        <w:rPr>
          <w:spacing w:val="4"/>
        </w:rPr>
        <w:t xml:space="preserve"> форм. Так, переменный капитал, принадлежащий капиталисту и выдаваемый за купленную рабочую силу наемному работнику в виде заработной платы, вдруг в руках последнего превращается в его «человеческий капитал». Что же касается созданной им прибавочной стоимости, о которой уже почти не упоминается в оф</w:t>
      </w:r>
      <w:r w:rsidRPr="00447071">
        <w:rPr>
          <w:spacing w:val="4"/>
        </w:rPr>
        <w:t>и</w:t>
      </w:r>
      <w:r w:rsidRPr="00447071">
        <w:rPr>
          <w:spacing w:val="4"/>
        </w:rPr>
        <w:t>циальной экономической науке, то почему-то этот действительный к</w:t>
      </w:r>
      <w:r w:rsidRPr="00447071">
        <w:rPr>
          <w:spacing w:val="4"/>
        </w:rPr>
        <w:t>а</w:t>
      </w:r>
      <w:r w:rsidRPr="00447071">
        <w:rPr>
          <w:spacing w:val="4"/>
        </w:rPr>
        <w:t>питал, остающийся в руках капиталиста, не называется его человеческим капиталом. Его чаще всего подводят под зарплату предпринимателя. К</w:t>
      </w:r>
      <w:r w:rsidR="00447071">
        <w:rPr>
          <w:spacing w:val="4"/>
        </w:rPr>
        <w:t> </w:t>
      </w:r>
      <w:r w:rsidRPr="00447071">
        <w:rPr>
          <w:spacing w:val="4"/>
        </w:rPr>
        <w:t>«человеческому» капиталу ныне относят и пенсионный</w:t>
      </w:r>
      <w:r w:rsidR="002676BF" w:rsidRPr="00447071">
        <w:rPr>
          <w:spacing w:val="4"/>
        </w:rPr>
        <w:t>,</w:t>
      </w:r>
      <w:r w:rsidRPr="00447071">
        <w:rPr>
          <w:spacing w:val="4"/>
        </w:rPr>
        <w:t xml:space="preserve"> и матери</w:t>
      </w:r>
      <w:r w:rsidRPr="00447071">
        <w:rPr>
          <w:spacing w:val="4"/>
        </w:rPr>
        <w:t>н</w:t>
      </w:r>
      <w:r w:rsidRPr="00447071">
        <w:rPr>
          <w:spacing w:val="4"/>
        </w:rPr>
        <w:t>ский</w:t>
      </w:r>
      <w:r w:rsidR="002676BF" w:rsidRPr="00447071">
        <w:rPr>
          <w:spacing w:val="4"/>
        </w:rPr>
        <w:t>,</w:t>
      </w:r>
      <w:r w:rsidRPr="00447071">
        <w:rPr>
          <w:spacing w:val="4"/>
        </w:rPr>
        <w:t xml:space="preserve"> и т. п. капиталы, но только не действительный капитал. Фетишизм здесь проявляется в том, что капитал как общественное стоимостное о</w:t>
      </w:r>
      <w:r w:rsidRPr="00447071">
        <w:rPr>
          <w:spacing w:val="4"/>
        </w:rPr>
        <w:t>т</w:t>
      </w:r>
      <w:r w:rsidRPr="00447071">
        <w:rPr>
          <w:spacing w:val="4"/>
        </w:rPr>
        <w:t>ношение подменяется потребительной стоимостью жизненных средств и</w:t>
      </w:r>
      <w:r w:rsidR="00447071">
        <w:rPr>
          <w:spacing w:val="4"/>
        </w:rPr>
        <w:t> </w:t>
      </w:r>
      <w:r w:rsidRPr="00447071">
        <w:rPr>
          <w:spacing w:val="4"/>
        </w:rPr>
        <w:t>средств производства, полезностью благ, в том числе и трудовой де</w:t>
      </w:r>
      <w:r w:rsidRPr="00447071">
        <w:rPr>
          <w:spacing w:val="4"/>
        </w:rPr>
        <w:t>я</w:t>
      </w:r>
      <w:r w:rsidRPr="00447071">
        <w:rPr>
          <w:spacing w:val="4"/>
        </w:rPr>
        <w:t>тельности. Подобно тому как в деньгах меновая стоимость товаров пр</w:t>
      </w:r>
      <w:r w:rsidRPr="00447071">
        <w:rPr>
          <w:spacing w:val="4"/>
        </w:rPr>
        <w:t>е</w:t>
      </w:r>
      <w:r w:rsidRPr="00447071">
        <w:rPr>
          <w:spacing w:val="4"/>
        </w:rPr>
        <w:t>доставляется в виде вещи, так и в капитале предстают в вещной форме все определения трудовой деятельности, создающей меновые стоимости,</w:t>
      </w:r>
      <w:r w:rsidR="00874944" w:rsidRPr="00447071">
        <w:rPr>
          <w:spacing w:val="4"/>
        </w:rPr>
        <w:t xml:space="preserve"> </w:t>
      </w:r>
      <w:r w:rsidR="00BC432B" w:rsidRPr="00447071">
        <w:rPr>
          <w:spacing w:val="4"/>
        </w:rPr>
        <w:t>т.</w:t>
      </w:r>
      <w:r w:rsidR="00447071">
        <w:rPr>
          <w:spacing w:val="4"/>
        </w:rPr>
        <w:t> </w:t>
      </w:r>
      <w:r w:rsidR="00BC432B" w:rsidRPr="00447071">
        <w:rPr>
          <w:spacing w:val="4"/>
        </w:rPr>
        <w:t xml:space="preserve">е. </w:t>
      </w:r>
      <w:r w:rsidRPr="00447071">
        <w:rPr>
          <w:spacing w:val="4"/>
        </w:rPr>
        <w:t>под понятие капитала подгоня</w:t>
      </w:r>
      <w:r w:rsidR="002676BF" w:rsidRPr="00447071">
        <w:rPr>
          <w:spacing w:val="4"/>
        </w:rPr>
        <w:t>ю</w:t>
      </w:r>
      <w:r w:rsidRPr="00447071">
        <w:rPr>
          <w:spacing w:val="4"/>
        </w:rPr>
        <w:t>тся определения самой человеч</w:t>
      </w:r>
      <w:r w:rsidRPr="00447071">
        <w:rPr>
          <w:spacing w:val="4"/>
        </w:rPr>
        <w:t>е</w:t>
      </w:r>
      <w:r w:rsidRPr="00447071">
        <w:rPr>
          <w:spacing w:val="4"/>
        </w:rPr>
        <w:t>ской деятельности, свойства человеческого труда. Капитал в этом случае сводится к его определению как накопленного труда, служащего сред</w:t>
      </w:r>
      <w:r w:rsidR="00447071">
        <w:rPr>
          <w:spacing w:val="4"/>
        </w:rPr>
        <w:softHyphen/>
      </w:r>
      <w:r w:rsidRPr="00447071">
        <w:rPr>
          <w:spacing w:val="4"/>
        </w:rPr>
        <w:t xml:space="preserve">ством для нового труда. Не только накопленный опыт, навыки и знания работника, но любой орган его человеческого тела получает название «человеческого капитала». «В этом смысле, — писал К. Маркс, — рука, в особенности кисть руки, представляет собой капитал. Капитал был бы в этом случае лишь новым названием для вещи, столь же древней, как </w:t>
      </w:r>
      <w:r w:rsidRPr="00447071">
        <w:rPr>
          <w:spacing w:val="6"/>
        </w:rPr>
        <w:t xml:space="preserve">человеческий род, так как всякий вид труда, даже самый неразвитый, </w:t>
      </w:r>
      <w:r w:rsidRPr="00447071">
        <w:rPr>
          <w:spacing w:val="4"/>
        </w:rPr>
        <w:t>как охота, рыбная ловля и т. д., предполагают, что продукт прошлого труда употребляется в качестве средства для непосредственного живого труда»</w:t>
      </w:r>
      <w:r w:rsidRPr="00447071">
        <w:rPr>
          <w:rStyle w:val="a3"/>
          <w:spacing w:val="4"/>
        </w:rPr>
        <w:footnoteReference w:id="101"/>
      </w:r>
      <w:r w:rsidRPr="00447071">
        <w:rPr>
          <w:spacing w:val="4"/>
        </w:rPr>
        <w:t>.</w:t>
      </w:r>
    </w:p>
    <w:p w:rsidR="009C7607" w:rsidRPr="00F75978" w:rsidRDefault="009C7607" w:rsidP="00447071">
      <w:pPr>
        <w:pStyle w:val="14-"/>
        <w:spacing w:line="245" w:lineRule="auto"/>
      </w:pPr>
      <w:r w:rsidRPr="00F75978">
        <w:t>Далее К. Маркс высказался еще более жестко: «</w:t>
      </w:r>
      <w:r w:rsidR="002676BF">
        <w:t>…</w:t>
      </w:r>
      <w:r w:rsidRPr="00F75978">
        <w:t>так, например, г</w:t>
      </w:r>
      <w:r w:rsidRPr="00F75978">
        <w:t>о</w:t>
      </w:r>
      <w:r w:rsidRPr="00F75978">
        <w:t>ворят, что вещество глаза есть капитал зрения и т. д. Подобного рода бе</w:t>
      </w:r>
      <w:r w:rsidRPr="00F75978">
        <w:t>л</w:t>
      </w:r>
      <w:r w:rsidRPr="00F75978">
        <w:t>летристические фразы, в которых по какой-либо аналогии подводится что угодно под что угодно, могут показаться даже остроумными, когда их в</w:t>
      </w:r>
      <w:r w:rsidRPr="00F75978">
        <w:t>ы</w:t>
      </w:r>
      <w:r w:rsidRPr="00F75978">
        <w:t>сказывают в первый раз… Но если их повторяют, да еще с самодовольс</w:t>
      </w:r>
      <w:r w:rsidRPr="00F75978">
        <w:t>т</w:t>
      </w:r>
      <w:r w:rsidRPr="00F75978">
        <w:t>вом, с претензией на научность, то они попросту глупы. Они хороши лишь для беллетристического типа болтунов, которые стремятся все окрасить в розовые тона и которые своим сладеньким как лакрица дерьмом загаж</w:t>
      </w:r>
      <w:r w:rsidRPr="00F75978">
        <w:t>и</w:t>
      </w:r>
      <w:r w:rsidRPr="00F75978">
        <w:t>вают все науки»</w:t>
      </w:r>
      <w:r w:rsidRPr="00F75978">
        <w:rPr>
          <w:rStyle w:val="a3"/>
        </w:rPr>
        <w:footnoteReference w:id="102"/>
      </w:r>
      <w:r w:rsidRPr="00F75978">
        <w:t>.</w:t>
      </w:r>
    </w:p>
    <w:p w:rsidR="009C7607" w:rsidRPr="00F75978" w:rsidRDefault="009C7607" w:rsidP="00447071">
      <w:pPr>
        <w:pStyle w:val="14-"/>
        <w:spacing w:line="245" w:lineRule="auto"/>
      </w:pPr>
      <w:r w:rsidRPr="00F75978">
        <w:lastRenderedPageBreak/>
        <w:t>В последнее время в пропаганде подобных концепций особо усердс</w:t>
      </w:r>
      <w:r w:rsidRPr="00F75978">
        <w:t>т</w:t>
      </w:r>
      <w:r w:rsidRPr="00F75978">
        <w:t>вуют некоторые отечественные экономисты. Читаешь, например, книгу а</w:t>
      </w:r>
      <w:r w:rsidRPr="00F75978">
        <w:t>в</w:t>
      </w:r>
      <w:r w:rsidRPr="00F75978">
        <w:t>торов из Санкт-Петербургского университета экономики и финансов и д</w:t>
      </w:r>
      <w:r w:rsidRPr="00F75978">
        <w:t>и</w:t>
      </w:r>
      <w:r w:rsidRPr="00F75978">
        <w:t>ву даешься: неужели они не читали «Капитал» К. Маркса и забыли, что называется капиталом по определению</w:t>
      </w:r>
      <w:r w:rsidR="002676BF">
        <w:t>,</w:t>
      </w:r>
      <w:r w:rsidRPr="00F75978">
        <w:t xml:space="preserve"> или же не хотят этого знать? В книге «Человеческий капитал в транзитивной экономике» (СПб., 1999) нет ни одной ссылки на «Капитал», хотя авторы живут уже в капиталистич</w:t>
      </w:r>
      <w:r w:rsidRPr="00F75978">
        <w:t>е</w:t>
      </w:r>
      <w:r w:rsidRPr="00F75978">
        <w:t>ском обществе и обязаны знать свое иное общество. «Капитал» К. Маркса отсутствует в библиографическом списке, который тоже должен соотве</w:t>
      </w:r>
      <w:r w:rsidRPr="00F75978">
        <w:t>т</w:t>
      </w:r>
      <w:r w:rsidRPr="00F75978">
        <w:t>ствовать требованиям науки и издательства, еще не отказавшегося от св</w:t>
      </w:r>
      <w:r w:rsidRPr="00F75978">
        <w:t>о</w:t>
      </w:r>
      <w:r w:rsidRPr="00F75978">
        <w:t>его названия «Наука».</w:t>
      </w:r>
    </w:p>
    <w:p w:rsidR="009C7607" w:rsidRPr="00447071" w:rsidRDefault="009C7607" w:rsidP="00447071">
      <w:pPr>
        <w:pStyle w:val="14-"/>
        <w:spacing w:line="245" w:lineRule="auto"/>
        <w:rPr>
          <w:spacing w:val="4"/>
        </w:rPr>
      </w:pPr>
      <w:r w:rsidRPr="00F75978">
        <w:t>Авторы всерьез думают, что время, когда наемная рабочая сила во</w:t>
      </w:r>
      <w:r w:rsidRPr="00F75978">
        <w:t>с</w:t>
      </w:r>
      <w:r w:rsidRPr="00F75978">
        <w:t xml:space="preserve">производилась в форме товара, ушло в прошлое. В постиндустриальном обществе, в котором они вроде бы уже живут сейчас, наемный работник и его рабочая сила функционируют и воспроизводятся «уже не в товарной </w:t>
      </w:r>
      <w:r w:rsidRPr="00447071">
        <w:rPr>
          <w:spacing w:val="4"/>
        </w:rPr>
        <w:t>форме, а в форме «человеческого капитала». Не только капиталист — предприниматель, но и сам работник относится к вложениям в свои пр</w:t>
      </w:r>
      <w:r w:rsidRPr="00447071">
        <w:rPr>
          <w:spacing w:val="4"/>
        </w:rPr>
        <w:t>о</w:t>
      </w:r>
      <w:r w:rsidRPr="00447071">
        <w:rPr>
          <w:spacing w:val="4"/>
        </w:rPr>
        <w:t>изводительные способности (экономические силы) как к капитализир</w:t>
      </w:r>
      <w:r w:rsidRPr="00447071">
        <w:rPr>
          <w:spacing w:val="4"/>
        </w:rPr>
        <w:t>о</w:t>
      </w:r>
      <w:r w:rsidRPr="00447071">
        <w:rPr>
          <w:spacing w:val="4"/>
        </w:rPr>
        <w:t>ванным накоплениям»</w:t>
      </w:r>
      <w:r w:rsidRPr="00447071">
        <w:rPr>
          <w:rStyle w:val="a3"/>
          <w:spacing w:val="4"/>
        </w:rPr>
        <w:footnoteReference w:id="103"/>
      </w:r>
      <w:r w:rsidRPr="00447071">
        <w:rPr>
          <w:spacing w:val="4"/>
        </w:rPr>
        <w:t>. Но почему-то капиталист своим капиталом сч</w:t>
      </w:r>
      <w:r w:rsidRPr="00447071">
        <w:rPr>
          <w:spacing w:val="4"/>
        </w:rPr>
        <w:t>и</w:t>
      </w:r>
      <w:r w:rsidRPr="00447071">
        <w:rPr>
          <w:spacing w:val="4"/>
        </w:rPr>
        <w:t xml:space="preserve">тает деньги, а не свой человеческий капитал. Время человеческого </w:t>
      </w:r>
      <w:r w:rsidRPr="00447071">
        <w:t xml:space="preserve">капитала тоже уже проходит: «современное общество эпохи зрелой стадии </w:t>
      </w:r>
      <w:r w:rsidRPr="00447071">
        <w:rPr>
          <w:spacing w:val="4"/>
        </w:rPr>
        <w:t>научно-технической революции и начальной стадии научно-технической революции и начальной стадии информационно-коммуникационной р</w:t>
      </w:r>
      <w:r w:rsidRPr="00447071">
        <w:rPr>
          <w:spacing w:val="4"/>
        </w:rPr>
        <w:t>е</w:t>
      </w:r>
      <w:r w:rsidRPr="00447071">
        <w:rPr>
          <w:spacing w:val="4"/>
        </w:rPr>
        <w:t>волюции можно охарактеризовать как информационное общество… в котором структура творческих производительных сил человека актуал</w:t>
      </w:r>
      <w:r w:rsidRPr="00447071">
        <w:rPr>
          <w:spacing w:val="4"/>
        </w:rPr>
        <w:t>и</w:t>
      </w:r>
      <w:r w:rsidRPr="00447071">
        <w:rPr>
          <w:spacing w:val="4"/>
        </w:rPr>
        <w:t>зируется все в большей и большей степени не в форме человеческого капитала, а в форме человеческих информационных ресурсов (потребн</w:t>
      </w:r>
      <w:r w:rsidRPr="00447071">
        <w:rPr>
          <w:spacing w:val="4"/>
        </w:rPr>
        <w:t>о</w:t>
      </w:r>
      <w:r w:rsidRPr="00447071">
        <w:rPr>
          <w:spacing w:val="4"/>
        </w:rPr>
        <w:t>стей, способностей, сил)»</w:t>
      </w:r>
      <w:r w:rsidRPr="00447071">
        <w:rPr>
          <w:rStyle w:val="a3"/>
          <w:spacing w:val="4"/>
        </w:rPr>
        <w:footnoteReference w:id="104"/>
      </w:r>
      <w:r w:rsidRPr="00447071">
        <w:rPr>
          <w:spacing w:val="4"/>
        </w:rPr>
        <w:t>,</w:t>
      </w:r>
      <w:r w:rsidR="00874944" w:rsidRPr="00447071">
        <w:rPr>
          <w:spacing w:val="4"/>
        </w:rPr>
        <w:t xml:space="preserve"> </w:t>
      </w:r>
      <w:r w:rsidR="00BC432B" w:rsidRPr="00447071">
        <w:rPr>
          <w:spacing w:val="4"/>
        </w:rPr>
        <w:t xml:space="preserve">т. е. </w:t>
      </w:r>
      <w:r w:rsidRPr="00447071">
        <w:rPr>
          <w:spacing w:val="4"/>
        </w:rPr>
        <w:t>человеческий капитал здесь уже назыв</w:t>
      </w:r>
      <w:r w:rsidRPr="00447071">
        <w:rPr>
          <w:spacing w:val="4"/>
        </w:rPr>
        <w:t>а</w:t>
      </w:r>
      <w:r w:rsidRPr="00447071">
        <w:rPr>
          <w:spacing w:val="4"/>
        </w:rPr>
        <w:t>ется ресурсом.</w:t>
      </w:r>
    </w:p>
    <w:p w:rsidR="009C7607" w:rsidRPr="00F75978" w:rsidRDefault="009C7607" w:rsidP="00447071">
      <w:pPr>
        <w:pStyle w:val="14-"/>
        <w:spacing w:line="245" w:lineRule="auto"/>
      </w:pPr>
      <w:r w:rsidRPr="00F75978">
        <w:t>Чем можно объяснить подобного рода фетишизации? Почему 2/3 м</w:t>
      </w:r>
      <w:r w:rsidRPr="00F75978">
        <w:t>и</w:t>
      </w:r>
      <w:r w:rsidRPr="00F75978">
        <w:t>ровых выбросов в атмосферу падают на «информационное» общество США, где доля информационного сектора, по данным авторов, составляет 60–75% ВНП? Почему России как постиндустриальному обществу надо догонять индустриально развитые страны, заняться своей индустриализ</w:t>
      </w:r>
      <w:r w:rsidRPr="00F75978">
        <w:t>а</w:t>
      </w:r>
      <w:r w:rsidRPr="00F75978">
        <w:t>цией? Почему наши уважаемые авторы поверили тем западным эконом</w:t>
      </w:r>
      <w:r w:rsidRPr="00F75978">
        <w:t>и</w:t>
      </w:r>
      <w:r w:rsidRPr="00F75978">
        <w:t>стам, взгляды которых были определены К. Марксом как «вздорные п</w:t>
      </w:r>
      <w:r w:rsidRPr="00F75978">
        <w:t>о</w:t>
      </w:r>
      <w:r w:rsidRPr="00F75978">
        <w:t>пытки представить рабочую силу в качестве капитала рабочего»?</w:t>
      </w:r>
      <w:r w:rsidRPr="00F75978">
        <w:rPr>
          <w:rStyle w:val="a3"/>
        </w:rPr>
        <w:footnoteReference w:id="105"/>
      </w:r>
    </w:p>
    <w:p w:rsidR="009C7607" w:rsidRPr="00F75978" w:rsidRDefault="009C7607" w:rsidP="00447071">
      <w:pPr>
        <w:pStyle w:val="14-"/>
        <w:spacing w:line="245" w:lineRule="auto"/>
      </w:pPr>
      <w:r w:rsidRPr="00F75978">
        <w:lastRenderedPageBreak/>
        <w:t>Рабочий, продавая свою рабочую силу, получает взамен заработную плату, составляющую вложенный капиталистом в эту плату свой переме</w:t>
      </w:r>
      <w:r w:rsidRPr="00F75978">
        <w:t>н</w:t>
      </w:r>
      <w:r w:rsidRPr="00F75978">
        <w:t>ный капитал,</w:t>
      </w:r>
      <w:r w:rsidR="00874944">
        <w:t xml:space="preserve"> </w:t>
      </w:r>
      <w:r w:rsidR="00BC432B">
        <w:t xml:space="preserve">т. е. </w:t>
      </w:r>
      <w:r w:rsidRPr="00F75978">
        <w:t>рабочий получает меновую стоимость жизненных средств, необходимых для воспроизводства своей рабочей силы.</w:t>
      </w:r>
    </w:p>
    <w:p w:rsidR="009C7607" w:rsidRPr="00F75978" w:rsidRDefault="009C7607" w:rsidP="00447071">
      <w:pPr>
        <w:pStyle w:val="14-"/>
        <w:spacing w:line="245" w:lineRule="auto"/>
      </w:pPr>
      <w:r w:rsidRPr="00F75978">
        <w:t>Становится ли полученная работником меновая стоимость в виде з</w:t>
      </w:r>
      <w:r w:rsidRPr="00F75978">
        <w:t>а</w:t>
      </w:r>
      <w:r w:rsidRPr="00F75978">
        <w:t>работной платы его капиталом? Этого не может быть, ибо, во-первых, здесь обмениваются эквиваленты, от этого обмена не происходит самово</w:t>
      </w:r>
      <w:r w:rsidRPr="00F75978">
        <w:t>з</w:t>
      </w:r>
      <w:r w:rsidRPr="00F75978">
        <w:t>растание стоимости рабочей силы; во-вторых, заработная плата идет на потребление рабочего, на возмещение и восстановление его физических и умственных сил; в потреблении меновая стоимость жизненных средств и</w:t>
      </w:r>
      <w:r w:rsidRPr="00F75978">
        <w:t>с</w:t>
      </w:r>
      <w:r w:rsidRPr="00F75978">
        <w:t>чезает. В этом отношении и сам труд для рабочего не является производ</w:t>
      </w:r>
      <w:r w:rsidRPr="00F75978">
        <w:t>я</w:t>
      </w:r>
      <w:r w:rsidRPr="00F75978">
        <w:t>щей богатства силой, средством обогащения или обогащающей деятельн</w:t>
      </w:r>
      <w:r w:rsidRPr="00F75978">
        <w:t>о</w:t>
      </w:r>
      <w:r w:rsidRPr="00F75978">
        <w:t>стью. Посредством простого обмена «рабочий не может обогатиться, ибо подобно тому как Исав уступил свое первородство за чечевичную похле</w:t>
      </w:r>
      <w:r w:rsidRPr="00F75978">
        <w:t>б</w:t>
      </w:r>
      <w:r w:rsidRPr="00F75978">
        <w:t>ку, так рабочий за определенную наличную величину стоимости своей способности к труду отдает свою творческую силу. Наоборот, рабочий должен обеднеть, так как творческая сила его труда теперь противостоит ему как сила капитала, как чуждая сила»</w:t>
      </w:r>
      <w:r w:rsidRPr="00F75978">
        <w:rPr>
          <w:rStyle w:val="a3"/>
        </w:rPr>
        <w:footnoteReference w:id="106"/>
      </w:r>
      <w:r w:rsidRPr="00F75978">
        <w:t>.</w:t>
      </w:r>
    </w:p>
    <w:p w:rsidR="009601B8" w:rsidRPr="00F75978" w:rsidRDefault="009C7607" w:rsidP="00447071">
      <w:pPr>
        <w:pStyle w:val="14-"/>
        <w:spacing w:line="245" w:lineRule="auto"/>
      </w:pPr>
      <w:r w:rsidRPr="00F75978">
        <w:t>Фетишизации у экономистов подвергаются общественные отношения и социальные свойства не только их сведением к отношениям вещей и к их природным свойствам, но и сами вещи, тогда, когда их природные свойс</w:t>
      </w:r>
      <w:r w:rsidRPr="00F75978">
        <w:t>т</w:t>
      </w:r>
      <w:r w:rsidRPr="00F75978">
        <w:t>ва наделяются не присущими им социальными свойствами. Это оборотная сторона фетишистской медали. Если в первом случае речь идет о грубом материализме экономистов, то во втором — о</w:t>
      </w:r>
      <w:r w:rsidR="002676BF">
        <w:t>б</w:t>
      </w:r>
      <w:r w:rsidRPr="00F75978">
        <w:t xml:space="preserve"> их идеализме и фетишизме, который приписывает вещам общественные свойства и тем самым их ми</w:t>
      </w:r>
      <w:r w:rsidRPr="00F75978">
        <w:t>с</w:t>
      </w:r>
      <w:r w:rsidRPr="00F75978">
        <w:t>тифицирует</w:t>
      </w:r>
      <w:r w:rsidRPr="00F75978">
        <w:rPr>
          <w:rStyle w:val="a3"/>
        </w:rPr>
        <w:footnoteReference w:id="107"/>
      </w:r>
      <w:r w:rsidRPr="00F75978">
        <w:t xml:space="preserve">. Полагают, например, что быть деньгами — это природное </w:t>
      </w:r>
      <w:r w:rsidR="00150A42" w:rsidRPr="00F75978">
        <w:t>свойство</w:t>
      </w:r>
      <w:r w:rsidR="009601B8" w:rsidRPr="00F75978">
        <w:t xml:space="preserve"> </w:t>
      </w:r>
      <w:r w:rsidR="00150A42" w:rsidRPr="00F75978">
        <w:t>золота</w:t>
      </w:r>
      <w:r w:rsidR="009601B8" w:rsidRPr="00F75978">
        <w:t xml:space="preserve"> </w:t>
      </w:r>
      <w:r w:rsidR="00150A42" w:rsidRPr="00F75978">
        <w:t>служить</w:t>
      </w:r>
      <w:r w:rsidR="009601B8" w:rsidRPr="00F75978">
        <w:t xml:space="preserve"> </w:t>
      </w:r>
      <w:r w:rsidR="00150A42" w:rsidRPr="00F75978">
        <w:t>капиталом</w:t>
      </w:r>
      <w:r w:rsidR="009601B8" w:rsidRPr="00F75978">
        <w:t>.</w:t>
      </w:r>
    </w:p>
    <w:p w:rsidR="009601B8" w:rsidRPr="00F75978" w:rsidRDefault="00150A42" w:rsidP="00447071">
      <w:pPr>
        <w:pStyle w:val="14-"/>
        <w:spacing w:line="245" w:lineRule="auto"/>
      </w:pPr>
      <w:r w:rsidRPr="00F75978">
        <w:t>К</w:t>
      </w:r>
      <w:r w:rsidR="009601B8" w:rsidRPr="00F75978">
        <w:t xml:space="preserve">. </w:t>
      </w:r>
      <w:r w:rsidRPr="00F75978">
        <w:t>Маркс</w:t>
      </w:r>
      <w:r w:rsidR="009601B8" w:rsidRPr="00F75978">
        <w:t xml:space="preserve"> </w:t>
      </w:r>
      <w:r w:rsidRPr="00F75978">
        <w:t>вполне</w:t>
      </w:r>
      <w:r w:rsidR="009601B8" w:rsidRPr="00F75978">
        <w:t xml:space="preserve"> </w:t>
      </w:r>
      <w:r w:rsidRPr="00F75978">
        <w:t>внятно</w:t>
      </w:r>
      <w:r w:rsidR="009601B8" w:rsidRPr="00F75978">
        <w:t xml:space="preserve"> </w:t>
      </w:r>
      <w:r w:rsidRPr="00F75978">
        <w:t>разъяснил,</w:t>
      </w:r>
      <w:r w:rsidR="009601B8" w:rsidRPr="00F75978">
        <w:t xml:space="preserve"> </w:t>
      </w:r>
      <w:r w:rsidRPr="00F75978">
        <w:t>что</w:t>
      </w:r>
      <w:r w:rsidR="009601B8" w:rsidRPr="00F75978">
        <w:t xml:space="preserve"> </w:t>
      </w:r>
      <w:r w:rsidRPr="00F75978">
        <w:t>потребительная</w:t>
      </w:r>
      <w:r w:rsidR="009601B8" w:rsidRPr="00F75978">
        <w:t xml:space="preserve"> </w:t>
      </w:r>
      <w:r w:rsidRPr="00F75978">
        <w:t>стоимость</w:t>
      </w:r>
      <w:r w:rsidR="009601B8" w:rsidRPr="00F75978">
        <w:t xml:space="preserve"> </w:t>
      </w:r>
      <w:r w:rsidRPr="00F75978">
        <w:t>т</w:t>
      </w:r>
      <w:r w:rsidRPr="00F75978">
        <w:t>о</w:t>
      </w:r>
      <w:r w:rsidRPr="00F75978">
        <w:t>вара</w:t>
      </w:r>
      <w:r w:rsidR="009601B8" w:rsidRPr="00F75978">
        <w:t xml:space="preserve"> </w:t>
      </w:r>
      <w:r w:rsidRPr="00F75978">
        <w:t>как</w:t>
      </w:r>
      <w:r w:rsidR="009601B8" w:rsidRPr="00F75978">
        <w:t xml:space="preserve"> </w:t>
      </w:r>
      <w:r w:rsidRPr="00F75978">
        <w:t>таковая</w:t>
      </w:r>
      <w:r w:rsidR="009601B8" w:rsidRPr="00F75978">
        <w:t xml:space="preserve"> </w:t>
      </w:r>
      <w:r w:rsidR="00CC16FD" w:rsidRPr="00F75978">
        <w:t>«</w:t>
      </w:r>
      <w:r w:rsidRPr="00F75978">
        <w:t>не</w:t>
      </w:r>
      <w:r w:rsidR="009601B8" w:rsidRPr="00F75978">
        <w:t xml:space="preserve"> </w:t>
      </w:r>
      <w:r w:rsidRPr="00F75978">
        <w:t>заключает</w:t>
      </w:r>
      <w:r w:rsidR="009601B8" w:rsidRPr="00F75978">
        <w:t xml:space="preserve"> </w:t>
      </w:r>
      <w:r w:rsidRPr="00F75978">
        <w:t>в</w:t>
      </w:r>
      <w:r w:rsidR="009601B8" w:rsidRPr="00F75978">
        <w:t xml:space="preserve"> </w:t>
      </w:r>
      <w:r w:rsidRPr="00F75978">
        <w:t>себе</w:t>
      </w:r>
      <w:r w:rsidR="009601B8" w:rsidRPr="00F75978">
        <w:t xml:space="preserve"> </w:t>
      </w:r>
      <w:r w:rsidRPr="00F75978">
        <w:t>ничего</w:t>
      </w:r>
      <w:r w:rsidR="009601B8" w:rsidRPr="00F75978">
        <w:t xml:space="preserve"> </w:t>
      </w:r>
      <w:r w:rsidRPr="00F75978">
        <w:t>загадочного,</w:t>
      </w:r>
      <w:r w:rsidR="009601B8" w:rsidRPr="00F75978">
        <w:t xml:space="preserve"> </w:t>
      </w:r>
      <w:r w:rsidRPr="00F75978">
        <w:t>будем</w:t>
      </w:r>
      <w:r w:rsidR="009601B8" w:rsidRPr="00F75978">
        <w:t xml:space="preserve"> </w:t>
      </w:r>
      <w:r w:rsidRPr="00F75978">
        <w:t>ли</w:t>
      </w:r>
      <w:r w:rsidR="009601B8" w:rsidRPr="00F75978">
        <w:t xml:space="preserve"> </w:t>
      </w:r>
      <w:r w:rsidRPr="00F75978">
        <w:t>мы</w:t>
      </w:r>
      <w:r w:rsidR="009601B8" w:rsidRPr="00F75978">
        <w:t xml:space="preserve"> </w:t>
      </w:r>
      <w:r w:rsidRPr="00F75978">
        <w:t>его</w:t>
      </w:r>
      <w:r w:rsidR="009601B8" w:rsidRPr="00F75978">
        <w:t xml:space="preserve"> </w:t>
      </w:r>
      <w:r w:rsidRPr="00F75978">
        <w:t>рассматривать</w:t>
      </w:r>
      <w:r w:rsidR="009601B8" w:rsidRPr="00F75978">
        <w:t xml:space="preserve"> </w:t>
      </w:r>
      <w:r w:rsidRPr="00F75978">
        <w:t>с</w:t>
      </w:r>
      <w:r w:rsidR="009601B8" w:rsidRPr="00F75978">
        <w:t xml:space="preserve"> </w:t>
      </w:r>
      <w:r w:rsidRPr="00F75978">
        <w:t>той</w:t>
      </w:r>
      <w:r w:rsidR="009601B8" w:rsidRPr="00F75978">
        <w:t xml:space="preserve"> </w:t>
      </w:r>
      <w:r w:rsidRPr="00F75978">
        <w:t>точки</w:t>
      </w:r>
      <w:r w:rsidR="009601B8" w:rsidRPr="00F75978">
        <w:t xml:space="preserve"> </w:t>
      </w:r>
      <w:r w:rsidRPr="00F75978">
        <w:t>зрения,</w:t>
      </w:r>
      <w:r w:rsidR="009601B8" w:rsidRPr="00F75978">
        <w:t xml:space="preserve"> </w:t>
      </w:r>
      <w:r w:rsidRPr="00F75978">
        <w:t>что</w:t>
      </w:r>
      <w:r w:rsidR="009601B8" w:rsidRPr="00F75978">
        <w:t xml:space="preserve"> </w:t>
      </w:r>
      <w:r w:rsidRPr="00F75978">
        <w:t>он</w:t>
      </w:r>
      <w:r w:rsidR="009601B8" w:rsidRPr="00F75978">
        <w:t xml:space="preserve"> </w:t>
      </w:r>
      <w:r w:rsidRPr="00F75978">
        <w:t>своими</w:t>
      </w:r>
      <w:r w:rsidR="009601B8" w:rsidRPr="00F75978">
        <w:t xml:space="preserve"> </w:t>
      </w:r>
      <w:r w:rsidRPr="00F75978">
        <w:t>свойствами</w:t>
      </w:r>
      <w:r w:rsidR="009601B8" w:rsidRPr="00F75978">
        <w:t xml:space="preserve"> </w:t>
      </w:r>
      <w:r w:rsidRPr="00F75978">
        <w:t>удовлетвор</w:t>
      </w:r>
      <w:r w:rsidRPr="00F75978">
        <w:t>я</w:t>
      </w:r>
      <w:r w:rsidRPr="00F75978">
        <w:t>ет</w:t>
      </w:r>
      <w:r w:rsidR="009601B8" w:rsidRPr="00F75978">
        <w:t xml:space="preserve"> </w:t>
      </w:r>
      <w:r w:rsidRPr="00F75978">
        <w:t>человеческие</w:t>
      </w:r>
      <w:r w:rsidR="009601B8" w:rsidRPr="00F75978">
        <w:t xml:space="preserve"> </w:t>
      </w:r>
      <w:r w:rsidRPr="00F75978">
        <w:t>потребности,</w:t>
      </w:r>
      <w:r w:rsidR="009601B8" w:rsidRPr="00F75978">
        <w:t xml:space="preserve"> </w:t>
      </w:r>
      <w:r w:rsidRPr="00F75978">
        <w:t>или</w:t>
      </w:r>
      <w:r w:rsidR="009601B8" w:rsidRPr="00F75978">
        <w:t xml:space="preserve"> </w:t>
      </w:r>
      <w:r w:rsidRPr="00F75978">
        <w:t>с</w:t>
      </w:r>
      <w:r w:rsidR="009601B8" w:rsidRPr="00F75978">
        <w:t xml:space="preserve"> </w:t>
      </w:r>
      <w:r w:rsidRPr="00F75978">
        <w:t>той</w:t>
      </w:r>
      <w:r w:rsidR="009601B8" w:rsidRPr="00F75978">
        <w:t xml:space="preserve"> </w:t>
      </w:r>
      <w:r w:rsidRPr="00F75978">
        <w:t>точки</w:t>
      </w:r>
      <w:r w:rsidR="009601B8" w:rsidRPr="00F75978">
        <w:t xml:space="preserve"> </w:t>
      </w:r>
      <w:r w:rsidRPr="00F75978">
        <w:t>зрения,</w:t>
      </w:r>
      <w:r w:rsidR="009601B8" w:rsidRPr="00F75978">
        <w:t xml:space="preserve"> </w:t>
      </w:r>
      <w:r w:rsidRPr="00F75978">
        <w:t>что</w:t>
      </w:r>
      <w:r w:rsidR="009601B8" w:rsidRPr="00F75978">
        <w:t xml:space="preserve"> </w:t>
      </w:r>
      <w:r w:rsidRPr="00F75978">
        <w:t>он</w:t>
      </w:r>
      <w:r w:rsidR="009601B8" w:rsidRPr="00F75978">
        <w:t xml:space="preserve"> </w:t>
      </w:r>
      <w:r w:rsidRPr="00F75978">
        <w:t>приобретает</w:t>
      </w:r>
      <w:r w:rsidR="009601B8" w:rsidRPr="00F75978">
        <w:t xml:space="preserve"> </w:t>
      </w:r>
      <w:r w:rsidRPr="00F75978">
        <w:t>такие</w:t>
      </w:r>
      <w:r w:rsidR="009601B8" w:rsidRPr="00F75978">
        <w:t xml:space="preserve"> </w:t>
      </w:r>
      <w:r w:rsidRPr="00F75978">
        <w:t>свойства</w:t>
      </w:r>
      <w:r w:rsidR="009601B8" w:rsidRPr="00F75978">
        <w:t xml:space="preserve"> </w:t>
      </w:r>
      <w:r w:rsidRPr="00F75978">
        <w:t>как</w:t>
      </w:r>
      <w:r w:rsidR="009601B8" w:rsidRPr="00F75978">
        <w:t xml:space="preserve"> </w:t>
      </w:r>
      <w:r w:rsidRPr="00F75978">
        <w:t>продукт</w:t>
      </w:r>
      <w:r w:rsidR="009601B8" w:rsidRPr="00F75978">
        <w:t xml:space="preserve"> </w:t>
      </w:r>
      <w:r w:rsidRPr="00F75978">
        <w:t>человеческого</w:t>
      </w:r>
      <w:r w:rsidR="009601B8" w:rsidRPr="00F75978">
        <w:t xml:space="preserve"> </w:t>
      </w:r>
      <w:r w:rsidRPr="00F75978">
        <w:t>труда</w:t>
      </w:r>
      <w:r w:rsidR="00CC16FD" w:rsidRPr="00F75978">
        <w:t>»</w:t>
      </w:r>
      <w:r w:rsidRPr="00F75978">
        <w:rPr>
          <w:rStyle w:val="a3"/>
          <w:lang w:val="en-US"/>
        </w:rPr>
        <w:footnoteReference w:id="108"/>
      </w:r>
      <w:r w:rsidR="00CC16FD" w:rsidRPr="00F75978">
        <w:t>.</w:t>
      </w:r>
      <w:r w:rsidR="009601B8" w:rsidRPr="00F75978">
        <w:t xml:space="preserve"> </w:t>
      </w:r>
      <w:r w:rsidRPr="00F75978">
        <w:t>Мистицизм</w:t>
      </w:r>
      <w:r w:rsidR="009601B8" w:rsidRPr="00F75978">
        <w:t xml:space="preserve"> </w:t>
      </w:r>
      <w:r w:rsidRPr="00F75978">
        <w:t>товара,</w:t>
      </w:r>
      <w:r w:rsidR="009601B8" w:rsidRPr="00F75978">
        <w:t xml:space="preserve"> </w:t>
      </w:r>
      <w:r w:rsidRPr="00F75978">
        <w:t>по</w:t>
      </w:r>
      <w:r w:rsidR="009601B8" w:rsidRPr="00F75978">
        <w:t xml:space="preserve"> </w:t>
      </w:r>
      <w:r w:rsidRPr="00F75978">
        <w:t>его</w:t>
      </w:r>
      <w:r w:rsidR="009601B8" w:rsidRPr="00F75978">
        <w:t xml:space="preserve"> </w:t>
      </w:r>
      <w:r w:rsidRPr="00F75978">
        <w:t>мнению,</w:t>
      </w:r>
      <w:r w:rsidR="009601B8" w:rsidRPr="00F75978">
        <w:t xml:space="preserve"> </w:t>
      </w:r>
      <w:r w:rsidRPr="00F75978">
        <w:t>столь</w:t>
      </w:r>
      <w:r w:rsidR="009601B8" w:rsidRPr="00F75978">
        <w:t xml:space="preserve"> </w:t>
      </w:r>
      <w:r w:rsidRPr="00F75978">
        <w:t>же</w:t>
      </w:r>
      <w:r w:rsidR="009601B8" w:rsidRPr="00F75978">
        <w:t xml:space="preserve"> </w:t>
      </w:r>
      <w:r w:rsidRPr="00F75978">
        <w:t>мало</w:t>
      </w:r>
      <w:r w:rsidR="009601B8" w:rsidRPr="00F75978">
        <w:t xml:space="preserve"> </w:t>
      </w:r>
      <w:r w:rsidRPr="00F75978">
        <w:t>порождает</w:t>
      </w:r>
      <w:r w:rsidR="009601B8" w:rsidRPr="00F75978">
        <w:t xml:space="preserve"> </w:t>
      </w:r>
      <w:r w:rsidRPr="00F75978">
        <w:t>содержание</w:t>
      </w:r>
      <w:r w:rsidR="009601B8" w:rsidRPr="00F75978">
        <w:t xml:space="preserve"> </w:t>
      </w:r>
      <w:r w:rsidRPr="00F75978">
        <w:t>определений</w:t>
      </w:r>
      <w:r w:rsidR="009601B8" w:rsidRPr="00F75978">
        <w:t xml:space="preserve"> </w:t>
      </w:r>
      <w:r w:rsidRPr="00F75978">
        <w:t>стоимости,</w:t>
      </w:r>
      <w:r w:rsidR="009601B8" w:rsidRPr="00F75978">
        <w:t xml:space="preserve"> </w:t>
      </w:r>
      <w:r w:rsidRPr="00F75978">
        <w:t>поскольку</w:t>
      </w:r>
      <w:r w:rsidR="009601B8" w:rsidRPr="00F75978">
        <w:t xml:space="preserve"> </w:t>
      </w:r>
      <w:r w:rsidRPr="00F75978">
        <w:t>она</w:t>
      </w:r>
      <w:r w:rsidR="009601B8" w:rsidRPr="00F75978">
        <w:t xml:space="preserve"> </w:t>
      </w:r>
      <w:r w:rsidRPr="00F75978">
        <w:t>до</w:t>
      </w:r>
      <w:r w:rsidR="009601B8" w:rsidRPr="00F75978">
        <w:t xml:space="preserve"> </w:t>
      </w:r>
      <w:r w:rsidRPr="00F75978">
        <w:t>принятия</w:t>
      </w:r>
      <w:r w:rsidR="009601B8" w:rsidRPr="00F75978">
        <w:t xml:space="preserve"> </w:t>
      </w:r>
      <w:r w:rsidRPr="00F75978">
        <w:t>формы</w:t>
      </w:r>
      <w:r w:rsidR="009601B8" w:rsidRPr="00F75978">
        <w:t xml:space="preserve"> </w:t>
      </w:r>
      <w:r w:rsidRPr="00F75978">
        <w:t>товарной</w:t>
      </w:r>
      <w:r w:rsidR="009601B8" w:rsidRPr="00F75978">
        <w:t xml:space="preserve"> </w:t>
      </w:r>
      <w:r w:rsidRPr="00F75978">
        <w:t>предметности</w:t>
      </w:r>
      <w:r w:rsidR="009601B8" w:rsidRPr="00F75978">
        <w:t xml:space="preserve"> </w:t>
      </w:r>
      <w:r w:rsidRPr="00F75978">
        <w:t>остается</w:t>
      </w:r>
      <w:r w:rsidR="009601B8" w:rsidRPr="00F75978">
        <w:t xml:space="preserve"> </w:t>
      </w:r>
      <w:r w:rsidRPr="00F75978">
        <w:t>пор</w:t>
      </w:r>
      <w:r w:rsidRPr="00F75978">
        <w:t>о</w:t>
      </w:r>
      <w:r w:rsidRPr="00F75978">
        <w:t>ждением</w:t>
      </w:r>
      <w:r w:rsidR="009601B8" w:rsidRPr="00F75978">
        <w:t xml:space="preserve"> </w:t>
      </w:r>
      <w:r w:rsidRPr="00F75978">
        <w:t>человеческого</w:t>
      </w:r>
      <w:r w:rsidR="009601B8" w:rsidRPr="00F75978">
        <w:t xml:space="preserve"> </w:t>
      </w:r>
      <w:r w:rsidRPr="00F75978">
        <w:t>живого</w:t>
      </w:r>
      <w:r w:rsidR="009601B8" w:rsidRPr="00F75978">
        <w:t xml:space="preserve"> </w:t>
      </w:r>
      <w:r w:rsidRPr="00F75978">
        <w:t>труда</w:t>
      </w:r>
      <w:r w:rsidR="009601B8" w:rsidRPr="00F75978">
        <w:t xml:space="preserve"> </w:t>
      </w:r>
      <w:r w:rsidRPr="00F75978">
        <w:t>(какие</w:t>
      </w:r>
      <w:r w:rsidR="009601B8" w:rsidRPr="00F75978">
        <w:t xml:space="preserve"> </w:t>
      </w:r>
      <w:r w:rsidRPr="00F75978">
        <w:t>бы</w:t>
      </w:r>
      <w:r w:rsidR="009601B8" w:rsidRPr="00F75978">
        <w:t xml:space="preserve"> </w:t>
      </w:r>
      <w:r w:rsidRPr="00F75978">
        <w:t>абстрактные</w:t>
      </w:r>
      <w:r w:rsidR="009601B8" w:rsidRPr="00F75978">
        <w:t xml:space="preserve"> </w:t>
      </w:r>
      <w:r w:rsidRPr="00F75978">
        <w:t>формы</w:t>
      </w:r>
      <w:r w:rsidR="009601B8" w:rsidRPr="00F75978">
        <w:t xml:space="preserve"> </w:t>
      </w:r>
      <w:r w:rsidRPr="00F75978">
        <w:t>он</w:t>
      </w:r>
      <w:r w:rsidR="009601B8" w:rsidRPr="00F75978">
        <w:t xml:space="preserve"> </w:t>
      </w:r>
      <w:r w:rsidRPr="00F75978">
        <w:t>н</w:t>
      </w:r>
      <w:r w:rsidR="002676BF">
        <w:t>и</w:t>
      </w:r>
      <w:r w:rsidR="009601B8" w:rsidRPr="00F75978">
        <w:t xml:space="preserve"> </w:t>
      </w:r>
      <w:r w:rsidRPr="00F75978">
        <w:t>принимал),</w:t>
      </w:r>
      <w:r w:rsidR="009601B8" w:rsidRPr="00F75978">
        <w:t xml:space="preserve"> </w:t>
      </w:r>
      <w:r w:rsidRPr="00F75978">
        <w:t>ее</w:t>
      </w:r>
      <w:r w:rsidR="009601B8" w:rsidRPr="00F75978">
        <w:t xml:space="preserve"> </w:t>
      </w:r>
      <w:r w:rsidRPr="00F75978">
        <w:t>величина</w:t>
      </w:r>
      <w:r w:rsidR="009601B8" w:rsidRPr="00F75978">
        <w:t xml:space="preserve"> </w:t>
      </w:r>
      <w:r w:rsidRPr="00F75978">
        <w:t>имеет</w:t>
      </w:r>
      <w:r w:rsidR="009601B8" w:rsidRPr="00F75978">
        <w:t xml:space="preserve"> </w:t>
      </w:r>
      <w:r w:rsidRPr="00F75978">
        <w:t>своей</w:t>
      </w:r>
      <w:r w:rsidR="009601B8" w:rsidRPr="00F75978">
        <w:t xml:space="preserve"> </w:t>
      </w:r>
      <w:r w:rsidRPr="00F75978">
        <w:t>мерой</w:t>
      </w:r>
      <w:r w:rsidR="009601B8" w:rsidRPr="00F75978">
        <w:t xml:space="preserve"> </w:t>
      </w:r>
      <w:r w:rsidRPr="00F75978">
        <w:t>тоже</w:t>
      </w:r>
      <w:r w:rsidR="009601B8" w:rsidRPr="00F75978">
        <w:t xml:space="preserve"> </w:t>
      </w:r>
      <w:r w:rsidRPr="00F75978">
        <w:t>очевидную</w:t>
      </w:r>
      <w:r w:rsidR="009601B8" w:rsidRPr="00F75978">
        <w:t xml:space="preserve"> </w:t>
      </w:r>
      <w:r w:rsidRPr="00F75978">
        <w:t>продолж</w:t>
      </w:r>
      <w:r w:rsidRPr="00F75978">
        <w:t>и</w:t>
      </w:r>
      <w:r w:rsidRPr="00F75978">
        <w:t>тельность</w:t>
      </w:r>
      <w:r w:rsidR="009601B8" w:rsidRPr="00F75978">
        <w:t xml:space="preserve"> </w:t>
      </w:r>
      <w:r w:rsidRPr="00F75978">
        <w:t>затрат</w:t>
      </w:r>
      <w:r w:rsidR="009601B8" w:rsidRPr="00F75978">
        <w:t xml:space="preserve"> </w:t>
      </w:r>
      <w:r w:rsidRPr="00F75978">
        <w:t>труда</w:t>
      </w:r>
      <w:r w:rsidR="009601B8" w:rsidRPr="00F75978">
        <w:t xml:space="preserve"> </w:t>
      </w:r>
      <w:r w:rsidRPr="00F75978">
        <w:t>и</w:t>
      </w:r>
      <w:r w:rsidR="009601B8" w:rsidRPr="00F75978">
        <w:t xml:space="preserve"> </w:t>
      </w:r>
      <w:r w:rsidRPr="00F75978">
        <w:t>их</w:t>
      </w:r>
      <w:r w:rsidR="009601B8" w:rsidRPr="00F75978">
        <w:t xml:space="preserve"> </w:t>
      </w:r>
      <w:r w:rsidRPr="00F75978">
        <w:t>общественную</w:t>
      </w:r>
      <w:r w:rsidR="009601B8" w:rsidRPr="00F75978">
        <w:t xml:space="preserve"> </w:t>
      </w:r>
      <w:r w:rsidRPr="00F75978">
        <w:t>форму,</w:t>
      </w:r>
      <w:r w:rsidR="009601B8" w:rsidRPr="00F75978">
        <w:t xml:space="preserve"> </w:t>
      </w:r>
      <w:r w:rsidRPr="00F75978">
        <w:t>поскольку</w:t>
      </w:r>
      <w:r w:rsidR="009601B8" w:rsidRPr="00F75978">
        <w:t xml:space="preserve"> </w:t>
      </w:r>
      <w:r w:rsidRPr="00F75978">
        <w:t>люди</w:t>
      </w:r>
      <w:r w:rsidR="009601B8" w:rsidRPr="00F75978">
        <w:t xml:space="preserve"> </w:t>
      </w:r>
      <w:r w:rsidRPr="00F75978">
        <w:t>так</w:t>
      </w:r>
      <w:r w:rsidR="009601B8" w:rsidRPr="00F75978">
        <w:t xml:space="preserve"> </w:t>
      </w:r>
      <w:r w:rsidRPr="00F75978">
        <w:t>или</w:t>
      </w:r>
      <w:r w:rsidR="009601B8" w:rsidRPr="00F75978">
        <w:t xml:space="preserve"> </w:t>
      </w:r>
      <w:r w:rsidRPr="00F75978">
        <w:t>иначе</w:t>
      </w:r>
      <w:r w:rsidR="009601B8" w:rsidRPr="00F75978">
        <w:t xml:space="preserve"> </w:t>
      </w:r>
      <w:r w:rsidRPr="00F75978">
        <w:t>работают</w:t>
      </w:r>
      <w:r w:rsidR="009601B8" w:rsidRPr="00F75978">
        <w:t xml:space="preserve"> </w:t>
      </w:r>
      <w:r w:rsidRPr="00F75978">
        <w:t>вместе,</w:t>
      </w:r>
      <w:r w:rsidR="009601B8" w:rsidRPr="00F75978">
        <w:t xml:space="preserve"> </w:t>
      </w:r>
      <w:r w:rsidRPr="00F75978">
        <w:t>друг</w:t>
      </w:r>
      <w:r w:rsidR="009601B8" w:rsidRPr="00F75978">
        <w:t xml:space="preserve"> </w:t>
      </w:r>
      <w:r w:rsidRPr="00F75978">
        <w:t>на</w:t>
      </w:r>
      <w:r w:rsidR="009601B8" w:rsidRPr="00F75978">
        <w:t xml:space="preserve"> </w:t>
      </w:r>
      <w:r w:rsidRPr="00F75978">
        <w:t>друга</w:t>
      </w:r>
      <w:r w:rsidR="009601B8" w:rsidRPr="00F75978">
        <w:t>.</w:t>
      </w:r>
    </w:p>
    <w:p w:rsidR="009601B8" w:rsidRPr="00F75978" w:rsidRDefault="00150A42" w:rsidP="00447071">
      <w:pPr>
        <w:pStyle w:val="14-"/>
        <w:spacing w:line="245" w:lineRule="auto"/>
      </w:pPr>
      <w:r w:rsidRPr="00F75978">
        <w:lastRenderedPageBreak/>
        <w:t>Но</w:t>
      </w:r>
      <w:r w:rsidR="009601B8" w:rsidRPr="00F75978">
        <w:t xml:space="preserve"> </w:t>
      </w:r>
      <w:r w:rsidRPr="00F75978">
        <w:t>вот</w:t>
      </w:r>
      <w:r w:rsidR="009601B8" w:rsidRPr="00F75978">
        <w:t xml:space="preserve"> </w:t>
      </w:r>
      <w:r w:rsidRPr="00F75978">
        <w:t>появляется</w:t>
      </w:r>
      <w:r w:rsidR="009601B8" w:rsidRPr="00F75978">
        <w:t xml:space="preserve"> </w:t>
      </w:r>
      <w:r w:rsidRPr="00F75978">
        <w:t>Жан</w:t>
      </w:r>
      <w:r w:rsidR="009601B8" w:rsidRPr="00F75978">
        <w:t xml:space="preserve"> </w:t>
      </w:r>
      <w:r w:rsidRPr="00F75978">
        <w:t>Бодрийяр,</w:t>
      </w:r>
      <w:r w:rsidR="009601B8" w:rsidRPr="00F75978">
        <w:t xml:space="preserve"> </w:t>
      </w:r>
      <w:r w:rsidRPr="00F75978">
        <w:t>один</w:t>
      </w:r>
      <w:r w:rsidR="009601B8" w:rsidRPr="00F75978">
        <w:t xml:space="preserve"> </w:t>
      </w:r>
      <w:r w:rsidRPr="00F75978">
        <w:t>из</w:t>
      </w:r>
      <w:r w:rsidR="009601B8" w:rsidRPr="00F75978">
        <w:t xml:space="preserve"> </w:t>
      </w:r>
      <w:r w:rsidRPr="00F75978">
        <w:t>авторов,</w:t>
      </w:r>
      <w:r w:rsidR="009601B8" w:rsidRPr="00F75978">
        <w:t xml:space="preserve"> </w:t>
      </w:r>
      <w:r w:rsidRPr="00F75978">
        <w:t>отнесенных</w:t>
      </w:r>
      <w:r w:rsidR="009601B8" w:rsidRPr="00F75978">
        <w:t xml:space="preserve"> </w:t>
      </w:r>
      <w:r w:rsidRPr="00F75978">
        <w:t>А</w:t>
      </w:r>
      <w:r w:rsidR="009601B8" w:rsidRPr="00F75978">
        <w:t xml:space="preserve">. </w:t>
      </w:r>
      <w:r w:rsidRPr="00F75978">
        <w:t>С</w:t>
      </w:r>
      <w:r w:rsidRPr="00F75978">
        <w:t>о</w:t>
      </w:r>
      <w:r w:rsidRPr="00F75978">
        <w:t>калом</w:t>
      </w:r>
      <w:r w:rsidR="009601B8" w:rsidRPr="00F75978">
        <w:t xml:space="preserve"> </w:t>
      </w:r>
      <w:r w:rsidRPr="00F75978">
        <w:t>и</w:t>
      </w:r>
      <w:r w:rsidR="009601B8" w:rsidRPr="00F75978">
        <w:t xml:space="preserve"> </w:t>
      </w:r>
      <w:r w:rsidRPr="00F75978">
        <w:t>Ж</w:t>
      </w:r>
      <w:r w:rsidR="009601B8" w:rsidRPr="00F75978">
        <w:t xml:space="preserve">. </w:t>
      </w:r>
      <w:r w:rsidRPr="00F75978">
        <w:t>Брикмоном</w:t>
      </w:r>
      <w:r w:rsidR="009601B8" w:rsidRPr="00F75978">
        <w:t xml:space="preserve"> </w:t>
      </w:r>
      <w:r w:rsidRPr="00F75978">
        <w:t>к</w:t>
      </w:r>
      <w:r w:rsidR="009601B8" w:rsidRPr="00F75978">
        <w:t xml:space="preserve"> </w:t>
      </w:r>
      <w:r w:rsidRPr="00F75978">
        <w:t>интеллектуальным</w:t>
      </w:r>
      <w:r w:rsidR="009601B8" w:rsidRPr="00F75978">
        <w:t xml:space="preserve"> </w:t>
      </w:r>
      <w:r w:rsidRPr="00F75978">
        <w:t>мошенникам</w:t>
      </w:r>
      <w:r w:rsidRPr="00F75978">
        <w:rPr>
          <w:rStyle w:val="a3"/>
          <w:lang w:val="en-US"/>
        </w:rPr>
        <w:footnoteReference w:id="109"/>
      </w:r>
      <w:r w:rsidRPr="00F75978">
        <w:t>,</w:t>
      </w:r>
      <w:r w:rsidR="009601B8" w:rsidRPr="00F75978">
        <w:t xml:space="preserve"> </w:t>
      </w:r>
      <w:r w:rsidRPr="00F75978">
        <w:t>и</w:t>
      </w:r>
      <w:r w:rsidR="009601B8" w:rsidRPr="00F75978">
        <w:t xml:space="preserve"> </w:t>
      </w:r>
      <w:r w:rsidRPr="00F75978">
        <w:t>заявляет,</w:t>
      </w:r>
      <w:r w:rsidR="009601B8" w:rsidRPr="00F75978">
        <w:t xml:space="preserve"> </w:t>
      </w:r>
      <w:r w:rsidRPr="00F75978">
        <w:t>что</w:t>
      </w:r>
      <w:r w:rsidR="009601B8" w:rsidRPr="00F75978">
        <w:t xml:space="preserve"> </w:t>
      </w:r>
      <w:r w:rsidRPr="00F75978">
        <w:t>фетишизм</w:t>
      </w:r>
      <w:r w:rsidR="009601B8" w:rsidRPr="00F75978">
        <w:t xml:space="preserve"> </w:t>
      </w:r>
      <w:r w:rsidRPr="00F75978">
        <w:t>присущ</w:t>
      </w:r>
      <w:r w:rsidR="009601B8" w:rsidRPr="00F75978">
        <w:t xml:space="preserve"> </w:t>
      </w:r>
      <w:r w:rsidRPr="00F75978">
        <w:t>самим</w:t>
      </w:r>
      <w:r w:rsidR="009601B8" w:rsidRPr="00F75978">
        <w:t xml:space="preserve"> </w:t>
      </w:r>
      <w:r w:rsidRPr="00F75978">
        <w:t>вещам</w:t>
      </w:r>
      <w:r w:rsidR="009601B8" w:rsidRPr="00F75978">
        <w:t xml:space="preserve"> </w:t>
      </w:r>
      <w:r w:rsidRPr="00F75978">
        <w:t>как</w:t>
      </w:r>
      <w:r w:rsidR="009601B8" w:rsidRPr="00F75978">
        <w:t xml:space="preserve"> </w:t>
      </w:r>
      <w:r w:rsidRPr="00F75978">
        <w:t>потребительным</w:t>
      </w:r>
      <w:r w:rsidR="009601B8" w:rsidRPr="00F75978">
        <w:t xml:space="preserve"> </w:t>
      </w:r>
      <w:r w:rsidRPr="00F75978">
        <w:t>стоимостям</w:t>
      </w:r>
      <w:r w:rsidR="009601B8" w:rsidRPr="00F75978">
        <w:t xml:space="preserve">. </w:t>
      </w:r>
      <w:r w:rsidRPr="00F75978">
        <w:t>П</w:t>
      </w:r>
      <w:r w:rsidRPr="00F75978">
        <w:t>о</w:t>
      </w:r>
      <w:r w:rsidRPr="00F75978">
        <w:t>скольку</w:t>
      </w:r>
      <w:r w:rsidR="009601B8" w:rsidRPr="00F75978">
        <w:t xml:space="preserve"> </w:t>
      </w:r>
      <w:r w:rsidRPr="00F75978">
        <w:t>меновая</w:t>
      </w:r>
      <w:r w:rsidR="009601B8" w:rsidRPr="00F75978">
        <w:t xml:space="preserve"> </w:t>
      </w:r>
      <w:r w:rsidRPr="00F75978">
        <w:t>стоимость</w:t>
      </w:r>
      <w:r w:rsidR="009601B8" w:rsidRPr="00F75978">
        <w:t xml:space="preserve"> </w:t>
      </w:r>
      <w:r w:rsidRPr="00F75978">
        <w:t>свое</w:t>
      </w:r>
      <w:r w:rsidR="009601B8" w:rsidRPr="00F75978">
        <w:t xml:space="preserve"> </w:t>
      </w:r>
      <w:r w:rsidRPr="00F75978">
        <w:t>присутствие</w:t>
      </w:r>
      <w:r w:rsidR="009601B8" w:rsidRPr="00F75978">
        <w:t xml:space="preserve"> </w:t>
      </w:r>
      <w:r w:rsidRPr="00F75978">
        <w:t>симулирует</w:t>
      </w:r>
      <w:r w:rsidR="009601B8" w:rsidRPr="00F75978">
        <w:t xml:space="preserve"> </w:t>
      </w:r>
      <w:r w:rsidRPr="00F75978">
        <w:t>в</w:t>
      </w:r>
      <w:r w:rsidR="009601B8" w:rsidRPr="00F75978">
        <w:t xml:space="preserve"> </w:t>
      </w:r>
      <w:r w:rsidRPr="00F75978">
        <w:t>потребител</w:t>
      </w:r>
      <w:r w:rsidRPr="00F75978">
        <w:t>ь</w:t>
      </w:r>
      <w:r w:rsidRPr="00F75978">
        <w:t>ной</w:t>
      </w:r>
      <w:r w:rsidR="009601B8" w:rsidRPr="00F75978">
        <w:t xml:space="preserve"> </w:t>
      </w:r>
      <w:r w:rsidRPr="00F75978">
        <w:t>стоимости</w:t>
      </w:r>
      <w:r w:rsidR="009601B8" w:rsidRPr="00F75978">
        <w:t xml:space="preserve"> </w:t>
      </w:r>
      <w:r w:rsidRPr="00F75978">
        <w:t>(в</w:t>
      </w:r>
      <w:r w:rsidR="009601B8" w:rsidRPr="00F75978">
        <w:t xml:space="preserve"> </w:t>
      </w:r>
      <w:r w:rsidRPr="00F75978">
        <w:t>симулякре),</w:t>
      </w:r>
      <w:r w:rsidR="009601B8" w:rsidRPr="00F75978">
        <w:t xml:space="preserve"> </w:t>
      </w:r>
      <w:r w:rsidRPr="00F75978">
        <w:t>то</w:t>
      </w:r>
      <w:r w:rsidR="009601B8" w:rsidRPr="00F75978">
        <w:t xml:space="preserve"> </w:t>
      </w:r>
      <w:r w:rsidRPr="00F75978">
        <w:t>последняя</w:t>
      </w:r>
      <w:r w:rsidR="009601B8" w:rsidRPr="00F75978">
        <w:t xml:space="preserve"> </w:t>
      </w:r>
      <w:r w:rsidRPr="00F75978">
        <w:t>и</w:t>
      </w:r>
      <w:r w:rsidR="009601B8" w:rsidRPr="00F75978">
        <w:t xml:space="preserve"> </w:t>
      </w:r>
      <w:r w:rsidRPr="00F75978">
        <w:t>несет</w:t>
      </w:r>
      <w:r w:rsidR="009601B8" w:rsidRPr="00F75978">
        <w:t xml:space="preserve"> </w:t>
      </w:r>
      <w:r w:rsidRPr="00F75978">
        <w:t>ответственность</w:t>
      </w:r>
      <w:r w:rsidR="009601B8" w:rsidRPr="00F75978">
        <w:t xml:space="preserve"> </w:t>
      </w:r>
      <w:r w:rsidRPr="00F75978">
        <w:t>за</w:t>
      </w:r>
      <w:r w:rsidR="009601B8" w:rsidRPr="00F75978">
        <w:t xml:space="preserve"> </w:t>
      </w:r>
      <w:r w:rsidRPr="00F75978">
        <w:t>ф</w:t>
      </w:r>
      <w:r w:rsidRPr="00F75978">
        <w:t>е</w:t>
      </w:r>
      <w:r w:rsidRPr="00F75978">
        <w:t>тишизацию</w:t>
      </w:r>
      <w:r w:rsidR="009601B8" w:rsidRPr="00F75978">
        <w:t xml:space="preserve">. </w:t>
      </w:r>
      <w:r w:rsidRPr="00F75978">
        <w:t>Он</w:t>
      </w:r>
      <w:r w:rsidR="009601B8" w:rsidRPr="00F75978">
        <w:t xml:space="preserve"> </w:t>
      </w:r>
      <w:r w:rsidRPr="00F75978">
        <w:t>выступает</w:t>
      </w:r>
      <w:r w:rsidR="009601B8" w:rsidRPr="00F75978">
        <w:t xml:space="preserve"> </w:t>
      </w:r>
      <w:r w:rsidRPr="00F75978">
        <w:t>против</w:t>
      </w:r>
      <w:r w:rsidR="009601B8" w:rsidRPr="00F75978">
        <w:t xml:space="preserve"> </w:t>
      </w:r>
      <w:r w:rsidRPr="00F75978">
        <w:t>положения</w:t>
      </w:r>
      <w:r w:rsidR="009601B8" w:rsidRPr="00F75978">
        <w:t xml:space="preserve"> </w:t>
      </w:r>
      <w:r w:rsidRPr="00F75978">
        <w:t>К</w:t>
      </w:r>
      <w:r w:rsidR="009601B8" w:rsidRPr="00F75978">
        <w:t xml:space="preserve">. </w:t>
      </w:r>
      <w:r w:rsidRPr="00F75978">
        <w:t>Маркса</w:t>
      </w:r>
      <w:r w:rsidR="009601B8" w:rsidRPr="00F75978">
        <w:t xml:space="preserve"> </w:t>
      </w:r>
      <w:r w:rsidRPr="00F75978">
        <w:t>о</w:t>
      </w:r>
      <w:r w:rsidR="009601B8" w:rsidRPr="00F75978">
        <w:t xml:space="preserve"> </w:t>
      </w:r>
      <w:r w:rsidRPr="00F75978">
        <w:t>том,</w:t>
      </w:r>
      <w:r w:rsidR="009601B8" w:rsidRPr="00F75978">
        <w:t xml:space="preserve"> </w:t>
      </w:r>
      <w:r w:rsidRPr="00F75978">
        <w:t>что</w:t>
      </w:r>
      <w:r w:rsidR="009601B8" w:rsidRPr="00F75978">
        <w:t xml:space="preserve"> </w:t>
      </w:r>
      <w:r w:rsidRPr="00F75978">
        <w:t>предпосылкой</w:t>
      </w:r>
      <w:r w:rsidR="009601B8" w:rsidRPr="00F75978">
        <w:t xml:space="preserve"> </w:t>
      </w:r>
      <w:r w:rsidRPr="00F75978">
        <w:t>меновой</w:t>
      </w:r>
      <w:r w:rsidR="009601B8" w:rsidRPr="00F75978">
        <w:t xml:space="preserve"> </w:t>
      </w:r>
      <w:r w:rsidRPr="00F75978">
        <w:t>стоимости</w:t>
      </w:r>
      <w:r w:rsidR="009601B8" w:rsidRPr="00F75978">
        <w:t xml:space="preserve"> </w:t>
      </w:r>
      <w:r w:rsidRPr="00F75978">
        <w:t>служит</w:t>
      </w:r>
      <w:r w:rsidR="009601B8" w:rsidRPr="00F75978">
        <w:t xml:space="preserve"> </w:t>
      </w:r>
      <w:r w:rsidRPr="00F75978">
        <w:t>потребительная</w:t>
      </w:r>
      <w:r w:rsidR="009601B8" w:rsidRPr="00F75978">
        <w:t xml:space="preserve"> </w:t>
      </w:r>
      <w:r w:rsidRPr="00F75978">
        <w:t>стоимость</w:t>
      </w:r>
      <w:r w:rsidR="002676BF">
        <w:t>,</w:t>
      </w:r>
      <w:r w:rsidR="009601B8" w:rsidRPr="00F75978">
        <w:t xml:space="preserve"> </w:t>
      </w:r>
      <w:r w:rsidRPr="00F75978">
        <w:t>и</w:t>
      </w:r>
      <w:r w:rsidR="009601B8" w:rsidRPr="00F75978">
        <w:t xml:space="preserve"> </w:t>
      </w:r>
      <w:r w:rsidRPr="00F75978">
        <w:t>требует</w:t>
      </w:r>
      <w:r w:rsidR="009601B8" w:rsidRPr="00F75978">
        <w:t xml:space="preserve"> </w:t>
      </w:r>
      <w:r w:rsidRPr="00F75978">
        <w:t>отменить</w:t>
      </w:r>
      <w:r w:rsidR="009601B8" w:rsidRPr="00F75978">
        <w:t xml:space="preserve"> </w:t>
      </w:r>
      <w:r w:rsidRPr="00F75978">
        <w:t>установленное</w:t>
      </w:r>
      <w:r w:rsidR="009601B8" w:rsidRPr="00F75978">
        <w:t xml:space="preserve"> </w:t>
      </w:r>
      <w:r w:rsidRPr="00F75978">
        <w:t>наукой</w:t>
      </w:r>
      <w:r w:rsidR="009601B8" w:rsidRPr="00F75978">
        <w:t xml:space="preserve"> </w:t>
      </w:r>
      <w:r w:rsidRPr="00F75978">
        <w:t>положение</w:t>
      </w:r>
      <w:r w:rsidR="009601B8" w:rsidRPr="00F75978">
        <w:t xml:space="preserve"> </w:t>
      </w:r>
      <w:r w:rsidRPr="00F75978">
        <w:t>о</w:t>
      </w:r>
      <w:r w:rsidR="009601B8" w:rsidRPr="00F75978">
        <w:t xml:space="preserve"> </w:t>
      </w:r>
      <w:r w:rsidRPr="00F75978">
        <w:t>первичности</w:t>
      </w:r>
      <w:r w:rsidR="009601B8" w:rsidRPr="00F75978">
        <w:t xml:space="preserve"> </w:t>
      </w:r>
      <w:r w:rsidRPr="00F75978">
        <w:t>потр</w:t>
      </w:r>
      <w:r w:rsidRPr="00F75978">
        <w:t>е</w:t>
      </w:r>
      <w:r w:rsidRPr="00F75978">
        <w:t>бительной</w:t>
      </w:r>
      <w:r w:rsidR="009601B8" w:rsidRPr="00F75978">
        <w:t xml:space="preserve"> </w:t>
      </w:r>
      <w:r w:rsidRPr="00F75978">
        <w:t>стоимости</w:t>
      </w:r>
      <w:r w:rsidR="009601B8" w:rsidRPr="00F75978">
        <w:t xml:space="preserve"> </w:t>
      </w:r>
      <w:r w:rsidRPr="00F75978">
        <w:t>по</w:t>
      </w:r>
      <w:r w:rsidR="009601B8" w:rsidRPr="00F75978">
        <w:t xml:space="preserve"> </w:t>
      </w:r>
      <w:r w:rsidRPr="00F75978">
        <w:t>отношению</w:t>
      </w:r>
      <w:r w:rsidR="009601B8" w:rsidRPr="00F75978">
        <w:t xml:space="preserve"> </w:t>
      </w:r>
      <w:r w:rsidRPr="00F75978">
        <w:t>к</w:t>
      </w:r>
      <w:r w:rsidR="009601B8" w:rsidRPr="00F75978">
        <w:t xml:space="preserve"> </w:t>
      </w:r>
      <w:r w:rsidRPr="00F75978">
        <w:t>меновой</w:t>
      </w:r>
      <w:r w:rsidR="009601B8" w:rsidRPr="00F75978">
        <w:t xml:space="preserve"> </w:t>
      </w:r>
      <w:r w:rsidRPr="00F75978">
        <w:t>стоимости</w:t>
      </w:r>
      <w:r w:rsidR="002676BF">
        <w:t>,</w:t>
      </w:r>
      <w:r w:rsidR="009601B8" w:rsidRPr="00F75978">
        <w:t xml:space="preserve"> </w:t>
      </w:r>
      <w:r w:rsidRPr="00F75978">
        <w:t>с</w:t>
      </w:r>
      <w:r w:rsidR="009601B8" w:rsidRPr="00F75978">
        <w:t xml:space="preserve"> </w:t>
      </w:r>
      <w:r w:rsidRPr="00F75978">
        <w:t>тем</w:t>
      </w:r>
      <w:r w:rsidR="009601B8" w:rsidRPr="00F75978">
        <w:t xml:space="preserve"> </w:t>
      </w:r>
      <w:r w:rsidRPr="00F75978">
        <w:t>чтобы</w:t>
      </w:r>
      <w:r w:rsidR="009601B8" w:rsidRPr="00F75978">
        <w:t xml:space="preserve"> </w:t>
      </w:r>
      <w:r w:rsidRPr="00F75978">
        <w:t>на</w:t>
      </w:r>
      <w:r w:rsidR="009601B8" w:rsidRPr="00F75978">
        <w:t xml:space="preserve"> </w:t>
      </w:r>
      <w:r w:rsidRPr="00F75978">
        <w:t>первое</w:t>
      </w:r>
      <w:r w:rsidR="009601B8" w:rsidRPr="00F75978">
        <w:t xml:space="preserve"> </w:t>
      </w:r>
      <w:r w:rsidRPr="00F75978">
        <w:t>место</w:t>
      </w:r>
      <w:r w:rsidR="009601B8" w:rsidRPr="00F75978">
        <w:t xml:space="preserve"> </w:t>
      </w:r>
      <w:r w:rsidRPr="00F75978">
        <w:t>поставить</w:t>
      </w:r>
      <w:r w:rsidR="009601B8" w:rsidRPr="00F75978">
        <w:t xml:space="preserve"> </w:t>
      </w:r>
      <w:r w:rsidRPr="00F75978">
        <w:t>меновую</w:t>
      </w:r>
      <w:r w:rsidR="009601B8" w:rsidRPr="00F75978">
        <w:t xml:space="preserve"> </w:t>
      </w:r>
      <w:r w:rsidRPr="00F75978">
        <w:t>знаковую</w:t>
      </w:r>
      <w:r w:rsidR="009601B8" w:rsidRPr="00F75978">
        <w:t xml:space="preserve"> </w:t>
      </w:r>
      <w:r w:rsidRPr="00F75978">
        <w:t>стоимость</w:t>
      </w:r>
      <w:r w:rsidR="009601B8" w:rsidRPr="00F75978">
        <w:t xml:space="preserve"> </w:t>
      </w:r>
      <w:r w:rsidRPr="00F75978">
        <w:t>и</w:t>
      </w:r>
      <w:r w:rsidR="009601B8" w:rsidRPr="00F75978">
        <w:t xml:space="preserve"> </w:t>
      </w:r>
      <w:r w:rsidRPr="00F75978">
        <w:t>снять</w:t>
      </w:r>
      <w:r w:rsidR="009601B8" w:rsidRPr="00F75978">
        <w:t xml:space="preserve"> </w:t>
      </w:r>
      <w:r w:rsidRPr="00F75978">
        <w:t>с</w:t>
      </w:r>
      <w:r w:rsidR="009601B8" w:rsidRPr="00F75978">
        <w:t xml:space="preserve"> </w:t>
      </w:r>
      <w:r w:rsidRPr="00F75978">
        <w:t>нее</w:t>
      </w:r>
      <w:r w:rsidR="009601B8" w:rsidRPr="00F75978">
        <w:t xml:space="preserve"> </w:t>
      </w:r>
      <w:r w:rsidRPr="00F75978">
        <w:t>отве</w:t>
      </w:r>
      <w:r w:rsidRPr="00F75978">
        <w:t>т</w:t>
      </w:r>
      <w:r w:rsidRPr="00F75978">
        <w:t>ственность</w:t>
      </w:r>
      <w:r w:rsidR="009601B8" w:rsidRPr="00F75978">
        <w:t xml:space="preserve"> </w:t>
      </w:r>
      <w:r w:rsidRPr="00F75978">
        <w:t>за</w:t>
      </w:r>
      <w:r w:rsidR="009601B8" w:rsidRPr="00F75978">
        <w:t xml:space="preserve"> </w:t>
      </w:r>
      <w:r w:rsidRPr="00F75978">
        <w:t>порождение</w:t>
      </w:r>
      <w:r w:rsidR="009601B8" w:rsidRPr="00F75978">
        <w:t xml:space="preserve"> </w:t>
      </w:r>
      <w:r w:rsidRPr="00F75978">
        <w:t>фетишизма</w:t>
      </w:r>
      <w:r w:rsidRPr="00F75978">
        <w:rPr>
          <w:rStyle w:val="a3"/>
          <w:lang w:val="en-US"/>
        </w:rPr>
        <w:footnoteReference w:id="110"/>
      </w:r>
      <w:r w:rsidR="00CC16FD" w:rsidRPr="00F75978">
        <w:t>.</w:t>
      </w:r>
      <w:r w:rsidR="009601B8" w:rsidRPr="00F75978">
        <w:t xml:space="preserve"> </w:t>
      </w:r>
      <w:r w:rsidRPr="00F75978">
        <w:t>Из-за</w:t>
      </w:r>
      <w:r w:rsidR="009601B8" w:rsidRPr="00F75978">
        <w:t xml:space="preserve"> </w:t>
      </w:r>
      <w:r w:rsidRPr="00F75978">
        <w:t>того,</w:t>
      </w:r>
      <w:r w:rsidR="009601B8" w:rsidRPr="00F75978">
        <w:t xml:space="preserve"> </w:t>
      </w:r>
      <w:r w:rsidRPr="00F75978">
        <w:t>что</w:t>
      </w:r>
      <w:r w:rsidR="009601B8" w:rsidRPr="00F75978">
        <w:t xml:space="preserve"> </w:t>
      </w:r>
      <w:r w:rsidRPr="00F75978">
        <w:t>потребительная</w:t>
      </w:r>
      <w:r w:rsidR="009601B8" w:rsidRPr="00F75978">
        <w:t xml:space="preserve"> </w:t>
      </w:r>
      <w:r w:rsidRPr="00F75978">
        <w:t>стоимость,</w:t>
      </w:r>
      <w:r w:rsidR="009601B8" w:rsidRPr="00F75978">
        <w:t xml:space="preserve"> </w:t>
      </w:r>
      <w:r w:rsidRPr="00F75978">
        <w:t>по</w:t>
      </w:r>
      <w:r w:rsidR="009601B8" w:rsidRPr="00F75978">
        <w:t xml:space="preserve"> </w:t>
      </w:r>
      <w:r w:rsidRPr="00F75978">
        <w:t>его</w:t>
      </w:r>
      <w:r w:rsidR="009601B8" w:rsidRPr="00F75978">
        <w:t xml:space="preserve"> </w:t>
      </w:r>
      <w:r w:rsidRPr="00F75978">
        <w:t>мнению,</w:t>
      </w:r>
      <w:r w:rsidR="009601B8" w:rsidRPr="00F75978">
        <w:t xml:space="preserve"> </w:t>
      </w:r>
      <w:r w:rsidRPr="00F75978">
        <w:t>выступает</w:t>
      </w:r>
      <w:r w:rsidR="009601B8" w:rsidRPr="00F75978">
        <w:t xml:space="preserve"> </w:t>
      </w:r>
      <w:r w:rsidRPr="00F75978">
        <w:t>лишь</w:t>
      </w:r>
      <w:r w:rsidR="009601B8" w:rsidRPr="00F75978">
        <w:t xml:space="preserve"> </w:t>
      </w:r>
      <w:r w:rsidRPr="00F75978">
        <w:t>предметным</w:t>
      </w:r>
      <w:r w:rsidR="009601B8" w:rsidRPr="00F75978">
        <w:t xml:space="preserve"> </w:t>
      </w:r>
      <w:r w:rsidRPr="00F75978">
        <w:t>приложением</w:t>
      </w:r>
      <w:r w:rsidR="009601B8" w:rsidRPr="00F75978">
        <w:t xml:space="preserve"> </w:t>
      </w:r>
      <w:r w:rsidRPr="00F75978">
        <w:t>м</w:t>
      </w:r>
      <w:r w:rsidRPr="00F75978">
        <w:t>е</w:t>
      </w:r>
      <w:r w:rsidRPr="00F75978">
        <w:t>новой</w:t>
      </w:r>
      <w:r w:rsidR="009601B8" w:rsidRPr="00F75978">
        <w:t xml:space="preserve"> </w:t>
      </w:r>
      <w:r w:rsidRPr="00F75978">
        <w:t>стоимости,</w:t>
      </w:r>
      <w:r w:rsidR="009601B8" w:rsidRPr="00F75978">
        <w:t xml:space="preserve"> </w:t>
      </w:r>
      <w:r w:rsidRPr="00F75978">
        <w:t>она</w:t>
      </w:r>
      <w:r w:rsidR="009601B8" w:rsidRPr="00F75978">
        <w:t xml:space="preserve"> </w:t>
      </w:r>
      <w:r w:rsidRPr="00F75978">
        <w:t>должна</w:t>
      </w:r>
      <w:r w:rsidR="009601B8" w:rsidRPr="00F75978">
        <w:t xml:space="preserve"> </w:t>
      </w:r>
      <w:r w:rsidRPr="00F75978">
        <w:t>быть</w:t>
      </w:r>
      <w:r w:rsidR="009601B8" w:rsidRPr="00F75978">
        <w:t xml:space="preserve"> </w:t>
      </w:r>
      <w:r w:rsidRPr="00F75978">
        <w:t>удалена</w:t>
      </w:r>
      <w:r w:rsidR="009601B8" w:rsidRPr="00F75978">
        <w:t xml:space="preserve"> </w:t>
      </w:r>
      <w:r w:rsidRPr="00F75978">
        <w:t>из</w:t>
      </w:r>
      <w:r w:rsidR="009601B8" w:rsidRPr="00F75978">
        <w:t xml:space="preserve"> </w:t>
      </w:r>
      <w:r w:rsidRPr="00F75978">
        <w:t>политической</w:t>
      </w:r>
      <w:r w:rsidR="009601B8" w:rsidRPr="00F75978">
        <w:t xml:space="preserve"> </w:t>
      </w:r>
      <w:r w:rsidRPr="00F75978">
        <w:t>экономии</w:t>
      </w:r>
      <w:r w:rsidR="009601B8" w:rsidRPr="00F75978">
        <w:t xml:space="preserve"> </w:t>
      </w:r>
      <w:r w:rsidRPr="00F75978">
        <w:t>как</w:t>
      </w:r>
      <w:r w:rsidR="009601B8" w:rsidRPr="00F75978">
        <w:t xml:space="preserve"> </w:t>
      </w:r>
      <w:r w:rsidRPr="00F75978">
        <w:t>учения</w:t>
      </w:r>
      <w:r w:rsidR="009601B8" w:rsidRPr="00F75978">
        <w:t xml:space="preserve"> </w:t>
      </w:r>
      <w:r w:rsidRPr="00F75978">
        <w:t>о</w:t>
      </w:r>
      <w:r w:rsidR="009601B8" w:rsidRPr="00F75978">
        <w:t xml:space="preserve"> </w:t>
      </w:r>
      <w:r w:rsidRPr="00F75978">
        <w:t>знаке</w:t>
      </w:r>
      <w:r w:rsidR="009601B8" w:rsidRPr="00F75978">
        <w:t xml:space="preserve"> </w:t>
      </w:r>
      <w:r w:rsidRPr="00F75978">
        <w:t>(смысле,</w:t>
      </w:r>
      <w:r w:rsidR="009601B8" w:rsidRPr="00F75978">
        <w:t xml:space="preserve"> </w:t>
      </w:r>
      <w:r w:rsidRPr="00F75978">
        <w:t>значимости</w:t>
      </w:r>
      <w:r w:rsidR="009601B8" w:rsidRPr="00F75978">
        <w:t xml:space="preserve"> </w:t>
      </w:r>
      <w:r w:rsidRPr="00F75978">
        <w:t>предмета),</w:t>
      </w:r>
      <w:r w:rsidR="009601B8" w:rsidRPr="00F75978">
        <w:t xml:space="preserve"> </w:t>
      </w:r>
      <w:r w:rsidRPr="00F75978">
        <w:t>где</w:t>
      </w:r>
      <w:r w:rsidR="009601B8" w:rsidRPr="00F75978">
        <w:t xml:space="preserve"> </w:t>
      </w:r>
      <w:r w:rsidRPr="00F75978">
        <w:t>первичным</w:t>
      </w:r>
      <w:r w:rsidR="009601B8" w:rsidRPr="00F75978">
        <w:t xml:space="preserve"> </w:t>
      </w:r>
      <w:r w:rsidRPr="00F75978">
        <w:t>статусом</w:t>
      </w:r>
      <w:r w:rsidR="009601B8" w:rsidRPr="00F75978">
        <w:t xml:space="preserve"> </w:t>
      </w:r>
      <w:r w:rsidRPr="00F75978">
        <w:t>предмета</w:t>
      </w:r>
      <w:r w:rsidR="009601B8" w:rsidRPr="00F75978">
        <w:t xml:space="preserve"> </w:t>
      </w:r>
      <w:r w:rsidRPr="00F75978">
        <w:t>служит</w:t>
      </w:r>
      <w:r w:rsidR="009601B8" w:rsidRPr="00F75978">
        <w:t xml:space="preserve"> </w:t>
      </w:r>
      <w:r w:rsidRPr="00F75978">
        <w:t>социальная</w:t>
      </w:r>
      <w:r w:rsidR="009601B8" w:rsidRPr="00F75978">
        <w:t xml:space="preserve"> </w:t>
      </w:r>
      <w:r w:rsidRPr="00F75978">
        <w:t>знаковая</w:t>
      </w:r>
      <w:r w:rsidR="009601B8" w:rsidRPr="00F75978">
        <w:t xml:space="preserve"> </w:t>
      </w:r>
      <w:r w:rsidRPr="00F75978">
        <w:t>меновая</w:t>
      </w:r>
      <w:r w:rsidR="009601B8" w:rsidRPr="00F75978">
        <w:t xml:space="preserve"> </w:t>
      </w:r>
      <w:r w:rsidRPr="00F75978">
        <w:t>стоимость,</w:t>
      </w:r>
      <w:r w:rsidR="009601B8" w:rsidRPr="00F75978">
        <w:t xml:space="preserve"> </w:t>
      </w:r>
      <w:r w:rsidRPr="00F75978">
        <w:t>демонстрация</w:t>
      </w:r>
      <w:r w:rsidR="009601B8" w:rsidRPr="00F75978">
        <w:t xml:space="preserve"> </w:t>
      </w:r>
      <w:r w:rsidRPr="00F75978">
        <w:t>значения</w:t>
      </w:r>
      <w:r w:rsidR="009601B8" w:rsidRPr="00F75978">
        <w:t xml:space="preserve"> </w:t>
      </w:r>
      <w:r w:rsidRPr="00F75978">
        <w:t>предмета</w:t>
      </w:r>
      <w:r w:rsidR="009601B8" w:rsidRPr="00F75978">
        <w:t xml:space="preserve"> </w:t>
      </w:r>
      <w:r w:rsidRPr="00F75978">
        <w:t>как</w:t>
      </w:r>
      <w:r w:rsidR="009601B8" w:rsidRPr="00F75978">
        <w:t xml:space="preserve"> </w:t>
      </w:r>
      <w:r w:rsidRPr="00F75978">
        <w:t>объекта</w:t>
      </w:r>
      <w:r w:rsidR="009601B8" w:rsidRPr="00F75978">
        <w:t xml:space="preserve"> </w:t>
      </w:r>
      <w:r w:rsidRPr="00F75978">
        <w:t>символического</w:t>
      </w:r>
      <w:r w:rsidR="009601B8" w:rsidRPr="00F75978">
        <w:t xml:space="preserve"> </w:t>
      </w:r>
      <w:r w:rsidRPr="00F75978">
        <w:t>обмена</w:t>
      </w:r>
      <w:r w:rsidR="009601B8" w:rsidRPr="00F75978">
        <w:t xml:space="preserve"> </w:t>
      </w:r>
      <w:r w:rsidRPr="00F75978">
        <w:t>ценностями,</w:t>
      </w:r>
      <w:r w:rsidR="009601B8" w:rsidRPr="00F75978">
        <w:t xml:space="preserve"> </w:t>
      </w:r>
      <w:r w:rsidRPr="00F75978">
        <w:t>д</w:t>
      </w:r>
      <w:r w:rsidRPr="00F75978">
        <w:t>е</w:t>
      </w:r>
      <w:r w:rsidRPr="00F75978">
        <w:t>монстрации</w:t>
      </w:r>
      <w:r w:rsidR="009601B8" w:rsidRPr="00F75978">
        <w:t xml:space="preserve"> </w:t>
      </w:r>
      <w:r w:rsidRPr="00F75978">
        <w:t>социальных</w:t>
      </w:r>
      <w:r w:rsidR="009601B8" w:rsidRPr="00F75978">
        <w:t xml:space="preserve"> </w:t>
      </w:r>
      <w:r w:rsidRPr="00F75978">
        <w:t>и</w:t>
      </w:r>
      <w:r w:rsidR="009601B8" w:rsidRPr="00F75978">
        <w:t xml:space="preserve"> </w:t>
      </w:r>
      <w:r w:rsidRPr="00F75978">
        <w:t>классовых</w:t>
      </w:r>
      <w:r w:rsidR="009601B8" w:rsidRPr="00F75978">
        <w:t xml:space="preserve"> </w:t>
      </w:r>
      <w:r w:rsidRPr="00F75978">
        <w:t>различий</w:t>
      </w:r>
      <w:r w:rsidRPr="00F75978">
        <w:rPr>
          <w:rStyle w:val="a3"/>
          <w:lang w:val="en-US"/>
        </w:rPr>
        <w:footnoteReference w:id="111"/>
      </w:r>
      <w:r w:rsidR="00CC16FD" w:rsidRPr="00F75978">
        <w:t>.</w:t>
      </w:r>
    </w:p>
    <w:p w:rsidR="009601B8" w:rsidRPr="00F75978" w:rsidRDefault="00150A42" w:rsidP="00447071">
      <w:pPr>
        <w:pStyle w:val="14-"/>
        <w:spacing w:line="245" w:lineRule="auto"/>
      </w:pPr>
      <w:r w:rsidRPr="00F75978">
        <w:t>Ж</w:t>
      </w:r>
      <w:r w:rsidR="009601B8" w:rsidRPr="00F75978">
        <w:t xml:space="preserve">. </w:t>
      </w:r>
      <w:r w:rsidRPr="00F75978">
        <w:t>Бодрийяр,</w:t>
      </w:r>
      <w:r w:rsidR="009601B8" w:rsidRPr="00F75978">
        <w:t xml:space="preserve"> </w:t>
      </w:r>
      <w:r w:rsidRPr="00F75978">
        <w:t>будучи</w:t>
      </w:r>
      <w:r w:rsidR="009601B8" w:rsidRPr="00F75978">
        <w:t xml:space="preserve"> </w:t>
      </w:r>
      <w:r w:rsidRPr="00F75978">
        <w:t>вульгарным</w:t>
      </w:r>
      <w:r w:rsidR="009601B8" w:rsidRPr="00F75978">
        <w:t xml:space="preserve"> </w:t>
      </w:r>
      <w:r w:rsidRPr="00F75978">
        <w:t>субъективным</w:t>
      </w:r>
      <w:r w:rsidR="009601B8" w:rsidRPr="00F75978">
        <w:t xml:space="preserve"> </w:t>
      </w:r>
      <w:r w:rsidRPr="00F75978">
        <w:t>идеалистом,</w:t>
      </w:r>
      <w:r w:rsidR="009601B8" w:rsidRPr="00F75978">
        <w:t xml:space="preserve"> </w:t>
      </w:r>
      <w:r w:rsidRPr="00F75978">
        <w:t>прип</w:t>
      </w:r>
      <w:r w:rsidRPr="00F75978">
        <w:t>и</w:t>
      </w:r>
      <w:r w:rsidRPr="00F75978">
        <w:t>савшим</w:t>
      </w:r>
      <w:r w:rsidR="009601B8" w:rsidRPr="00F75978">
        <w:t xml:space="preserve"> </w:t>
      </w:r>
      <w:r w:rsidRPr="00F75978">
        <w:t>вещам</w:t>
      </w:r>
      <w:r w:rsidR="009601B8" w:rsidRPr="00F75978">
        <w:t xml:space="preserve"> </w:t>
      </w:r>
      <w:r w:rsidRPr="00F75978">
        <w:t>социальные</w:t>
      </w:r>
      <w:r w:rsidR="009601B8" w:rsidRPr="00F75978">
        <w:t xml:space="preserve"> </w:t>
      </w:r>
      <w:r w:rsidRPr="00F75978">
        <w:t>свойства,</w:t>
      </w:r>
      <w:r w:rsidR="009601B8" w:rsidRPr="00F75978">
        <w:t xml:space="preserve"> </w:t>
      </w:r>
      <w:r w:rsidRPr="00F75978">
        <w:t>осмеливается</w:t>
      </w:r>
      <w:r w:rsidR="009601B8" w:rsidRPr="00F75978">
        <w:t xml:space="preserve"> </w:t>
      </w:r>
      <w:r w:rsidRPr="00F75978">
        <w:t>обвинить</w:t>
      </w:r>
      <w:r w:rsidR="009601B8" w:rsidRPr="00F75978">
        <w:t xml:space="preserve"> </w:t>
      </w:r>
      <w:r w:rsidRPr="00F75978">
        <w:t>К</w:t>
      </w:r>
      <w:r w:rsidR="009601B8" w:rsidRPr="00F75978">
        <w:t xml:space="preserve">. </w:t>
      </w:r>
      <w:r w:rsidRPr="00F75978">
        <w:t>Маркса</w:t>
      </w:r>
      <w:r w:rsidR="009601B8" w:rsidRPr="00F75978">
        <w:t xml:space="preserve"> </w:t>
      </w:r>
      <w:r w:rsidRPr="00F75978">
        <w:t>в</w:t>
      </w:r>
      <w:r w:rsidR="009601B8" w:rsidRPr="00F75978">
        <w:t xml:space="preserve"> </w:t>
      </w:r>
      <w:r w:rsidRPr="00F75978">
        <w:t>идеализме</w:t>
      </w:r>
      <w:r w:rsidR="009601B8" w:rsidRPr="00F75978">
        <w:t xml:space="preserve">. </w:t>
      </w:r>
      <w:r w:rsidRPr="00F75978">
        <w:t>Если,</w:t>
      </w:r>
      <w:r w:rsidR="009601B8" w:rsidRPr="00F75978">
        <w:t xml:space="preserve"> </w:t>
      </w:r>
      <w:r w:rsidRPr="00F75978">
        <w:t>мол,</w:t>
      </w:r>
      <w:r w:rsidR="009601B8" w:rsidRPr="00F75978">
        <w:t xml:space="preserve"> </w:t>
      </w:r>
      <w:r w:rsidRPr="00F75978">
        <w:t>Маркс</w:t>
      </w:r>
      <w:r w:rsidR="009601B8" w:rsidRPr="00F75978">
        <w:t xml:space="preserve"> </w:t>
      </w:r>
      <w:r w:rsidRPr="00F75978">
        <w:t>фетишизм</w:t>
      </w:r>
      <w:r w:rsidR="009601B8" w:rsidRPr="00F75978">
        <w:t xml:space="preserve"> </w:t>
      </w:r>
      <w:r w:rsidRPr="00F75978">
        <w:t>связывает</w:t>
      </w:r>
      <w:r w:rsidR="009601B8" w:rsidRPr="00F75978">
        <w:t xml:space="preserve"> </w:t>
      </w:r>
      <w:r w:rsidRPr="00F75978">
        <w:t>с</w:t>
      </w:r>
      <w:r w:rsidR="009601B8" w:rsidRPr="00F75978">
        <w:t xml:space="preserve"> </w:t>
      </w:r>
      <w:r w:rsidRPr="00F75978">
        <w:t>меновой</w:t>
      </w:r>
      <w:r w:rsidR="009601B8" w:rsidRPr="00F75978">
        <w:t xml:space="preserve"> </w:t>
      </w:r>
      <w:r w:rsidRPr="00F75978">
        <w:t>стоимостью</w:t>
      </w:r>
      <w:r w:rsidR="009601B8" w:rsidRPr="00F75978">
        <w:t xml:space="preserve"> </w:t>
      </w:r>
      <w:r w:rsidRPr="00F75978">
        <w:t>товара,</w:t>
      </w:r>
      <w:r w:rsidR="009601B8" w:rsidRPr="00F75978">
        <w:t xml:space="preserve"> </w:t>
      </w:r>
      <w:r w:rsidRPr="00F75978">
        <w:t>но</w:t>
      </w:r>
      <w:r w:rsidR="009601B8" w:rsidRPr="00F75978">
        <w:t xml:space="preserve"> </w:t>
      </w:r>
      <w:r w:rsidRPr="00F75978">
        <w:t>не</w:t>
      </w:r>
      <w:r w:rsidR="009601B8" w:rsidRPr="00F75978">
        <w:t xml:space="preserve"> </w:t>
      </w:r>
      <w:r w:rsidRPr="00F75978">
        <w:t>с</w:t>
      </w:r>
      <w:r w:rsidR="009601B8" w:rsidRPr="00F75978">
        <w:t xml:space="preserve"> </w:t>
      </w:r>
      <w:r w:rsidRPr="00F75978">
        <w:t>его</w:t>
      </w:r>
      <w:r w:rsidR="009601B8" w:rsidRPr="00F75978">
        <w:t xml:space="preserve"> </w:t>
      </w:r>
      <w:r w:rsidRPr="00F75978">
        <w:t>потребительной</w:t>
      </w:r>
      <w:r w:rsidR="009601B8" w:rsidRPr="00F75978">
        <w:t xml:space="preserve"> </w:t>
      </w:r>
      <w:r w:rsidRPr="00F75978">
        <w:t>стоимостью,</w:t>
      </w:r>
      <w:r w:rsidR="009601B8" w:rsidRPr="00F75978">
        <w:t xml:space="preserve"> </w:t>
      </w:r>
      <w:r w:rsidRPr="00F75978">
        <w:t>то</w:t>
      </w:r>
      <w:r w:rsidR="009601B8" w:rsidRPr="00F75978">
        <w:t xml:space="preserve"> </w:t>
      </w:r>
      <w:r w:rsidRPr="00F75978">
        <w:t>он</w:t>
      </w:r>
      <w:r w:rsidR="009601B8" w:rsidRPr="00F75978">
        <w:t xml:space="preserve"> </w:t>
      </w:r>
      <w:r w:rsidRPr="00F75978">
        <w:t>становится</w:t>
      </w:r>
      <w:r w:rsidR="009601B8" w:rsidRPr="00F75978">
        <w:t xml:space="preserve"> </w:t>
      </w:r>
      <w:r w:rsidRPr="00F75978">
        <w:t>идеал</w:t>
      </w:r>
      <w:r w:rsidRPr="00F75978">
        <w:t>и</w:t>
      </w:r>
      <w:r w:rsidRPr="00F75978">
        <w:t>стом,</w:t>
      </w:r>
      <w:r w:rsidR="009601B8" w:rsidRPr="00F75978">
        <w:t xml:space="preserve"> </w:t>
      </w:r>
      <w:r w:rsidRPr="00F75978">
        <w:t>не</w:t>
      </w:r>
      <w:r w:rsidR="009601B8" w:rsidRPr="00F75978">
        <w:t xml:space="preserve"> </w:t>
      </w:r>
      <w:r w:rsidRPr="00F75978">
        <w:t>видит,</w:t>
      </w:r>
      <w:r w:rsidR="009601B8" w:rsidRPr="00F75978">
        <w:t xml:space="preserve"> </w:t>
      </w:r>
      <w:r w:rsidR="00CC16FD" w:rsidRPr="00F75978">
        <w:t>«</w:t>
      </w:r>
      <w:r w:rsidRPr="00F75978">
        <w:t>что</w:t>
      </w:r>
      <w:r w:rsidR="009601B8" w:rsidRPr="00F75978">
        <w:t xml:space="preserve"> </w:t>
      </w:r>
      <w:r w:rsidRPr="00F75978">
        <w:t>потребительная</w:t>
      </w:r>
      <w:r w:rsidR="009601B8" w:rsidRPr="00F75978">
        <w:t xml:space="preserve"> </w:t>
      </w:r>
      <w:r w:rsidRPr="00F75978">
        <w:t>стоимость,</w:t>
      </w:r>
      <w:r w:rsidR="009601B8" w:rsidRPr="00F75978">
        <w:t xml:space="preserve"> </w:t>
      </w:r>
      <w:r w:rsidRPr="00F75978">
        <w:t>полезность</w:t>
      </w:r>
      <w:r w:rsidR="009601B8" w:rsidRPr="00F75978">
        <w:t xml:space="preserve"> </w:t>
      </w:r>
      <w:r w:rsidRPr="00F75978">
        <w:t>является</w:t>
      </w:r>
      <w:r w:rsidR="009601B8" w:rsidRPr="00F75978">
        <w:t xml:space="preserve"> — </w:t>
      </w:r>
      <w:r w:rsidRPr="00F75978">
        <w:t>подобно</w:t>
      </w:r>
      <w:r w:rsidR="009601B8" w:rsidRPr="00F75978">
        <w:t xml:space="preserve"> </w:t>
      </w:r>
      <w:r w:rsidRPr="00F75978">
        <w:t>абстрактной</w:t>
      </w:r>
      <w:r w:rsidR="009601B8" w:rsidRPr="00F75978">
        <w:t xml:space="preserve"> </w:t>
      </w:r>
      <w:r w:rsidRPr="00F75978">
        <w:t>эквивалентности</w:t>
      </w:r>
      <w:r w:rsidR="009601B8" w:rsidRPr="00F75978">
        <w:t xml:space="preserve"> </w:t>
      </w:r>
      <w:r w:rsidRPr="00F75978">
        <w:t>товаров</w:t>
      </w:r>
      <w:r w:rsidR="009601B8" w:rsidRPr="00F75978">
        <w:t xml:space="preserve"> — </w:t>
      </w:r>
      <w:r w:rsidRPr="00F75978">
        <w:t>неким</w:t>
      </w:r>
      <w:r w:rsidR="009601B8" w:rsidRPr="00F75978">
        <w:t xml:space="preserve"> </w:t>
      </w:r>
      <w:r w:rsidRPr="00F75978">
        <w:t>фетишизирова</w:t>
      </w:r>
      <w:r w:rsidRPr="00F75978">
        <w:t>н</w:t>
      </w:r>
      <w:r w:rsidRPr="00F75978">
        <w:t>ным</w:t>
      </w:r>
      <w:r w:rsidR="009601B8" w:rsidRPr="00F75978">
        <w:t xml:space="preserve"> </w:t>
      </w:r>
      <w:r w:rsidRPr="00F75978">
        <w:t>социальным</w:t>
      </w:r>
      <w:r w:rsidR="009601B8" w:rsidRPr="00F75978">
        <w:t xml:space="preserve"> </w:t>
      </w:r>
      <w:r w:rsidRPr="00F75978">
        <w:t>отношением,</w:t>
      </w:r>
      <w:r w:rsidR="00874944">
        <w:t xml:space="preserve"> </w:t>
      </w:r>
      <w:r w:rsidR="00BC432B">
        <w:t xml:space="preserve">т. е. </w:t>
      </w:r>
      <w:r w:rsidRPr="00F75978">
        <w:t>некой</w:t>
      </w:r>
      <w:r w:rsidR="009601B8" w:rsidRPr="00F75978">
        <w:t xml:space="preserve"> </w:t>
      </w:r>
      <w:r w:rsidRPr="00F75978">
        <w:t>абстракцией,</w:t>
      </w:r>
      <w:r w:rsidR="009601B8" w:rsidRPr="00F75978">
        <w:t xml:space="preserve"> </w:t>
      </w:r>
      <w:r w:rsidRPr="00F75978">
        <w:t>а</w:t>
      </w:r>
      <w:r w:rsidR="009601B8" w:rsidRPr="00F75978">
        <w:t xml:space="preserve"> </w:t>
      </w:r>
      <w:r w:rsidRPr="00F75978">
        <w:t>именно</w:t>
      </w:r>
      <w:r w:rsidR="009601B8" w:rsidRPr="00F75978">
        <w:t xml:space="preserve"> </w:t>
      </w:r>
      <w:r w:rsidRPr="00F75978">
        <w:t>абстрак</w:t>
      </w:r>
      <w:r w:rsidRPr="00F75978">
        <w:t>т</w:t>
      </w:r>
      <w:r w:rsidRPr="00F75978">
        <w:t>ной</w:t>
      </w:r>
      <w:r w:rsidR="009601B8" w:rsidRPr="00F75978">
        <w:t xml:space="preserve"> </w:t>
      </w:r>
      <w:r w:rsidRPr="00F75978">
        <w:t>системой</w:t>
      </w:r>
      <w:r w:rsidR="009601B8" w:rsidRPr="00F75978">
        <w:t xml:space="preserve"> </w:t>
      </w:r>
      <w:r w:rsidRPr="00F75978">
        <w:t>потребностей,</w:t>
      </w:r>
      <w:r w:rsidR="009601B8" w:rsidRPr="00F75978">
        <w:t xml:space="preserve"> </w:t>
      </w:r>
      <w:r w:rsidRPr="00F75978">
        <w:t>которая</w:t>
      </w:r>
      <w:r w:rsidR="009601B8" w:rsidRPr="00F75978">
        <w:t xml:space="preserve"> </w:t>
      </w:r>
      <w:r w:rsidRPr="00F75978">
        <w:t>наделяется</w:t>
      </w:r>
      <w:r w:rsidR="009601B8" w:rsidRPr="00F75978">
        <w:t xml:space="preserve"> </w:t>
      </w:r>
      <w:r w:rsidRPr="00F75978">
        <w:t>ложной</w:t>
      </w:r>
      <w:r w:rsidR="009601B8" w:rsidRPr="00F75978">
        <w:t xml:space="preserve"> </w:t>
      </w:r>
      <w:r w:rsidRPr="00F75978">
        <w:t>очевидностью</w:t>
      </w:r>
      <w:r w:rsidR="009601B8" w:rsidRPr="00F75978">
        <w:t xml:space="preserve"> </w:t>
      </w:r>
      <w:r w:rsidRPr="00F75978">
        <w:t>конкретного</w:t>
      </w:r>
      <w:r w:rsidR="009601B8" w:rsidRPr="00F75978">
        <w:t xml:space="preserve"> </w:t>
      </w:r>
      <w:r w:rsidRPr="00F75978">
        <w:t>предназначения</w:t>
      </w:r>
      <w:r w:rsidR="009601B8" w:rsidRPr="00F75978">
        <w:t xml:space="preserve">... </w:t>
      </w:r>
      <w:r w:rsidRPr="00F75978">
        <w:t>Наша</w:t>
      </w:r>
      <w:r w:rsidR="009601B8" w:rsidRPr="00F75978">
        <w:t xml:space="preserve"> </w:t>
      </w:r>
      <w:r w:rsidRPr="00F75978">
        <w:t>гипотеза</w:t>
      </w:r>
      <w:r w:rsidR="009601B8" w:rsidRPr="00F75978">
        <w:t xml:space="preserve"> </w:t>
      </w:r>
      <w:r w:rsidRPr="00F75978">
        <w:t>состоит</w:t>
      </w:r>
      <w:r w:rsidR="009601B8" w:rsidRPr="00F75978">
        <w:t xml:space="preserve"> </w:t>
      </w:r>
      <w:r w:rsidRPr="00F75978">
        <w:t>в</w:t>
      </w:r>
      <w:r w:rsidR="009601B8" w:rsidRPr="00F75978">
        <w:t xml:space="preserve"> </w:t>
      </w:r>
      <w:r w:rsidRPr="00F75978">
        <w:t>том,</w:t>
      </w:r>
      <w:r w:rsidR="009601B8" w:rsidRPr="00F75978">
        <w:t xml:space="preserve"> </w:t>
      </w:r>
      <w:r w:rsidRPr="00F75978">
        <w:t>что</w:t>
      </w:r>
      <w:r w:rsidR="009601B8" w:rsidRPr="00F75978">
        <w:t xml:space="preserve"> </w:t>
      </w:r>
      <w:r w:rsidRPr="00F75978">
        <w:t>потре</w:t>
      </w:r>
      <w:r w:rsidRPr="00F75978">
        <w:t>б</w:t>
      </w:r>
      <w:r w:rsidRPr="00F75978">
        <w:t>ности</w:t>
      </w:r>
      <w:r w:rsidR="009601B8" w:rsidRPr="00F75978">
        <w:t xml:space="preserve"> </w:t>
      </w:r>
      <w:r w:rsidRPr="00F75978">
        <w:t>(система</w:t>
      </w:r>
      <w:r w:rsidR="009601B8" w:rsidRPr="00F75978">
        <w:t xml:space="preserve"> </w:t>
      </w:r>
      <w:r w:rsidRPr="00F75978">
        <w:t>потребностей)</w:t>
      </w:r>
      <w:r w:rsidR="009601B8" w:rsidRPr="00F75978">
        <w:t xml:space="preserve"> </w:t>
      </w:r>
      <w:r w:rsidRPr="00F75978">
        <w:t>в</w:t>
      </w:r>
      <w:r w:rsidR="009601B8" w:rsidRPr="00F75978">
        <w:t xml:space="preserve"> </w:t>
      </w:r>
      <w:r w:rsidRPr="00F75978">
        <w:t>действительности</w:t>
      </w:r>
      <w:r w:rsidR="009601B8" w:rsidRPr="00F75978">
        <w:t xml:space="preserve"> </w:t>
      </w:r>
      <w:r w:rsidRPr="00F75978">
        <w:t>являются</w:t>
      </w:r>
      <w:r w:rsidR="009601B8" w:rsidRPr="00F75978">
        <w:t xml:space="preserve"> </w:t>
      </w:r>
      <w:r w:rsidRPr="00F75978">
        <w:t>эквивалентом</w:t>
      </w:r>
      <w:r w:rsidR="009601B8" w:rsidRPr="00F75978">
        <w:t xml:space="preserve"> </w:t>
      </w:r>
      <w:r w:rsidRPr="00F75978">
        <w:t>абстрактного</w:t>
      </w:r>
      <w:r w:rsidR="009601B8" w:rsidRPr="00F75978">
        <w:t xml:space="preserve"> </w:t>
      </w:r>
      <w:r w:rsidRPr="00F75978">
        <w:t>общественного</w:t>
      </w:r>
      <w:r w:rsidR="009601B8" w:rsidRPr="00F75978">
        <w:t xml:space="preserve"> </w:t>
      </w:r>
      <w:r w:rsidRPr="00F75978">
        <w:t>труда</w:t>
      </w:r>
      <w:r w:rsidR="002676BF">
        <w:t>»</w:t>
      </w:r>
      <w:r w:rsidRPr="00F75978">
        <w:rPr>
          <w:rStyle w:val="a3"/>
          <w:lang w:val="en-US"/>
        </w:rPr>
        <w:footnoteReference w:id="112"/>
      </w:r>
      <w:r w:rsidR="00CC16FD" w:rsidRPr="00F75978">
        <w:t>.</w:t>
      </w:r>
      <w:r w:rsidR="009601B8" w:rsidRPr="00F75978">
        <w:t xml:space="preserve"> </w:t>
      </w:r>
      <w:r w:rsidRPr="00F75978">
        <w:t>Этим,</w:t>
      </w:r>
      <w:r w:rsidR="009601B8" w:rsidRPr="00F75978">
        <w:t xml:space="preserve"> </w:t>
      </w:r>
      <w:r w:rsidRPr="00F75978">
        <w:t>как</w:t>
      </w:r>
      <w:r w:rsidR="009601B8" w:rsidRPr="00F75978">
        <w:t xml:space="preserve"> </w:t>
      </w:r>
      <w:r w:rsidRPr="00F75978">
        <w:t>явствует</w:t>
      </w:r>
      <w:r w:rsidR="009601B8" w:rsidRPr="00F75978">
        <w:t xml:space="preserve"> </w:t>
      </w:r>
      <w:r w:rsidRPr="00F75978">
        <w:t>из</w:t>
      </w:r>
      <w:r w:rsidR="009601B8" w:rsidRPr="00F75978">
        <w:t xml:space="preserve"> </w:t>
      </w:r>
      <w:r w:rsidRPr="00F75978">
        <w:t>данного</w:t>
      </w:r>
      <w:r w:rsidR="009601B8" w:rsidRPr="00F75978">
        <w:t xml:space="preserve"> </w:t>
      </w:r>
      <w:r w:rsidRPr="00F75978">
        <w:t>те</w:t>
      </w:r>
      <w:r w:rsidRPr="00F75978">
        <w:t>к</w:t>
      </w:r>
      <w:r w:rsidRPr="00F75978">
        <w:t>ста,</w:t>
      </w:r>
      <w:r w:rsidR="009601B8" w:rsidRPr="00F75978">
        <w:t xml:space="preserve"> </w:t>
      </w:r>
      <w:r w:rsidRPr="00F75978">
        <w:t>потребительная</w:t>
      </w:r>
      <w:r w:rsidR="009601B8" w:rsidRPr="00F75978">
        <w:t xml:space="preserve"> </w:t>
      </w:r>
      <w:r w:rsidRPr="00F75978">
        <w:t>стоимость</w:t>
      </w:r>
      <w:r w:rsidR="009601B8" w:rsidRPr="00F75978">
        <w:t xml:space="preserve"> </w:t>
      </w:r>
      <w:r w:rsidRPr="00F75978">
        <w:t>включается</w:t>
      </w:r>
      <w:r w:rsidR="009601B8" w:rsidRPr="00F75978">
        <w:t xml:space="preserve"> </w:t>
      </w:r>
      <w:r w:rsidRPr="00F75978">
        <w:t>в</w:t>
      </w:r>
      <w:r w:rsidR="009601B8" w:rsidRPr="00F75978">
        <w:t xml:space="preserve"> </w:t>
      </w:r>
      <w:r w:rsidRPr="00F75978">
        <w:t>поле</w:t>
      </w:r>
      <w:r w:rsidR="009601B8" w:rsidRPr="00F75978">
        <w:t xml:space="preserve"> </w:t>
      </w:r>
      <w:r w:rsidRPr="00F75978">
        <w:t>рыночной</w:t>
      </w:r>
      <w:r w:rsidR="009601B8" w:rsidRPr="00F75978">
        <w:t xml:space="preserve"> </w:t>
      </w:r>
      <w:r w:rsidRPr="00F75978">
        <w:t>экономии</w:t>
      </w:r>
      <w:r w:rsidR="009601B8" w:rsidRPr="00F75978">
        <w:t xml:space="preserve"> </w:t>
      </w:r>
      <w:r w:rsidRPr="00F75978">
        <w:t>в</w:t>
      </w:r>
      <w:r w:rsidR="009601B8" w:rsidRPr="00F75978">
        <w:t xml:space="preserve"> </w:t>
      </w:r>
      <w:r w:rsidRPr="00F75978">
        <w:t>качестве</w:t>
      </w:r>
      <w:r w:rsidR="009601B8" w:rsidRPr="00F75978">
        <w:t xml:space="preserve"> </w:t>
      </w:r>
      <w:r w:rsidR="00CC16FD" w:rsidRPr="00F75978">
        <w:t>«</w:t>
      </w:r>
      <w:r w:rsidRPr="00F75978">
        <w:t>полезной</w:t>
      </w:r>
      <w:r w:rsidR="00CC16FD" w:rsidRPr="00F75978">
        <w:t>»</w:t>
      </w:r>
      <w:r w:rsidR="009601B8" w:rsidRPr="00F75978">
        <w:t xml:space="preserve"> </w:t>
      </w:r>
      <w:r w:rsidRPr="00F75978">
        <w:t>стоимости</w:t>
      </w:r>
      <w:r w:rsidR="009601B8" w:rsidRPr="00F75978">
        <w:t>.</w:t>
      </w:r>
    </w:p>
    <w:p w:rsidR="009601B8" w:rsidRPr="00F75978" w:rsidRDefault="00150A42" w:rsidP="00447071">
      <w:pPr>
        <w:pStyle w:val="14-"/>
        <w:spacing w:line="245" w:lineRule="auto"/>
      </w:pPr>
      <w:r w:rsidRPr="00F75978">
        <w:t>К</w:t>
      </w:r>
      <w:r w:rsidR="009601B8" w:rsidRPr="00F75978">
        <w:t xml:space="preserve">. </w:t>
      </w:r>
      <w:r w:rsidRPr="00F75978">
        <w:t>Маркс</w:t>
      </w:r>
      <w:r w:rsidR="009601B8" w:rsidRPr="00F75978">
        <w:t xml:space="preserve"> </w:t>
      </w:r>
      <w:r w:rsidRPr="00F75978">
        <w:t>на</w:t>
      </w:r>
      <w:r w:rsidR="009601B8" w:rsidRPr="00F75978">
        <w:t xml:space="preserve"> </w:t>
      </w:r>
      <w:r w:rsidRPr="00F75978">
        <w:t>примере</w:t>
      </w:r>
      <w:r w:rsidR="009601B8" w:rsidRPr="00F75978">
        <w:t xml:space="preserve"> </w:t>
      </w:r>
      <w:r w:rsidRPr="00F75978">
        <w:t>со</w:t>
      </w:r>
      <w:r w:rsidR="009601B8" w:rsidRPr="00F75978">
        <w:t xml:space="preserve"> </w:t>
      </w:r>
      <w:r w:rsidRPr="00F75978">
        <w:t>столом</w:t>
      </w:r>
      <w:r w:rsidR="009601B8" w:rsidRPr="00F75978">
        <w:t xml:space="preserve"> </w:t>
      </w:r>
      <w:r w:rsidRPr="00F75978">
        <w:t>наглядно</w:t>
      </w:r>
      <w:r w:rsidR="009601B8" w:rsidRPr="00F75978">
        <w:t xml:space="preserve"> </w:t>
      </w:r>
      <w:r w:rsidRPr="00F75978">
        <w:t>показал,</w:t>
      </w:r>
      <w:r w:rsidR="009601B8" w:rsidRPr="00F75978">
        <w:t xml:space="preserve"> </w:t>
      </w:r>
      <w:r w:rsidRPr="00F75978">
        <w:t>что</w:t>
      </w:r>
      <w:r w:rsidR="009601B8" w:rsidRPr="00F75978">
        <w:t xml:space="preserve"> </w:t>
      </w:r>
      <w:r w:rsidRPr="00F75978">
        <w:t>стол</w:t>
      </w:r>
      <w:r w:rsidR="009601B8" w:rsidRPr="00F75978">
        <w:t xml:space="preserve"> </w:t>
      </w:r>
      <w:r w:rsidRPr="00F75978">
        <w:t>остается</w:t>
      </w:r>
      <w:r w:rsidR="009601B8" w:rsidRPr="00F75978">
        <w:t xml:space="preserve"> </w:t>
      </w:r>
      <w:r w:rsidRPr="00F75978">
        <w:t>деревом</w:t>
      </w:r>
      <w:r w:rsidR="009601B8" w:rsidRPr="00F75978">
        <w:t xml:space="preserve"> — </w:t>
      </w:r>
      <w:r w:rsidRPr="00F75978">
        <w:t>обыденной</w:t>
      </w:r>
      <w:r w:rsidR="009601B8" w:rsidRPr="00F75978">
        <w:t xml:space="preserve"> </w:t>
      </w:r>
      <w:r w:rsidRPr="00F75978">
        <w:t>чувственно</w:t>
      </w:r>
      <w:r w:rsidR="009601B8" w:rsidRPr="00F75978">
        <w:t xml:space="preserve"> </w:t>
      </w:r>
      <w:r w:rsidRPr="00F75978">
        <w:t>воспринимаемой</w:t>
      </w:r>
      <w:r w:rsidR="009601B8" w:rsidRPr="00F75978">
        <w:t xml:space="preserve"> </w:t>
      </w:r>
      <w:r w:rsidRPr="00F75978">
        <w:t>вещью</w:t>
      </w:r>
      <w:r w:rsidR="009601B8" w:rsidRPr="00F75978">
        <w:t xml:space="preserve"> </w:t>
      </w:r>
      <w:r w:rsidRPr="00F75978">
        <w:t>и</w:t>
      </w:r>
      <w:r w:rsidR="009601B8" w:rsidRPr="00F75978">
        <w:t xml:space="preserve"> </w:t>
      </w:r>
      <w:r w:rsidRPr="00F75978">
        <w:t>в</w:t>
      </w:r>
      <w:r w:rsidR="009601B8" w:rsidRPr="00F75978">
        <w:t xml:space="preserve"> </w:t>
      </w:r>
      <w:r w:rsidRPr="00F75978">
        <w:t>этом</w:t>
      </w:r>
      <w:r w:rsidR="009601B8" w:rsidRPr="00F75978">
        <w:t xml:space="preserve"> </w:t>
      </w:r>
      <w:r w:rsidRPr="00F75978">
        <w:t>кач</w:t>
      </w:r>
      <w:r w:rsidRPr="00F75978">
        <w:t>е</w:t>
      </w:r>
      <w:r w:rsidRPr="00F75978">
        <w:t>стве</w:t>
      </w:r>
      <w:r w:rsidR="009601B8" w:rsidRPr="00F75978">
        <w:t xml:space="preserve"> </w:t>
      </w:r>
      <w:r w:rsidRPr="00F75978">
        <w:t>никакого</w:t>
      </w:r>
      <w:r w:rsidR="009601B8" w:rsidRPr="00F75978">
        <w:t xml:space="preserve"> </w:t>
      </w:r>
      <w:r w:rsidRPr="00F75978">
        <w:t>фетишизма,</w:t>
      </w:r>
      <w:r w:rsidR="009601B8" w:rsidRPr="00F75978">
        <w:t xml:space="preserve"> </w:t>
      </w:r>
      <w:r w:rsidRPr="00F75978">
        <w:t>сверхчувственной</w:t>
      </w:r>
      <w:r w:rsidR="009601B8" w:rsidRPr="00F75978">
        <w:t xml:space="preserve"> </w:t>
      </w:r>
      <w:r w:rsidRPr="00F75978">
        <w:t>мистики</w:t>
      </w:r>
      <w:r w:rsidR="009601B8" w:rsidRPr="00F75978">
        <w:t xml:space="preserve"> </w:t>
      </w:r>
      <w:r w:rsidRPr="00F75978">
        <w:t>в</w:t>
      </w:r>
      <w:r w:rsidR="009601B8" w:rsidRPr="00F75978">
        <w:t xml:space="preserve"> </w:t>
      </w:r>
      <w:r w:rsidRPr="00F75978">
        <w:t>себе</w:t>
      </w:r>
      <w:r w:rsidR="009601B8" w:rsidRPr="00F75978">
        <w:t xml:space="preserve"> </w:t>
      </w:r>
      <w:r w:rsidRPr="00F75978">
        <w:t>не</w:t>
      </w:r>
      <w:r w:rsidR="009601B8" w:rsidRPr="00F75978">
        <w:t xml:space="preserve"> </w:t>
      </w:r>
      <w:r w:rsidRPr="00F75978">
        <w:t>содержит</w:t>
      </w:r>
      <w:r w:rsidR="009601B8" w:rsidRPr="00F75978">
        <w:t xml:space="preserve">. </w:t>
      </w:r>
      <w:r w:rsidRPr="00F75978">
        <w:t>Другое</w:t>
      </w:r>
      <w:r w:rsidR="009601B8" w:rsidRPr="00F75978">
        <w:t xml:space="preserve"> </w:t>
      </w:r>
      <w:r w:rsidRPr="00F75978">
        <w:t>дело,</w:t>
      </w:r>
      <w:r w:rsidR="009601B8" w:rsidRPr="00F75978">
        <w:t xml:space="preserve"> </w:t>
      </w:r>
      <w:r w:rsidRPr="00F75978">
        <w:t>когда</w:t>
      </w:r>
      <w:r w:rsidR="009601B8" w:rsidRPr="00F75978">
        <w:t xml:space="preserve"> </w:t>
      </w:r>
      <w:r w:rsidRPr="00F75978">
        <w:t>он</w:t>
      </w:r>
      <w:r w:rsidR="009601B8" w:rsidRPr="00F75978">
        <w:t xml:space="preserve"> </w:t>
      </w:r>
      <w:r w:rsidRPr="00F75978">
        <w:t>делается</w:t>
      </w:r>
      <w:r w:rsidR="009601B8" w:rsidRPr="00F75978">
        <w:t xml:space="preserve"> </w:t>
      </w:r>
      <w:r w:rsidRPr="00F75978">
        <w:t>товаром,</w:t>
      </w:r>
      <w:r w:rsidR="009601B8" w:rsidRPr="00F75978">
        <w:t xml:space="preserve"> </w:t>
      </w:r>
      <w:r w:rsidRPr="00F75978">
        <w:t>меновой</w:t>
      </w:r>
      <w:r w:rsidR="009601B8" w:rsidRPr="00F75978">
        <w:t xml:space="preserve"> </w:t>
      </w:r>
      <w:r w:rsidRPr="00F75978">
        <w:t>стоимостью</w:t>
      </w:r>
      <w:r w:rsidR="009601B8" w:rsidRPr="00F75978">
        <w:t xml:space="preserve">. </w:t>
      </w:r>
      <w:r w:rsidRPr="00F75978">
        <w:t>Тогда</w:t>
      </w:r>
      <w:r w:rsidR="009601B8" w:rsidRPr="00F75978">
        <w:t xml:space="preserve"> </w:t>
      </w:r>
      <w:r w:rsidRPr="00F75978">
        <w:t>он</w:t>
      </w:r>
      <w:r w:rsidR="009601B8" w:rsidRPr="00F75978">
        <w:t xml:space="preserve"> </w:t>
      </w:r>
      <w:r w:rsidRPr="00F75978">
        <w:t>превращается</w:t>
      </w:r>
      <w:r w:rsidR="009601B8" w:rsidRPr="00F75978">
        <w:t xml:space="preserve"> </w:t>
      </w:r>
      <w:r w:rsidRPr="00F75978">
        <w:t>в</w:t>
      </w:r>
      <w:r w:rsidR="009601B8" w:rsidRPr="00F75978">
        <w:t xml:space="preserve"> </w:t>
      </w:r>
      <w:r w:rsidRPr="00F75978">
        <w:t>чувственно-сверхчувственную</w:t>
      </w:r>
      <w:r w:rsidR="009601B8" w:rsidRPr="00F75978">
        <w:t xml:space="preserve"> </w:t>
      </w:r>
      <w:r w:rsidRPr="00F75978">
        <w:t>вещь</w:t>
      </w:r>
      <w:r w:rsidR="009601B8" w:rsidRPr="00F75978">
        <w:t xml:space="preserve">. </w:t>
      </w:r>
      <w:r w:rsidRPr="00F75978">
        <w:t>Он</w:t>
      </w:r>
      <w:r w:rsidR="009601B8" w:rsidRPr="00F75978">
        <w:t xml:space="preserve"> </w:t>
      </w:r>
      <w:r w:rsidRPr="00F75978">
        <w:t>может</w:t>
      </w:r>
      <w:r w:rsidR="009601B8" w:rsidRPr="00F75978">
        <w:t xml:space="preserve"> </w:t>
      </w:r>
      <w:r w:rsidRPr="00F75978">
        <w:t>встать</w:t>
      </w:r>
      <w:r w:rsidR="009601B8" w:rsidRPr="00F75978">
        <w:t xml:space="preserve"> </w:t>
      </w:r>
      <w:r w:rsidRPr="00F75978">
        <w:t>п</w:t>
      </w:r>
      <w:r w:rsidRPr="00F75978">
        <w:t>е</w:t>
      </w:r>
      <w:r w:rsidRPr="00F75978">
        <w:t>ред</w:t>
      </w:r>
      <w:r w:rsidR="009601B8" w:rsidRPr="00F75978">
        <w:t xml:space="preserve"> </w:t>
      </w:r>
      <w:r w:rsidRPr="00F75978">
        <w:t>лицом</w:t>
      </w:r>
      <w:r w:rsidR="009601B8" w:rsidRPr="00F75978">
        <w:t xml:space="preserve"> </w:t>
      </w:r>
      <w:r w:rsidRPr="00F75978">
        <w:t>всех</w:t>
      </w:r>
      <w:r w:rsidR="009601B8" w:rsidRPr="00F75978">
        <w:t xml:space="preserve"> </w:t>
      </w:r>
      <w:r w:rsidRPr="00F75978">
        <w:t>других</w:t>
      </w:r>
      <w:r w:rsidR="009601B8" w:rsidRPr="00F75978">
        <w:t xml:space="preserve"> </w:t>
      </w:r>
      <w:r w:rsidRPr="00F75978">
        <w:t>товаров,</w:t>
      </w:r>
      <w:r w:rsidR="009601B8" w:rsidRPr="00F75978">
        <w:t xml:space="preserve"> </w:t>
      </w:r>
      <w:r w:rsidRPr="00F75978">
        <w:t>на</w:t>
      </w:r>
      <w:r w:rsidR="009601B8" w:rsidRPr="00F75978">
        <w:t xml:space="preserve"> </w:t>
      </w:r>
      <w:r w:rsidRPr="00F75978">
        <w:t>голову,</w:t>
      </w:r>
      <w:r w:rsidR="009601B8" w:rsidRPr="00F75978">
        <w:t xml:space="preserve"> </w:t>
      </w:r>
      <w:r w:rsidRPr="00F75978">
        <w:t>даже</w:t>
      </w:r>
      <w:r w:rsidR="009601B8" w:rsidRPr="00F75978">
        <w:t xml:space="preserve"> </w:t>
      </w:r>
      <w:r w:rsidRPr="00F75978">
        <w:t>пуститься</w:t>
      </w:r>
      <w:r w:rsidR="009601B8" w:rsidRPr="00F75978">
        <w:t xml:space="preserve"> </w:t>
      </w:r>
      <w:r w:rsidRPr="00F75978">
        <w:t>в</w:t>
      </w:r>
      <w:r w:rsidR="009601B8" w:rsidRPr="00F75978">
        <w:t xml:space="preserve"> </w:t>
      </w:r>
      <w:r w:rsidRPr="00F75978">
        <w:t>пляс</w:t>
      </w:r>
      <w:r w:rsidR="009601B8" w:rsidRPr="00F75978">
        <w:t xml:space="preserve">. </w:t>
      </w:r>
      <w:r w:rsidRPr="00F75978">
        <w:t>Ж</w:t>
      </w:r>
      <w:r w:rsidR="009601B8" w:rsidRPr="00F75978">
        <w:t xml:space="preserve">. </w:t>
      </w:r>
      <w:r w:rsidRPr="00F75978">
        <w:t>Бо</w:t>
      </w:r>
      <w:r w:rsidRPr="00F75978">
        <w:t>д</w:t>
      </w:r>
      <w:r w:rsidRPr="00F75978">
        <w:t>рийяр</w:t>
      </w:r>
      <w:r w:rsidR="009601B8" w:rsidRPr="00F75978">
        <w:t xml:space="preserve"> </w:t>
      </w:r>
      <w:r w:rsidRPr="00F75978">
        <w:t>тоже</w:t>
      </w:r>
      <w:r w:rsidR="009601B8" w:rsidRPr="00F75978">
        <w:t xml:space="preserve"> </w:t>
      </w:r>
      <w:r w:rsidRPr="00F75978">
        <w:t>обращается</w:t>
      </w:r>
      <w:r w:rsidR="009601B8" w:rsidRPr="00F75978">
        <w:t xml:space="preserve"> </w:t>
      </w:r>
      <w:r w:rsidRPr="00F75978">
        <w:t>к</w:t>
      </w:r>
      <w:r w:rsidR="009601B8" w:rsidRPr="00F75978">
        <w:t xml:space="preserve"> </w:t>
      </w:r>
      <w:r w:rsidRPr="00F75978">
        <w:t>мебели,</w:t>
      </w:r>
      <w:r w:rsidR="009601B8" w:rsidRPr="00F75978">
        <w:t xml:space="preserve"> </w:t>
      </w:r>
      <w:r w:rsidRPr="00F75978">
        <w:t>приписывая</w:t>
      </w:r>
      <w:r w:rsidR="009601B8" w:rsidRPr="00F75978">
        <w:t xml:space="preserve"> </w:t>
      </w:r>
      <w:r w:rsidRPr="00F75978">
        <w:t>ей</w:t>
      </w:r>
      <w:r w:rsidR="009601B8" w:rsidRPr="00F75978">
        <w:t xml:space="preserve"> </w:t>
      </w:r>
      <w:r w:rsidRPr="00F75978">
        <w:t>как</w:t>
      </w:r>
      <w:r w:rsidR="009601B8" w:rsidRPr="00F75978">
        <w:t xml:space="preserve"> </w:t>
      </w:r>
      <w:r w:rsidRPr="00F75978">
        <w:t>таковой</w:t>
      </w:r>
      <w:r w:rsidR="009601B8" w:rsidRPr="00F75978">
        <w:t xml:space="preserve"> </w:t>
      </w:r>
      <w:r w:rsidRPr="00F75978">
        <w:t>социальные</w:t>
      </w:r>
      <w:r w:rsidR="009601B8" w:rsidRPr="00F75978">
        <w:t xml:space="preserve"> </w:t>
      </w:r>
      <w:r w:rsidRPr="00F75978">
        <w:lastRenderedPageBreak/>
        <w:t>свойства</w:t>
      </w:r>
      <w:r w:rsidR="009601B8" w:rsidRPr="00F75978">
        <w:t xml:space="preserve">. </w:t>
      </w:r>
      <w:r w:rsidRPr="00F75978">
        <w:t>Если,</w:t>
      </w:r>
      <w:r w:rsidR="009601B8" w:rsidRPr="00F75978">
        <w:t xml:space="preserve"> </w:t>
      </w:r>
      <w:r w:rsidRPr="00F75978">
        <w:t>например,</w:t>
      </w:r>
      <w:r w:rsidR="009601B8" w:rsidRPr="00F75978">
        <w:t xml:space="preserve"> </w:t>
      </w:r>
      <w:r w:rsidRPr="00F75978">
        <w:t>стол</w:t>
      </w:r>
      <w:r w:rsidR="009601B8" w:rsidRPr="00F75978">
        <w:t xml:space="preserve"> </w:t>
      </w:r>
      <w:r w:rsidRPr="00F75978">
        <w:t>стоит</w:t>
      </w:r>
      <w:r w:rsidR="009601B8" w:rsidRPr="00F75978">
        <w:t xml:space="preserve"> </w:t>
      </w:r>
      <w:r w:rsidRPr="00F75978">
        <w:t>у</w:t>
      </w:r>
      <w:r w:rsidR="009601B8" w:rsidRPr="00F75978">
        <w:t xml:space="preserve"> </w:t>
      </w:r>
      <w:r w:rsidRPr="00F75978">
        <w:t>окна,</w:t>
      </w:r>
      <w:r w:rsidR="009601B8" w:rsidRPr="00F75978">
        <w:t xml:space="preserve"> </w:t>
      </w:r>
      <w:r w:rsidRPr="00F75978">
        <w:t>то</w:t>
      </w:r>
      <w:r w:rsidR="009601B8" w:rsidRPr="00F75978">
        <w:t xml:space="preserve"> </w:t>
      </w:r>
      <w:r w:rsidRPr="00F75978">
        <w:t>этим</w:t>
      </w:r>
      <w:r w:rsidR="009601B8" w:rsidRPr="00F75978">
        <w:t xml:space="preserve"> </w:t>
      </w:r>
      <w:r w:rsidRPr="00F75978">
        <w:t>он</w:t>
      </w:r>
      <w:r w:rsidR="009601B8" w:rsidRPr="00F75978">
        <w:t xml:space="preserve"> </w:t>
      </w:r>
      <w:r w:rsidRPr="00F75978">
        <w:t>выражает</w:t>
      </w:r>
      <w:r w:rsidR="009601B8" w:rsidRPr="00F75978">
        <w:t xml:space="preserve"> </w:t>
      </w:r>
      <w:r w:rsidRPr="00F75978">
        <w:t>одно</w:t>
      </w:r>
      <w:r w:rsidR="009601B8" w:rsidRPr="00F75978">
        <w:t xml:space="preserve"> </w:t>
      </w:r>
      <w:r w:rsidRPr="00F75978">
        <w:t>с</w:t>
      </w:r>
      <w:r w:rsidRPr="00F75978">
        <w:t>о</w:t>
      </w:r>
      <w:r w:rsidRPr="00F75978">
        <w:t>циальное</w:t>
      </w:r>
      <w:r w:rsidR="009601B8" w:rsidRPr="00F75978">
        <w:t xml:space="preserve"> </w:t>
      </w:r>
      <w:r w:rsidRPr="00F75978">
        <w:t>положение</w:t>
      </w:r>
      <w:r w:rsidR="009601B8" w:rsidRPr="00F75978">
        <w:t xml:space="preserve"> </w:t>
      </w:r>
      <w:r w:rsidRPr="00F75978">
        <w:t>жильца,</w:t>
      </w:r>
      <w:r w:rsidR="009601B8" w:rsidRPr="00F75978">
        <w:t xml:space="preserve"> </w:t>
      </w:r>
      <w:r w:rsidRPr="00F75978">
        <w:t>если</w:t>
      </w:r>
      <w:r w:rsidR="009601B8" w:rsidRPr="00F75978">
        <w:t xml:space="preserve"> </w:t>
      </w:r>
      <w:r w:rsidRPr="00F75978">
        <w:t>в</w:t>
      </w:r>
      <w:r w:rsidR="009601B8" w:rsidRPr="00F75978">
        <w:t xml:space="preserve"> </w:t>
      </w:r>
      <w:r w:rsidRPr="00F75978">
        <w:t>середине</w:t>
      </w:r>
      <w:r w:rsidR="009601B8" w:rsidRPr="00F75978">
        <w:t xml:space="preserve"> </w:t>
      </w:r>
      <w:r w:rsidRPr="00F75978">
        <w:t>комнаты</w:t>
      </w:r>
      <w:r w:rsidR="009601B8" w:rsidRPr="00F75978">
        <w:t xml:space="preserve"> — </w:t>
      </w:r>
      <w:r w:rsidRPr="00F75978">
        <w:t>другой</w:t>
      </w:r>
      <w:r w:rsidR="009601B8" w:rsidRPr="00F75978">
        <w:t xml:space="preserve"> </w:t>
      </w:r>
      <w:r w:rsidRPr="00F75978">
        <w:t>его</w:t>
      </w:r>
      <w:r w:rsidR="009601B8" w:rsidRPr="00F75978">
        <w:t xml:space="preserve"> </w:t>
      </w:r>
      <w:r w:rsidRPr="00F75978">
        <w:t>соц</w:t>
      </w:r>
      <w:r w:rsidRPr="00F75978">
        <w:t>и</w:t>
      </w:r>
      <w:r w:rsidRPr="00F75978">
        <w:t>альный</w:t>
      </w:r>
      <w:r w:rsidR="009601B8" w:rsidRPr="00F75978">
        <w:t xml:space="preserve"> </w:t>
      </w:r>
      <w:r w:rsidRPr="00F75978">
        <w:t>статус</w:t>
      </w:r>
      <w:r w:rsidR="009601B8" w:rsidRPr="00F75978">
        <w:t xml:space="preserve">. </w:t>
      </w:r>
      <w:r w:rsidRPr="00F75978">
        <w:t>Расстановка</w:t>
      </w:r>
      <w:r w:rsidR="009601B8" w:rsidRPr="00F75978">
        <w:t xml:space="preserve"> </w:t>
      </w:r>
      <w:r w:rsidRPr="00F75978">
        <w:t>мебели,</w:t>
      </w:r>
      <w:r w:rsidR="009601B8" w:rsidRPr="00F75978">
        <w:t xml:space="preserve"> </w:t>
      </w:r>
      <w:r w:rsidRPr="00F75978">
        <w:t>по</w:t>
      </w:r>
      <w:r w:rsidR="009601B8" w:rsidRPr="00F75978">
        <w:t xml:space="preserve"> </w:t>
      </w:r>
      <w:r w:rsidRPr="00F75978">
        <w:t>его</w:t>
      </w:r>
      <w:r w:rsidR="009601B8" w:rsidRPr="00F75978">
        <w:t xml:space="preserve"> </w:t>
      </w:r>
      <w:r w:rsidRPr="00F75978">
        <w:t>мнению,</w:t>
      </w:r>
      <w:r w:rsidR="009601B8" w:rsidRPr="00F75978">
        <w:t xml:space="preserve"> </w:t>
      </w:r>
      <w:r w:rsidRPr="00F75978">
        <w:t>выполняет</w:t>
      </w:r>
      <w:r w:rsidR="009601B8" w:rsidRPr="00F75978">
        <w:t xml:space="preserve"> </w:t>
      </w:r>
      <w:r w:rsidRPr="00F75978">
        <w:t>социальные</w:t>
      </w:r>
      <w:r w:rsidR="009601B8" w:rsidRPr="00F75978">
        <w:t xml:space="preserve"> </w:t>
      </w:r>
      <w:r w:rsidRPr="00F75978">
        <w:t>функции,</w:t>
      </w:r>
      <w:r w:rsidR="009601B8" w:rsidRPr="00F75978">
        <w:t xml:space="preserve"> </w:t>
      </w:r>
      <w:r w:rsidRPr="00F75978">
        <w:t>она</w:t>
      </w:r>
      <w:r w:rsidR="009601B8" w:rsidRPr="00F75978">
        <w:t xml:space="preserve"> </w:t>
      </w:r>
      <w:r w:rsidRPr="00F75978">
        <w:t>выдает</w:t>
      </w:r>
      <w:r w:rsidR="009601B8" w:rsidRPr="00F75978">
        <w:t xml:space="preserve"> </w:t>
      </w:r>
      <w:r w:rsidRPr="00F75978">
        <w:t>себя</w:t>
      </w:r>
      <w:r w:rsidR="009601B8" w:rsidRPr="00F75978">
        <w:t xml:space="preserve"> </w:t>
      </w:r>
      <w:r w:rsidRPr="00F75978">
        <w:t>за</w:t>
      </w:r>
      <w:r w:rsidR="009601B8" w:rsidRPr="00F75978">
        <w:t xml:space="preserve"> </w:t>
      </w:r>
      <w:r w:rsidRPr="00F75978">
        <w:t>нечто</w:t>
      </w:r>
      <w:r w:rsidR="009601B8" w:rsidRPr="00F75978">
        <w:t xml:space="preserve"> </w:t>
      </w:r>
      <w:r w:rsidRPr="00F75978">
        <w:t>другое</w:t>
      </w:r>
      <w:r w:rsidR="009601B8" w:rsidRPr="00F75978">
        <w:t xml:space="preserve"> — </w:t>
      </w:r>
      <w:r w:rsidRPr="00F75978">
        <w:t>за</w:t>
      </w:r>
      <w:r w:rsidR="009601B8" w:rsidRPr="00F75978">
        <w:t xml:space="preserve"> </w:t>
      </w:r>
      <w:r w:rsidRPr="00F75978">
        <w:t>социальные</w:t>
      </w:r>
      <w:r w:rsidR="009601B8" w:rsidRPr="00F75978">
        <w:t xml:space="preserve"> </w:t>
      </w:r>
      <w:r w:rsidRPr="00F75978">
        <w:t>различия</w:t>
      </w:r>
      <w:r w:rsidR="009601B8" w:rsidRPr="00F75978">
        <w:t xml:space="preserve"> </w:t>
      </w:r>
      <w:r w:rsidRPr="00F75978">
        <w:t>л</w:t>
      </w:r>
      <w:r w:rsidRPr="00F75978">
        <w:t>ю</w:t>
      </w:r>
      <w:r w:rsidRPr="00F75978">
        <w:t>дей,</w:t>
      </w:r>
      <w:r w:rsidR="009601B8" w:rsidRPr="00F75978">
        <w:t xml:space="preserve"> </w:t>
      </w:r>
      <w:r w:rsidRPr="00F75978">
        <w:t>а</w:t>
      </w:r>
      <w:r w:rsidR="009601B8" w:rsidRPr="00F75978">
        <w:t xml:space="preserve"> </w:t>
      </w:r>
      <w:r w:rsidRPr="00F75978">
        <w:t>не</w:t>
      </w:r>
      <w:r w:rsidR="009601B8" w:rsidRPr="00F75978">
        <w:t xml:space="preserve"> </w:t>
      </w:r>
      <w:r w:rsidRPr="00F75978">
        <w:t>наоборот,</w:t>
      </w:r>
      <w:r w:rsidR="009601B8" w:rsidRPr="00F75978">
        <w:t xml:space="preserve"> </w:t>
      </w:r>
      <w:r w:rsidRPr="00F75978">
        <w:t>когда</w:t>
      </w:r>
      <w:r w:rsidR="009601B8" w:rsidRPr="00F75978">
        <w:t xml:space="preserve"> </w:t>
      </w:r>
      <w:r w:rsidRPr="00F75978">
        <w:t>социальные</w:t>
      </w:r>
      <w:r w:rsidR="009601B8" w:rsidRPr="00F75978">
        <w:t xml:space="preserve"> </w:t>
      </w:r>
      <w:r w:rsidRPr="00F75978">
        <w:t>различия</w:t>
      </w:r>
      <w:r w:rsidR="009601B8" w:rsidRPr="00F75978">
        <w:t xml:space="preserve"> </w:t>
      </w:r>
      <w:r w:rsidRPr="00F75978">
        <w:t>проявляют</w:t>
      </w:r>
      <w:r w:rsidR="009601B8" w:rsidRPr="00F75978">
        <w:t xml:space="preserve"> </w:t>
      </w:r>
      <w:r w:rsidRPr="00F75978">
        <w:t>себя</w:t>
      </w:r>
      <w:r w:rsidR="009601B8" w:rsidRPr="00F75978">
        <w:t xml:space="preserve"> </w:t>
      </w:r>
      <w:r w:rsidRPr="00F75978">
        <w:t>в</w:t>
      </w:r>
      <w:r w:rsidR="009601B8" w:rsidRPr="00F75978">
        <w:t xml:space="preserve"> </w:t>
      </w:r>
      <w:r w:rsidRPr="00F75978">
        <w:t>отнош</w:t>
      </w:r>
      <w:r w:rsidRPr="00F75978">
        <w:t>е</w:t>
      </w:r>
      <w:r w:rsidRPr="00F75978">
        <w:t>нии</w:t>
      </w:r>
      <w:r w:rsidR="009601B8" w:rsidRPr="00F75978">
        <w:t xml:space="preserve"> </w:t>
      </w:r>
      <w:r w:rsidRPr="00F75978">
        <w:t>вещей,</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в</w:t>
      </w:r>
      <w:r w:rsidR="009601B8" w:rsidRPr="00F75978">
        <w:t xml:space="preserve"> </w:t>
      </w:r>
      <w:r w:rsidRPr="00F75978">
        <w:t>расстановке</w:t>
      </w:r>
      <w:r w:rsidR="009601B8" w:rsidRPr="00F75978">
        <w:t xml:space="preserve"> </w:t>
      </w:r>
      <w:r w:rsidRPr="00F75978">
        <w:t>мебели</w:t>
      </w:r>
      <w:r w:rsidR="009601B8" w:rsidRPr="00F75978">
        <w:t>.</w:t>
      </w:r>
    </w:p>
    <w:p w:rsidR="009601B8" w:rsidRPr="00F75978" w:rsidRDefault="00150A42" w:rsidP="00447071">
      <w:pPr>
        <w:pStyle w:val="14-"/>
        <w:spacing w:line="245" w:lineRule="auto"/>
      </w:pPr>
      <w:r w:rsidRPr="00F75978">
        <w:t>Некоторые</w:t>
      </w:r>
      <w:r w:rsidR="009601B8" w:rsidRPr="00F75978">
        <w:t xml:space="preserve"> </w:t>
      </w:r>
      <w:r w:rsidRPr="00F75978">
        <w:t>отечественные</w:t>
      </w:r>
      <w:r w:rsidR="009601B8" w:rsidRPr="00F75978">
        <w:t xml:space="preserve"> </w:t>
      </w:r>
      <w:r w:rsidRPr="00F75978">
        <w:t>социологи,</w:t>
      </w:r>
      <w:r w:rsidR="009601B8" w:rsidRPr="00F75978">
        <w:t xml:space="preserve"> </w:t>
      </w:r>
      <w:r w:rsidRPr="00F75978">
        <w:t>чтобы</w:t>
      </w:r>
      <w:r w:rsidR="009601B8" w:rsidRPr="00F75978">
        <w:t xml:space="preserve"> </w:t>
      </w:r>
      <w:r w:rsidRPr="00F75978">
        <w:t>пристроиться</w:t>
      </w:r>
      <w:r w:rsidR="009601B8" w:rsidRPr="00F75978">
        <w:t xml:space="preserve"> </w:t>
      </w:r>
      <w:r w:rsidRPr="00F75978">
        <w:t>к</w:t>
      </w:r>
      <w:r w:rsidR="009601B8" w:rsidRPr="00F75978">
        <w:t xml:space="preserve"> </w:t>
      </w:r>
      <w:r w:rsidRPr="00F75978">
        <w:t>компании</w:t>
      </w:r>
      <w:r w:rsidR="009601B8" w:rsidRPr="00F75978">
        <w:t xml:space="preserve"> </w:t>
      </w:r>
      <w:r w:rsidRPr="00F75978">
        <w:t>западных</w:t>
      </w:r>
      <w:r w:rsidR="009601B8" w:rsidRPr="00F75978">
        <w:t xml:space="preserve"> </w:t>
      </w:r>
      <w:r w:rsidRPr="00F75978">
        <w:t>постмодернистов,</w:t>
      </w:r>
      <w:r w:rsidR="009601B8" w:rsidRPr="00F75978">
        <w:t xml:space="preserve"> </w:t>
      </w:r>
      <w:r w:rsidRPr="00F75978">
        <w:t>в</w:t>
      </w:r>
      <w:r w:rsidR="009601B8" w:rsidRPr="00F75978">
        <w:t xml:space="preserve"> </w:t>
      </w:r>
      <w:r w:rsidRPr="00F75978">
        <w:t>частности</w:t>
      </w:r>
      <w:r w:rsidR="009601B8" w:rsidRPr="00F75978">
        <w:t xml:space="preserve"> </w:t>
      </w:r>
      <w:r w:rsidRPr="00F75978">
        <w:t>стать</w:t>
      </w:r>
      <w:r w:rsidR="009601B8" w:rsidRPr="00F75978">
        <w:t xml:space="preserve"> </w:t>
      </w:r>
      <w:r w:rsidRPr="00F75978">
        <w:t>приверженцем</w:t>
      </w:r>
      <w:r w:rsidR="009601B8" w:rsidRPr="00F75978">
        <w:t xml:space="preserve"> </w:t>
      </w:r>
      <w:r w:rsidRPr="00F75978">
        <w:t>измышлений</w:t>
      </w:r>
      <w:r w:rsidR="009601B8" w:rsidRPr="00F75978">
        <w:t xml:space="preserve"> </w:t>
      </w:r>
      <w:r w:rsidRPr="00F75978">
        <w:t>Ж</w:t>
      </w:r>
      <w:r w:rsidR="009601B8" w:rsidRPr="00F75978">
        <w:t xml:space="preserve">. </w:t>
      </w:r>
      <w:r w:rsidRPr="00F75978">
        <w:t>Бодрийяра,</w:t>
      </w:r>
      <w:r w:rsidR="009601B8" w:rsidRPr="00F75978">
        <w:t xml:space="preserve"> </w:t>
      </w:r>
      <w:r w:rsidRPr="00F75978">
        <w:t>предлагают</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особого</w:t>
      </w:r>
      <w:r w:rsidR="009601B8" w:rsidRPr="00F75978">
        <w:t xml:space="preserve"> </w:t>
      </w:r>
      <w:r w:rsidRPr="00F75978">
        <w:t>рода</w:t>
      </w:r>
      <w:r w:rsidR="009601B8" w:rsidRPr="00F75978">
        <w:t xml:space="preserve"> </w:t>
      </w:r>
      <w:r w:rsidRPr="00F75978">
        <w:t>направления</w:t>
      </w:r>
      <w:r w:rsidR="009601B8" w:rsidRPr="00F75978">
        <w:t xml:space="preserve"> </w:t>
      </w:r>
      <w:r w:rsidRPr="00F75978">
        <w:t>или</w:t>
      </w:r>
      <w:r w:rsidR="009601B8" w:rsidRPr="00F75978">
        <w:t xml:space="preserve"> </w:t>
      </w:r>
      <w:r w:rsidRPr="00F75978">
        <w:t>о</w:t>
      </w:r>
      <w:r w:rsidRPr="00F75978">
        <w:t>б</w:t>
      </w:r>
      <w:r w:rsidRPr="00F75978">
        <w:t>ласти</w:t>
      </w:r>
      <w:r w:rsidR="009601B8" w:rsidRPr="00F75978">
        <w:t xml:space="preserve"> </w:t>
      </w:r>
      <w:r w:rsidRPr="00F75978">
        <w:t>наследования</w:t>
      </w:r>
      <w:r w:rsidR="009601B8" w:rsidRPr="00F75978">
        <w:t xml:space="preserve"> — </w:t>
      </w:r>
      <w:r w:rsidRPr="00F75978">
        <w:t>социологию</w:t>
      </w:r>
      <w:r w:rsidR="009601B8" w:rsidRPr="00F75978">
        <w:t xml:space="preserve"> </w:t>
      </w:r>
      <w:r w:rsidRPr="00F75978">
        <w:t>мебели</w:t>
      </w:r>
      <w:r w:rsidR="009601B8" w:rsidRPr="00F75978">
        <w:t xml:space="preserve">. </w:t>
      </w:r>
      <w:r w:rsidRPr="00F75978">
        <w:t>Объектом</w:t>
      </w:r>
      <w:r w:rsidR="009601B8" w:rsidRPr="00F75978">
        <w:t xml:space="preserve"> </w:t>
      </w:r>
      <w:r w:rsidRPr="00F75978">
        <w:t>ее</w:t>
      </w:r>
      <w:r w:rsidR="009601B8" w:rsidRPr="00F75978">
        <w:t xml:space="preserve"> </w:t>
      </w:r>
      <w:r w:rsidRPr="00F75978">
        <w:t>изучения</w:t>
      </w:r>
      <w:r w:rsidR="009601B8" w:rsidRPr="00F75978">
        <w:t xml:space="preserve"> </w:t>
      </w:r>
      <w:r w:rsidRPr="00F75978">
        <w:t>должны</w:t>
      </w:r>
      <w:r w:rsidR="009601B8" w:rsidRPr="00F75978">
        <w:t xml:space="preserve"> </w:t>
      </w:r>
      <w:r w:rsidRPr="00F75978">
        <w:t>стать</w:t>
      </w:r>
      <w:r w:rsidR="009601B8" w:rsidRPr="00F75978">
        <w:t xml:space="preserve"> </w:t>
      </w:r>
      <w:r w:rsidRPr="00F75978">
        <w:t>социальные</w:t>
      </w:r>
      <w:r w:rsidR="009601B8" w:rsidRPr="00F75978">
        <w:t xml:space="preserve"> </w:t>
      </w:r>
      <w:r w:rsidRPr="00F75978">
        <w:t>свойства</w:t>
      </w:r>
      <w:r w:rsidR="009601B8" w:rsidRPr="00F75978">
        <w:t xml:space="preserve"> </w:t>
      </w:r>
      <w:r w:rsidRPr="00F75978">
        <w:t>мебели,</w:t>
      </w:r>
      <w:r w:rsidR="009601B8" w:rsidRPr="00F75978">
        <w:t xml:space="preserve"> </w:t>
      </w:r>
      <w:r w:rsidRPr="00F75978">
        <w:t>ее</w:t>
      </w:r>
      <w:r w:rsidR="009601B8" w:rsidRPr="00F75978">
        <w:t xml:space="preserve"> </w:t>
      </w:r>
      <w:r w:rsidRPr="00F75978">
        <w:t>расстановка,</w:t>
      </w:r>
      <w:r w:rsidR="009601B8" w:rsidRPr="00F75978">
        <w:t xml:space="preserve"> </w:t>
      </w:r>
      <w:r w:rsidRPr="00F75978">
        <w:t>что,</w:t>
      </w:r>
      <w:r w:rsidR="009601B8" w:rsidRPr="00F75978">
        <w:t xml:space="preserve"> </w:t>
      </w:r>
      <w:r w:rsidRPr="00F75978">
        <w:t>как</w:t>
      </w:r>
      <w:r w:rsidR="009601B8" w:rsidRPr="00F75978">
        <w:t xml:space="preserve"> </w:t>
      </w:r>
      <w:r w:rsidRPr="00F75978">
        <w:t>считает</w:t>
      </w:r>
      <w:r w:rsidR="009601B8" w:rsidRPr="00F75978">
        <w:t xml:space="preserve"> </w:t>
      </w:r>
      <w:r w:rsidRPr="00F75978">
        <w:t>реда</w:t>
      </w:r>
      <w:r w:rsidRPr="00F75978">
        <w:t>к</w:t>
      </w:r>
      <w:r w:rsidRPr="00F75978">
        <w:t>тор</w:t>
      </w:r>
      <w:r w:rsidR="009601B8" w:rsidRPr="00F75978">
        <w:t xml:space="preserve"> </w:t>
      </w:r>
      <w:r w:rsidRPr="00F75978">
        <w:t>учебника</w:t>
      </w:r>
      <w:r w:rsidR="009601B8" w:rsidRPr="00F75978">
        <w:t xml:space="preserve"> </w:t>
      </w:r>
      <w:r w:rsidRPr="00F75978">
        <w:t>Д</w:t>
      </w:r>
      <w:r w:rsidR="009601B8" w:rsidRPr="00F75978">
        <w:t>. </w:t>
      </w:r>
      <w:r w:rsidRPr="00F75978">
        <w:t>В</w:t>
      </w:r>
      <w:r w:rsidR="009601B8" w:rsidRPr="00F75978">
        <w:t xml:space="preserve">. </w:t>
      </w:r>
      <w:r w:rsidRPr="00F75978">
        <w:t>Иванов,</w:t>
      </w:r>
      <w:r w:rsidR="009601B8" w:rsidRPr="00F75978">
        <w:t xml:space="preserve"> </w:t>
      </w:r>
      <w:r w:rsidRPr="00F75978">
        <w:t>прекрасно</w:t>
      </w:r>
      <w:r w:rsidR="009601B8" w:rsidRPr="00F75978">
        <w:t xml:space="preserve"> </w:t>
      </w:r>
      <w:r w:rsidRPr="00F75978">
        <w:t>продемонстрировал</w:t>
      </w:r>
      <w:r w:rsidR="009601B8" w:rsidRPr="00F75978">
        <w:t xml:space="preserve"> </w:t>
      </w:r>
      <w:r w:rsidRPr="00F75978">
        <w:t>знаменитый</w:t>
      </w:r>
      <w:r w:rsidR="009601B8" w:rsidRPr="00F75978">
        <w:t xml:space="preserve"> </w:t>
      </w:r>
      <w:r w:rsidRPr="00F75978">
        <w:t>французский</w:t>
      </w:r>
      <w:r w:rsidR="009601B8" w:rsidRPr="00F75978">
        <w:t xml:space="preserve"> </w:t>
      </w:r>
      <w:r w:rsidRPr="00F75978">
        <w:t>социолог</w:t>
      </w:r>
      <w:r w:rsidR="009601B8" w:rsidRPr="00F75978">
        <w:t xml:space="preserve"> </w:t>
      </w:r>
      <w:r w:rsidRPr="00F75978">
        <w:t>Жан</w:t>
      </w:r>
      <w:r w:rsidR="009601B8" w:rsidRPr="00F75978">
        <w:t xml:space="preserve"> </w:t>
      </w:r>
      <w:r w:rsidRPr="00F75978">
        <w:t>Бодрийяр</w:t>
      </w:r>
      <w:r w:rsidRPr="00F75978">
        <w:rPr>
          <w:rStyle w:val="22"/>
        </w:rPr>
        <w:footnoteReference w:id="113"/>
      </w:r>
      <w:r w:rsidR="00CC16FD" w:rsidRPr="00F75978">
        <w:t>.</w:t>
      </w:r>
    </w:p>
    <w:p w:rsidR="009601B8" w:rsidRPr="00F75978" w:rsidRDefault="00150A42" w:rsidP="00447071">
      <w:pPr>
        <w:pStyle w:val="14-"/>
        <w:spacing w:line="245" w:lineRule="auto"/>
      </w:pPr>
      <w:r w:rsidRPr="00F75978">
        <w:t>Противоположной</w:t>
      </w:r>
      <w:r w:rsidR="009601B8" w:rsidRPr="00F75978">
        <w:t xml:space="preserve"> </w:t>
      </w:r>
      <w:r w:rsidRPr="00F75978">
        <w:t>точки</w:t>
      </w:r>
      <w:r w:rsidR="009601B8" w:rsidRPr="00F75978">
        <w:t xml:space="preserve"> </w:t>
      </w:r>
      <w:r w:rsidRPr="00F75978">
        <w:t>зрения</w:t>
      </w:r>
      <w:r w:rsidR="009601B8" w:rsidRPr="00F75978">
        <w:t xml:space="preserve"> </w:t>
      </w:r>
      <w:r w:rsidRPr="00F75978">
        <w:t>придерживаются</w:t>
      </w:r>
      <w:r w:rsidR="009601B8" w:rsidRPr="00F75978">
        <w:t xml:space="preserve"> </w:t>
      </w:r>
      <w:r w:rsidRPr="00F75978">
        <w:t>авторы</w:t>
      </w:r>
      <w:r w:rsidR="009601B8" w:rsidRPr="00F75978">
        <w:t xml:space="preserve"> </w:t>
      </w:r>
      <w:r w:rsidRPr="00F75978">
        <w:t>книги</w:t>
      </w:r>
      <w:r w:rsidR="009601B8" w:rsidRPr="00F75978">
        <w:t xml:space="preserve"> </w:t>
      </w:r>
      <w:r w:rsidR="00CC16FD" w:rsidRPr="00F75978">
        <w:t>«</w:t>
      </w:r>
      <w:r w:rsidRPr="00F75978">
        <w:t>И</w:t>
      </w:r>
      <w:r w:rsidRPr="00F75978">
        <w:t>н</w:t>
      </w:r>
      <w:r w:rsidRPr="00F75978">
        <w:t>теллектуальные</w:t>
      </w:r>
      <w:r w:rsidR="009601B8" w:rsidRPr="00F75978">
        <w:t xml:space="preserve"> </w:t>
      </w:r>
      <w:r w:rsidRPr="00F75978">
        <w:t>мошенники</w:t>
      </w:r>
      <w:r w:rsidR="00CC16FD" w:rsidRPr="00F75978">
        <w:t>»</w:t>
      </w:r>
      <w:r w:rsidRPr="00F75978">
        <w:t>,</w:t>
      </w:r>
      <w:r w:rsidR="009601B8" w:rsidRPr="00F75978">
        <w:t xml:space="preserve"> </w:t>
      </w:r>
      <w:r w:rsidRPr="00F75978">
        <w:t>переведенной</w:t>
      </w:r>
      <w:r w:rsidR="009601B8" w:rsidRPr="00F75978">
        <w:t xml:space="preserve"> </w:t>
      </w:r>
      <w:r w:rsidRPr="00F75978">
        <w:t>на</w:t>
      </w:r>
      <w:r w:rsidR="009601B8" w:rsidRPr="00F75978">
        <w:t xml:space="preserve"> </w:t>
      </w:r>
      <w:r w:rsidRPr="00F75978">
        <w:t>русский</w:t>
      </w:r>
      <w:r w:rsidR="009601B8" w:rsidRPr="00F75978">
        <w:t xml:space="preserve"> </w:t>
      </w:r>
      <w:r w:rsidRPr="00F75978">
        <w:t>язык</w:t>
      </w:r>
      <w:r w:rsidR="009601B8" w:rsidRPr="00F75978">
        <w:t xml:space="preserve"> </w:t>
      </w:r>
      <w:r w:rsidRPr="00F75978">
        <w:t>с</w:t>
      </w:r>
      <w:r w:rsidR="009601B8" w:rsidRPr="00F75978">
        <w:t xml:space="preserve"> </w:t>
      </w:r>
      <w:r w:rsidRPr="00F75978">
        <w:t>более</w:t>
      </w:r>
      <w:r w:rsidR="009601B8" w:rsidRPr="00F75978">
        <w:t xml:space="preserve"> </w:t>
      </w:r>
      <w:r w:rsidRPr="00F75978">
        <w:t>бл</w:t>
      </w:r>
      <w:r w:rsidRPr="00F75978">
        <w:t>а</w:t>
      </w:r>
      <w:r w:rsidRPr="00F75978">
        <w:t>гозвучным</w:t>
      </w:r>
      <w:r w:rsidR="009601B8" w:rsidRPr="00F75978">
        <w:t xml:space="preserve"> </w:t>
      </w:r>
      <w:r w:rsidRPr="00F75978">
        <w:t>названием</w:t>
      </w:r>
      <w:r w:rsidR="009601B8" w:rsidRPr="00F75978">
        <w:t xml:space="preserve"> </w:t>
      </w:r>
      <w:r w:rsidR="00CC16FD" w:rsidRPr="00F75978">
        <w:t>«</w:t>
      </w:r>
      <w:r w:rsidRPr="00F75978">
        <w:t>Интеллектуальные</w:t>
      </w:r>
      <w:r w:rsidR="009601B8" w:rsidRPr="00F75978">
        <w:t xml:space="preserve"> </w:t>
      </w:r>
      <w:r w:rsidRPr="00F75978">
        <w:t>уловки</w:t>
      </w:r>
      <w:r w:rsidR="00CC16FD" w:rsidRPr="00F75978">
        <w:t>»</w:t>
      </w:r>
      <w:r w:rsidR="009601B8" w:rsidRPr="00F75978">
        <w:t xml:space="preserve">. </w:t>
      </w:r>
      <w:r w:rsidRPr="00F75978">
        <w:t>Идеи</w:t>
      </w:r>
      <w:r w:rsidR="009601B8" w:rsidRPr="00F75978">
        <w:t xml:space="preserve"> </w:t>
      </w:r>
      <w:r w:rsidRPr="00F75978">
        <w:t>Ж</w:t>
      </w:r>
      <w:r w:rsidR="009601B8" w:rsidRPr="00F75978">
        <w:t xml:space="preserve">. </w:t>
      </w:r>
      <w:r w:rsidRPr="00F75978">
        <w:t>Бодрийяра</w:t>
      </w:r>
      <w:r w:rsidR="009601B8" w:rsidRPr="00F75978">
        <w:t xml:space="preserve"> </w:t>
      </w:r>
      <w:r w:rsidR="00CC16FD" w:rsidRPr="00F75978">
        <w:t>«</w:t>
      </w:r>
      <w:r w:rsidRPr="00F75978">
        <w:t>могут</w:t>
      </w:r>
      <w:r w:rsidR="009601B8" w:rsidRPr="00F75978">
        <w:t xml:space="preserve"> </w:t>
      </w:r>
      <w:r w:rsidRPr="00F75978">
        <w:t>лишь</w:t>
      </w:r>
      <w:r w:rsidR="009601B8" w:rsidRPr="00F75978">
        <w:t xml:space="preserve"> </w:t>
      </w:r>
      <w:r w:rsidRPr="00F75978">
        <w:t>создать</w:t>
      </w:r>
      <w:r w:rsidR="009601B8" w:rsidRPr="00F75978">
        <w:t xml:space="preserve"> </w:t>
      </w:r>
      <w:r w:rsidRPr="00F75978">
        <w:t>видимость</w:t>
      </w:r>
      <w:r w:rsidR="009601B8" w:rsidRPr="00F75978">
        <w:t xml:space="preserve"> </w:t>
      </w:r>
      <w:r w:rsidRPr="00F75978">
        <w:t>глубины</w:t>
      </w:r>
      <w:r w:rsidR="009601B8" w:rsidRPr="00F75978">
        <w:t xml:space="preserve"> </w:t>
      </w:r>
      <w:r w:rsidRPr="00F75978">
        <w:t>банальных</w:t>
      </w:r>
      <w:r w:rsidR="009601B8" w:rsidRPr="00F75978">
        <w:t xml:space="preserve"> </w:t>
      </w:r>
      <w:r w:rsidRPr="00F75978">
        <w:t>рассуждений</w:t>
      </w:r>
      <w:r w:rsidR="009601B8" w:rsidRPr="00F75978">
        <w:t xml:space="preserve"> </w:t>
      </w:r>
      <w:r w:rsidRPr="00F75978">
        <w:t>о</w:t>
      </w:r>
      <w:r w:rsidR="009601B8" w:rsidRPr="00F75978">
        <w:t xml:space="preserve"> </w:t>
      </w:r>
      <w:r w:rsidRPr="00F75978">
        <w:t>соци</w:t>
      </w:r>
      <w:r w:rsidRPr="00F75978">
        <w:t>о</w:t>
      </w:r>
      <w:r w:rsidRPr="00F75978">
        <w:t>логии</w:t>
      </w:r>
      <w:r w:rsidR="009601B8" w:rsidRPr="00F75978">
        <w:t xml:space="preserve"> </w:t>
      </w:r>
      <w:r w:rsidRPr="00F75978">
        <w:t>и</w:t>
      </w:r>
      <w:r w:rsidR="009601B8" w:rsidRPr="00F75978">
        <w:t xml:space="preserve"> </w:t>
      </w:r>
      <w:r w:rsidRPr="00F75978">
        <w:t>истории</w:t>
      </w:r>
      <w:r w:rsidR="009601B8" w:rsidRPr="00F75978">
        <w:t xml:space="preserve">. </w:t>
      </w:r>
      <w:r w:rsidRPr="00F75978">
        <w:t>Кроме</w:t>
      </w:r>
      <w:r w:rsidR="009601B8" w:rsidRPr="00F75978">
        <w:t xml:space="preserve"> </w:t>
      </w:r>
      <w:r w:rsidRPr="00F75978">
        <w:t>того,</w:t>
      </w:r>
      <w:r w:rsidR="009601B8" w:rsidRPr="00F75978">
        <w:t xml:space="preserve"> </w:t>
      </w:r>
      <w:r w:rsidRPr="00F75978">
        <w:t>научная</w:t>
      </w:r>
      <w:r w:rsidR="009601B8" w:rsidRPr="00F75978">
        <w:t xml:space="preserve"> </w:t>
      </w:r>
      <w:r w:rsidRPr="00F75978">
        <w:t>терминология</w:t>
      </w:r>
      <w:r w:rsidR="009601B8" w:rsidRPr="00F75978">
        <w:t xml:space="preserve"> </w:t>
      </w:r>
      <w:r w:rsidRPr="00F75978">
        <w:t>смешивается</w:t>
      </w:r>
      <w:r w:rsidR="009601B8" w:rsidRPr="00F75978">
        <w:t xml:space="preserve"> </w:t>
      </w:r>
      <w:r w:rsidRPr="00F75978">
        <w:t>со</w:t>
      </w:r>
      <w:r w:rsidR="009601B8" w:rsidRPr="00F75978">
        <w:t xml:space="preserve"> </w:t>
      </w:r>
      <w:r w:rsidRPr="00F75978">
        <w:t>столь</w:t>
      </w:r>
      <w:r w:rsidR="009601B8" w:rsidRPr="00F75978">
        <w:t xml:space="preserve"> </w:t>
      </w:r>
      <w:r w:rsidRPr="00F75978">
        <w:t>же</w:t>
      </w:r>
      <w:r w:rsidR="009601B8" w:rsidRPr="00F75978">
        <w:t xml:space="preserve"> </w:t>
      </w:r>
      <w:r w:rsidRPr="00F75978">
        <w:t>легко</w:t>
      </w:r>
      <w:r w:rsidR="009601B8" w:rsidRPr="00F75978">
        <w:t xml:space="preserve"> </w:t>
      </w:r>
      <w:r w:rsidRPr="00F75978">
        <w:t>используемой</w:t>
      </w:r>
      <w:r w:rsidR="009601B8" w:rsidRPr="00F75978">
        <w:t xml:space="preserve"> </w:t>
      </w:r>
      <w:r w:rsidRPr="00F75978">
        <w:t>ненанучной</w:t>
      </w:r>
      <w:r w:rsidR="009601B8" w:rsidRPr="00F75978">
        <w:t xml:space="preserve"> </w:t>
      </w:r>
      <w:r w:rsidRPr="00F75978">
        <w:t>терминологией</w:t>
      </w:r>
      <w:r w:rsidR="009601B8" w:rsidRPr="00F75978">
        <w:t xml:space="preserve">. </w:t>
      </w:r>
      <w:r w:rsidRPr="00F75978">
        <w:t>В</w:t>
      </w:r>
      <w:r w:rsidR="009601B8" w:rsidRPr="00F75978">
        <w:t xml:space="preserve"> </w:t>
      </w:r>
      <w:r w:rsidRPr="00F75978">
        <w:t>конечном</w:t>
      </w:r>
      <w:r w:rsidR="009601B8" w:rsidRPr="00F75978">
        <w:t xml:space="preserve"> </w:t>
      </w:r>
      <w:r w:rsidRPr="00F75978">
        <w:t>счете,</w:t>
      </w:r>
      <w:r w:rsidR="009601B8" w:rsidRPr="00F75978">
        <w:t xml:space="preserve"> </w:t>
      </w:r>
      <w:r w:rsidRPr="00F75978">
        <w:t>возникает</w:t>
      </w:r>
      <w:r w:rsidR="009601B8" w:rsidRPr="00F75978">
        <w:t xml:space="preserve"> </w:t>
      </w:r>
      <w:r w:rsidRPr="00F75978">
        <w:t>вопрос,</w:t>
      </w:r>
      <w:r w:rsidR="009601B8" w:rsidRPr="00F75978">
        <w:t xml:space="preserve"> </w:t>
      </w:r>
      <w:r w:rsidRPr="00F75978">
        <w:t>что</w:t>
      </w:r>
      <w:r w:rsidR="009601B8" w:rsidRPr="00F75978">
        <w:t xml:space="preserve"> </w:t>
      </w:r>
      <w:r w:rsidRPr="00F75978">
        <w:t>остается</w:t>
      </w:r>
      <w:r w:rsidR="009601B8" w:rsidRPr="00F75978">
        <w:t xml:space="preserve"> </w:t>
      </w:r>
      <w:r w:rsidRPr="00F75978">
        <w:t>от</w:t>
      </w:r>
      <w:r w:rsidR="009601B8" w:rsidRPr="00F75978">
        <w:t xml:space="preserve"> </w:t>
      </w:r>
      <w:r w:rsidRPr="00F75978">
        <w:t>мысли</w:t>
      </w:r>
      <w:r w:rsidR="009601B8" w:rsidRPr="00F75978">
        <w:t xml:space="preserve"> </w:t>
      </w:r>
      <w:r w:rsidRPr="00F75978">
        <w:t>Бодрийяра,</w:t>
      </w:r>
      <w:r w:rsidR="009601B8" w:rsidRPr="00F75978">
        <w:t xml:space="preserve"> </w:t>
      </w:r>
      <w:r w:rsidRPr="00F75978">
        <w:t>если</w:t>
      </w:r>
      <w:r w:rsidR="009601B8" w:rsidRPr="00F75978">
        <w:t xml:space="preserve"> </w:t>
      </w:r>
      <w:r w:rsidRPr="00F75978">
        <w:t>стереть</w:t>
      </w:r>
      <w:r w:rsidR="009601B8" w:rsidRPr="00F75978">
        <w:t xml:space="preserve"> </w:t>
      </w:r>
      <w:r w:rsidRPr="00F75978">
        <w:t>весь</w:t>
      </w:r>
      <w:r w:rsidR="009601B8" w:rsidRPr="00F75978">
        <w:t xml:space="preserve"> </w:t>
      </w:r>
      <w:r w:rsidRPr="00F75978">
        <w:t>п</w:t>
      </w:r>
      <w:r w:rsidRPr="00F75978">
        <w:t>о</w:t>
      </w:r>
      <w:r w:rsidRPr="00F75978">
        <w:t>крывающий</w:t>
      </w:r>
      <w:r w:rsidR="009601B8" w:rsidRPr="00F75978">
        <w:t xml:space="preserve"> </w:t>
      </w:r>
      <w:r w:rsidRPr="00F75978">
        <w:t>ее</w:t>
      </w:r>
      <w:r w:rsidR="009601B8" w:rsidRPr="00F75978">
        <w:t xml:space="preserve"> </w:t>
      </w:r>
      <w:r w:rsidRPr="00F75978">
        <w:t>словесный</w:t>
      </w:r>
      <w:r w:rsidR="009601B8" w:rsidRPr="00F75978">
        <w:t xml:space="preserve"> </w:t>
      </w:r>
      <w:r w:rsidRPr="00F75978">
        <w:t>глянец</w:t>
      </w:r>
      <w:r w:rsidR="00CC16FD" w:rsidRPr="00F75978">
        <w:t>»</w:t>
      </w:r>
      <w:r w:rsidRPr="00F75978">
        <w:rPr>
          <w:rStyle w:val="a3"/>
          <w:lang w:val="en-US"/>
        </w:rPr>
        <w:footnoteReference w:id="114"/>
      </w:r>
      <w:r w:rsidR="00CC16FD" w:rsidRPr="00F75978">
        <w:t>.</w:t>
      </w:r>
    </w:p>
    <w:p w:rsidR="009601B8" w:rsidRPr="00F75978" w:rsidRDefault="00150A42" w:rsidP="00447071">
      <w:pPr>
        <w:pStyle w:val="14-"/>
        <w:spacing w:line="245" w:lineRule="auto"/>
      </w:pPr>
      <w:r w:rsidRPr="00F75978">
        <w:t>Когда</w:t>
      </w:r>
      <w:r w:rsidR="009601B8" w:rsidRPr="00F75978">
        <w:t xml:space="preserve"> </w:t>
      </w:r>
      <w:r w:rsidRPr="00F75978">
        <w:t>говорится</w:t>
      </w:r>
      <w:r w:rsidR="009601B8" w:rsidRPr="00F75978">
        <w:t xml:space="preserve"> </w:t>
      </w:r>
      <w:r w:rsidRPr="00F75978">
        <w:t>о</w:t>
      </w:r>
      <w:r w:rsidR="009601B8" w:rsidRPr="00F75978">
        <w:t xml:space="preserve"> </w:t>
      </w:r>
      <w:r w:rsidRPr="00F75978">
        <w:t>придании</w:t>
      </w:r>
      <w:r w:rsidR="009601B8" w:rsidRPr="00F75978">
        <w:t xml:space="preserve"> </w:t>
      </w:r>
      <w:r w:rsidRPr="00F75978">
        <w:t>общественным</w:t>
      </w:r>
      <w:r w:rsidR="009601B8" w:rsidRPr="00F75978">
        <w:t xml:space="preserve"> </w:t>
      </w:r>
      <w:r w:rsidRPr="00F75978">
        <w:t>отношениям</w:t>
      </w:r>
      <w:r w:rsidR="009601B8" w:rsidRPr="00F75978">
        <w:t xml:space="preserve"> </w:t>
      </w:r>
      <w:r w:rsidRPr="00F75978">
        <w:t>людей</w:t>
      </w:r>
      <w:r w:rsidR="009601B8" w:rsidRPr="00F75978">
        <w:t xml:space="preserve"> </w:t>
      </w:r>
      <w:r w:rsidRPr="00F75978">
        <w:t>х</w:t>
      </w:r>
      <w:r w:rsidRPr="00F75978">
        <w:t>а</w:t>
      </w:r>
      <w:r w:rsidRPr="00F75978">
        <w:t>рактера</w:t>
      </w:r>
      <w:r w:rsidR="009601B8" w:rsidRPr="00F75978">
        <w:t xml:space="preserve"> </w:t>
      </w:r>
      <w:r w:rsidRPr="00F75978">
        <w:t>вещных</w:t>
      </w:r>
      <w:r w:rsidR="009601B8" w:rsidRPr="00F75978">
        <w:t xml:space="preserve"> </w:t>
      </w:r>
      <w:r w:rsidRPr="00F75978">
        <w:t>отношений,</w:t>
      </w:r>
      <w:r w:rsidR="009601B8" w:rsidRPr="00F75978">
        <w:t xml:space="preserve"> </w:t>
      </w:r>
      <w:r w:rsidRPr="00F75978">
        <w:t>то</w:t>
      </w:r>
      <w:r w:rsidR="009601B8" w:rsidRPr="00F75978">
        <w:t xml:space="preserve"> </w:t>
      </w:r>
      <w:r w:rsidRPr="00F75978">
        <w:t>имеется</w:t>
      </w:r>
      <w:r w:rsidR="009601B8" w:rsidRPr="00F75978">
        <w:t xml:space="preserve"> </w:t>
      </w:r>
      <w:r w:rsidRPr="00F75978">
        <w:t>в</w:t>
      </w:r>
      <w:r w:rsidR="009601B8" w:rsidRPr="00F75978">
        <w:t xml:space="preserve"> </w:t>
      </w:r>
      <w:r w:rsidRPr="00F75978">
        <w:t>виду</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сугубо</w:t>
      </w:r>
      <w:r w:rsidR="009601B8" w:rsidRPr="00F75978">
        <w:t xml:space="preserve"> </w:t>
      </w:r>
      <w:r w:rsidRPr="00F75978">
        <w:t>физич</w:t>
      </w:r>
      <w:r w:rsidRPr="00F75978">
        <w:t>е</w:t>
      </w:r>
      <w:r w:rsidRPr="00F75978">
        <w:t>ская</w:t>
      </w:r>
      <w:r w:rsidR="009601B8" w:rsidRPr="00F75978">
        <w:t xml:space="preserve"> </w:t>
      </w:r>
      <w:r w:rsidR="00CC16FD" w:rsidRPr="00F75978">
        <w:t>«</w:t>
      </w:r>
      <w:r w:rsidRPr="00F75978">
        <w:t>драматургия</w:t>
      </w:r>
      <w:r w:rsidR="009601B8" w:rsidRPr="00F75978">
        <w:t xml:space="preserve"> </w:t>
      </w:r>
      <w:r w:rsidRPr="00F75978">
        <w:t>вещей</w:t>
      </w:r>
      <w:r w:rsidR="00CC16FD" w:rsidRPr="00F75978">
        <w:t>»</w:t>
      </w:r>
      <w:r w:rsidRPr="00F75978">
        <w:t>,</w:t>
      </w:r>
      <w:r w:rsidR="009601B8" w:rsidRPr="00F75978">
        <w:t xml:space="preserve"> </w:t>
      </w:r>
      <w:r w:rsidR="00CC16FD" w:rsidRPr="00F75978">
        <w:t>«</w:t>
      </w:r>
      <w:r w:rsidRPr="00F75978">
        <w:t>дискурс</w:t>
      </w:r>
      <w:r w:rsidR="009601B8" w:rsidRPr="00F75978">
        <w:t xml:space="preserve"> </w:t>
      </w:r>
      <w:r w:rsidRPr="00F75978">
        <w:t>предметов</w:t>
      </w:r>
      <w:r w:rsidR="00CC16FD" w:rsidRPr="00F75978">
        <w:t>»</w:t>
      </w:r>
      <w:r w:rsidRPr="00F75978">
        <w:t>,</w:t>
      </w:r>
      <w:r w:rsidR="009601B8" w:rsidRPr="00F75978">
        <w:t xml:space="preserve"> </w:t>
      </w:r>
      <w:r w:rsidRPr="00F75978">
        <w:t>но</w:t>
      </w:r>
      <w:r w:rsidR="009601B8" w:rsidRPr="00F75978">
        <w:t xml:space="preserve"> </w:t>
      </w:r>
      <w:r w:rsidRPr="00F75978">
        <w:t>и</w:t>
      </w:r>
      <w:r w:rsidR="009601B8" w:rsidRPr="00F75978">
        <w:t xml:space="preserve"> </w:t>
      </w:r>
      <w:r w:rsidRPr="00F75978">
        <w:t>абстрактные</w:t>
      </w:r>
      <w:r w:rsidR="009601B8" w:rsidRPr="00F75978">
        <w:t xml:space="preserve"> </w:t>
      </w:r>
      <w:r w:rsidRPr="00F75978">
        <w:t>формы</w:t>
      </w:r>
      <w:r w:rsidR="009601B8" w:rsidRPr="00F75978">
        <w:t xml:space="preserve"> </w:t>
      </w:r>
      <w:r w:rsidRPr="00F75978">
        <w:t>предметного</w:t>
      </w:r>
      <w:r w:rsidR="009601B8" w:rsidRPr="00F75978">
        <w:t xml:space="preserve"> </w:t>
      </w:r>
      <w:r w:rsidRPr="00F75978">
        <w:t>бытия</w:t>
      </w:r>
      <w:r w:rsidR="009601B8" w:rsidRPr="00F75978">
        <w:t xml:space="preserve"> </w:t>
      </w:r>
      <w:r w:rsidRPr="00F75978">
        <w:t>людей,</w:t>
      </w:r>
      <w:r w:rsidR="009601B8" w:rsidRPr="00F75978">
        <w:t xml:space="preserve"> </w:t>
      </w:r>
      <w:r w:rsidRPr="00F75978">
        <w:t>в</w:t>
      </w:r>
      <w:r w:rsidR="009601B8" w:rsidRPr="00F75978">
        <w:t xml:space="preserve"> </w:t>
      </w:r>
      <w:r w:rsidRPr="00F75978">
        <w:t>частности</w:t>
      </w:r>
      <w:r w:rsidR="009601B8" w:rsidRPr="00F75978">
        <w:t xml:space="preserve"> </w:t>
      </w:r>
      <w:r w:rsidRPr="00F75978">
        <w:t>так</w:t>
      </w:r>
      <w:r w:rsidR="009601B8" w:rsidRPr="00F75978">
        <w:t xml:space="preserve"> </w:t>
      </w:r>
      <w:r w:rsidRPr="00F75978">
        <w:t>называемое</w:t>
      </w:r>
      <w:r w:rsidR="009601B8" w:rsidRPr="00F75978">
        <w:t xml:space="preserve"> </w:t>
      </w:r>
      <w:r w:rsidR="00CC16FD" w:rsidRPr="00F75978">
        <w:t>«</w:t>
      </w:r>
      <w:r w:rsidRPr="00F75978">
        <w:t>социальное</w:t>
      </w:r>
      <w:r w:rsidR="009601B8" w:rsidRPr="00F75978">
        <w:t xml:space="preserve"> </w:t>
      </w:r>
      <w:r w:rsidRPr="00F75978">
        <w:t>пр</w:t>
      </w:r>
      <w:r w:rsidRPr="00F75978">
        <w:t>о</w:t>
      </w:r>
      <w:r w:rsidRPr="00F75978">
        <w:t>странство</w:t>
      </w:r>
      <w:r w:rsidR="00CC16FD" w:rsidRPr="00F75978">
        <w:t>»</w:t>
      </w:r>
      <w:r w:rsidRPr="00F75978">
        <w:t>,</w:t>
      </w:r>
      <w:r w:rsidR="009601B8" w:rsidRPr="00F75978">
        <w:t xml:space="preserve"> </w:t>
      </w:r>
      <w:r w:rsidR="00CC16FD" w:rsidRPr="00F75978">
        <w:t>«</w:t>
      </w:r>
      <w:r w:rsidRPr="00F75978">
        <w:t>социокультурное</w:t>
      </w:r>
      <w:r w:rsidR="009601B8" w:rsidRPr="00F75978">
        <w:t xml:space="preserve"> </w:t>
      </w:r>
      <w:r w:rsidRPr="00F75978">
        <w:t>поле</w:t>
      </w:r>
      <w:r w:rsidR="00CC16FD" w:rsidRPr="00F75978">
        <w:t>»</w:t>
      </w:r>
      <w:r w:rsidR="009601B8" w:rsidRPr="00F75978">
        <w:t xml:space="preserve"> </w:t>
      </w:r>
      <w:r w:rsidRPr="00F75978">
        <w:t>и</w:t>
      </w:r>
      <w:r w:rsidR="009601B8" w:rsidRPr="00F75978">
        <w:t xml:space="preserve"> </w:t>
      </w:r>
      <w:r w:rsidRPr="00F75978">
        <w:t>т</w:t>
      </w:r>
      <w:r w:rsidR="009601B8" w:rsidRPr="00F75978">
        <w:t>. </w:t>
      </w:r>
      <w:r w:rsidRPr="00F75978">
        <w:t>п</w:t>
      </w:r>
      <w:r w:rsidR="009601B8" w:rsidRPr="00F75978">
        <w:t xml:space="preserve">., </w:t>
      </w:r>
      <w:r w:rsidRPr="00F75978">
        <w:t>применяемые</w:t>
      </w:r>
      <w:r w:rsidR="009601B8" w:rsidRPr="00F75978">
        <w:t xml:space="preserve"> </w:t>
      </w:r>
      <w:r w:rsidRPr="00F75978">
        <w:t>даже</w:t>
      </w:r>
      <w:r w:rsidR="009601B8" w:rsidRPr="00F75978">
        <w:t xml:space="preserve"> </w:t>
      </w:r>
      <w:r w:rsidRPr="00F75978">
        <w:t>к</w:t>
      </w:r>
      <w:r w:rsidR="009601B8" w:rsidRPr="00F75978">
        <w:t xml:space="preserve"> </w:t>
      </w:r>
      <w:r w:rsidRPr="00F75978">
        <w:t>исслед</w:t>
      </w:r>
      <w:r w:rsidRPr="00F75978">
        <w:t>о</w:t>
      </w:r>
      <w:r w:rsidRPr="00F75978">
        <w:t>вательской</w:t>
      </w:r>
      <w:r w:rsidR="009601B8" w:rsidRPr="00F75978">
        <w:t xml:space="preserve"> </w:t>
      </w:r>
      <w:r w:rsidRPr="00F75978">
        <w:t>деятельности</w:t>
      </w:r>
      <w:r w:rsidR="009601B8" w:rsidRPr="00F75978">
        <w:t xml:space="preserve">. </w:t>
      </w:r>
      <w:r w:rsidRPr="00F75978">
        <w:t>Об</w:t>
      </w:r>
      <w:r w:rsidR="009601B8" w:rsidRPr="00F75978">
        <w:t xml:space="preserve"> </w:t>
      </w:r>
      <w:r w:rsidRPr="00F75978">
        <w:t>этом</w:t>
      </w:r>
      <w:r w:rsidR="009601B8" w:rsidRPr="00F75978">
        <w:t xml:space="preserve"> </w:t>
      </w:r>
      <w:r w:rsidRPr="00F75978">
        <w:t>можно</w:t>
      </w:r>
      <w:r w:rsidR="009601B8" w:rsidRPr="00F75978">
        <w:t xml:space="preserve"> </w:t>
      </w:r>
      <w:r w:rsidRPr="00F75978">
        <w:t>узнать</w:t>
      </w:r>
      <w:r w:rsidR="009601B8" w:rsidRPr="00F75978">
        <w:t xml:space="preserve"> </w:t>
      </w:r>
      <w:r w:rsidRPr="00F75978">
        <w:t>из</w:t>
      </w:r>
      <w:r w:rsidR="009601B8" w:rsidRPr="00F75978">
        <w:t xml:space="preserve"> </w:t>
      </w:r>
      <w:r w:rsidRPr="00F75978">
        <w:t>книги</w:t>
      </w:r>
      <w:r w:rsidR="009601B8" w:rsidRPr="00F75978">
        <w:t xml:space="preserve"> </w:t>
      </w:r>
      <w:r w:rsidRPr="00F75978">
        <w:t>В</w:t>
      </w:r>
      <w:r w:rsidR="009601B8" w:rsidRPr="00F75978">
        <w:t>. </w:t>
      </w:r>
      <w:r w:rsidRPr="00F75978">
        <w:t>И</w:t>
      </w:r>
      <w:r w:rsidR="009601B8" w:rsidRPr="00F75978">
        <w:t>. </w:t>
      </w:r>
      <w:r w:rsidRPr="00F75978">
        <w:t>Ильина</w:t>
      </w:r>
      <w:r w:rsidR="009601B8" w:rsidRPr="00F75978">
        <w:t xml:space="preserve"> </w:t>
      </w:r>
      <w:r w:rsidR="00CC16FD" w:rsidRPr="00F75978">
        <w:t>«</w:t>
      </w:r>
      <w:r w:rsidRPr="00F75978">
        <w:t>Драматургия</w:t>
      </w:r>
      <w:r w:rsidR="009601B8" w:rsidRPr="00F75978">
        <w:t xml:space="preserve"> </w:t>
      </w:r>
      <w:r w:rsidRPr="00F75978">
        <w:t>качественного</w:t>
      </w:r>
      <w:r w:rsidR="009601B8" w:rsidRPr="00F75978">
        <w:t xml:space="preserve"> </w:t>
      </w:r>
      <w:r w:rsidRPr="00F75978">
        <w:t>исследования</w:t>
      </w:r>
      <w:r w:rsidR="00CC16FD" w:rsidRPr="00F75978">
        <w:t>»</w:t>
      </w:r>
      <w:r w:rsidR="009601B8" w:rsidRPr="00F75978">
        <w:t xml:space="preserve"> </w:t>
      </w:r>
      <w:r w:rsidRPr="00F75978">
        <w:t>(СПб</w:t>
      </w:r>
      <w:r w:rsidR="009601B8" w:rsidRPr="00F75978">
        <w:t>.</w:t>
      </w:r>
      <w:r w:rsidR="00B24918">
        <w:t>:</w:t>
      </w:r>
      <w:r w:rsidR="009601B8" w:rsidRPr="00F75978">
        <w:t xml:space="preserve"> </w:t>
      </w:r>
      <w:r w:rsidRPr="00F75978">
        <w:t>Интерсоцис,</w:t>
      </w:r>
      <w:r w:rsidR="009601B8" w:rsidRPr="00F75978">
        <w:t xml:space="preserve"> </w:t>
      </w:r>
      <w:r w:rsidRPr="00F75978">
        <w:t>2006</w:t>
      </w:r>
      <w:r w:rsidR="009601B8" w:rsidRPr="00F75978">
        <w:t>).</w:t>
      </w:r>
    </w:p>
    <w:p w:rsidR="002676BF" w:rsidRDefault="00150A42" w:rsidP="00447071">
      <w:pPr>
        <w:pStyle w:val="14-"/>
        <w:spacing w:line="245" w:lineRule="auto"/>
      </w:pPr>
      <w:r w:rsidRPr="002676BF">
        <w:rPr>
          <w:spacing w:val="6"/>
        </w:rPr>
        <w:t>Социокультурное</w:t>
      </w:r>
      <w:r w:rsidR="009601B8" w:rsidRPr="002676BF">
        <w:rPr>
          <w:spacing w:val="6"/>
        </w:rPr>
        <w:t xml:space="preserve"> </w:t>
      </w:r>
      <w:r w:rsidRPr="002676BF">
        <w:rPr>
          <w:spacing w:val="6"/>
        </w:rPr>
        <w:t>поле,</w:t>
      </w:r>
      <w:r w:rsidR="009601B8" w:rsidRPr="002676BF">
        <w:rPr>
          <w:spacing w:val="6"/>
        </w:rPr>
        <w:t xml:space="preserve"> </w:t>
      </w:r>
      <w:r w:rsidRPr="002676BF">
        <w:rPr>
          <w:spacing w:val="6"/>
        </w:rPr>
        <w:t>согласно</w:t>
      </w:r>
      <w:r w:rsidR="009601B8" w:rsidRPr="002676BF">
        <w:rPr>
          <w:spacing w:val="6"/>
        </w:rPr>
        <w:t xml:space="preserve"> </w:t>
      </w:r>
      <w:r w:rsidRPr="002676BF">
        <w:rPr>
          <w:spacing w:val="6"/>
        </w:rPr>
        <w:t>определению</w:t>
      </w:r>
      <w:r w:rsidR="009601B8" w:rsidRPr="002676BF">
        <w:rPr>
          <w:spacing w:val="6"/>
        </w:rPr>
        <w:t xml:space="preserve"> </w:t>
      </w:r>
      <w:r w:rsidRPr="002676BF">
        <w:rPr>
          <w:spacing w:val="6"/>
        </w:rPr>
        <w:t>автора,</w:t>
      </w:r>
      <w:r w:rsidR="009601B8" w:rsidRPr="002676BF">
        <w:rPr>
          <w:spacing w:val="6"/>
        </w:rPr>
        <w:t xml:space="preserve"> </w:t>
      </w:r>
      <w:r w:rsidRPr="002676BF">
        <w:rPr>
          <w:spacing w:val="6"/>
        </w:rPr>
        <w:t>это</w:t>
      </w:r>
      <w:r w:rsidR="009601B8" w:rsidRPr="002676BF">
        <w:rPr>
          <w:spacing w:val="6"/>
        </w:rPr>
        <w:t xml:space="preserve"> </w:t>
      </w:r>
      <w:r w:rsidR="00CC16FD" w:rsidRPr="002676BF">
        <w:rPr>
          <w:spacing w:val="6"/>
        </w:rPr>
        <w:t>«</w:t>
      </w:r>
      <w:r w:rsidRPr="002676BF">
        <w:rPr>
          <w:spacing w:val="6"/>
        </w:rPr>
        <w:t>отн</w:t>
      </w:r>
      <w:r w:rsidRPr="002676BF">
        <w:rPr>
          <w:spacing w:val="6"/>
        </w:rPr>
        <w:t>о</w:t>
      </w:r>
      <w:r w:rsidRPr="002676BF">
        <w:rPr>
          <w:spacing w:val="6"/>
        </w:rPr>
        <w:t>сительно</w:t>
      </w:r>
      <w:r w:rsidR="009601B8" w:rsidRPr="002676BF">
        <w:rPr>
          <w:spacing w:val="6"/>
        </w:rPr>
        <w:t xml:space="preserve"> </w:t>
      </w:r>
      <w:r w:rsidRPr="002676BF">
        <w:rPr>
          <w:spacing w:val="6"/>
        </w:rPr>
        <w:t>автономный</w:t>
      </w:r>
      <w:r w:rsidR="009601B8" w:rsidRPr="002676BF">
        <w:rPr>
          <w:spacing w:val="6"/>
        </w:rPr>
        <w:t xml:space="preserve"> </w:t>
      </w:r>
      <w:r w:rsidRPr="002676BF">
        <w:rPr>
          <w:spacing w:val="6"/>
        </w:rPr>
        <w:t>участок</w:t>
      </w:r>
      <w:r w:rsidR="009601B8" w:rsidRPr="002676BF">
        <w:rPr>
          <w:spacing w:val="6"/>
        </w:rPr>
        <w:t xml:space="preserve"> </w:t>
      </w:r>
      <w:r w:rsidRPr="002676BF">
        <w:rPr>
          <w:spacing w:val="6"/>
        </w:rPr>
        <w:t>социального</w:t>
      </w:r>
      <w:r w:rsidR="009601B8" w:rsidRPr="002676BF">
        <w:rPr>
          <w:spacing w:val="6"/>
        </w:rPr>
        <w:t xml:space="preserve"> </w:t>
      </w:r>
      <w:r w:rsidRPr="002676BF">
        <w:rPr>
          <w:spacing w:val="6"/>
        </w:rPr>
        <w:t>пространства,</w:t>
      </w:r>
      <w:r w:rsidR="009601B8" w:rsidRPr="002676BF">
        <w:rPr>
          <w:spacing w:val="6"/>
        </w:rPr>
        <w:t xml:space="preserve"> </w:t>
      </w:r>
      <w:r w:rsidRPr="002676BF">
        <w:rPr>
          <w:spacing w:val="6"/>
        </w:rPr>
        <w:t>обладающий</w:t>
      </w:r>
      <w:r w:rsidR="009601B8" w:rsidRPr="00F75978">
        <w:t xml:space="preserve"> </w:t>
      </w:r>
      <w:r w:rsidRPr="00F75978">
        <w:t>надындивидуальной</w:t>
      </w:r>
      <w:r w:rsidR="009601B8" w:rsidRPr="00F75978">
        <w:t xml:space="preserve"> </w:t>
      </w:r>
      <w:r w:rsidRPr="00F75978">
        <w:t>реальностью,</w:t>
      </w:r>
      <w:r w:rsidR="009601B8" w:rsidRPr="00F75978">
        <w:t xml:space="preserve"> </w:t>
      </w:r>
      <w:r w:rsidRPr="00F75978">
        <w:t>порождаемой</w:t>
      </w:r>
      <w:r w:rsidR="009601B8" w:rsidRPr="00F75978">
        <w:t xml:space="preserve"> </w:t>
      </w:r>
      <w:r w:rsidRPr="00F75978">
        <w:t>прямым</w:t>
      </w:r>
      <w:r w:rsidR="009601B8" w:rsidRPr="00F75978">
        <w:t xml:space="preserve"> </w:t>
      </w:r>
      <w:r w:rsidRPr="00F75978">
        <w:t>или</w:t>
      </w:r>
      <w:r w:rsidR="009601B8" w:rsidRPr="00F75978">
        <w:t xml:space="preserve"> </w:t>
      </w:r>
      <w:r w:rsidRPr="00F75978">
        <w:t>косвенным</w:t>
      </w:r>
      <w:r w:rsidR="009601B8" w:rsidRPr="00F75978">
        <w:t xml:space="preserve"> </w:t>
      </w:r>
      <w:r w:rsidRPr="00F75978">
        <w:t>(через</w:t>
      </w:r>
      <w:r w:rsidR="009601B8" w:rsidRPr="00F75978">
        <w:t xml:space="preserve"> </w:t>
      </w:r>
      <w:r w:rsidRPr="00F75978">
        <w:t>организации)</w:t>
      </w:r>
      <w:r w:rsidR="009601B8" w:rsidRPr="00F75978">
        <w:t xml:space="preserve"> </w:t>
      </w:r>
      <w:r w:rsidRPr="00F75978">
        <w:t>взаимодействием</w:t>
      </w:r>
      <w:r w:rsidR="009601B8" w:rsidRPr="00F75978">
        <w:t xml:space="preserve"> </w:t>
      </w:r>
      <w:r w:rsidRPr="00F75978">
        <w:t>людей</w:t>
      </w:r>
      <w:r w:rsidR="00CC16FD" w:rsidRPr="00F75978">
        <w:t>»</w:t>
      </w:r>
      <w:r w:rsidR="009601B8" w:rsidRPr="00F75978">
        <w:t xml:space="preserve"> </w:t>
      </w:r>
      <w:r w:rsidRPr="00F75978">
        <w:t>(с</w:t>
      </w:r>
      <w:r w:rsidR="009601B8" w:rsidRPr="00F75978">
        <w:t xml:space="preserve">. </w:t>
      </w:r>
      <w:r w:rsidRPr="00F75978">
        <w:t>32)</w:t>
      </w:r>
      <w:r w:rsidR="009601B8" w:rsidRPr="00F75978">
        <w:t xml:space="preserve">. </w:t>
      </w:r>
      <w:r w:rsidRPr="00F75978">
        <w:t>Обращает</w:t>
      </w:r>
      <w:r w:rsidR="009601B8" w:rsidRPr="00F75978">
        <w:t xml:space="preserve"> </w:t>
      </w:r>
      <w:r w:rsidRPr="00F75978">
        <w:t>на</w:t>
      </w:r>
      <w:r w:rsidR="009601B8" w:rsidRPr="00F75978">
        <w:t xml:space="preserve"> </w:t>
      </w:r>
      <w:r w:rsidRPr="00F75978">
        <w:t>себя</w:t>
      </w:r>
      <w:r w:rsidR="009601B8" w:rsidRPr="00F75978">
        <w:t xml:space="preserve"> </w:t>
      </w:r>
      <w:r w:rsidRPr="002676BF">
        <w:rPr>
          <w:spacing w:val="-4"/>
        </w:rPr>
        <w:t>здесь</w:t>
      </w:r>
      <w:r w:rsidR="009601B8" w:rsidRPr="002676BF">
        <w:rPr>
          <w:spacing w:val="-4"/>
        </w:rPr>
        <w:t xml:space="preserve"> </w:t>
      </w:r>
      <w:r w:rsidRPr="002676BF">
        <w:rPr>
          <w:spacing w:val="-4"/>
        </w:rPr>
        <w:t>внимание</w:t>
      </w:r>
      <w:r w:rsidR="009601B8" w:rsidRPr="002676BF">
        <w:rPr>
          <w:spacing w:val="-4"/>
        </w:rPr>
        <w:t xml:space="preserve"> </w:t>
      </w:r>
      <w:r w:rsidRPr="002676BF">
        <w:rPr>
          <w:spacing w:val="-4"/>
        </w:rPr>
        <w:t>термин</w:t>
      </w:r>
      <w:r w:rsidR="009601B8" w:rsidRPr="002676BF">
        <w:rPr>
          <w:spacing w:val="-4"/>
        </w:rPr>
        <w:t xml:space="preserve"> </w:t>
      </w:r>
      <w:r w:rsidR="00CC16FD" w:rsidRPr="002676BF">
        <w:rPr>
          <w:spacing w:val="-4"/>
        </w:rPr>
        <w:t>«</w:t>
      </w:r>
      <w:r w:rsidRPr="002676BF">
        <w:rPr>
          <w:spacing w:val="-4"/>
        </w:rPr>
        <w:t>участок</w:t>
      </w:r>
      <w:r w:rsidR="009601B8" w:rsidRPr="002676BF">
        <w:rPr>
          <w:spacing w:val="-4"/>
        </w:rPr>
        <w:t xml:space="preserve"> </w:t>
      </w:r>
      <w:r w:rsidRPr="002676BF">
        <w:rPr>
          <w:spacing w:val="-4"/>
        </w:rPr>
        <w:t>пространства</w:t>
      </w:r>
      <w:r w:rsidR="00CC16FD" w:rsidRPr="002676BF">
        <w:rPr>
          <w:spacing w:val="-4"/>
        </w:rPr>
        <w:t>»</w:t>
      </w:r>
      <w:r w:rsidRPr="002676BF">
        <w:rPr>
          <w:spacing w:val="-4"/>
        </w:rPr>
        <w:t>,</w:t>
      </w:r>
      <w:r w:rsidR="009601B8" w:rsidRPr="002676BF">
        <w:rPr>
          <w:spacing w:val="-4"/>
        </w:rPr>
        <w:t xml:space="preserve"> </w:t>
      </w:r>
      <w:r w:rsidRPr="002676BF">
        <w:rPr>
          <w:spacing w:val="-4"/>
        </w:rPr>
        <w:t>который</w:t>
      </w:r>
      <w:r w:rsidR="009601B8" w:rsidRPr="002676BF">
        <w:rPr>
          <w:spacing w:val="-4"/>
        </w:rPr>
        <w:t xml:space="preserve"> </w:t>
      </w:r>
      <w:r w:rsidRPr="002676BF">
        <w:rPr>
          <w:spacing w:val="-4"/>
        </w:rPr>
        <w:t>как</w:t>
      </w:r>
      <w:r w:rsidR="009601B8" w:rsidRPr="002676BF">
        <w:rPr>
          <w:spacing w:val="-4"/>
        </w:rPr>
        <w:t xml:space="preserve"> </w:t>
      </w:r>
      <w:r w:rsidRPr="002676BF">
        <w:rPr>
          <w:spacing w:val="-4"/>
        </w:rPr>
        <w:t>бы</w:t>
      </w:r>
      <w:r w:rsidR="009601B8" w:rsidRPr="002676BF">
        <w:rPr>
          <w:spacing w:val="-4"/>
        </w:rPr>
        <w:t xml:space="preserve"> </w:t>
      </w:r>
      <w:r w:rsidRPr="002676BF">
        <w:rPr>
          <w:spacing w:val="-4"/>
        </w:rPr>
        <w:t>составляет</w:t>
      </w:r>
      <w:r w:rsidR="009601B8" w:rsidRPr="00F75978">
        <w:t xml:space="preserve"> </w:t>
      </w:r>
      <w:r w:rsidR="00CC16FD" w:rsidRPr="002676BF">
        <w:rPr>
          <w:spacing w:val="-4"/>
        </w:rPr>
        <w:t>«</w:t>
      </w:r>
      <w:r w:rsidRPr="002676BF">
        <w:rPr>
          <w:spacing w:val="-4"/>
        </w:rPr>
        <w:t>крышу</w:t>
      </w:r>
      <w:r w:rsidR="00CC16FD" w:rsidRPr="002676BF">
        <w:rPr>
          <w:spacing w:val="-4"/>
        </w:rPr>
        <w:t>»</w:t>
      </w:r>
      <w:r w:rsidR="009601B8" w:rsidRPr="002676BF">
        <w:rPr>
          <w:spacing w:val="-4"/>
        </w:rPr>
        <w:t xml:space="preserve"> </w:t>
      </w:r>
      <w:r w:rsidRPr="002676BF">
        <w:rPr>
          <w:spacing w:val="-4"/>
        </w:rPr>
        <w:t>над</w:t>
      </w:r>
      <w:r w:rsidR="009601B8" w:rsidRPr="002676BF">
        <w:rPr>
          <w:spacing w:val="-4"/>
        </w:rPr>
        <w:t xml:space="preserve"> </w:t>
      </w:r>
      <w:r w:rsidRPr="002676BF">
        <w:rPr>
          <w:spacing w:val="-4"/>
        </w:rPr>
        <w:t>взаимодействием</w:t>
      </w:r>
      <w:r w:rsidR="009601B8" w:rsidRPr="002676BF">
        <w:rPr>
          <w:spacing w:val="-4"/>
        </w:rPr>
        <w:t xml:space="preserve"> </w:t>
      </w:r>
      <w:r w:rsidRPr="002676BF">
        <w:rPr>
          <w:spacing w:val="-4"/>
        </w:rPr>
        <w:t>людей</w:t>
      </w:r>
      <w:r w:rsidR="009601B8" w:rsidRPr="002676BF">
        <w:rPr>
          <w:spacing w:val="-4"/>
        </w:rPr>
        <w:t xml:space="preserve">. </w:t>
      </w:r>
      <w:r w:rsidRPr="002676BF">
        <w:rPr>
          <w:spacing w:val="-4"/>
        </w:rPr>
        <w:t>По</w:t>
      </w:r>
      <w:r w:rsidR="009601B8" w:rsidRPr="002676BF">
        <w:rPr>
          <w:spacing w:val="-4"/>
        </w:rPr>
        <w:t xml:space="preserve"> </w:t>
      </w:r>
      <w:r w:rsidRPr="002676BF">
        <w:rPr>
          <w:spacing w:val="-4"/>
        </w:rPr>
        <w:t>отношению</w:t>
      </w:r>
      <w:r w:rsidR="009601B8" w:rsidRPr="002676BF">
        <w:rPr>
          <w:spacing w:val="-4"/>
        </w:rPr>
        <w:t xml:space="preserve"> </w:t>
      </w:r>
      <w:r w:rsidRPr="002676BF">
        <w:rPr>
          <w:spacing w:val="-4"/>
        </w:rPr>
        <w:t>к</w:t>
      </w:r>
      <w:r w:rsidR="009601B8" w:rsidRPr="002676BF">
        <w:rPr>
          <w:spacing w:val="-4"/>
        </w:rPr>
        <w:t xml:space="preserve"> </w:t>
      </w:r>
      <w:r w:rsidRPr="002676BF">
        <w:rPr>
          <w:spacing w:val="-4"/>
        </w:rPr>
        <w:t>индивидам</w:t>
      </w:r>
      <w:r w:rsidR="009601B8" w:rsidRPr="002676BF">
        <w:rPr>
          <w:spacing w:val="-4"/>
        </w:rPr>
        <w:t xml:space="preserve"> </w:t>
      </w:r>
      <w:r w:rsidRPr="002676BF">
        <w:rPr>
          <w:spacing w:val="-4"/>
        </w:rPr>
        <w:t>поле</w:t>
      </w:r>
      <w:r w:rsidR="009601B8" w:rsidRPr="002676BF">
        <w:rPr>
          <w:spacing w:val="-4"/>
        </w:rPr>
        <w:t xml:space="preserve"> —</w:t>
      </w:r>
      <w:r w:rsidR="009601B8" w:rsidRPr="00F75978">
        <w:t xml:space="preserve"> </w:t>
      </w:r>
      <w:r w:rsidRPr="00F75978">
        <w:t>это</w:t>
      </w:r>
      <w:r w:rsidR="009601B8" w:rsidRPr="00F75978">
        <w:t xml:space="preserve"> </w:t>
      </w:r>
      <w:r w:rsidRPr="00F75978">
        <w:t>внешняя</w:t>
      </w:r>
      <w:r w:rsidR="009601B8" w:rsidRPr="00F75978">
        <w:t xml:space="preserve"> </w:t>
      </w:r>
      <w:r w:rsidRPr="00F75978">
        <w:t>среда,</w:t>
      </w:r>
      <w:r w:rsidR="009601B8" w:rsidRPr="00F75978">
        <w:t xml:space="preserve"> </w:t>
      </w:r>
      <w:r w:rsidRPr="00F75978">
        <w:t>но</w:t>
      </w:r>
      <w:r w:rsidR="009601B8" w:rsidRPr="00F75978">
        <w:t xml:space="preserve"> </w:t>
      </w:r>
      <w:r w:rsidRPr="00F75978">
        <w:t>такая</w:t>
      </w:r>
      <w:r w:rsidR="009601B8" w:rsidRPr="00F75978">
        <w:t xml:space="preserve"> </w:t>
      </w:r>
      <w:r w:rsidRPr="00F75978">
        <w:t>среда,</w:t>
      </w:r>
      <w:r w:rsidR="009601B8" w:rsidRPr="00F75978">
        <w:t xml:space="preserve"> </w:t>
      </w:r>
      <w:r w:rsidRPr="00F75978">
        <w:t>которая</w:t>
      </w:r>
      <w:r w:rsidR="009601B8" w:rsidRPr="00F75978">
        <w:t xml:space="preserve"> </w:t>
      </w:r>
      <w:r w:rsidRPr="00F75978">
        <w:t>хотя</w:t>
      </w:r>
      <w:r w:rsidR="009601B8" w:rsidRPr="00F75978">
        <w:t xml:space="preserve"> </w:t>
      </w:r>
      <w:r w:rsidRPr="00F75978">
        <w:t>и</w:t>
      </w:r>
      <w:r w:rsidR="009601B8" w:rsidRPr="00F75978">
        <w:t xml:space="preserve"> </w:t>
      </w:r>
      <w:r w:rsidRPr="00F75978">
        <w:t>порождается</w:t>
      </w:r>
      <w:r w:rsidR="009601B8" w:rsidRPr="00F75978">
        <w:t xml:space="preserve"> </w:t>
      </w:r>
      <w:r w:rsidRPr="00F75978">
        <w:t>самими</w:t>
      </w:r>
      <w:r w:rsidR="009601B8" w:rsidRPr="00F75978">
        <w:t xml:space="preserve"> </w:t>
      </w:r>
      <w:r w:rsidRPr="00F75978">
        <w:t>и</w:t>
      </w:r>
      <w:r w:rsidRPr="00F75978">
        <w:t>н</w:t>
      </w:r>
      <w:r w:rsidRPr="00F75978">
        <w:t>дивидами,</w:t>
      </w:r>
      <w:r w:rsidR="009601B8" w:rsidRPr="00F75978">
        <w:t xml:space="preserve"> </w:t>
      </w:r>
      <w:r w:rsidRPr="00F75978">
        <w:t>но</w:t>
      </w:r>
      <w:r w:rsidR="009601B8" w:rsidRPr="00F75978">
        <w:t xml:space="preserve"> </w:t>
      </w:r>
      <w:r w:rsidRPr="00F75978">
        <w:t>затем</w:t>
      </w:r>
      <w:r w:rsidR="009601B8" w:rsidRPr="00F75978">
        <w:t xml:space="preserve"> </w:t>
      </w:r>
      <w:r w:rsidRPr="00F75978">
        <w:t>определяет</w:t>
      </w:r>
      <w:r w:rsidR="009601B8" w:rsidRPr="00F75978">
        <w:t xml:space="preserve"> </w:t>
      </w:r>
      <w:r w:rsidRPr="00F75978">
        <w:t>их</w:t>
      </w:r>
      <w:r w:rsidR="009601B8" w:rsidRPr="00F75978">
        <w:t xml:space="preserve"> </w:t>
      </w:r>
      <w:r w:rsidRPr="00F75978">
        <w:t>взаимоотношения</w:t>
      </w:r>
      <w:r w:rsidR="009601B8" w:rsidRPr="00F75978">
        <w:t xml:space="preserve">. </w:t>
      </w:r>
      <w:r w:rsidRPr="00F75978">
        <w:t>Если</w:t>
      </w:r>
      <w:r w:rsidR="009601B8" w:rsidRPr="00F75978">
        <w:t xml:space="preserve"> </w:t>
      </w:r>
      <w:r w:rsidRPr="00F75978">
        <w:t>это</w:t>
      </w:r>
      <w:r w:rsidR="009601B8" w:rsidRPr="00F75978">
        <w:t xml:space="preserve"> </w:t>
      </w:r>
      <w:r w:rsidRPr="00F75978">
        <w:t>материал</w:t>
      </w:r>
      <w:r w:rsidRPr="00F75978">
        <w:t>ь</w:t>
      </w:r>
      <w:r w:rsidRPr="00F75978">
        <w:t>ная</w:t>
      </w:r>
      <w:r w:rsidR="009601B8" w:rsidRPr="00F75978">
        <w:t xml:space="preserve"> </w:t>
      </w:r>
      <w:r w:rsidRPr="00F75978">
        <w:t>среда,</w:t>
      </w:r>
      <w:r w:rsidR="009601B8" w:rsidRPr="00F75978">
        <w:t xml:space="preserve"> </w:t>
      </w:r>
      <w:r w:rsidRPr="00F75978">
        <w:t>например</w:t>
      </w:r>
      <w:r w:rsidR="009601B8" w:rsidRPr="00F75978">
        <w:t xml:space="preserve"> </w:t>
      </w:r>
      <w:r w:rsidRPr="00F75978">
        <w:t>интерьер</w:t>
      </w:r>
      <w:r w:rsidR="009601B8" w:rsidRPr="00F75978">
        <w:t xml:space="preserve"> </w:t>
      </w:r>
      <w:r w:rsidRPr="00F75978">
        <w:t>офиса,</w:t>
      </w:r>
      <w:r w:rsidR="009601B8" w:rsidRPr="00F75978">
        <w:t xml:space="preserve"> </w:t>
      </w:r>
      <w:r w:rsidRPr="00F75978">
        <w:t>мебель,</w:t>
      </w:r>
      <w:r w:rsidR="009601B8" w:rsidRPr="00F75978">
        <w:t xml:space="preserve"> </w:t>
      </w:r>
      <w:r w:rsidRPr="00F75978">
        <w:t>то</w:t>
      </w:r>
      <w:r w:rsidR="009601B8" w:rsidRPr="00F75978">
        <w:t xml:space="preserve"> </w:t>
      </w:r>
      <w:r w:rsidRPr="00F75978">
        <w:t>как</w:t>
      </w:r>
      <w:r w:rsidR="009601B8" w:rsidRPr="00F75978">
        <w:t xml:space="preserve"> </w:t>
      </w:r>
      <w:r w:rsidRPr="00F75978">
        <w:t>она</w:t>
      </w:r>
      <w:r w:rsidR="009601B8" w:rsidRPr="00F75978">
        <w:t xml:space="preserve"> </w:t>
      </w:r>
      <w:r w:rsidRPr="00F75978">
        <w:t>влияет</w:t>
      </w:r>
      <w:r w:rsidR="009601B8" w:rsidRPr="00F75978">
        <w:t xml:space="preserve"> </w:t>
      </w:r>
      <w:r w:rsidRPr="00F75978">
        <w:t>на</w:t>
      </w:r>
      <w:r w:rsidR="009601B8" w:rsidRPr="00F75978">
        <w:t xml:space="preserve"> </w:t>
      </w:r>
      <w:r w:rsidRPr="00F75978">
        <w:t>взаим</w:t>
      </w:r>
      <w:r w:rsidRPr="00F75978">
        <w:t>о</w:t>
      </w:r>
      <w:r w:rsidRPr="00F75978">
        <w:t>действия</w:t>
      </w:r>
      <w:r w:rsidR="009601B8" w:rsidRPr="00F75978">
        <w:t xml:space="preserve"> </w:t>
      </w:r>
      <w:r w:rsidRPr="00F75978">
        <w:t>людей?</w:t>
      </w:r>
    </w:p>
    <w:p w:rsidR="002676BF" w:rsidRDefault="00150A42" w:rsidP="00447071">
      <w:pPr>
        <w:pStyle w:val="14-"/>
        <w:spacing w:line="245" w:lineRule="auto"/>
      </w:pPr>
      <w:r w:rsidRPr="00F75978">
        <w:lastRenderedPageBreak/>
        <w:t>Оказывается,</w:t>
      </w:r>
      <w:r w:rsidR="009601B8" w:rsidRPr="00F75978">
        <w:t xml:space="preserve"> </w:t>
      </w:r>
      <w:r w:rsidRPr="00F75978">
        <w:t>речь</w:t>
      </w:r>
      <w:r w:rsidR="009601B8" w:rsidRPr="00F75978">
        <w:t xml:space="preserve"> </w:t>
      </w:r>
      <w:r w:rsidRPr="00F75978">
        <w:t>идет</w:t>
      </w:r>
      <w:r w:rsidR="009601B8" w:rsidRPr="00F75978">
        <w:t xml:space="preserve"> </w:t>
      </w:r>
      <w:r w:rsidRPr="00F75978">
        <w:t>о</w:t>
      </w:r>
      <w:r w:rsidR="009601B8" w:rsidRPr="00F75978">
        <w:t xml:space="preserve"> </w:t>
      </w:r>
      <w:r w:rsidRPr="00F75978">
        <w:t>смыслах</w:t>
      </w:r>
      <w:r w:rsidR="009601B8" w:rsidRPr="00F75978">
        <w:t xml:space="preserve"> </w:t>
      </w:r>
      <w:r w:rsidRPr="00F75978">
        <w:t>этих</w:t>
      </w:r>
      <w:r w:rsidR="009601B8" w:rsidRPr="00F75978">
        <w:t xml:space="preserve"> </w:t>
      </w:r>
      <w:r w:rsidRPr="00F75978">
        <w:t>составляющих</w:t>
      </w:r>
      <w:r w:rsidR="009601B8" w:rsidRPr="00F75978">
        <w:t xml:space="preserve"> </w:t>
      </w:r>
      <w:r w:rsidRPr="00F75978">
        <w:t>социокульту</w:t>
      </w:r>
      <w:r w:rsidRPr="00F75978">
        <w:t>р</w:t>
      </w:r>
      <w:r w:rsidRPr="00F75978">
        <w:t>ное</w:t>
      </w:r>
      <w:r w:rsidR="009601B8" w:rsidRPr="00F75978">
        <w:t xml:space="preserve"> </w:t>
      </w:r>
      <w:r w:rsidRPr="00F75978">
        <w:t>поле</w:t>
      </w:r>
      <w:r w:rsidR="009601B8" w:rsidRPr="00F75978">
        <w:t xml:space="preserve"> </w:t>
      </w:r>
      <w:r w:rsidRPr="00F75978">
        <w:t>и</w:t>
      </w:r>
      <w:r w:rsidR="009601B8" w:rsidRPr="00F75978">
        <w:t xml:space="preserve"> </w:t>
      </w:r>
      <w:r w:rsidRPr="00F75978">
        <w:t>его</w:t>
      </w:r>
      <w:r w:rsidR="009601B8" w:rsidRPr="00F75978">
        <w:t xml:space="preserve"> </w:t>
      </w:r>
      <w:r w:rsidRPr="00F75978">
        <w:t>культурной</w:t>
      </w:r>
      <w:r w:rsidR="009601B8" w:rsidRPr="00F75978">
        <w:t xml:space="preserve"> </w:t>
      </w:r>
      <w:r w:rsidRPr="00F75978">
        <w:t>программе,</w:t>
      </w:r>
      <w:r w:rsidR="009601B8" w:rsidRPr="00F75978">
        <w:t xml:space="preserve"> </w:t>
      </w:r>
      <w:r w:rsidRPr="00F75978">
        <w:t>а</w:t>
      </w:r>
      <w:r w:rsidR="009601B8" w:rsidRPr="00F75978">
        <w:t xml:space="preserve"> </w:t>
      </w:r>
      <w:r w:rsidRPr="00F75978">
        <w:t>материальные</w:t>
      </w:r>
      <w:r w:rsidR="009601B8" w:rsidRPr="00F75978">
        <w:t xml:space="preserve"> </w:t>
      </w:r>
      <w:r w:rsidRPr="00F75978">
        <w:t>объекты</w:t>
      </w:r>
      <w:r w:rsidR="009601B8" w:rsidRPr="00F75978">
        <w:t xml:space="preserve"> </w:t>
      </w:r>
      <w:r w:rsidRPr="00F75978">
        <w:t>выступают</w:t>
      </w:r>
      <w:r w:rsidR="009601B8" w:rsidRPr="00F75978">
        <w:t xml:space="preserve"> </w:t>
      </w:r>
      <w:r w:rsidRPr="00F75978">
        <w:t>как</w:t>
      </w:r>
      <w:r w:rsidR="009601B8" w:rsidRPr="00F75978">
        <w:t xml:space="preserve"> </w:t>
      </w:r>
      <w:r w:rsidRPr="00F75978">
        <w:t>знаки</w:t>
      </w:r>
      <w:r w:rsidR="009601B8" w:rsidRPr="00F75978">
        <w:t xml:space="preserve"> </w:t>
      </w:r>
      <w:r w:rsidRPr="00F75978">
        <w:t>и</w:t>
      </w:r>
      <w:r w:rsidR="009601B8" w:rsidRPr="00F75978">
        <w:t xml:space="preserve"> </w:t>
      </w:r>
      <w:r w:rsidRPr="00F75978">
        <w:t>символы</w:t>
      </w:r>
      <w:r w:rsidR="009601B8" w:rsidRPr="00F75978">
        <w:t xml:space="preserve"> </w:t>
      </w:r>
      <w:r w:rsidRPr="00F75978">
        <w:t>смыслов</w:t>
      </w:r>
      <w:r w:rsidR="009601B8" w:rsidRPr="00F75978">
        <w:t>.</w:t>
      </w:r>
    </w:p>
    <w:p w:rsidR="002676BF" w:rsidRDefault="00150A42" w:rsidP="00447071">
      <w:pPr>
        <w:pStyle w:val="14-"/>
        <w:spacing w:line="245" w:lineRule="auto"/>
      </w:pPr>
      <w:r w:rsidRPr="00F75978">
        <w:t>К</w:t>
      </w:r>
      <w:r w:rsidR="009601B8" w:rsidRPr="00F75978">
        <w:t xml:space="preserve"> </w:t>
      </w:r>
      <w:r w:rsidRPr="00F75978">
        <w:t>ним</w:t>
      </w:r>
      <w:r w:rsidR="009601B8" w:rsidRPr="00F75978">
        <w:t xml:space="preserve"> </w:t>
      </w:r>
      <w:r w:rsidRPr="00F75978">
        <w:t>можно</w:t>
      </w:r>
      <w:r w:rsidR="009601B8" w:rsidRPr="00F75978">
        <w:t xml:space="preserve"> </w:t>
      </w:r>
      <w:r w:rsidRPr="00F75978">
        <w:t>отнести</w:t>
      </w:r>
      <w:r w:rsidR="009601B8" w:rsidRPr="00F75978">
        <w:t xml:space="preserve"> </w:t>
      </w:r>
      <w:r w:rsidRPr="00F75978">
        <w:t>предлагаемое</w:t>
      </w:r>
      <w:r w:rsidR="009601B8" w:rsidRPr="00F75978">
        <w:t xml:space="preserve"> </w:t>
      </w:r>
      <w:r w:rsidRPr="00F75978">
        <w:t>В</w:t>
      </w:r>
      <w:r w:rsidR="009601B8" w:rsidRPr="00F75978">
        <w:t>. </w:t>
      </w:r>
      <w:r w:rsidRPr="00F75978">
        <w:t>И</w:t>
      </w:r>
      <w:r w:rsidR="009601B8" w:rsidRPr="00F75978">
        <w:t>. </w:t>
      </w:r>
      <w:r w:rsidRPr="00F75978">
        <w:t>Ильиным</w:t>
      </w:r>
      <w:r w:rsidR="009601B8" w:rsidRPr="00F75978">
        <w:t xml:space="preserve"> </w:t>
      </w:r>
      <w:r w:rsidRPr="00F75978">
        <w:t>и</w:t>
      </w:r>
      <w:r w:rsidR="009601B8" w:rsidRPr="00F75978">
        <w:t xml:space="preserve"> </w:t>
      </w:r>
      <w:r w:rsidRPr="00F75978">
        <w:t>выдвинутое</w:t>
      </w:r>
      <w:r w:rsidR="009601B8" w:rsidRPr="00F75978">
        <w:t xml:space="preserve"> </w:t>
      </w:r>
      <w:r w:rsidRPr="00F75978">
        <w:t>М</w:t>
      </w:r>
      <w:r w:rsidR="009601B8" w:rsidRPr="00F75978">
        <w:t>. </w:t>
      </w:r>
      <w:r w:rsidRPr="00F75978">
        <w:t>Фуко</w:t>
      </w:r>
      <w:r w:rsidR="009601B8" w:rsidRPr="00F75978">
        <w:t xml:space="preserve"> </w:t>
      </w:r>
      <w:r w:rsidR="00CC16FD" w:rsidRPr="00F75978">
        <w:t>«</w:t>
      </w:r>
      <w:r w:rsidRPr="00F75978">
        <w:t>дискурсивное</w:t>
      </w:r>
      <w:r w:rsidR="009601B8" w:rsidRPr="00F75978">
        <w:t xml:space="preserve"> </w:t>
      </w:r>
      <w:r w:rsidRPr="00F75978">
        <w:t>поле</w:t>
      </w:r>
      <w:r w:rsidR="00CC16FD" w:rsidRPr="00F75978">
        <w:t>»</w:t>
      </w:r>
      <w:r w:rsidR="009601B8" w:rsidRPr="00F75978">
        <w:t xml:space="preserve"> </w:t>
      </w:r>
      <w:r w:rsidRPr="00F75978">
        <w:t>исследователей,</w:t>
      </w:r>
      <w:r w:rsidR="009601B8" w:rsidRPr="00F75978">
        <w:t xml:space="preserve"> </w:t>
      </w:r>
      <w:r w:rsidRPr="00F75978">
        <w:t>например</w:t>
      </w:r>
      <w:r w:rsidR="009601B8" w:rsidRPr="00F75978">
        <w:t xml:space="preserve"> </w:t>
      </w:r>
      <w:r w:rsidRPr="00F75978">
        <w:t>социологов</w:t>
      </w:r>
      <w:r w:rsidR="009601B8" w:rsidRPr="00F75978">
        <w:t xml:space="preserve">. </w:t>
      </w:r>
      <w:r w:rsidRPr="00F75978">
        <w:t>Ф</w:t>
      </w:r>
      <w:r w:rsidRPr="00F75978">
        <w:t>е</w:t>
      </w:r>
      <w:r w:rsidRPr="00F75978">
        <w:t>тишизация</w:t>
      </w:r>
      <w:r w:rsidR="009601B8" w:rsidRPr="00F75978">
        <w:t xml:space="preserve"> </w:t>
      </w:r>
      <w:r w:rsidRPr="00F75978">
        <w:t>этого</w:t>
      </w:r>
      <w:r w:rsidR="009601B8" w:rsidRPr="00F75978">
        <w:t xml:space="preserve"> </w:t>
      </w:r>
      <w:r w:rsidRPr="00F75978">
        <w:t>поля</w:t>
      </w:r>
      <w:r w:rsidR="009601B8" w:rsidRPr="00F75978">
        <w:t xml:space="preserve"> </w:t>
      </w:r>
      <w:r w:rsidRPr="00F75978">
        <w:t>автором</w:t>
      </w:r>
      <w:r w:rsidR="009601B8" w:rsidRPr="00F75978">
        <w:t xml:space="preserve"> </w:t>
      </w:r>
      <w:r w:rsidRPr="00F75978">
        <w:t>осуществляется</w:t>
      </w:r>
      <w:r w:rsidR="009601B8" w:rsidRPr="00F75978">
        <w:t xml:space="preserve"> </w:t>
      </w:r>
      <w:r w:rsidRPr="00F75978">
        <w:t>в</w:t>
      </w:r>
      <w:r w:rsidR="009601B8" w:rsidRPr="00F75978">
        <w:t xml:space="preserve"> </w:t>
      </w:r>
      <w:r w:rsidRPr="00F75978">
        <w:t>виде</w:t>
      </w:r>
      <w:r w:rsidR="009601B8" w:rsidRPr="00F75978">
        <w:t xml:space="preserve"> </w:t>
      </w:r>
      <w:r w:rsidR="00CC16FD" w:rsidRPr="00F75978">
        <w:t>«</w:t>
      </w:r>
      <w:r w:rsidRPr="00F75978">
        <w:t>драматургии</w:t>
      </w:r>
      <w:r w:rsidR="009601B8" w:rsidRPr="00F75978">
        <w:t xml:space="preserve"> </w:t>
      </w:r>
      <w:r w:rsidRPr="00F75978">
        <w:t>кач</w:t>
      </w:r>
      <w:r w:rsidRPr="00F75978">
        <w:t>е</w:t>
      </w:r>
      <w:r w:rsidRPr="00F75978">
        <w:t>ственного</w:t>
      </w:r>
      <w:r w:rsidR="009601B8" w:rsidRPr="00F75978">
        <w:t xml:space="preserve"> </w:t>
      </w:r>
      <w:r w:rsidRPr="00F75978">
        <w:t>полевого</w:t>
      </w:r>
      <w:r w:rsidR="009601B8" w:rsidRPr="00F75978">
        <w:t xml:space="preserve"> </w:t>
      </w:r>
      <w:r w:rsidRPr="00F75978">
        <w:t>исследования</w:t>
      </w:r>
      <w:r w:rsidR="00CC16FD" w:rsidRPr="00F75978">
        <w:t>»</w:t>
      </w:r>
      <w:r w:rsidRPr="00F75978">
        <w:t>,</w:t>
      </w:r>
      <w:r w:rsidR="009601B8" w:rsidRPr="00F75978">
        <w:t xml:space="preserve"> </w:t>
      </w:r>
      <w:r w:rsidRPr="00F75978">
        <w:t>в</w:t>
      </w:r>
      <w:r w:rsidR="009601B8" w:rsidRPr="00F75978">
        <w:t xml:space="preserve"> </w:t>
      </w:r>
      <w:r w:rsidRPr="00F75978">
        <w:t>котором</w:t>
      </w:r>
      <w:r w:rsidR="009601B8" w:rsidRPr="00F75978">
        <w:t xml:space="preserve"> </w:t>
      </w:r>
      <w:r w:rsidRPr="00F75978">
        <w:t>изучаемая</w:t>
      </w:r>
      <w:r w:rsidR="009601B8" w:rsidRPr="00F75978">
        <w:t xml:space="preserve"> </w:t>
      </w:r>
      <w:r w:rsidRPr="00F75978">
        <w:t>социальная</w:t>
      </w:r>
      <w:r w:rsidR="009601B8" w:rsidRPr="00F75978">
        <w:t xml:space="preserve"> </w:t>
      </w:r>
      <w:r w:rsidRPr="00F75978">
        <w:t>с</w:t>
      </w:r>
      <w:r w:rsidRPr="00F75978">
        <w:t>и</w:t>
      </w:r>
      <w:r w:rsidRPr="00F75978">
        <w:t>туация</w:t>
      </w:r>
      <w:r w:rsidR="009601B8" w:rsidRPr="00F75978">
        <w:t xml:space="preserve"> </w:t>
      </w:r>
      <w:r w:rsidRPr="00F75978">
        <w:t>представлена,</w:t>
      </w:r>
      <w:r w:rsidR="009601B8" w:rsidRPr="00F75978">
        <w:t xml:space="preserve"> </w:t>
      </w:r>
      <w:r w:rsidRPr="00F75978">
        <w:t>согласно</w:t>
      </w:r>
      <w:r w:rsidR="009601B8" w:rsidRPr="00F75978">
        <w:t xml:space="preserve"> </w:t>
      </w:r>
      <w:r w:rsidRPr="00F75978">
        <w:t>логике</w:t>
      </w:r>
      <w:r w:rsidR="009601B8" w:rsidRPr="00F75978">
        <w:t xml:space="preserve"> </w:t>
      </w:r>
      <w:r w:rsidRPr="00F75978">
        <w:t>символического</w:t>
      </w:r>
      <w:r w:rsidR="009601B8" w:rsidRPr="00F75978">
        <w:t xml:space="preserve"> </w:t>
      </w:r>
      <w:r w:rsidRPr="00F75978">
        <w:t>интеракционизма</w:t>
      </w:r>
      <w:r w:rsidR="009601B8" w:rsidRPr="00F75978">
        <w:t xml:space="preserve"> </w:t>
      </w:r>
      <w:r w:rsidRPr="00F75978">
        <w:t>(И</w:t>
      </w:r>
      <w:r w:rsidR="009601B8" w:rsidRPr="00F75978">
        <w:t>. </w:t>
      </w:r>
      <w:r w:rsidRPr="00F75978">
        <w:t>Гофман),</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спектакля</w:t>
      </w:r>
      <w:r w:rsidR="009601B8" w:rsidRPr="00F75978">
        <w:t xml:space="preserve">. </w:t>
      </w:r>
      <w:r w:rsidRPr="00F75978">
        <w:t>Фетишизм</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случае</w:t>
      </w:r>
      <w:r w:rsidR="009601B8" w:rsidRPr="00F75978">
        <w:t xml:space="preserve"> </w:t>
      </w:r>
      <w:r w:rsidRPr="00F75978">
        <w:t>предстает</w:t>
      </w:r>
      <w:r w:rsidR="009601B8" w:rsidRPr="00F75978">
        <w:t xml:space="preserve"> </w:t>
      </w:r>
      <w:r w:rsidRPr="00F75978">
        <w:t>как</w:t>
      </w:r>
      <w:r w:rsidR="009601B8" w:rsidRPr="00F75978">
        <w:t xml:space="preserve"> </w:t>
      </w:r>
      <w:r w:rsidRPr="00F75978">
        <w:t>замещение</w:t>
      </w:r>
      <w:r w:rsidR="009601B8" w:rsidRPr="00F75978">
        <w:t xml:space="preserve"> </w:t>
      </w:r>
      <w:r w:rsidRPr="00F75978">
        <w:t>действительной,</w:t>
      </w:r>
      <w:r w:rsidR="009601B8" w:rsidRPr="00F75978">
        <w:t xml:space="preserve"> </w:t>
      </w:r>
      <w:r w:rsidRPr="00F75978">
        <w:t>нередко</w:t>
      </w:r>
      <w:r w:rsidR="009601B8" w:rsidRPr="00F75978">
        <w:t xml:space="preserve"> </w:t>
      </w:r>
      <w:r w:rsidRPr="00F75978">
        <w:t>драматической</w:t>
      </w:r>
      <w:r w:rsidR="009601B8" w:rsidRPr="00F75978">
        <w:t xml:space="preserve"> </w:t>
      </w:r>
      <w:r w:rsidRPr="00F75978">
        <w:t>жизни</w:t>
      </w:r>
      <w:r w:rsidR="009601B8" w:rsidRPr="00F75978">
        <w:t xml:space="preserve"> </w:t>
      </w:r>
      <w:r w:rsidRPr="00F75978">
        <w:t>общества</w:t>
      </w:r>
      <w:r w:rsidR="009601B8" w:rsidRPr="00F75978">
        <w:t xml:space="preserve"> </w:t>
      </w:r>
      <w:r w:rsidRPr="00F75978">
        <w:t>игрой</w:t>
      </w:r>
      <w:r w:rsidR="009601B8" w:rsidRPr="00F75978">
        <w:t xml:space="preserve"> </w:t>
      </w:r>
      <w:r w:rsidRPr="00F75978">
        <w:t>на</w:t>
      </w:r>
      <w:r w:rsidR="009601B8" w:rsidRPr="00F75978">
        <w:t xml:space="preserve"> </w:t>
      </w:r>
      <w:r w:rsidRPr="00F75978">
        <w:t>сцене,</w:t>
      </w:r>
      <w:r w:rsidR="009601B8" w:rsidRPr="00F75978">
        <w:t xml:space="preserve"> </w:t>
      </w:r>
      <w:r w:rsidRPr="00F75978">
        <w:t>на</w:t>
      </w:r>
      <w:r w:rsidR="009601B8" w:rsidRPr="00F75978">
        <w:t xml:space="preserve"> </w:t>
      </w:r>
      <w:r w:rsidRPr="00F75978">
        <w:t>подмостках</w:t>
      </w:r>
      <w:r w:rsidR="009601B8" w:rsidRPr="00F75978">
        <w:t xml:space="preserve"> </w:t>
      </w:r>
      <w:r w:rsidRPr="00F75978">
        <w:t>театров,</w:t>
      </w:r>
      <w:r w:rsidR="009601B8" w:rsidRPr="00F75978">
        <w:t xml:space="preserve"> </w:t>
      </w:r>
      <w:r w:rsidRPr="00F75978">
        <w:t>на</w:t>
      </w:r>
      <w:r w:rsidR="009601B8" w:rsidRPr="00F75978">
        <w:t xml:space="preserve"> </w:t>
      </w:r>
      <w:r w:rsidRPr="00F75978">
        <w:t>экранах</w:t>
      </w:r>
      <w:r w:rsidR="009601B8" w:rsidRPr="00F75978">
        <w:t xml:space="preserve"> </w:t>
      </w:r>
      <w:r w:rsidRPr="00F75978">
        <w:t>телевизоров</w:t>
      </w:r>
      <w:r w:rsidR="009601B8" w:rsidRPr="00F75978">
        <w:t xml:space="preserve"> </w:t>
      </w:r>
      <w:r w:rsidRPr="00F75978">
        <w:t>и</w:t>
      </w:r>
      <w:r w:rsidR="009601B8" w:rsidRPr="00F75978">
        <w:t xml:space="preserve"> </w:t>
      </w:r>
      <w:r w:rsidRPr="00F75978">
        <w:t>т</w:t>
      </w:r>
      <w:r w:rsidR="009601B8" w:rsidRPr="00F75978">
        <w:t>. </w:t>
      </w:r>
      <w:r w:rsidRPr="00F75978">
        <w:t>п</w:t>
      </w:r>
      <w:r w:rsidR="009601B8" w:rsidRPr="00F75978">
        <w:t xml:space="preserve">., </w:t>
      </w:r>
      <w:r w:rsidRPr="00F75978">
        <w:t>где</w:t>
      </w:r>
      <w:r w:rsidR="009601B8" w:rsidRPr="00F75978">
        <w:t xml:space="preserve"> </w:t>
      </w:r>
      <w:r w:rsidRPr="00F75978">
        <w:t>прои</w:t>
      </w:r>
      <w:r w:rsidRPr="00F75978">
        <w:t>с</w:t>
      </w:r>
      <w:r w:rsidRPr="00F75978">
        <w:t>ходит</w:t>
      </w:r>
      <w:r w:rsidR="009601B8" w:rsidRPr="00F75978">
        <w:t xml:space="preserve"> </w:t>
      </w:r>
      <w:r w:rsidRPr="00F75978">
        <w:t>феноменологическая</w:t>
      </w:r>
      <w:r w:rsidR="009601B8" w:rsidRPr="00F75978">
        <w:t xml:space="preserve"> </w:t>
      </w:r>
      <w:r w:rsidRPr="00F75978">
        <w:t>подмена</w:t>
      </w:r>
      <w:r w:rsidR="009601B8" w:rsidRPr="00F75978">
        <w:t xml:space="preserve"> </w:t>
      </w:r>
      <w:r w:rsidRPr="00F75978">
        <w:t>одного</w:t>
      </w:r>
      <w:r w:rsidR="009601B8" w:rsidRPr="00F75978">
        <w:t xml:space="preserve"> </w:t>
      </w:r>
      <w:r w:rsidRPr="00F75978">
        <w:t>другим</w:t>
      </w:r>
      <w:r w:rsidR="009601B8" w:rsidRPr="00F75978">
        <w:t xml:space="preserve">. </w:t>
      </w:r>
      <w:r w:rsidRPr="00F75978">
        <w:t>Спектакль,</w:t>
      </w:r>
      <w:r w:rsidR="009601B8" w:rsidRPr="00F75978">
        <w:t xml:space="preserve"> </w:t>
      </w:r>
      <w:r w:rsidRPr="00F75978">
        <w:t>обозн</w:t>
      </w:r>
      <w:r w:rsidRPr="00F75978">
        <w:t>а</w:t>
      </w:r>
      <w:r w:rsidRPr="00F75978">
        <w:t>чаемый</w:t>
      </w:r>
      <w:r w:rsidR="009601B8" w:rsidRPr="00F75978">
        <w:t xml:space="preserve"> </w:t>
      </w:r>
      <w:r w:rsidRPr="00F75978">
        <w:t>социокультурным</w:t>
      </w:r>
      <w:r w:rsidR="009601B8" w:rsidRPr="00F75978">
        <w:t xml:space="preserve"> </w:t>
      </w:r>
      <w:r w:rsidRPr="00F75978">
        <w:t>полем</w:t>
      </w:r>
      <w:r w:rsidR="009601B8" w:rsidRPr="00F75978">
        <w:t xml:space="preserve"> </w:t>
      </w:r>
      <w:r w:rsidRPr="00F75978">
        <w:t>с</w:t>
      </w:r>
      <w:r w:rsidR="009601B8" w:rsidRPr="00F75978">
        <w:t xml:space="preserve"> </w:t>
      </w:r>
      <w:r w:rsidRPr="00F75978">
        <w:t>указанными</w:t>
      </w:r>
      <w:r w:rsidR="009601B8" w:rsidRPr="00F75978">
        <w:t xml:space="preserve"> </w:t>
      </w:r>
      <w:r w:rsidRPr="00F75978">
        <w:t>выше</w:t>
      </w:r>
      <w:r w:rsidR="009601B8" w:rsidRPr="00F75978">
        <w:t xml:space="preserve"> </w:t>
      </w:r>
      <w:r w:rsidRPr="00F75978">
        <w:t>параметрами,</w:t>
      </w:r>
      <w:r w:rsidR="009601B8" w:rsidRPr="00F75978">
        <w:t xml:space="preserve"> </w:t>
      </w:r>
      <w:r w:rsidRPr="00F75978">
        <w:t>и</w:t>
      </w:r>
      <w:r w:rsidR="009601B8" w:rsidRPr="00F75978">
        <w:t xml:space="preserve"> </w:t>
      </w:r>
      <w:r w:rsidRPr="00F75978">
        <w:t>в</w:t>
      </w:r>
      <w:r w:rsidRPr="00F75978">
        <w:t>ы</w:t>
      </w:r>
      <w:r w:rsidRPr="00F75978">
        <w:t>ступает</w:t>
      </w:r>
      <w:r w:rsidR="009601B8" w:rsidRPr="00F75978">
        <w:t xml:space="preserve"> </w:t>
      </w:r>
      <w:r w:rsidRPr="00F75978">
        <w:t>фетишизированным</w:t>
      </w:r>
      <w:r w:rsidR="009601B8" w:rsidRPr="00F75978">
        <w:t xml:space="preserve"> </w:t>
      </w:r>
      <w:r w:rsidRPr="00F75978">
        <w:t>проводником</w:t>
      </w:r>
      <w:r w:rsidR="009601B8" w:rsidRPr="00F75978">
        <w:t xml:space="preserve"> </w:t>
      </w:r>
      <w:r w:rsidRPr="00F75978">
        <w:t>взаимодействия,</w:t>
      </w:r>
      <w:r w:rsidR="009601B8" w:rsidRPr="00F75978">
        <w:t xml:space="preserve"> </w:t>
      </w:r>
      <w:r w:rsidRPr="00F75978">
        <w:t>или,</w:t>
      </w:r>
      <w:r w:rsidR="009601B8" w:rsidRPr="00F75978">
        <w:t xml:space="preserve"> </w:t>
      </w:r>
      <w:r w:rsidRPr="00F75978">
        <w:t>на</w:t>
      </w:r>
      <w:r w:rsidR="009601B8" w:rsidRPr="00F75978">
        <w:t xml:space="preserve"> </w:t>
      </w:r>
      <w:r w:rsidRPr="00F75978">
        <w:t>языке</w:t>
      </w:r>
      <w:r w:rsidR="009601B8" w:rsidRPr="00F75978">
        <w:t xml:space="preserve"> </w:t>
      </w:r>
      <w:r w:rsidRPr="00F75978">
        <w:t>Ж</w:t>
      </w:r>
      <w:r w:rsidR="009601B8" w:rsidRPr="00F75978">
        <w:t>. </w:t>
      </w:r>
      <w:r w:rsidRPr="00F75978">
        <w:t>Бодрийяра,</w:t>
      </w:r>
      <w:r w:rsidR="009601B8" w:rsidRPr="00F75978">
        <w:t xml:space="preserve"> </w:t>
      </w:r>
      <w:r w:rsidRPr="00F75978">
        <w:t>симулякром</w:t>
      </w:r>
      <w:r w:rsidR="009601B8" w:rsidRPr="00F75978">
        <w:t xml:space="preserve">. </w:t>
      </w:r>
      <w:r w:rsidRPr="00F75978">
        <w:t>Под</w:t>
      </w:r>
      <w:r w:rsidR="009601B8" w:rsidRPr="00F75978">
        <w:t xml:space="preserve"> </w:t>
      </w:r>
      <w:r w:rsidRPr="00F75978">
        <w:t>спектакль</w:t>
      </w:r>
      <w:r w:rsidR="009601B8" w:rsidRPr="00F75978">
        <w:t xml:space="preserve"> </w:t>
      </w:r>
      <w:r w:rsidRPr="00F75978">
        <w:t>автором</w:t>
      </w:r>
      <w:r w:rsidR="009601B8" w:rsidRPr="00F75978">
        <w:t xml:space="preserve"> </w:t>
      </w:r>
      <w:r w:rsidRPr="00F75978">
        <w:t>подводится</w:t>
      </w:r>
      <w:r w:rsidR="009601B8" w:rsidRPr="00F75978">
        <w:t xml:space="preserve"> </w:t>
      </w:r>
      <w:r w:rsidRPr="00F75978">
        <w:t>почти</w:t>
      </w:r>
      <w:r w:rsidR="009601B8" w:rsidRPr="00F75978">
        <w:t xml:space="preserve"> </w:t>
      </w:r>
      <w:r w:rsidRPr="00F75978">
        <w:t>вс</w:t>
      </w:r>
      <w:r w:rsidRPr="00F75978">
        <w:t>я</w:t>
      </w:r>
      <w:r w:rsidRPr="00F75978">
        <w:t>кое</w:t>
      </w:r>
      <w:r w:rsidR="009601B8" w:rsidRPr="00F75978">
        <w:t xml:space="preserve"> </w:t>
      </w:r>
      <w:r w:rsidRPr="00F75978">
        <w:t>социальное</w:t>
      </w:r>
      <w:r w:rsidR="009601B8" w:rsidRPr="00F75978">
        <w:t xml:space="preserve"> </w:t>
      </w:r>
      <w:r w:rsidRPr="00F75978">
        <w:t>взаимодействие</w:t>
      </w:r>
      <w:r w:rsidR="009601B8" w:rsidRPr="00F75978">
        <w:t xml:space="preserve"> </w:t>
      </w:r>
      <w:r w:rsidRPr="00F75978">
        <w:t>людей:</w:t>
      </w:r>
      <w:r w:rsidR="009601B8" w:rsidRPr="00F75978">
        <w:t xml:space="preserve"> </w:t>
      </w:r>
      <w:r w:rsidR="00CC16FD" w:rsidRPr="00F75978">
        <w:t>«</w:t>
      </w:r>
      <w:r w:rsidRPr="00F75978">
        <w:t>спектаклями</w:t>
      </w:r>
      <w:r w:rsidR="009601B8" w:rsidRPr="00F75978">
        <w:t xml:space="preserve"> </w:t>
      </w:r>
      <w:r w:rsidRPr="00F75978">
        <w:t>являются…</w:t>
      </w:r>
      <w:r w:rsidR="009601B8" w:rsidRPr="00F75978">
        <w:t xml:space="preserve"> </w:t>
      </w:r>
      <w:r w:rsidRPr="00F75978">
        <w:t>семе</w:t>
      </w:r>
      <w:r w:rsidRPr="00F75978">
        <w:t>й</w:t>
      </w:r>
      <w:r w:rsidRPr="00F75978">
        <w:t>ный</w:t>
      </w:r>
      <w:r w:rsidR="009601B8" w:rsidRPr="00F75978">
        <w:t xml:space="preserve"> </w:t>
      </w:r>
      <w:r w:rsidRPr="00F75978">
        <w:t>завтрак,</w:t>
      </w:r>
      <w:r w:rsidR="009601B8" w:rsidRPr="00F75978">
        <w:t xml:space="preserve"> </w:t>
      </w:r>
      <w:r w:rsidRPr="00F75978">
        <w:t>университетская</w:t>
      </w:r>
      <w:r w:rsidR="009601B8" w:rsidRPr="00F75978">
        <w:t xml:space="preserve"> </w:t>
      </w:r>
      <w:r w:rsidRPr="00F75978">
        <w:t>лекция,</w:t>
      </w:r>
      <w:r w:rsidR="009601B8" w:rsidRPr="00F75978">
        <w:t xml:space="preserve"> </w:t>
      </w:r>
      <w:r w:rsidRPr="00F75978">
        <w:t>поездка</w:t>
      </w:r>
      <w:r w:rsidR="009601B8" w:rsidRPr="00F75978">
        <w:t xml:space="preserve"> </w:t>
      </w:r>
      <w:r w:rsidRPr="00F75978">
        <w:t>в</w:t>
      </w:r>
      <w:r w:rsidR="009601B8" w:rsidRPr="00F75978">
        <w:t xml:space="preserve"> </w:t>
      </w:r>
      <w:r w:rsidRPr="00F75978">
        <w:t>метро,</w:t>
      </w:r>
      <w:r w:rsidR="009601B8" w:rsidRPr="00F75978">
        <w:t xml:space="preserve"> </w:t>
      </w:r>
      <w:r w:rsidRPr="00F75978">
        <w:t>празднование</w:t>
      </w:r>
      <w:r w:rsidR="009601B8" w:rsidRPr="00F75978">
        <w:t xml:space="preserve"> </w:t>
      </w:r>
      <w:r w:rsidRPr="00F75978">
        <w:t>дня</w:t>
      </w:r>
      <w:r w:rsidR="009601B8" w:rsidRPr="00F75978">
        <w:t xml:space="preserve"> </w:t>
      </w:r>
      <w:r w:rsidRPr="00F75978">
        <w:t>рождения,</w:t>
      </w:r>
      <w:r w:rsidR="009601B8" w:rsidRPr="00F75978">
        <w:t xml:space="preserve"> </w:t>
      </w:r>
      <w:r w:rsidRPr="00F75978">
        <w:t>корпоративная</w:t>
      </w:r>
      <w:r w:rsidR="009601B8" w:rsidRPr="00F75978">
        <w:t xml:space="preserve"> </w:t>
      </w:r>
      <w:r w:rsidRPr="00F75978">
        <w:t>вечеринка</w:t>
      </w:r>
      <w:r w:rsidR="009601B8" w:rsidRPr="00F75978">
        <w:t xml:space="preserve"> </w:t>
      </w:r>
      <w:r w:rsidRPr="00F75978">
        <w:t>и</w:t>
      </w:r>
      <w:r w:rsidR="009601B8" w:rsidRPr="00F75978">
        <w:t xml:space="preserve"> </w:t>
      </w:r>
      <w:r w:rsidRPr="00F75978">
        <w:t>т</w:t>
      </w:r>
      <w:r w:rsidR="009601B8" w:rsidRPr="00F75978">
        <w:t>. </w:t>
      </w:r>
      <w:r w:rsidRPr="00F75978">
        <w:t>д</w:t>
      </w:r>
      <w:r w:rsidR="009601B8" w:rsidRPr="00F75978">
        <w:t>.</w:t>
      </w:r>
      <w:r w:rsidR="00C374DD" w:rsidRPr="00F75978">
        <w:t>»</w:t>
      </w:r>
      <w:r w:rsidR="009601B8" w:rsidRPr="00F75978">
        <w:t xml:space="preserve"> </w:t>
      </w:r>
      <w:r w:rsidRPr="00F75978">
        <w:t>(с</w:t>
      </w:r>
      <w:r w:rsidR="009601B8" w:rsidRPr="00F75978">
        <w:t>. </w:t>
      </w:r>
      <w:r w:rsidRPr="00F75978">
        <w:t>50–51),</w:t>
      </w:r>
      <w:r w:rsidR="009601B8" w:rsidRPr="00F75978">
        <w:t xml:space="preserve"> </w:t>
      </w:r>
      <w:r w:rsidRPr="00F75978">
        <w:t>и</w:t>
      </w:r>
      <w:r w:rsidR="009601B8" w:rsidRPr="00F75978">
        <w:t xml:space="preserve"> </w:t>
      </w:r>
      <w:r w:rsidRPr="00F75978">
        <w:t>конечно</w:t>
      </w:r>
      <w:r w:rsidR="009601B8" w:rsidRPr="00F75978">
        <w:t xml:space="preserve"> </w:t>
      </w:r>
      <w:r w:rsidRPr="00F75978">
        <w:t>же</w:t>
      </w:r>
      <w:r w:rsidR="009601B8" w:rsidRPr="00F75978">
        <w:t xml:space="preserve"> </w:t>
      </w:r>
      <w:r w:rsidR="00CC16FD" w:rsidRPr="00F75978">
        <w:t>«</w:t>
      </w:r>
      <w:r w:rsidRPr="00F75978">
        <w:t>п</w:t>
      </w:r>
      <w:r w:rsidRPr="00F75978">
        <w:t>о</w:t>
      </w:r>
      <w:r w:rsidRPr="00F75978">
        <w:t>левое</w:t>
      </w:r>
      <w:r w:rsidR="009601B8" w:rsidRPr="00F75978">
        <w:t xml:space="preserve"> </w:t>
      </w:r>
      <w:r w:rsidRPr="00F75978">
        <w:t>качественное</w:t>
      </w:r>
      <w:r w:rsidR="009601B8" w:rsidRPr="00F75978">
        <w:t xml:space="preserve"> </w:t>
      </w:r>
      <w:r w:rsidRPr="00F75978">
        <w:t>исследование</w:t>
      </w:r>
      <w:r w:rsidR="00CC16FD" w:rsidRPr="00F75978">
        <w:t>»</w:t>
      </w:r>
      <w:r w:rsidR="009601B8" w:rsidRPr="00F75978">
        <w:t xml:space="preserve">. </w:t>
      </w:r>
      <w:r w:rsidRPr="00F75978">
        <w:t>Вместо</w:t>
      </w:r>
      <w:r w:rsidR="009601B8" w:rsidRPr="00F75978">
        <w:t xml:space="preserve"> </w:t>
      </w:r>
      <w:r w:rsidRPr="00F75978">
        <w:t>действительной</w:t>
      </w:r>
      <w:r w:rsidR="009601B8" w:rsidRPr="00F75978">
        <w:t xml:space="preserve"> </w:t>
      </w:r>
      <w:r w:rsidRPr="00F75978">
        <w:t>жизни</w:t>
      </w:r>
      <w:r w:rsidR="009601B8" w:rsidRPr="00F75978">
        <w:t xml:space="preserve"> </w:t>
      </w:r>
      <w:r w:rsidRPr="00F75978">
        <w:t>предл</w:t>
      </w:r>
      <w:r w:rsidRPr="00F75978">
        <w:t>а</w:t>
      </w:r>
      <w:r w:rsidRPr="00F75978">
        <w:t>гается</w:t>
      </w:r>
      <w:r w:rsidR="009601B8" w:rsidRPr="00F75978">
        <w:t xml:space="preserve"> </w:t>
      </w:r>
      <w:r w:rsidRPr="00F75978">
        <w:t>игра</w:t>
      </w:r>
      <w:r w:rsidR="009601B8" w:rsidRPr="00F75978">
        <w:t xml:space="preserve"> </w:t>
      </w:r>
      <w:r w:rsidRPr="00F75978">
        <w:t>в</w:t>
      </w:r>
      <w:r w:rsidR="009601B8" w:rsidRPr="00F75978">
        <w:t xml:space="preserve"> </w:t>
      </w:r>
      <w:r w:rsidRPr="00F75978">
        <w:t>жизнь</w:t>
      </w:r>
      <w:r w:rsidR="009601B8" w:rsidRPr="00F75978">
        <w:t>.</w:t>
      </w:r>
    </w:p>
    <w:p w:rsidR="009601B8" w:rsidRPr="00F75978" w:rsidRDefault="00150A42" w:rsidP="00447071">
      <w:pPr>
        <w:pStyle w:val="14-"/>
        <w:spacing w:line="245" w:lineRule="auto"/>
      </w:pPr>
      <w:r w:rsidRPr="00F75978">
        <w:t>Получается,</w:t>
      </w:r>
      <w:r w:rsidR="009601B8" w:rsidRPr="00F75978">
        <w:t xml:space="preserve"> </w:t>
      </w:r>
      <w:r w:rsidRPr="00F75978">
        <w:t>что</w:t>
      </w:r>
      <w:r w:rsidR="009601B8" w:rsidRPr="00F75978">
        <w:t xml:space="preserve"> </w:t>
      </w:r>
      <w:r w:rsidRPr="00F75978">
        <w:t>люди</w:t>
      </w:r>
      <w:r w:rsidR="009601B8" w:rsidRPr="00F75978">
        <w:t xml:space="preserve"> </w:t>
      </w:r>
      <w:r w:rsidRPr="00F75978">
        <w:t>живут</w:t>
      </w:r>
      <w:r w:rsidR="009601B8" w:rsidRPr="00F75978">
        <w:t xml:space="preserve"> </w:t>
      </w:r>
      <w:r w:rsidRPr="00F75978">
        <w:t>не</w:t>
      </w:r>
      <w:r w:rsidR="009601B8" w:rsidRPr="00F75978">
        <w:t xml:space="preserve"> </w:t>
      </w:r>
      <w:r w:rsidRPr="00F75978">
        <w:t>в</w:t>
      </w:r>
      <w:r w:rsidR="009601B8" w:rsidRPr="00F75978">
        <w:t xml:space="preserve"> </w:t>
      </w:r>
      <w:r w:rsidRPr="00F75978">
        <w:t>пространстве</w:t>
      </w:r>
      <w:r w:rsidR="009601B8" w:rsidRPr="00F75978">
        <w:t xml:space="preserve"> </w:t>
      </w:r>
      <w:r w:rsidRPr="00F75978">
        <w:t>как</w:t>
      </w:r>
      <w:r w:rsidR="009601B8" w:rsidRPr="00F75978">
        <w:t xml:space="preserve"> </w:t>
      </w:r>
      <w:r w:rsidRPr="00F75978">
        <w:t>форме</w:t>
      </w:r>
      <w:r w:rsidR="009601B8" w:rsidRPr="00F75978">
        <w:t xml:space="preserve"> </w:t>
      </w:r>
      <w:r w:rsidRPr="00F75978">
        <w:t>своего</w:t>
      </w:r>
      <w:r w:rsidR="009601B8" w:rsidRPr="00F75978">
        <w:t xml:space="preserve"> </w:t>
      </w:r>
      <w:r w:rsidRPr="00F75978">
        <w:t>об</w:t>
      </w:r>
      <w:r w:rsidRPr="00F75978">
        <w:t>ъ</w:t>
      </w:r>
      <w:r w:rsidRPr="00F75978">
        <w:t>ективного</w:t>
      </w:r>
      <w:r w:rsidR="009601B8" w:rsidRPr="00F75978">
        <w:t xml:space="preserve"> </w:t>
      </w:r>
      <w:r w:rsidRPr="00F75978">
        <w:t>бытия,</w:t>
      </w:r>
      <w:r w:rsidR="009601B8" w:rsidRPr="00F75978">
        <w:t xml:space="preserve"> </w:t>
      </w:r>
      <w:r w:rsidRPr="00F75978">
        <w:t>а</w:t>
      </w:r>
      <w:r w:rsidR="009601B8" w:rsidRPr="00F75978">
        <w:t xml:space="preserve"> </w:t>
      </w:r>
      <w:r w:rsidRPr="00F75978">
        <w:t>наоборот,</w:t>
      </w:r>
      <w:r w:rsidR="009601B8" w:rsidRPr="00F75978">
        <w:t xml:space="preserve"> </w:t>
      </w:r>
      <w:r w:rsidRPr="00F75978">
        <w:t>социальным</w:t>
      </w:r>
      <w:r w:rsidR="009601B8" w:rsidRPr="00F75978">
        <w:t xml:space="preserve"> </w:t>
      </w:r>
      <w:r w:rsidRPr="00F75978">
        <w:t>пространством,</w:t>
      </w:r>
      <w:r w:rsidR="009601B8" w:rsidRPr="00F75978">
        <w:t xml:space="preserve"> </w:t>
      </w:r>
      <w:r w:rsidRPr="00F75978">
        <w:t>созданным</w:t>
      </w:r>
      <w:r w:rsidR="009601B8" w:rsidRPr="00F75978">
        <w:t xml:space="preserve"> </w:t>
      </w:r>
      <w:r w:rsidRPr="00F75978">
        <w:t>их</w:t>
      </w:r>
      <w:r w:rsidR="009601B8" w:rsidRPr="00F75978">
        <w:t xml:space="preserve"> </w:t>
      </w:r>
      <w:r w:rsidRPr="00F75978">
        <w:t>взаимодействием,</w:t>
      </w:r>
      <w:r w:rsidR="009601B8" w:rsidRPr="00F75978">
        <w:t xml:space="preserve"> </w:t>
      </w:r>
      <w:r w:rsidRPr="00F75978">
        <w:t>рикошетом</w:t>
      </w:r>
      <w:r w:rsidR="009601B8" w:rsidRPr="00F75978">
        <w:t xml:space="preserve"> </w:t>
      </w:r>
      <w:r w:rsidRPr="00F75978">
        <w:t>определя</w:t>
      </w:r>
      <w:r w:rsidR="002676BF">
        <w:t>ющим</w:t>
      </w:r>
      <w:r w:rsidR="009601B8" w:rsidRPr="00F75978">
        <w:t xml:space="preserve"> </w:t>
      </w:r>
      <w:r w:rsidRPr="00F75978">
        <w:t>их</w:t>
      </w:r>
      <w:r w:rsidR="009601B8" w:rsidRPr="00F75978">
        <w:t xml:space="preserve"> </w:t>
      </w:r>
      <w:r w:rsidRPr="00F75978">
        <w:t>жизнь</w:t>
      </w:r>
      <w:r w:rsidR="009601B8" w:rsidRPr="00F75978">
        <w:t xml:space="preserve">. </w:t>
      </w:r>
      <w:r w:rsidRPr="00F75978">
        <w:t>Люди</w:t>
      </w:r>
      <w:r w:rsidR="009601B8" w:rsidRPr="00F75978">
        <w:t xml:space="preserve"> </w:t>
      </w:r>
      <w:r w:rsidRPr="00F75978">
        <w:t>предстают</w:t>
      </w:r>
      <w:r w:rsidR="009601B8" w:rsidRPr="00F75978">
        <w:t xml:space="preserve"> </w:t>
      </w:r>
      <w:r w:rsidRPr="00F75978">
        <w:t>не</w:t>
      </w:r>
      <w:r w:rsidR="009601B8" w:rsidRPr="00F75978">
        <w:t xml:space="preserve"> </w:t>
      </w:r>
      <w:r w:rsidRPr="00F75978">
        <w:t>авторами</w:t>
      </w:r>
      <w:r w:rsidR="009601B8" w:rsidRPr="00F75978">
        <w:t xml:space="preserve"> </w:t>
      </w:r>
      <w:r w:rsidRPr="00F75978">
        <w:t>и</w:t>
      </w:r>
      <w:r w:rsidR="009601B8" w:rsidRPr="00F75978">
        <w:t xml:space="preserve"> </w:t>
      </w:r>
      <w:r w:rsidRPr="00F75978">
        <w:t>действующими</w:t>
      </w:r>
      <w:r w:rsidR="009601B8" w:rsidRPr="00F75978">
        <w:t xml:space="preserve"> </w:t>
      </w:r>
      <w:r w:rsidRPr="00F75978">
        <w:t>лицами</w:t>
      </w:r>
      <w:r w:rsidR="009601B8" w:rsidRPr="00F75978">
        <w:t xml:space="preserve"> </w:t>
      </w:r>
      <w:r w:rsidRPr="00F75978">
        <w:t>своей</w:t>
      </w:r>
      <w:r w:rsidR="009601B8" w:rsidRPr="00F75978">
        <w:t xml:space="preserve"> </w:t>
      </w:r>
      <w:r w:rsidRPr="00F75978">
        <w:t>исторической</w:t>
      </w:r>
      <w:r w:rsidR="009601B8" w:rsidRPr="00F75978">
        <w:t xml:space="preserve"> </w:t>
      </w:r>
      <w:r w:rsidRPr="00F75978">
        <w:t>драмы,</w:t>
      </w:r>
      <w:r w:rsidR="009601B8" w:rsidRPr="00F75978">
        <w:t xml:space="preserve"> </w:t>
      </w:r>
      <w:r w:rsidRPr="00F75978">
        <w:t>а</w:t>
      </w:r>
      <w:r w:rsidR="009601B8" w:rsidRPr="00F75978">
        <w:t xml:space="preserve"> </w:t>
      </w:r>
      <w:r w:rsidRPr="00F75978">
        <w:t>из</w:t>
      </w:r>
      <w:r w:rsidRPr="00F75978">
        <w:t>о</w:t>
      </w:r>
      <w:r w:rsidRPr="00F75978">
        <w:t>бражаются</w:t>
      </w:r>
      <w:r w:rsidR="009601B8" w:rsidRPr="00F75978">
        <w:t xml:space="preserve"> </w:t>
      </w:r>
      <w:r w:rsidRPr="00F75978">
        <w:t>лишь</w:t>
      </w:r>
      <w:r w:rsidR="009601B8" w:rsidRPr="00F75978">
        <w:t xml:space="preserve"> </w:t>
      </w:r>
      <w:r w:rsidRPr="00F75978">
        <w:t>исполнителями</w:t>
      </w:r>
      <w:r w:rsidR="009601B8" w:rsidRPr="00F75978">
        <w:t xml:space="preserve"> </w:t>
      </w:r>
      <w:r w:rsidRPr="00F75978">
        <w:t>ролей</w:t>
      </w:r>
      <w:r w:rsidR="009601B8" w:rsidRPr="00F75978">
        <w:t xml:space="preserve"> </w:t>
      </w:r>
      <w:r w:rsidRPr="00F75978">
        <w:t>в</w:t>
      </w:r>
      <w:r w:rsidR="009601B8" w:rsidRPr="00F75978">
        <w:t xml:space="preserve"> </w:t>
      </w:r>
      <w:r w:rsidRPr="00F75978">
        <w:t>спектакле,</w:t>
      </w:r>
      <w:r w:rsidR="009601B8" w:rsidRPr="00F75978">
        <w:t xml:space="preserve"> </w:t>
      </w:r>
      <w:r w:rsidRPr="00F75978">
        <w:t>которыми</w:t>
      </w:r>
      <w:r w:rsidR="009601B8" w:rsidRPr="00F75978">
        <w:t xml:space="preserve"> </w:t>
      </w:r>
      <w:r w:rsidRPr="00F75978">
        <w:t>обознач</w:t>
      </w:r>
      <w:r w:rsidRPr="00F75978">
        <w:t>а</w:t>
      </w:r>
      <w:r w:rsidRPr="00F75978">
        <w:t>ются</w:t>
      </w:r>
      <w:r w:rsidR="009601B8" w:rsidRPr="00F75978">
        <w:t xml:space="preserve"> </w:t>
      </w:r>
      <w:r w:rsidRPr="00F75978">
        <w:t>все</w:t>
      </w:r>
      <w:r w:rsidR="009601B8" w:rsidRPr="00F75978">
        <w:t xml:space="preserve"> </w:t>
      </w:r>
      <w:r w:rsidRPr="00F75978">
        <w:t>формы</w:t>
      </w:r>
      <w:r w:rsidR="009601B8" w:rsidRPr="00F75978">
        <w:t xml:space="preserve"> </w:t>
      </w:r>
      <w:r w:rsidRPr="00F75978">
        <w:t>символически</w:t>
      </w:r>
      <w:r w:rsidR="002676BF">
        <w:t>х</w:t>
      </w:r>
      <w:r w:rsidR="009601B8" w:rsidRPr="00F75978">
        <w:t xml:space="preserve"> </w:t>
      </w:r>
      <w:r w:rsidRPr="00F75978">
        <w:t>интеракций,</w:t>
      </w:r>
      <w:r w:rsidR="009601B8" w:rsidRPr="00F75978">
        <w:t xml:space="preserve"> </w:t>
      </w:r>
      <w:r w:rsidRPr="00F75978">
        <w:t>будь</w:t>
      </w:r>
      <w:r w:rsidR="009601B8" w:rsidRPr="00F75978">
        <w:t xml:space="preserve"> </w:t>
      </w:r>
      <w:r w:rsidRPr="00F75978">
        <w:t>это</w:t>
      </w:r>
      <w:r w:rsidR="009601B8" w:rsidRPr="00F75978">
        <w:t xml:space="preserve"> </w:t>
      </w:r>
      <w:r w:rsidRPr="00F75978">
        <w:t>вечери</w:t>
      </w:r>
      <w:r w:rsidR="002676BF" w:rsidRPr="00F75978">
        <w:t>н</w:t>
      </w:r>
      <w:r w:rsidRPr="00F75978">
        <w:t>ка</w:t>
      </w:r>
      <w:r w:rsidR="009601B8" w:rsidRPr="00F75978">
        <w:t xml:space="preserve"> </w:t>
      </w:r>
      <w:r w:rsidRPr="00F75978">
        <w:t>или</w:t>
      </w:r>
      <w:r w:rsidR="009601B8" w:rsidRPr="00F75978">
        <w:t xml:space="preserve"> </w:t>
      </w:r>
      <w:r w:rsidRPr="00F75978">
        <w:t>ун</w:t>
      </w:r>
      <w:r w:rsidRPr="00F75978">
        <w:t>и</w:t>
      </w:r>
      <w:r w:rsidRPr="00F75978">
        <w:t>верситетская</w:t>
      </w:r>
      <w:r w:rsidR="009601B8" w:rsidRPr="00F75978">
        <w:t xml:space="preserve"> </w:t>
      </w:r>
      <w:r w:rsidRPr="00F75978">
        <w:t>лекция</w:t>
      </w:r>
      <w:r w:rsidR="009601B8" w:rsidRPr="00F75978">
        <w:t xml:space="preserve">. </w:t>
      </w:r>
      <w:r w:rsidRPr="00F75978">
        <w:t>Спектаклями</w:t>
      </w:r>
      <w:r w:rsidR="009601B8" w:rsidRPr="00F75978">
        <w:t xml:space="preserve"> </w:t>
      </w:r>
      <w:r w:rsidRPr="00F75978">
        <w:t>замещается</w:t>
      </w:r>
      <w:r w:rsidR="009601B8" w:rsidRPr="00F75978">
        <w:t xml:space="preserve"> </w:t>
      </w:r>
      <w:r w:rsidRPr="00F75978">
        <w:t>действительная</w:t>
      </w:r>
      <w:r w:rsidR="009601B8" w:rsidRPr="00F75978">
        <w:t xml:space="preserve"> </w:t>
      </w:r>
      <w:r w:rsidRPr="00F75978">
        <w:t>жизнь</w:t>
      </w:r>
      <w:r w:rsidR="009601B8" w:rsidRPr="00F75978">
        <w:t xml:space="preserve"> </w:t>
      </w:r>
      <w:r w:rsidRPr="00F75978">
        <w:t>и</w:t>
      </w:r>
      <w:r w:rsidR="009601B8" w:rsidRPr="00F75978">
        <w:t xml:space="preserve"> </w:t>
      </w:r>
      <w:r w:rsidRPr="00F75978">
        <w:t>тем</w:t>
      </w:r>
      <w:r w:rsidR="009601B8" w:rsidRPr="00F75978">
        <w:t xml:space="preserve"> </w:t>
      </w:r>
      <w:r w:rsidRPr="00F75978">
        <w:t>самым</w:t>
      </w:r>
      <w:r w:rsidR="009601B8" w:rsidRPr="00F75978">
        <w:t xml:space="preserve"> </w:t>
      </w:r>
      <w:r w:rsidRPr="00F75978">
        <w:t>фетишизируется</w:t>
      </w:r>
      <w:r w:rsidR="009601B8" w:rsidRPr="00F75978">
        <w:t>.</w:t>
      </w:r>
    </w:p>
    <w:p w:rsidR="00B24918" w:rsidRDefault="00B24918" w:rsidP="00447071">
      <w:pPr>
        <w:pStyle w:val="14-"/>
        <w:spacing w:line="245" w:lineRule="auto"/>
        <w:rPr>
          <w:i/>
          <w:iCs/>
        </w:rPr>
      </w:pPr>
    </w:p>
    <w:p w:rsidR="009601B8" w:rsidRPr="00B24918" w:rsidRDefault="00150A42" w:rsidP="00447071">
      <w:pPr>
        <w:pStyle w:val="14-"/>
        <w:spacing w:line="245" w:lineRule="auto"/>
        <w:ind w:firstLine="0"/>
        <w:jc w:val="center"/>
        <w:rPr>
          <w:b/>
          <w:iCs/>
        </w:rPr>
      </w:pPr>
      <w:r w:rsidRPr="00B24918">
        <w:rPr>
          <w:b/>
          <w:iCs/>
        </w:rPr>
        <w:t>Фетишизация</w:t>
      </w:r>
      <w:r w:rsidR="009601B8" w:rsidRPr="00B24918">
        <w:rPr>
          <w:b/>
          <w:iCs/>
        </w:rPr>
        <w:t xml:space="preserve"> </w:t>
      </w:r>
      <w:r w:rsidRPr="00B24918">
        <w:rPr>
          <w:b/>
          <w:iCs/>
        </w:rPr>
        <w:t>сферы</w:t>
      </w:r>
      <w:r w:rsidR="009601B8" w:rsidRPr="00B24918">
        <w:rPr>
          <w:b/>
          <w:iCs/>
        </w:rPr>
        <w:t xml:space="preserve"> </w:t>
      </w:r>
      <w:r w:rsidRPr="00B24918">
        <w:rPr>
          <w:b/>
          <w:iCs/>
        </w:rPr>
        <w:t>социального</w:t>
      </w:r>
      <w:r w:rsidR="009601B8" w:rsidRPr="00B24918">
        <w:rPr>
          <w:b/>
          <w:iCs/>
        </w:rPr>
        <w:t xml:space="preserve"> </w:t>
      </w:r>
      <w:r w:rsidRPr="00B24918">
        <w:rPr>
          <w:b/>
          <w:iCs/>
        </w:rPr>
        <w:t>сознания</w:t>
      </w:r>
    </w:p>
    <w:p w:rsidR="00B24918" w:rsidRDefault="00B24918" w:rsidP="00447071">
      <w:pPr>
        <w:pStyle w:val="14-"/>
        <w:spacing w:line="245" w:lineRule="auto"/>
      </w:pPr>
    </w:p>
    <w:p w:rsidR="009601B8" w:rsidRPr="00F75978" w:rsidRDefault="00150A42" w:rsidP="00447071">
      <w:pPr>
        <w:pStyle w:val="14-"/>
        <w:spacing w:line="245" w:lineRule="auto"/>
      </w:pPr>
      <w:r w:rsidRPr="00F75978">
        <w:t>В</w:t>
      </w:r>
      <w:r w:rsidR="009601B8" w:rsidRPr="00F75978">
        <w:t xml:space="preserve"> </w:t>
      </w:r>
      <w:r w:rsidRPr="00F75978">
        <w:t>современном</w:t>
      </w:r>
      <w:r w:rsidR="009601B8" w:rsidRPr="00F75978">
        <w:t xml:space="preserve"> </w:t>
      </w:r>
      <w:r w:rsidRPr="00F75978">
        <w:t>капиталистическом</w:t>
      </w:r>
      <w:r w:rsidR="009601B8" w:rsidRPr="00F75978">
        <w:t xml:space="preserve"> </w:t>
      </w:r>
      <w:r w:rsidRPr="00F75978">
        <w:t>обществе</w:t>
      </w:r>
      <w:r w:rsidR="009601B8" w:rsidRPr="00F75978">
        <w:t xml:space="preserve"> </w:t>
      </w:r>
      <w:r w:rsidRPr="00F75978">
        <w:t>фетишизации</w:t>
      </w:r>
      <w:r w:rsidR="009601B8" w:rsidRPr="00F75978">
        <w:t xml:space="preserve"> </w:t>
      </w:r>
      <w:r w:rsidRPr="00F75978">
        <w:t>подверг</w:t>
      </w:r>
      <w:r w:rsidRPr="00F75978">
        <w:t>а</w:t>
      </w:r>
      <w:r w:rsidRPr="00F75978">
        <w:t>ется</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продукт</w:t>
      </w:r>
      <w:r w:rsidR="009601B8" w:rsidRPr="00F75978">
        <w:t xml:space="preserve"> </w:t>
      </w:r>
      <w:r w:rsidRPr="00F75978">
        <w:t>общественного</w:t>
      </w:r>
      <w:r w:rsidR="009601B8" w:rsidRPr="00F75978">
        <w:t xml:space="preserve"> </w:t>
      </w:r>
      <w:r w:rsidRPr="00F75978">
        <w:t>труда</w:t>
      </w:r>
      <w:r w:rsidR="009601B8" w:rsidRPr="00F75978">
        <w:t xml:space="preserve"> </w:t>
      </w:r>
      <w:r w:rsidRPr="00F75978">
        <w:t>в</w:t>
      </w:r>
      <w:r w:rsidR="009601B8" w:rsidRPr="00F75978">
        <w:t xml:space="preserve"> </w:t>
      </w:r>
      <w:r w:rsidRPr="00F75978">
        <w:t>сфере</w:t>
      </w:r>
      <w:r w:rsidR="009601B8" w:rsidRPr="00F75978">
        <w:t xml:space="preserve"> </w:t>
      </w:r>
      <w:r w:rsidRPr="00F75978">
        <w:t>материального</w:t>
      </w:r>
      <w:r w:rsidR="009601B8" w:rsidRPr="00F75978">
        <w:t xml:space="preserve"> </w:t>
      </w:r>
      <w:r w:rsidRPr="00F75978">
        <w:t>пр</w:t>
      </w:r>
      <w:r w:rsidRPr="00F75978">
        <w:t>о</w:t>
      </w:r>
      <w:r w:rsidRPr="00F75978">
        <w:t>изводства,</w:t>
      </w:r>
      <w:r w:rsidR="009601B8" w:rsidRPr="00F75978">
        <w:t xml:space="preserve"> </w:t>
      </w:r>
      <w:r w:rsidRPr="00F75978">
        <w:t>принимающий</w:t>
      </w:r>
      <w:r w:rsidR="009601B8" w:rsidRPr="00F75978">
        <w:t xml:space="preserve"> </w:t>
      </w:r>
      <w:r w:rsidRPr="00F75978">
        <w:t>форму</w:t>
      </w:r>
      <w:r w:rsidR="009601B8" w:rsidRPr="00F75978">
        <w:t xml:space="preserve"> </w:t>
      </w:r>
      <w:r w:rsidRPr="00F75978">
        <w:t>товара,</w:t>
      </w:r>
      <w:r w:rsidR="009601B8" w:rsidRPr="00F75978">
        <w:t xml:space="preserve"> </w:t>
      </w:r>
      <w:r w:rsidRPr="00F75978">
        <w:t>денег,</w:t>
      </w:r>
      <w:r w:rsidR="009601B8" w:rsidRPr="00F75978">
        <w:t xml:space="preserve"> </w:t>
      </w:r>
      <w:r w:rsidRPr="00F75978">
        <w:t>капитала</w:t>
      </w:r>
      <w:r w:rsidR="009601B8" w:rsidRPr="00F75978">
        <w:t xml:space="preserve"> </w:t>
      </w:r>
      <w:r w:rsidRPr="00F75978">
        <w:t>и</w:t>
      </w:r>
      <w:r w:rsidR="009601B8" w:rsidRPr="00F75978">
        <w:t xml:space="preserve"> </w:t>
      </w:r>
      <w:r w:rsidRPr="00F75978">
        <w:t>т</w:t>
      </w:r>
      <w:r w:rsidR="009601B8" w:rsidRPr="00F75978">
        <w:t>. </w:t>
      </w:r>
      <w:r w:rsidRPr="00F75978">
        <w:t>п</w:t>
      </w:r>
      <w:r w:rsidR="009601B8" w:rsidRPr="00F75978">
        <w:t xml:space="preserve">. </w:t>
      </w:r>
      <w:r w:rsidRPr="00F75978">
        <w:t>Не</w:t>
      </w:r>
      <w:r w:rsidR="009601B8" w:rsidRPr="00F75978">
        <w:t xml:space="preserve"> </w:t>
      </w:r>
      <w:r w:rsidRPr="00F75978">
        <w:t>мен</w:t>
      </w:r>
      <w:r w:rsidRPr="00F75978">
        <w:t>ь</w:t>
      </w:r>
      <w:r w:rsidRPr="00F75978">
        <w:t>ший</w:t>
      </w:r>
      <w:r w:rsidR="009601B8" w:rsidRPr="00F75978">
        <w:t xml:space="preserve"> </w:t>
      </w:r>
      <w:r w:rsidRPr="00F75978">
        <w:t>груз</w:t>
      </w:r>
      <w:r w:rsidR="009601B8" w:rsidRPr="00F75978">
        <w:t xml:space="preserve"> </w:t>
      </w:r>
      <w:r w:rsidRPr="00F75978">
        <w:t>фетишизма</w:t>
      </w:r>
      <w:r w:rsidR="009601B8" w:rsidRPr="00F75978">
        <w:t xml:space="preserve"> </w:t>
      </w:r>
      <w:r w:rsidRPr="00F75978">
        <w:t>несут</w:t>
      </w:r>
      <w:r w:rsidR="009601B8" w:rsidRPr="00F75978">
        <w:t xml:space="preserve"> </w:t>
      </w:r>
      <w:r w:rsidRPr="00F75978">
        <w:t>на</w:t>
      </w:r>
      <w:r w:rsidR="009601B8" w:rsidRPr="00F75978">
        <w:t xml:space="preserve"> </w:t>
      </w:r>
      <w:r w:rsidRPr="00F75978">
        <w:t>себе</w:t>
      </w:r>
      <w:r w:rsidR="009601B8" w:rsidRPr="00F75978">
        <w:t xml:space="preserve"> </w:t>
      </w:r>
      <w:r w:rsidRPr="00F75978">
        <w:t>продукты</w:t>
      </w:r>
      <w:r w:rsidR="009601B8" w:rsidRPr="00F75978">
        <w:t xml:space="preserve"> </w:t>
      </w:r>
      <w:r w:rsidRPr="00F75978">
        <w:t>духовного</w:t>
      </w:r>
      <w:r w:rsidR="009601B8" w:rsidRPr="00F75978">
        <w:t xml:space="preserve"> </w:t>
      </w:r>
      <w:r w:rsidRPr="00F75978">
        <w:t>производства,</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и</w:t>
      </w:r>
      <w:r w:rsidR="009601B8" w:rsidRPr="00F75978">
        <w:t xml:space="preserve"> </w:t>
      </w:r>
      <w:r w:rsidRPr="00F75978">
        <w:t>научного</w:t>
      </w:r>
      <w:r w:rsidR="009601B8" w:rsidRPr="00F75978">
        <w:t xml:space="preserve">. </w:t>
      </w:r>
      <w:r w:rsidRPr="00F75978">
        <w:t>Фетишизация</w:t>
      </w:r>
      <w:r w:rsidR="009601B8" w:rsidRPr="00F75978">
        <w:t xml:space="preserve"> </w:t>
      </w:r>
      <w:r w:rsidRPr="00F75978">
        <w:t>продуктов</w:t>
      </w:r>
      <w:r w:rsidR="009601B8" w:rsidRPr="00F75978">
        <w:t xml:space="preserve"> </w:t>
      </w:r>
      <w:r w:rsidRPr="00F75978">
        <w:t>умственного</w:t>
      </w:r>
      <w:r w:rsidR="009601B8" w:rsidRPr="00F75978">
        <w:t xml:space="preserve"> </w:t>
      </w:r>
      <w:r w:rsidRPr="00F75978">
        <w:t>труда</w:t>
      </w:r>
      <w:r w:rsidR="009601B8" w:rsidRPr="00F75978">
        <w:t xml:space="preserve"> </w:t>
      </w:r>
      <w:r w:rsidRPr="00F75978">
        <w:t>хара</w:t>
      </w:r>
      <w:r w:rsidRPr="00F75978">
        <w:t>к</w:t>
      </w:r>
      <w:r w:rsidRPr="00F75978">
        <w:t>терна</w:t>
      </w:r>
      <w:r w:rsidR="009601B8" w:rsidRPr="00F75978">
        <w:t xml:space="preserve"> </w:t>
      </w:r>
      <w:r w:rsidRPr="00F75978">
        <w:t>для</w:t>
      </w:r>
      <w:r w:rsidR="009601B8" w:rsidRPr="00F75978">
        <w:t xml:space="preserve"> </w:t>
      </w:r>
      <w:r w:rsidRPr="00F75978">
        <w:t>образа</w:t>
      </w:r>
      <w:r w:rsidR="009601B8" w:rsidRPr="00F75978">
        <w:t xml:space="preserve"> </w:t>
      </w:r>
      <w:r w:rsidRPr="00F75978">
        <w:t>мышления</w:t>
      </w:r>
      <w:r w:rsidR="009601B8" w:rsidRPr="00F75978">
        <w:t xml:space="preserve"> </w:t>
      </w:r>
      <w:r w:rsidRPr="00F75978">
        <w:t>тех,</w:t>
      </w:r>
      <w:r w:rsidR="009601B8" w:rsidRPr="00F75978">
        <w:t xml:space="preserve"> </w:t>
      </w:r>
      <w:r w:rsidRPr="00F75978">
        <w:t>кто</w:t>
      </w:r>
      <w:r w:rsidR="009601B8" w:rsidRPr="00F75978">
        <w:t xml:space="preserve"> </w:t>
      </w:r>
      <w:r w:rsidRPr="00F75978">
        <w:t>окутан</w:t>
      </w:r>
      <w:r w:rsidR="009601B8" w:rsidRPr="00F75978">
        <w:t xml:space="preserve"> </w:t>
      </w:r>
      <w:r w:rsidRPr="00F75978">
        <w:t>действием</w:t>
      </w:r>
      <w:r w:rsidR="009601B8" w:rsidRPr="00F75978">
        <w:t xml:space="preserve"> </w:t>
      </w:r>
      <w:r w:rsidRPr="00F75978">
        <w:t>капиталистического</w:t>
      </w:r>
      <w:r w:rsidR="009601B8" w:rsidRPr="00F75978">
        <w:t xml:space="preserve"> </w:t>
      </w:r>
      <w:r w:rsidRPr="00F75978">
        <w:t>способа</w:t>
      </w:r>
      <w:r w:rsidR="009601B8" w:rsidRPr="00F75978">
        <w:t xml:space="preserve"> </w:t>
      </w:r>
      <w:r w:rsidRPr="00F75978">
        <w:t>производства,</w:t>
      </w:r>
      <w:r w:rsidR="009601B8" w:rsidRPr="00F75978">
        <w:t xml:space="preserve"> </w:t>
      </w:r>
      <w:r w:rsidRPr="00F75978">
        <w:t>туманным</w:t>
      </w:r>
      <w:r w:rsidR="009601B8" w:rsidRPr="00F75978">
        <w:t xml:space="preserve"> </w:t>
      </w:r>
      <w:r w:rsidRPr="00F75978">
        <w:t>покрывалом</w:t>
      </w:r>
      <w:r w:rsidR="009601B8" w:rsidRPr="00F75978">
        <w:t xml:space="preserve"> </w:t>
      </w:r>
      <w:r w:rsidRPr="00F75978">
        <w:t>товарно-денежных</w:t>
      </w:r>
      <w:r w:rsidR="009601B8" w:rsidRPr="00F75978">
        <w:t xml:space="preserve"> </w:t>
      </w:r>
      <w:r w:rsidRPr="00F75978">
        <w:t>отнош</w:t>
      </w:r>
      <w:r w:rsidRPr="00F75978">
        <w:t>е</w:t>
      </w:r>
      <w:r w:rsidRPr="00F75978">
        <w:t>ний</w:t>
      </w:r>
      <w:r w:rsidR="009601B8" w:rsidRPr="00F75978">
        <w:t xml:space="preserve">. </w:t>
      </w:r>
      <w:r w:rsidRPr="00F75978">
        <w:t>Этим</w:t>
      </w:r>
      <w:r w:rsidR="009601B8" w:rsidRPr="00F75978">
        <w:t xml:space="preserve"> </w:t>
      </w:r>
      <w:r w:rsidRPr="00F75978">
        <w:t>во</w:t>
      </w:r>
      <w:r w:rsidR="009601B8" w:rsidRPr="00F75978">
        <w:t xml:space="preserve"> </w:t>
      </w:r>
      <w:r w:rsidRPr="00F75978">
        <w:t>многом</w:t>
      </w:r>
      <w:r w:rsidR="009601B8" w:rsidRPr="00F75978">
        <w:t xml:space="preserve"> </w:t>
      </w:r>
      <w:r w:rsidRPr="00F75978">
        <w:t>объясняется</w:t>
      </w:r>
      <w:r w:rsidR="009601B8" w:rsidRPr="00F75978">
        <w:t xml:space="preserve"> </w:t>
      </w:r>
      <w:r w:rsidRPr="00F75978">
        <w:t>проникновение</w:t>
      </w:r>
      <w:r w:rsidR="009601B8" w:rsidRPr="00F75978">
        <w:t xml:space="preserve"> </w:t>
      </w:r>
      <w:r w:rsidRPr="00F75978">
        <w:t>в</w:t>
      </w:r>
      <w:r w:rsidR="009601B8" w:rsidRPr="00F75978">
        <w:t xml:space="preserve"> </w:t>
      </w:r>
      <w:r w:rsidRPr="00F75978">
        <w:t>науку,</w:t>
      </w:r>
      <w:r w:rsidR="009601B8" w:rsidRPr="00F75978">
        <w:t xml:space="preserve"> </w:t>
      </w:r>
      <w:r w:rsidRPr="00F75978">
        <w:t>особенно</w:t>
      </w:r>
      <w:r w:rsidR="009601B8" w:rsidRPr="00F75978">
        <w:t xml:space="preserve"> </w:t>
      </w:r>
      <w:r w:rsidRPr="00F75978">
        <w:t>сег</w:t>
      </w:r>
      <w:r w:rsidRPr="00F75978">
        <w:t>о</w:t>
      </w:r>
      <w:r w:rsidRPr="00F75978">
        <w:t>дня,</w:t>
      </w:r>
      <w:r w:rsidR="009601B8" w:rsidRPr="00F75978">
        <w:t xml:space="preserve"> </w:t>
      </w:r>
      <w:r w:rsidRPr="00F75978">
        <w:t>лженаучных</w:t>
      </w:r>
      <w:r w:rsidR="009601B8" w:rsidRPr="00F75978">
        <w:t xml:space="preserve"> </w:t>
      </w:r>
      <w:r w:rsidRPr="00F75978">
        <w:t>утверждений</w:t>
      </w:r>
      <w:r w:rsidR="009601B8" w:rsidRPr="00F75978">
        <w:t xml:space="preserve">. </w:t>
      </w:r>
      <w:r w:rsidRPr="00F75978">
        <w:t>Академии</w:t>
      </w:r>
      <w:r w:rsidR="009601B8" w:rsidRPr="00F75978">
        <w:t xml:space="preserve"> </w:t>
      </w:r>
      <w:r w:rsidRPr="00F75978">
        <w:t>наук</w:t>
      </w:r>
      <w:r w:rsidR="009601B8" w:rsidRPr="00F75978">
        <w:t xml:space="preserve"> </w:t>
      </w:r>
      <w:r w:rsidRPr="00F75978">
        <w:t>пришлось</w:t>
      </w:r>
      <w:r w:rsidR="009601B8" w:rsidRPr="00F75978">
        <w:t xml:space="preserve"> </w:t>
      </w:r>
      <w:r w:rsidRPr="00F75978">
        <w:t>создать</w:t>
      </w:r>
      <w:r w:rsidR="009601B8" w:rsidRPr="00F75978">
        <w:t xml:space="preserve"> </w:t>
      </w:r>
      <w:r w:rsidRPr="00F75978">
        <w:t>спец</w:t>
      </w:r>
      <w:r w:rsidRPr="00F75978">
        <w:t>и</w:t>
      </w:r>
      <w:r w:rsidRPr="00F75978">
        <w:t>альную</w:t>
      </w:r>
      <w:r w:rsidR="009601B8" w:rsidRPr="00F75978">
        <w:t xml:space="preserve"> </w:t>
      </w:r>
      <w:r w:rsidRPr="00F75978">
        <w:t>комиссию</w:t>
      </w:r>
      <w:r w:rsidR="009601B8" w:rsidRPr="00F75978">
        <w:t xml:space="preserve"> </w:t>
      </w:r>
      <w:r w:rsidRPr="00F75978">
        <w:t>по</w:t>
      </w:r>
      <w:r w:rsidR="009601B8" w:rsidRPr="00F75978">
        <w:t xml:space="preserve"> </w:t>
      </w:r>
      <w:r w:rsidRPr="00F75978">
        <w:t>борьбе</w:t>
      </w:r>
      <w:r w:rsidR="009601B8" w:rsidRPr="00F75978">
        <w:t xml:space="preserve"> </w:t>
      </w:r>
      <w:r w:rsidRPr="00F75978">
        <w:t>с</w:t>
      </w:r>
      <w:r w:rsidR="009601B8" w:rsidRPr="00F75978">
        <w:t xml:space="preserve"> </w:t>
      </w:r>
      <w:r w:rsidRPr="00F75978">
        <w:t>лженаукой</w:t>
      </w:r>
      <w:r w:rsidR="009601B8" w:rsidRPr="00F75978">
        <w:t>.</w:t>
      </w:r>
    </w:p>
    <w:p w:rsidR="00150A42" w:rsidRPr="00F75978" w:rsidRDefault="00150A42" w:rsidP="00447071">
      <w:pPr>
        <w:pStyle w:val="14-"/>
        <w:spacing w:line="245" w:lineRule="auto"/>
      </w:pPr>
      <w:r w:rsidRPr="00F75978">
        <w:lastRenderedPageBreak/>
        <w:t>Продукт</w:t>
      </w:r>
      <w:r w:rsidR="009601B8" w:rsidRPr="00F75978">
        <w:t xml:space="preserve"> </w:t>
      </w:r>
      <w:r w:rsidRPr="00F75978">
        <w:t>научного</w:t>
      </w:r>
      <w:r w:rsidR="009601B8" w:rsidRPr="00F75978">
        <w:t xml:space="preserve"> </w:t>
      </w:r>
      <w:r w:rsidRPr="00F75978">
        <w:t>труда,</w:t>
      </w:r>
      <w:r w:rsidR="009601B8" w:rsidRPr="00F75978">
        <w:t xml:space="preserve"> </w:t>
      </w:r>
      <w:r w:rsidRPr="00F75978">
        <w:t>в</w:t>
      </w:r>
      <w:r w:rsidR="009601B8" w:rsidRPr="00F75978">
        <w:t xml:space="preserve"> </w:t>
      </w:r>
      <w:r w:rsidRPr="00F75978">
        <w:t>частности</w:t>
      </w:r>
      <w:r w:rsidR="009601B8" w:rsidRPr="00F75978">
        <w:t xml:space="preserve"> </w:t>
      </w:r>
      <w:r w:rsidRPr="00F75978">
        <w:t>знания</w:t>
      </w:r>
      <w:r w:rsidR="002676BF">
        <w:t>,</w:t>
      </w:r>
      <w:r w:rsidR="009601B8" w:rsidRPr="00F75978">
        <w:t xml:space="preserve"> </w:t>
      </w:r>
      <w:r w:rsidRPr="00F75978">
        <w:t>подвергается</w:t>
      </w:r>
      <w:r w:rsidR="009601B8" w:rsidRPr="00F75978">
        <w:t xml:space="preserve"> </w:t>
      </w:r>
      <w:r w:rsidRPr="00F75978">
        <w:t>неизбе</w:t>
      </w:r>
      <w:r w:rsidRPr="00F75978">
        <w:t>ж</w:t>
      </w:r>
      <w:r w:rsidRPr="00F75978">
        <w:t>ной</w:t>
      </w:r>
      <w:r w:rsidR="009601B8" w:rsidRPr="00F75978">
        <w:t xml:space="preserve"> </w:t>
      </w:r>
      <w:r w:rsidRPr="00F75978">
        <w:t>фетишизации,</w:t>
      </w:r>
      <w:r w:rsidR="009601B8" w:rsidRPr="00F75978">
        <w:t xml:space="preserve"> </w:t>
      </w:r>
      <w:r w:rsidRPr="00F75978">
        <w:t>поскольку</w:t>
      </w:r>
      <w:r w:rsidR="009601B8" w:rsidRPr="00F75978">
        <w:t xml:space="preserve"> </w:t>
      </w:r>
      <w:r w:rsidRPr="00F75978">
        <w:t>они</w:t>
      </w:r>
      <w:r w:rsidR="009601B8" w:rsidRPr="00F75978">
        <w:t xml:space="preserve"> </w:t>
      </w:r>
      <w:r w:rsidRPr="00F75978">
        <w:t>одеваются</w:t>
      </w:r>
      <w:r w:rsidR="009601B8" w:rsidRPr="00F75978">
        <w:t xml:space="preserve"> </w:t>
      </w:r>
      <w:r w:rsidRPr="00F75978">
        <w:t>в</w:t>
      </w:r>
      <w:r w:rsidR="009601B8" w:rsidRPr="00F75978">
        <w:t xml:space="preserve"> </w:t>
      </w:r>
      <w:r w:rsidRPr="00F75978">
        <w:t>форму</w:t>
      </w:r>
      <w:r w:rsidR="009601B8" w:rsidRPr="00F75978">
        <w:t xml:space="preserve"> </w:t>
      </w:r>
      <w:r w:rsidRPr="00F75978">
        <w:t>товара,</w:t>
      </w:r>
      <w:r w:rsidR="009601B8" w:rsidRPr="00F75978">
        <w:t xml:space="preserve"> </w:t>
      </w:r>
      <w:r w:rsidRPr="00F75978">
        <w:t>а</w:t>
      </w:r>
      <w:r w:rsidR="009601B8" w:rsidRPr="00F75978">
        <w:t xml:space="preserve"> </w:t>
      </w:r>
      <w:r w:rsidRPr="00F75978">
        <w:t>отношения</w:t>
      </w:r>
      <w:r w:rsidR="009601B8" w:rsidRPr="00F75978">
        <w:t xml:space="preserve"> </w:t>
      </w:r>
      <w:r w:rsidRPr="00F75978">
        <w:t>ученых</w:t>
      </w:r>
      <w:r w:rsidR="009601B8" w:rsidRPr="00F75978">
        <w:t xml:space="preserve"> — </w:t>
      </w:r>
      <w:r w:rsidRPr="00F75978">
        <w:t>в</w:t>
      </w:r>
      <w:r w:rsidR="009601B8" w:rsidRPr="00F75978">
        <w:t xml:space="preserve"> </w:t>
      </w:r>
      <w:r w:rsidRPr="00F75978">
        <w:t>товарно-денежные</w:t>
      </w:r>
      <w:r w:rsidR="009601B8" w:rsidRPr="00F75978">
        <w:t xml:space="preserve"> </w:t>
      </w:r>
      <w:r w:rsidRPr="00F75978">
        <w:t>отношения</w:t>
      </w:r>
      <w:r w:rsidR="009601B8" w:rsidRPr="00F75978">
        <w:t xml:space="preserve">. </w:t>
      </w:r>
      <w:r w:rsidRPr="00F75978">
        <w:t>В</w:t>
      </w:r>
      <w:r w:rsidR="009601B8" w:rsidRPr="00F75978">
        <w:t xml:space="preserve"> </w:t>
      </w:r>
      <w:r w:rsidRPr="00F75978">
        <w:t>этих</w:t>
      </w:r>
      <w:r w:rsidR="009601B8" w:rsidRPr="00F75978">
        <w:t xml:space="preserve"> </w:t>
      </w:r>
      <w:r w:rsidRPr="00F75978">
        <w:t>условиях,</w:t>
      </w:r>
      <w:r w:rsidR="009601B8" w:rsidRPr="00F75978">
        <w:t xml:space="preserve"> </w:t>
      </w:r>
      <w:r w:rsidRPr="00F75978">
        <w:t>говорил</w:t>
      </w:r>
      <w:r w:rsidR="009601B8" w:rsidRPr="00F75978">
        <w:t xml:space="preserve"> </w:t>
      </w:r>
      <w:r w:rsidRPr="00F75978">
        <w:t>в</w:t>
      </w:r>
      <w:r w:rsidR="009601B8" w:rsidRPr="00F75978">
        <w:t xml:space="preserve"> </w:t>
      </w:r>
      <w:r w:rsidRPr="00F75978">
        <w:t>свое,</w:t>
      </w:r>
      <w:r w:rsidR="009601B8" w:rsidRPr="00F75978">
        <w:t xml:space="preserve"> </w:t>
      </w:r>
      <w:r w:rsidRPr="00F75978">
        <w:t>но</w:t>
      </w:r>
      <w:r w:rsidR="009601B8" w:rsidRPr="00F75978">
        <w:t xml:space="preserve"> </w:t>
      </w:r>
      <w:r w:rsidRPr="00F75978">
        <w:t>и</w:t>
      </w:r>
      <w:r w:rsidR="009601B8" w:rsidRPr="00F75978">
        <w:t xml:space="preserve"> </w:t>
      </w:r>
      <w:r w:rsidRPr="00F75978">
        <w:t>подходящее</w:t>
      </w:r>
      <w:r w:rsidR="009601B8" w:rsidRPr="00F75978">
        <w:t xml:space="preserve"> </w:t>
      </w:r>
      <w:r w:rsidRPr="00F75978">
        <w:t>для</w:t>
      </w:r>
      <w:r w:rsidR="009601B8" w:rsidRPr="00F75978">
        <w:t xml:space="preserve"> </w:t>
      </w:r>
      <w:r w:rsidRPr="00F75978">
        <w:t>нас</w:t>
      </w:r>
      <w:r w:rsidR="009601B8" w:rsidRPr="00F75978">
        <w:t xml:space="preserve"> </w:t>
      </w:r>
      <w:r w:rsidRPr="00F75978">
        <w:t>время</w:t>
      </w:r>
      <w:r w:rsidR="009601B8" w:rsidRPr="00F75978">
        <w:t xml:space="preserve"> </w:t>
      </w:r>
      <w:r w:rsidRPr="00F75978">
        <w:t>Карл</w:t>
      </w:r>
      <w:r w:rsidR="009601B8" w:rsidRPr="00F75978">
        <w:t xml:space="preserve"> </w:t>
      </w:r>
      <w:r w:rsidRPr="00F75978">
        <w:t>Маркс</w:t>
      </w:r>
      <w:r w:rsidR="002676BF">
        <w:t>,</w:t>
      </w:r>
      <w:r w:rsidR="009601B8" w:rsidRPr="00F75978">
        <w:t xml:space="preserve"> </w:t>
      </w:r>
      <w:r w:rsidR="00CC16FD" w:rsidRPr="00F75978">
        <w:t>«</w:t>
      </w:r>
      <w:r w:rsidRPr="00F75978">
        <w:t>даже</w:t>
      </w:r>
      <w:r w:rsidR="009601B8" w:rsidRPr="00F75978">
        <w:t xml:space="preserve"> </w:t>
      </w:r>
      <w:r w:rsidRPr="00F75978">
        <w:t>чистый</w:t>
      </w:r>
      <w:r w:rsidR="009601B8" w:rsidRPr="00F75978">
        <w:t xml:space="preserve"> </w:t>
      </w:r>
      <w:r w:rsidRPr="00F75978">
        <w:t>свет</w:t>
      </w:r>
      <w:r w:rsidR="009601B8" w:rsidRPr="00F75978">
        <w:t xml:space="preserve"> </w:t>
      </w:r>
      <w:r w:rsidRPr="00F75978">
        <w:t>науки</w:t>
      </w:r>
      <w:r w:rsidR="009601B8" w:rsidRPr="00F75978">
        <w:t xml:space="preserve"> </w:t>
      </w:r>
      <w:r w:rsidRPr="00F75978">
        <w:t>не</w:t>
      </w:r>
      <w:r w:rsidR="009601B8" w:rsidRPr="00F75978">
        <w:t xml:space="preserve"> </w:t>
      </w:r>
      <w:r w:rsidRPr="00F75978">
        <w:t>может,</w:t>
      </w:r>
      <w:r w:rsidR="009601B8" w:rsidRPr="00F75978">
        <w:t xml:space="preserve"> </w:t>
      </w:r>
      <w:r w:rsidRPr="00F75978">
        <w:t>по-видимому,</w:t>
      </w:r>
      <w:r w:rsidR="009601B8" w:rsidRPr="00F75978">
        <w:t xml:space="preserve"> </w:t>
      </w:r>
      <w:r w:rsidRPr="00F75978">
        <w:t>сиять</w:t>
      </w:r>
      <w:r w:rsidR="009601B8" w:rsidRPr="00F75978">
        <w:t xml:space="preserve"> </w:t>
      </w:r>
      <w:r w:rsidRPr="00F75978">
        <w:t>иначе,</w:t>
      </w:r>
      <w:r w:rsidR="009601B8" w:rsidRPr="00F75978">
        <w:t xml:space="preserve"> </w:t>
      </w:r>
      <w:r w:rsidRPr="00F75978">
        <w:t>как</w:t>
      </w:r>
      <w:r w:rsidR="009601B8" w:rsidRPr="00F75978">
        <w:t xml:space="preserve"> </w:t>
      </w:r>
      <w:r w:rsidRPr="00F75978">
        <w:t>только</w:t>
      </w:r>
      <w:r w:rsidR="009601B8" w:rsidRPr="00F75978">
        <w:t xml:space="preserve"> </w:t>
      </w:r>
      <w:r w:rsidRPr="00F75978">
        <w:t>на</w:t>
      </w:r>
      <w:r w:rsidR="009601B8" w:rsidRPr="00F75978">
        <w:t xml:space="preserve"> </w:t>
      </w:r>
      <w:r w:rsidRPr="00F75978">
        <w:t>мрачном</w:t>
      </w:r>
      <w:r w:rsidR="009601B8" w:rsidRPr="00F75978">
        <w:t xml:space="preserve"> </w:t>
      </w:r>
      <w:r w:rsidRPr="00F75978">
        <w:t>фоне</w:t>
      </w:r>
      <w:r w:rsidR="009601B8" w:rsidRPr="00F75978">
        <w:t xml:space="preserve"> </w:t>
      </w:r>
      <w:r w:rsidRPr="00F75978">
        <w:t>невеж</w:t>
      </w:r>
      <w:r w:rsidRPr="00F75978">
        <w:t>е</w:t>
      </w:r>
      <w:r w:rsidRPr="00F75978">
        <w:t>ства</w:t>
      </w:r>
      <w:r w:rsidR="009601B8" w:rsidRPr="00F75978">
        <w:t xml:space="preserve">. </w:t>
      </w:r>
      <w:r w:rsidRPr="00F75978">
        <w:t>Все</w:t>
      </w:r>
      <w:r w:rsidR="009601B8" w:rsidRPr="00F75978">
        <w:t xml:space="preserve"> </w:t>
      </w:r>
      <w:r w:rsidRPr="00F75978">
        <w:t>наши</w:t>
      </w:r>
      <w:r w:rsidR="009601B8" w:rsidRPr="00F75978">
        <w:t xml:space="preserve"> </w:t>
      </w:r>
      <w:r w:rsidRPr="00F75978">
        <w:t>открытия</w:t>
      </w:r>
      <w:r w:rsidR="009601B8" w:rsidRPr="00F75978">
        <w:t xml:space="preserve"> </w:t>
      </w:r>
      <w:r w:rsidRPr="00F75978">
        <w:t>и</w:t>
      </w:r>
      <w:r w:rsidR="009601B8" w:rsidRPr="00F75978">
        <w:t xml:space="preserve"> </w:t>
      </w:r>
      <w:r w:rsidRPr="00F75978">
        <w:t>весь</w:t>
      </w:r>
      <w:r w:rsidR="009601B8" w:rsidRPr="00F75978">
        <w:t xml:space="preserve"> </w:t>
      </w:r>
      <w:r w:rsidRPr="00F75978">
        <w:t>наш</w:t>
      </w:r>
      <w:r w:rsidR="009601B8" w:rsidRPr="00F75978">
        <w:t xml:space="preserve"> </w:t>
      </w:r>
      <w:r w:rsidRPr="00F75978">
        <w:t>прогресс</w:t>
      </w:r>
      <w:r w:rsidR="009601B8" w:rsidRPr="00F75978">
        <w:t xml:space="preserve"> </w:t>
      </w:r>
      <w:r w:rsidRPr="00F75978">
        <w:t>как</w:t>
      </w:r>
      <w:r w:rsidR="009601B8" w:rsidRPr="00F75978">
        <w:t xml:space="preserve"> </w:t>
      </w:r>
      <w:r w:rsidRPr="00F75978">
        <w:t>бы</w:t>
      </w:r>
      <w:r w:rsidR="009601B8" w:rsidRPr="00F75978">
        <w:t xml:space="preserve"> </w:t>
      </w:r>
      <w:r w:rsidRPr="00F75978">
        <w:t>приводят</w:t>
      </w:r>
      <w:r w:rsidR="009601B8" w:rsidRPr="00F75978">
        <w:t xml:space="preserve"> </w:t>
      </w:r>
      <w:r w:rsidRPr="00F75978">
        <w:t>к</w:t>
      </w:r>
      <w:r w:rsidR="009601B8" w:rsidRPr="00F75978">
        <w:t xml:space="preserve"> </w:t>
      </w:r>
      <w:r w:rsidRPr="00F75978">
        <w:t>тому,</w:t>
      </w:r>
      <w:r w:rsidR="009601B8" w:rsidRPr="00F75978">
        <w:t xml:space="preserve"> </w:t>
      </w:r>
      <w:r w:rsidRPr="00F75978">
        <w:t>что</w:t>
      </w:r>
      <w:r w:rsidR="009601B8" w:rsidRPr="00F75978">
        <w:t xml:space="preserve"> </w:t>
      </w:r>
      <w:r w:rsidRPr="00F75978">
        <w:t>материальные</w:t>
      </w:r>
      <w:r w:rsidR="009601B8" w:rsidRPr="00F75978">
        <w:t xml:space="preserve"> </w:t>
      </w:r>
      <w:r w:rsidRPr="00F75978">
        <w:t>силы</w:t>
      </w:r>
      <w:r w:rsidR="009601B8" w:rsidRPr="00F75978">
        <w:t xml:space="preserve"> </w:t>
      </w:r>
      <w:r w:rsidRPr="00F75978">
        <w:t>наделяются</w:t>
      </w:r>
      <w:r w:rsidR="009601B8" w:rsidRPr="00F75978">
        <w:t xml:space="preserve"> </w:t>
      </w:r>
      <w:r w:rsidRPr="00F75978">
        <w:t>интеллектуальной</w:t>
      </w:r>
      <w:r w:rsidR="009601B8" w:rsidRPr="00F75978">
        <w:t xml:space="preserve"> </w:t>
      </w:r>
      <w:r w:rsidRPr="00F75978">
        <w:t>жизнью,</w:t>
      </w:r>
      <w:r w:rsidR="009601B8" w:rsidRPr="00F75978">
        <w:t xml:space="preserve"> </w:t>
      </w:r>
      <w:r w:rsidRPr="00F75978">
        <w:t>а</w:t>
      </w:r>
      <w:r w:rsidR="009601B8" w:rsidRPr="00F75978">
        <w:t xml:space="preserve"> </w:t>
      </w:r>
      <w:r w:rsidRPr="00F75978">
        <w:t>человеческая</w:t>
      </w:r>
      <w:r w:rsidR="009601B8" w:rsidRPr="00F75978">
        <w:t xml:space="preserve"> </w:t>
      </w:r>
      <w:r w:rsidRPr="00F75978">
        <w:t>жизнь,</w:t>
      </w:r>
      <w:r w:rsidR="009601B8" w:rsidRPr="00F75978">
        <w:t xml:space="preserve"> </w:t>
      </w:r>
      <w:r w:rsidRPr="00F75978">
        <w:t>лишенная</w:t>
      </w:r>
      <w:r w:rsidR="009601B8" w:rsidRPr="00F75978">
        <w:t xml:space="preserve"> </w:t>
      </w:r>
      <w:r w:rsidRPr="00F75978">
        <w:t>своей</w:t>
      </w:r>
      <w:r w:rsidR="009601B8" w:rsidRPr="00F75978">
        <w:t xml:space="preserve"> </w:t>
      </w:r>
      <w:r w:rsidRPr="00F75978">
        <w:t>интеллектуальной</w:t>
      </w:r>
      <w:r w:rsidR="009601B8" w:rsidRPr="00F75978">
        <w:t xml:space="preserve"> </w:t>
      </w:r>
      <w:r w:rsidRPr="00F75978">
        <w:t>стороны,</w:t>
      </w:r>
      <w:r w:rsidR="009601B8" w:rsidRPr="00F75978">
        <w:t xml:space="preserve"> </w:t>
      </w:r>
      <w:r w:rsidRPr="00F75978">
        <w:t>низводится</w:t>
      </w:r>
      <w:r w:rsidR="009601B8" w:rsidRPr="00F75978">
        <w:t xml:space="preserve"> </w:t>
      </w:r>
      <w:r w:rsidRPr="00F75978">
        <w:t>до</w:t>
      </w:r>
      <w:r w:rsidR="009601B8" w:rsidRPr="00F75978">
        <w:t xml:space="preserve"> </w:t>
      </w:r>
      <w:r w:rsidRPr="00F75978">
        <w:t>степени</w:t>
      </w:r>
      <w:r w:rsidR="009601B8" w:rsidRPr="00F75978">
        <w:t xml:space="preserve"> </w:t>
      </w:r>
      <w:r w:rsidRPr="00F75978">
        <w:t>простой</w:t>
      </w:r>
      <w:r w:rsidR="009601B8" w:rsidRPr="00F75978">
        <w:t xml:space="preserve"> </w:t>
      </w:r>
      <w:r w:rsidRPr="00F75978">
        <w:t>материальной</w:t>
      </w:r>
      <w:r w:rsidR="009601B8" w:rsidRPr="00F75978">
        <w:t xml:space="preserve"> </w:t>
      </w:r>
      <w:r w:rsidRPr="00F75978">
        <w:t>силы</w:t>
      </w:r>
      <w:r w:rsidR="00CC16FD" w:rsidRPr="00F75978">
        <w:t>»</w:t>
      </w:r>
      <w:r w:rsidRPr="00F75978">
        <w:rPr>
          <w:rStyle w:val="a3"/>
        </w:rPr>
        <w:footnoteReference w:id="115"/>
      </w:r>
      <w:r w:rsidR="00CC16FD" w:rsidRPr="00F75978">
        <w:t>.</w:t>
      </w:r>
    </w:p>
    <w:p w:rsidR="009601B8" w:rsidRPr="00F75978" w:rsidRDefault="00150A42" w:rsidP="00447071">
      <w:pPr>
        <w:pStyle w:val="14-"/>
        <w:spacing w:line="245" w:lineRule="auto"/>
      </w:pPr>
      <w:r w:rsidRPr="00F75978">
        <w:t>Чтобы</w:t>
      </w:r>
      <w:r w:rsidR="009601B8" w:rsidRPr="00F75978">
        <w:t xml:space="preserve"> </w:t>
      </w:r>
      <w:r w:rsidRPr="00F75978">
        <w:t>разобраться</w:t>
      </w:r>
      <w:r w:rsidR="009601B8" w:rsidRPr="00F75978">
        <w:t xml:space="preserve"> </w:t>
      </w:r>
      <w:r w:rsidRPr="00F75978">
        <w:t>в</w:t>
      </w:r>
      <w:r w:rsidR="009601B8" w:rsidRPr="00F75978">
        <w:t xml:space="preserve"> </w:t>
      </w:r>
      <w:r w:rsidRPr="00F75978">
        <w:t>вопросах</w:t>
      </w:r>
      <w:r w:rsidR="009601B8" w:rsidRPr="00F75978">
        <w:t xml:space="preserve"> </w:t>
      </w:r>
      <w:r w:rsidRPr="00F75978">
        <w:t>фетишизации</w:t>
      </w:r>
      <w:r w:rsidR="009601B8" w:rsidRPr="00F75978">
        <w:t xml:space="preserve"> </w:t>
      </w:r>
      <w:r w:rsidRPr="00F75978">
        <w:t>в</w:t>
      </w:r>
      <w:r w:rsidR="009601B8" w:rsidRPr="00F75978">
        <w:t xml:space="preserve"> </w:t>
      </w:r>
      <w:r w:rsidRPr="00F75978">
        <w:t>сфере</w:t>
      </w:r>
      <w:r w:rsidR="009601B8" w:rsidRPr="00F75978">
        <w:t xml:space="preserve"> </w:t>
      </w:r>
      <w:r w:rsidRPr="00F75978">
        <w:t>науки,</w:t>
      </w:r>
      <w:r w:rsidR="009601B8" w:rsidRPr="00F75978">
        <w:t xml:space="preserve"> </w:t>
      </w:r>
      <w:r w:rsidRPr="00F75978">
        <w:t>необх</w:t>
      </w:r>
      <w:r w:rsidRPr="00F75978">
        <w:t>о</w:t>
      </w:r>
      <w:r w:rsidRPr="00F75978">
        <w:t>димо</w:t>
      </w:r>
      <w:r w:rsidR="009601B8" w:rsidRPr="00F75978">
        <w:t xml:space="preserve"> </w:t>
      </w:r>
      <w:r w:rsidRPr="00F75978">
        <w:t>прежде</w:t>
      </w:r>
      <w:r w:rsidR="009601B8" w:rsidRPr="00F75978">
        <w:t xml:space="preserve"> </w:t>
      </w:r>
      <w:r w:rsidRPr="00F75978">
        <w:t>всего</w:t>
      </w:r>
      <w:r w:rsidR="009601B8" w:rsidRPr="00F75978">
        <w:t xml:space="preserve"> </w:t>
      </w:r>
      <w:r w:rsidRPr="00F75978">
        <w:t>выделить</w:t>
      </w:r>
      <w:r w:rsidR="009601B8" w:rsidRPr="00F75978">
        <w:t xml:space="preserve"> </w:t>
      </w:r>
      <w:r w:rsidRPr="00F75978">
        <w:t>два</w:t>
      </w:r>
      <w:r w:rsidR="009601B8" w:rsidRPr="00F75978">
        <w:t xml:space="preserve"> </w:t>
      </w:r>
      <w:r w:rsidRPr="00F75978">
        <w:t>цикла</w:t>
      </w:r>
      <w:r w:rsidR="009601B8" w:rsidRPr="00F75978">
        <w:t xml:space="preserve"> </w:t>
      </w:r>
      <w:r w:rsidRPr="00F75978">
        <w:t>во</w:t>
      </w:r>
      <w:r w:rsidR="009601B8" w:rsidRPr="00F75978">
        <w:t xml:space="preserve"> </w:t>
      </w:r>
      <w:r w:rsidRPr="00F75978">
        <w:t>взаимодействии</w:t>
      </w:r>
      <w:r w:rsidR="009601B8" w:rsidRPr="00F75978">
        <w:t xml:space="preserve"> </w:t>
      </w:r>
      <w:r w:rsidRPr="00F75978">
        <w:t>научной</w:t>
      </w:r>
      <w:r w:rsidR="009601B8" w:rsidRPr="00F75978">
        <w:t xml:space="preserve"> </w:t>
      </w:r>
      <w:r w:rsidRPr="00F75978">
        <w:t>де</w:t>
      </w:r>
      <w:r w:rsidRPr="00F75978">
        <w:t>я</w:t>
      </w:r>
      <w:r w:rsidRPr="00F75978">
        <w:t>тельности</w:t>
      </w:r>
      <w:r w:rsidR="009601B8" w:rsidRPr="00F75978">
        <w:t xml:space="preserve"> </w:t>
      </w:r>
      <w:r w:rsidRPr="00F75978">
        <w:t>и</w:t>
      </w:r>
      <w:r w:rsidR="009601B8" w:rsidRPr="00F75978">
        <w:t xml:space="preserve"> </w:t>
      </w:r>
      <w:r w:rsidRPr="00F75978">
        <w:t>ее</w:t>
      </w:r>
      <w:r w:rsidR="009601B8" w:rsidRPr="00F75978">
        <w:t xml:space="preserve"> </w:t>
      </w:r>
      <w:r w:rsidRPr="00F75978">
        <w:t>продукта</w:t>
      </w:r>
      <w:r w:rsidR="009601B8" w:rsidRPr="00F75978">
        <w:t xml:space="preserve">. </w:t>
      </w:r>
      <w:r w:rsidRPr="00F75978">
        <w:t>Первый</w:t>
      </w:r>
      <w:r w:rsidR="009601B8" w:rsidRPr="00F75978">
        <w:t xml:space="preserve"> </w:t>
      </w:r>
      <w:r w:rsidRPr="00F75978">
        <w:t>цикл</w:t>
      </w:r>
      <w:r w:rsidR="009601B8" w:rsidRPr="00F75978">
        <w:t xml:space="preserve"> </w:t>
      </w:r>
      <w:r w:rsidRPr="00F75978">
        <w:t>завершается</w:t>
      </w:r>
      <w:r w:rsidR="009601B8" w:rsidRPr="00F75978">
        <w:t xml:space="preserve"> </w:t>
      </w:r>
      <w:r w:rsidRPr="00F75978">
        <w:t>продуктом,</w:t>
      </w:r>
      <w:r w:rsidR="009601B8" w:rsidRPr="00F75978">
        <w:t xml:space="preserve"> </w:t>
      </w:r>
      <w:r w:rsidRPr="00F75978">
        <w:t>имеющим</w:t>
      </w:r>
      <w:r w:rsidR="009601B8" w:rsidRPr="00F75978">
        <w:t xml:space="preserve"> </w:t>
      </w:r>
      <w:r w:rsidRPr="00F75978">
        <w:t>духовное</w:t>
      </w:r>
      <w:r w:rsidR="009601B8" w:rsidRPr="00F75978">
        <w:t xml:space="preserve"> </w:t>
      </w:r>
      <w:r w:rsidRPr="00F75978">
        <w:t>содержание</w:t>
      </w:r>
      <w:r w:rsidR="009601B8" w:rsidRPr="00F75978">
        <w:t xml:space="preserve"> — </w:t>
      </w:r>
      <w:r w:rsidRPr="00F75978">
        <w:t>знаниями,</w:t>
      </w:r>
      <w:r w:rsidR="009601B8" w:rsidRPr="00F75978">
        <w:t xml:space="preserve"> </w:t>
      </w:r>
      <w:r w:rsidRPr="00F75978">
        <w:t>информацией</w:t>
      </w:r>
      <w:r w:rsidR="009601B8" w:rsidRPr="00F75978">
        <w:t xml:space="preserve">. </w:t>
      </w:r>
      <w:r w:rsidRPr="00F75978">
        <w:t>Это</w:t>
      </w:r>
      <w:r w:rsidR="009601B8" w:rsidRPr="00F75978">
        <w:t xml:space="preserve"> </w:t>
      </w:r>
      <w:r w:rsidRPr="00F75978">
        <w:t>содержание,</w:t>
      </w:r>
      <w:r w:rsidR="009601B8" w:rsidRPr="00F75978">
        <w:t xml:space="preserve"> </w:t>
      </w:r>
      <w:r w:rsidRPr="00F75978">
        <w:t>вопл</w:t>
      </w:r>
      <w:r w:rsidRPr="00F75978">
        <w:t>о</w:t>
      </w:r>
      <w:r w:rsidRPr="00F75978">
        <w:t>щенное</w:t>
      </w:r>
      <w:r w:rsidR="009601B8" w:rsidRPr="00F75978">
        <w:t xml:space="preserve"> </w:t>
      </w:r>
      <w:r w:rsidRPr="00F75978">
        <w:t>в</w:t>
      </w:r>
      <w:r w:rsidR="009601B8" w:rsidRPr="00F75978">
        <w:t xml:space="preserve"> </w:t>
      </w:r>
      <w:r w:rsidRPr="00F75978">
        <w:t>том</w:t>
      </w:r>
      <w:r w:rsidR="009601B8" w:rsidRPr="00F75978">
        <w:t xml:space="preserve"> </w:t>
      </w:r>
      <w:r w:rsidRPr="00F75978">
        <w:t>или</w:t>
      </w:r>
      <w:r w:rsidR="009601B8" w:rsidRPr="00F75978">
        <w:t xml:space="preserve"> </w:t>
      </w:r>
      <w:r w:rsidRPr="00F75978">
        <w:t>другом</w:t>
      </w:r>
      <w:r w:rsidR="009601B8" w:rsidRPr="00F75978">
        <w:t xml:space="preserve"> </w:t>
      </w:r>
      <w:r w:rsidRPr="00F75978">
        <w:t>языке,</w:t>
      </w:r>
      <w:r w:rsidR="009601B8" w:rsidRPr="00F75978">
        <w:t xml:space="preserve"> </w:t>
      </w:r>
      <w:r w:rsidRPr="00F75978">
        <w:t>является</w:t>
      </w:r>
      <w:r w:rsidR="009601B8" w:rsidRPr="00F75978">
        <w:t xml:space="preserve"> </w:t>
      </w:r>
      <w:r w:rsidRPr="00F75978">
        <w:t>общественным</w:t>
      </w:r>
      <w:r w:rsidR="009601B8" w:rsidRPr="00F75978">
        <w:t xml:space="preserve"> </w:t>
      </w:r>
      <w:r w:rsidRPr="00F75978">
        <w:t>достоянием,</w:t>
      </w:r>
      <w:r w:rsidR="009601B8" w:rsidRPr="00F75978">
        <w:t xml:space="preserve"> </w:t>
      </w:r>
      <w:r w:rsidRPr="00F75978">
        <w:t>не</w:t>
      </w:r>
      <w:r w:rsidR="009601B8" w:rsidRPr="00F75978">
        <w:t xml:space="preserve"> </w:t>
      </w:r>
      <w:r w:rsidRPr="00F75978">
        <w:t>приобретающ</w:t>
      </w:r>
      <w:r w:rsidR="002676BF">
        <w:t>и</w:t>
      </w:r>
      <w:r w:rsidRPr="00F75978">
        <w:t>м</w:t>
      </w:r>
      <w:r w:rsidR="009601B8" w:rsidRPr="00F75978">
        <w:t xml:space="preserve"> </w:t>
      </w:r>
      <w:r w:rsidRPr="00F75978">
        <w:t>форму</w:t>
      </w:r>
      <w:r w:rsidR="009601B8" w:rsidRPr="00F75978">
        <w:t xml:space="preserve"> </w:t>
      </w:r>
      <w:r w:rsidRPr="00F75978">
        <w:t>товара</w:t>
      </w:r>
      <w:r w:rsidR="009601B8" w:rsidRPr="00F75978">
        <w:t xml:space="preserve"> </w:t>
      </w:r>
      <w:r w:rsidRPr="00F75978">
        <w:t>или</w:t>
      </w:r>
      <w:r w:rsidR="009601B8" w:rsidRPr="00F75978">
        <w:t xml:space="preserve"> </w:t>
      </w:r>
      <w:r w:rsidRPr="00F75978">
        <w:t>чей-либо</w:t>
      </w:r>
      <w:r w:rsidR="009601B8" w:rsidRPr="00F75978">
        <w:t xml:space="preserve"> </w:t>
      </w:r>
      <w:r w:rsidRPr="00F75978">
        <w:t>частной</w:t>
      </w:r>
      <w:r w:rsidR="009601B8" w:rsidRPr="00F75978">
        <w:t xml:space="preserve"> </w:t>
      </w:r>
      <w:r w:rsidRPr="00F75978">
        <w:t>собственности</w:t>
      </w:r>
      <w:r w:rsidR="009601B8" w:rsidRPr="00F75978">
        <w:t xml:space="preserve">. </w:t>
      </w:r>
      <w:r w:rsidRPr="00F75978">
        <w:t>Н</w:t>
      </w:r>
      <w:r w:rsidRPr="00F75978">
        <w:t>а</w:t>
      </w:r>
      <w:r w:rsidRPr="00F75978">
        <w:t>учный</w:t>
      </w:r>
      <w:r w:rsidR="009601B8" w:rsidRPr="00F75978">
        <w:t xml:space="preserve"> </w:t>
      </w:r>
      <w:r w:rsidRPr="00F75978">
        <w:t>труд</w:t>
      </w:r>
      <w:r w:rsidR="009601B8" w:rsidRPr="00F75978">
        <w:t xml:space="preserve"> </w:t>
      </w:r>
      <w:r w:rsidRPr="00F75978">
        <w:t>обладает</w:t>
      </w:r>
      <w:r w:rsidR="009601B8" w:rsidRPr="00F75978">
        <w:t xml:space="preserve"> </w:t>
      </w:r>
      <w:r w:rsidRPr="00F75978">
        <w:t>той</w:t>
      </w:r>
      <w:r w:rsidR="009601B8" w:rsidRPr="00F75978">
        <w:t xml:space="preserve"> </w:t>
      </w:r>
      <w:r w:rsidRPr="00F75978">
        <w:t>особенностью,</w:t>
      </w:r>
      <w:r w:rsidR="009601B8" w:rsidRPr="00F75978">
        <w:t xml:space="preserve"> </w:t>
      </w:r>
      <w:r w:rsidRPr="00F75978">
        <w:t>что</w:t>
      </w:r>
      <w:r w:rsidR="009601B8" w:rsidRPr="00F75978">
        <w:t xml:space="preserve"> </w:t>
      </w:r>
      <w:r w:rsidRPr="00F75978">
        <w:t>он</w:t>
      </w:r>
      <w:r w:rsidR="009601B8" w:rsidRPr="00F75978">
        <w:t xml:space="preserve"> </w:t>
      </w:r>
      <w:r w:rsidRPr="00F75978">
        <w:t>с</w:t>
      </w:r>
      <w:r w:rsidR="009601B8" w:rsidRPr="00F75978">
        <w:t xml:space="preserve"> </w:t>
      </w:r>
      <w:r w:rsidRPr="00F75978">
        <w:t>самого</w:t>
      </w:r>
      <w:r w:rsidR="009601B8" w:rsidRPr="00F75978">
        <w:t xml:space="preserve"> </w:t>
      </w:r>
      <w:r w:rsidRPr="00F75978">
        <w:t>начала</w:t>
      </w:r>
      <w:r w:rsidR="009601B8" w:rsidRPr="00F75978">
        <w:t xml:space="preserve"> </w:t>
      </w:r>
      <w:r w:rsidRPr="00F75978">
        <w:t>выступает</w:t>
      </w:r>
      <w:r w:rsidR="009601B8" w:rsidRPr="00F75978">
        <w:t xml:space="preserve"> </w:t>
      </w:r>
      <w:r w:rsidRPr="00F75978">
        <w:t>всеобщим</w:t>
      </w:r>
      <w:r w:rsidR="009601B8" w:rsidRPr="00F75978">
        <w:t xml:space="preserve"> </w:t>
      </w:r>
      <w:r w:rsidRPr="00F75978">
        <w:t>трудом</w:t>
      </w:r>
      <w:r w:rsidR="009601B8" w:rsidRPr="00F75978">
        <w:t xml:space="preserve">. </w:t>
      </w:r>
      <w:r w:rsidRPr="00F75978">
        <w:t>Это</w:t>
      </w:r>
      <w:r w:rsidR="009601B8" w:rsidRPr="00F75978">
        <w:t xml:space="preserve"> </w:t>
      </w:r>
      <w:r w:rsidRPr="00F75978">
        <w:t>обусл</w:t>
      </w:r>
      <w:r w:rsidR="002676BF">
        <w:t>о</w:t>
      </w:r>
      <w:r w:rsidRPr="00F75978">
        <w:t>вливается</w:t>
      </w:r>
      <w:r w:rsidR="009601B8" w:rsidRPr="00F75978">
        <w:t xml:space="preserve"> </w:t>
      </w:r>
      <w:r w:rsidRPr="00F75978">
        <w:t>как</w:t>
      </w:r>
      <w:r w:rsidR="009601B8" w:rsidRPr="00F75978">
        <w:t xml:space="preserve"> </w:t>
      </w:r>
      <w:r w:rsidRPr="00F75978">
        <w:t>кооперацией</w:t>
      </w:r>
      <w:r w:rsidR="009601B8" w:rsidRPr="00F75978">
        <w:t xml:space="preserve"> </w:t>
      </w:r>
      <w:r w:rsidRPr="00F75978">
        <w:t>ученых-современников,</w:t>
      </w:r>
      <w:r w:rsidR="009601B8" w:rsidRPr="00F75978">
        <w:t xml:space="preserve"> </w:t>
      </w:r>
      <w:r w:rsidRPr="00F75978">
        <w:t>так</w:t>
      </w:r>
      <w:r w:rsidR="009601B8" w:rsidRPr="00F75978">
        <w:t xml:space="preserve"> </w:t>
      </w:r>
      <w:r w:rsidRPr="00F75978">
        <w:t>и</w:t>
      </w:r>
      <w:r w:rsidR="009601B8" w:rsidRPr="00F75978">
        <w:t xml:space="preserve"> </w:t>
      </w:r>
      <w:r w:rsidRPr="00F75978">
        <w:t>использованием</w:t>
      </w:r>
      <w:r w:rsidR="009601B8" w:rsidRPr="00F75978">
        <w:t xml:space="preserve"> </w:t>
      </w:r>
      <w:r w:rsidRPr="00F75978">
        <w:t>труда</w:t>
      </w:r>
      <w:r w:rsidR="009601B8" w:rsidRPr="00F75978">
        <w:t xml:space="preserve"> </w:t>
      </w:r>
      <w:r w:rsidRPr="00F75978">
        <w:t>предшественников</w:t>
      </w:r>
      <w:r w:rsidR="009601B8" w:rsidRPr="00F75978">
        <w:t xml:space="preserve">. </w:t>
      </w:r>
      <w:r w:rsidRPr="00F75978">
        <w:t>Ученый</w:t>
      </w:r>
      <w:r w:rsidR="009601B8" w:rsidRPr="00F75978">
        <w:t xml:space="preserve"> </w:t>
      </w:r>
      <w:r w:rsidRPr="00F75978">
        <w:t>не</w:t>
      </w:r>
      <w:r w:rsidR="009601B8" w:rsidRPr="00F75978">
        <w:t xml:space="preserve"> </w:t>
      </w:r>
      <w:r w:rsidRPr="00F75978">
        <w:t>может</w:t>
      </w:r>
      <w:r w:rsidR="009601B8" w:rsidRPr="00F75978">
        <w:t xml:space="preserve"> </w:t>
      </w:r>
      <w:r w:rsidRPr="00F75978">
        <w:t>не</w:t>
      </w:r>
      <w:r w:rsidR="009601B8" w:rsidRPr="00F75978">
        <w:t xml:space="preserve"> </w:t>
      </w:r>
      <w:r w:rsidRPr="00F75978">
        <w:t>опираться</w:t>
      </w:r>
      <w:r w:rsidR="009601B8" w:rsidRPr="00F75978">
        <w:t xml:space="preserve"> </w:t>
      </w:r>
      <w:r w:rsidRPr="00F75978">
        <w:t>на</w:t>
      </w:r>
      <w:r w:rsidR="009601B8" w:rsidRPr="00F75978">
        <w:t xml:space="preserve"> </w:t>
      </w:r>
      <w:r w:rsidRPr="00F75978">
        <w:t>предшествующ</w:t>
      </w:r>
      <w:r w:rsidR="002676BF">
        <w:t>и</w:t>
      </w:r>
      <w:r w:rsidRPr="00F75978">
        <w:t>е</w:t>
      </w:r>
      <w:r w:rsidR="009601B8" w:rsidRPr="00F75978">
        <w:t xml:space="preserve"> </w:t>
      </w:r>
      <w:r w:rsidRPr="00F75978">
        <w:t>научные</w:t>
      </w:r>
      <w:r w:rsidR="009601B8" w:rsidRPr="00F75978">
        <w:t xml:space="preserve"> </w:t>
      </w:r>
      <w:r w:rsidRPr="00F75978">
        <w:t>достижения</w:t>
      </w:r>
      <w:r w:rsidR="009601B8" w:rsidRPr="00F75978">
        <w:t xml:space="preserve"> </w:t>
      </w:r>
      <w:r w:rsidRPr="00F75978">
        <w:t>и</w:t>
      </w:r>
      <w:r w:rsidR="009601B8" w:rsidRPr="00F75978">
        <w:t xml:space="preserve"> </w:t>
      </w:r>
      <w:r w:rsidRPr="00F75978">
        <w:t>резул</w:t>
      </w:r>
      <w:r w:rsidRPr="00F75978">
        <w:t>ь</w:t>
      </w:r>
      <w:r w:rsidRPr="00F75978">
        <w:t>таты</w:t>
      </w:r>
      <w:r w:rsidR="009601B8" w:rsidRPr="00F75978">
        <w:t xml:space="preserve"> </w:t>
      </w:r>
      <w:r w:rsidRPr="00F75978">
        <w:t>деятельности</w:t>
      </w:r>
      <w:r w:rsidR="009601B8" w:rsidRPr="00F75978">
        <w:t xml:space="preserve"> </w:t>
      </w:r>
      <w:r w:rsidRPr="00F75978">
        <w:t>современников,</w:t>
      </w:r>
      <w:r w:rsidR="009601B8" w:rsidRPr="00F75978">
        <w:t xml:space="preserve"> </w:t>
      </w:r>
      <w:r w:rsidRPr="00F75978">
        <w:t>не</w:t>
      </w:r>
      <w:r w:rsidR="009601B8" w:rsidRPr="00F75978">
        <w:t xml:space="preserve"> </w:t>
      </w:r>
      <w:r w:rsidRPr="00F75978">
        <w:t>может</w:t>
      </w:r>
      <w:r w:rsidR="009601B8" w:rsidRPr="00F75978">
        <w:t xml:space="preserve"> </w:t>
      </w:r>
      <w:r w:rsidRPr="00F75978">
        <w:t>извлекать</w:t>
      </w:r>
      <w:r w:rsidR="009601B8" w:rsidRPr="00F75978">
        <w:t xml:space="preserve"> </w:t>
      </w:r>
      <w:r w:rsidRPr="00F75978">
        <w:t>идеи</w:t>
      </w:r>
      <w:r w:rsidR="009601B8" w:rsidRPr="00F75978">
        <w:t xml:space="preserve"> </w:t>
      </w:r>
      <w:r w:rsidRPr="00F75978">
        <w:t>только</w:t>
      </w:r>
      <w:r w:rsidR="009601B8" w:rsidRPr="00F75978">
        <w:t xml:space="preserve"> </w:t>
      </w:r>
      <w:r w:rsidRPr="00F75978">
        <w:t>из</w:t>
      </w:r>
      <w:r w:rsidR="009601B8" w:rsidRPr="00F75978">
        <w:t xml:space="preserve"> </w:t>
      </w:r>
      <w:r w:rsidRPr="00F75978">
        <w:t>со</w:t>
      </w:r>
      <w:r w:rsidRPr="00F75978">
        <w:t>б</w:t>
      </w:r>
      <w:r w:rsidRPr="00F75978">
        <w:t>ственной</w:t>
      </w:r>
      <w:r w:rsidR="009601B8" w:rsidRPr="00F75978">
        <w:t xml:space="preserve"> </w:t>
      </w:r>
      <w:r w:rsidRPr="00F75978">
        <w:t>головы</w:t>
      </w:r>
      <w:r w:rsidR="009601B8" w:rsidRPr="00F75978">
        <w:t xml:space="preserve">. </w:t>
      </w:r>
      <w:r w:rsidRPr="00F75978">
        <w:t>Поэтому</w:t>
      </w:r>
      <w:r w:rsidR="009601B8" w:rsidRPr="00F75978">
        <w:t xml:space="preserve"> </w:t>
      </w:r>
      <w:r w:rsidRPr="00F75978">
        <w:t>добываемые</w:t>
      </w:r>
      <w:r w:rsidR="009601B8" w:rsidRPr="00F75978">
        <w:t xml:space="preserve"> </w:t>
      </w:r>
      <w:r w:rsidRPr="00F75978">
        <w:t>им</w:t>
      </w:r>
      <w:r w:rsidR="009601B8" w:rsidRPr="00F75978">
        <w:t xml:space="preserve"> </w:t>
      </w:r>
      <w:r w:rsidRPr="00F75978">
        <w:t>научные</w:t>
      </w:r>
      <w:r w:rsidR="009601B8" w:rsidRPr="00F75978">
        <w:t xml:space="preserve"> </w:t>
      </w:r>
      <w:r w:rsidRPr="00F75978">
        <w:t>знания</w:t>
      </w:r>
      <w:r w:rsidR="009601B8" w:rsidRPr="00F75978">
        <w:t xml:space="preserve"> </w:t>
      </w:r>
      <w:r w:rsidRPr="00F75978">
        <w:t>не</w:t>
      </w:r>
      <w:r w:rsidR="009601B8" w:rsidRPr="00F75978">
        <w:t xml:space="preserve"> </w:t>
      </w:r>
      <w:r w:rsidRPr="00F75978">
        <w:t>могут</w:t>
      </w:r>
      <w:r w:rsidR="009601B8" w:rsidRPr="00F75978">
        <w:t xml:space="preserve"> </w:t>
      </w:r>
      <w:r w:rsidRPr="00F75978">
        <w:t>быть</w:t>
      </w:r>
      <w:r w:rsidR="009601B8" w:rsidRPr="00F75978">
        <w:t xml:space="preserve"> </w:t>
      </w:r>
      <w:r w:rsidRPr="00F75978">
        <w:t>объектом</w:t>
      </w:r>
      <w:r w:rsidR="009601B8" w:rsidRPr="00F75978">
        <w:t xml:space="preserve"> </w:t>
      </w:r>
      <w:r w:rsidRPr="00F75978">
        <w:t>частной</w:t>
      </w:r>
      <w:r w:rsidR="009601B8" w:rsidRPr="00F75978">
        <w:t xml:space="preserve"> </w:t>
      </w:r>
      <w:r w:rsidRPr="00F75978">
        <w:t>собственности,</w:t>
      </w:r>
      <w:r w:rsidR="009601B8" w:rsidRPr="00F75978">
        <w:t xml:space="preserve"> </w:t>
      </w:r>
      <w:r w:rsidRPr="00F75978">
        <w:t>его</w:t>
      </w:r>
      <w:r w:rsidR="009601B8" w:rsidRPr="00F75978">
        <w:t xml:space="preserve"> </w:t>
      </w:r>
      <w:r w:rsidRPr="00F75978">
        <w:t>исключительным</w:t>
      </w:r>
      <w:r w:rsidR="009601B8" w:rsidRPr="00F75978">
        <w:t xml:space="preserve"> </w:t>
      </w:r>
      <w:r w:rsidRPr="00F75978">
        <w:t>правом</w:t>
      </w:r>
      <w:r w:rsidR="009601B8" w:rsidRPr="00F75978">
        <w:t xml:space="preserve"> </w:t>
      </w:r>
      <w:r w:rsidRPr="00F75978">
        <w:t>на</w:t>
      </w:r>
      <w:r w:rsidR="009601B8" w:rsidRPr="00F75978">
        <w:t xml:space="preserve"> </w:t>
      </w:r>
      <w:r w:rsidRPr="00F75978">
        <w:t>них</w:t>
      </w:r>
      <w:r w:rsidR="009601B8" w:rsidRPr="00F75978">
        <w:t>.</w:t>
      </w:r>
    </w:p>
    <w:p w:rsidR="009601B8" w:rsidRPr="00F75978" w:rsidRDefault="00150A42" w:rsidP="00447071">
      <w:pPr>
        <w:pStyle w:val="14-"/>
        <w:spacing w:line="245" w:lineRule="auto"/>
      </w:pPr>
      <w:r w:rsidRPr="00F75978">
        <w:t>Второй</w:t>
      </w:r>
      <w:r w:rsidR="009601B8" w:rsidRPr="00F75978">
        <w:t xml:space="preserve"> </w:t>
      </w:r>
      <w:r w:rsidRPr="00F75978">
        <w:t>цикл</w:t>
      </w:r>
      <w:r w:rsidR="009601B8" w:rsidRPr="00F75978">
        <w:t xml:space="preserve"> </w:t>
      </w:r>
      <w:r w:rsidRPr="00F75978">
        <w:t>пр</w:t>
      </w:r>
      <w:r w:rsidR="002676BF">
        <w:t>о</w:t>
      </w:r>
      <w:r w:rsidRPr="00F75978">
        <w:t>должается</w:t>
      </w:r>
      <w:r w:rsidR="009601B8" w:rsidRPr="00F75978">
        <w:t xml:space="preserve"> </w:t>
      </w:r>
      <w:r w:rsidRPr="00F75978">
        <w:t>дальше,</w:t>
      </w:r>
      <w:r w:rsidR="009601B8" w:rsidRPr="00F75978">
        <w:t xml:space="preserve"> </w:t>
      </w:r>
      <w:r w:rsidRPr="00F75978">
        <w:t>охватывает</w:t>
      </w:r>
      <w:r w:rsidR="009601B8" w:rsidRPr="00F75978">
        <w:t xml:space="preserve"> </w:t>
      </w:r>
      <w:r w:rsidRPr="00F75978">
        <w:t>воплощение</w:t>
      </w:r>
      <w:r w:rsidR="009601B8" w:rsidRPr="00F75978">
        <w:t xml:space="preserve"> </w:t>
      </w:r>
      <w:r w:rsidRPr="00F75978">
        <w:t>духовной</w:t>
      </w:r>
      <w:r w:rsidR="009601B8" w:rsidRPr="00F75978">
        <w:t xml:space="preserve"> </w:t>
      </w:r>
      <w:r w:rsidRPr="00F75978">
        <w:t>деятельности</w:t>
      </w:r>
      <w:r w:rsidR="009601B8" w:rsidRPr="00F75978">
        <w:t xml:space="preserve"> </w:t>
      </w:r>
      <w:r w:rsidRPr="00F75978">
        <w:t>и</w:t>
      </w:r>
      <w:r w:rsidR="009601B8" w:rsidRPr="00F75978">
        <w:t xml:space="preserve"> </w:t>
      </w:r>
      <w:r w:rsidRPr="00F75978">
        <w:t>ее</w:t>
      </w:r>
      <w:r w:rsidR="009601B8" w:rsidRPr="00F75978">
        <w:t xml:space="preserve"> </w:t>
      </w:r>
      <w:r w:rsidRPr="00F75978">
        <w:t>первичного</w:t>
      </w:r>
      <w:r w:rsidR="009601B8" w:rsidRPr="00F75978">
        <w:t xml:space="preserve"> </w:t>
      </w:r>
      <w:r w:rsidRPr="00F75978">
        <w:t>продукта</w:t>
      </w:r>
      <w:r w:rsidR="009601B8" w:rsidRPr="00F75978">
        <w:t xml:space="preserve"> — </w:t>
      </w:r>
      <w:r w:rsidRPr="00F75978">
        <w:t>знаний,</w:t>
      </w:r>
      <w:r w:rsidR="009601B8" w:rsidRPr="00F75978">
        <w:t xml:space="preserve"> </w:t>
      </w:r>
      <w:r w:rsidRPr="00F75978">
        <w:t>идей</w:t>
      </w:r>
      <w:r w:rsidR="009601B8" w:rsidRPr="00F75978">
        <w:t xml:space="preserve"> </w:t>
      </w:r>
      <w:r w:rsidRPr="00F75978">
        <w:t>в</w:t>
      </w:r>
      <w:r w:rsidR="009601B8" w:rsidRPr="00F75978">
        <w:t xml:space="preserve"> </w:t>
      </w:r>
      <w:r w:rsidRPr="00F75978">
        <w:t>товарах</w:t>
      </w:r>
      <w:r w:rsidR="009601B8" w:rsidRPr="00F75978">
        <w:t xml:space="preserve"> </w:t>
      </w:r>
      <w:r w:rsidRPr="00F75978">
        <w:t>и</w:t>
      </w:r>
      <w:r w:rsidR="009601B8" w:rsidRPr="00F75978">
        <w:t xml:space="preserve"> </w:t>
      </w:r>
      <w:r w:rsidRPr="00F75978">
        <w:t>усл</w:t>
      </w:r>
      <w:r w:rsidRPr="00F75978">
        <w:t>у</w:t>
      </w:r>
      <w:r w:rsidRPr="00F75978">
        <w:t>гах,</w:t>
      </w:r>
      <w:r w:rsidR="009601B8" w:rsidRPr="00F75978">
        <w:t xml:space="preserve"> </w:t>
      </w:r>
      <w:r w:rsidRPr="00F75978">
        <w:t>пригодных</w:t>
      </w:r>
      <w:r w:rsidR="009601B8" w:rsidRPr="00F75978">
        <w:t xml:space="preserve"> </w:t>
      </w:r>
      <w:r w:rsidRPr="00F75978">
        <w:t>для</w:t>
      </w:r>
      <w:r w:rsidR="009601B8" w:rsidRPr="00F75978">
        <w:t xml:space="preserve"> </w:t>
      </w:r>
      <w:r w:rsidRPr="00F75978">
        <w:t>продажи,</w:t>
      </w:r>
      <w:r w:rsidR="009601B8" w:rsidRPr="00F75978">
        <w:t xml:space="preserve"> </w:t>
      </w:r>
      <w:r w:rsidRPr="00F75978">
        <w:t>например,</w:t>
      </w:r>
      <w:r w:rsidR="009601B8" w:rsidRPr="00F75978">
        <w:t xml:space="preserve"> </w:t>
      </w:r>
      <w:r w:rsidRPr="00F75978">
        <w:t>в</w:t>
      </w:r>
      <w:r w:rsidR="009601B8" w:rsidRPr="00F75978">
        <w:t xml:space="preserve"> </w:t>
      </w:r>
      <w:r w:rsidRPr="00F75978">
        <w:t>книгах,</w:t>
      </w:r>
      <w:r w:rsidR="009601B8" w:rsidRPr="00F75978">
        <w:t xml:space="preserve"> </w:t>
      </w:r>
      <w:r w:rsidRPr="00F75978">
        <w:t>патентах</w:t>
      </w:r>
      <w:r w:rsidR="009601B8" w:rsidRPr="00F75978">
        <w:t xml:space="preserve"> </w:t>
      </w:r>
      <w:r w:rsidRPr="00F75978">
        <w:t>на</w:t>
      </w:r>
      <w:r w:rsidR="009601B8" w:rsidRPr="00F75978">
        <w:t xml:space="preserve"> </w:t>
      </w:r>
      <w:r w:rsidRPr="00F75978">
        <w:t>изобретения,</w:t>
      </w:r>
      <w:r w:rsidR="009601B8" w:rsidRPr="00F75978">
        <w:t xml:space="preserve"> </w:t>
      </w:r>
      <w:r w:rsidRPr="00F75978">
        <w:t>программных</w:t>
      </w:r>
      <w:r w:rsidR="009601B8" w:rsidRPr="00F75978">
        <w:t xml:space="preserve"> </w:t>
      </w:r>
      <w:r w:rsidRPr="00F75978">
        <w:t>обеспечениях</w:t>
      </w:r>
      <w:r w:rsidR="009601B8" w:rsidRPr="00F75978">
        <w:t xml:space="preserve"> </w:t>
      </w:r>
      <w:r w:rsidRPr="00F75978">
        <w:t>и</w:t>
      </w:r>
      <w:r w:rsidR="009601B8" w:rsidRPr="00F75978">
        <w:t xml:space="preserve"> </w:t>
      </w:r>
      <w:r w:rsidRPr="00F75978">
        <w:t>т</w:t>
      </w:r>
      <w:r w:rsidR="009601B8" w:rsidRPr="00F75978">
        <w:t>. </w:t>
      </w:r>
      <w:r w:rsidRPr="00F75978">
        <w:t>п</w:t>
      </w:r>
      <w:r w:rsidR="009601B8" w:rsidRPr="00F75978">
        <w:t xml:space="preserve">. </w:t>
      </w:r>
      <w:r w:rsidRPr="00F75978">
        <w:t>Вполне</w:t>
      </w:r>
      <w:r w:rsidR="009601B8" w:rsidRPr="00F75978">
        <w:t xml:space="preserve"> </w:t>
      </w:r>
      <w:r w:rsidRPr="00F75978">
        <w:t>очевидно,</w:t>
      </w:r>
      <w:r w:rsidR="009601B8" w:rsidRPr="00F75978">
        <w:t xml:space="preserve"> </w:t>
      </w:r>
      <w:r w:rsidRPr="00F75978">
        <w:t>что</w:t>
      </w:r>
      <w:r w:rsidR="009601B8" w:rsidRPr="00F75978">
        <w:t xml:space="preserve"> </w:t>
      </w:r>
      <w:r w:rsidRPr="00F75978">
        <w:t>в</w:t>
      </w:r>
      <w:r w:rsidR="009601B8" w:rsidRPr="00F75978">
        <w:t xml:space="preserve"> </w:t>
      </w:r>
      <w:r w:rsidRPr="00F75978">
        <w:t>этой</w:t>
      </w:r>
      <w:r w:rsidR="009601B8" w:rsidRPr="00F75978">
        <w:t xml:space="preserve"> </w:t>
      </w:r>
      <w:r w:rsidRPr="00F75978">
        <w:t>сфере,</w:t>
      </w:r>
      <w:r w:rsidR="009601B8" w:rsidRPr="00F75978">
        <w:t xml:space="preserve"> </w:t>
      </w:r>
      <w:r w:rsidRPr="00F75978">
        <w:t>где</w:t>
      </w:r>
      <w:r w:rsidR="009601B8" w:rsidRPr="00F75978">
        <w:t xml:space="preserve"> </w:t>
      </w:r>
      <w:r w:rsidRPr="00F75978">
        <w:t>сегодня</w:t>
      </w:r>
      <w:r w:rsidR="009601B8" w:rsidRPr="00F75978">
        <w:t xml:space="preserve"> </w:t>
      </w:r>
      <w:r w:rsidRPr="00F75978">
        <w:t>господству</w:t>
      </w:r>
      <w:r w:rsidR="002676BF">
        <w:t>ю</w:t>
      </w:r>
      <w:r w:rsidRPr="00F75978">
        <w:t>т</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товар</w:t>
      </w:r>
      <w:r w:rsidR="009601B8" w:rsidRPr="00F75978">
        <w:t xml:space="preserve"> </w:t>
      </w:r>
      <w:r w:rsidRPr="00F75978">
        <w:t>и</w:t>
      </w:r>
      <w:r w:rsidR="009601B8" w:rsidRPr="00F75978">
        <w:t xml:space="preserve"> </w:t>
      </w:r>
      <w:r w:rsidRPr="00F75978">
        <w:t>деньги,</w:t>
      </w:r>
      <w:r w:rsidR="009601B8" w:rsidRPr="00F75978">
        <w:t xml:space="preserve"> </w:t>
      </w:r>
      <w:r w:rsidRPr="00F75978">
        <w:t>но</w:t>
      </w:r>
      <w:r w:rsidR="009601B8" w:rsidRPr="00F75978">
        <w:t xml:space="preserve"> </w:t>
      </w:r>
      <w:r w:rsidRPr="00F75978">
        <w:t>и</w:t>
      </w:r>
      <w:r w:rsidR="009601B8" w:rsidRPr="00F75978">
        <w:t xml:space="preserve"> </w:t>
      </w:r>
      <w:r w:rsidRPr="00F75978">
        <w:t>крупный</w:t>
      </w:r>
      <w:r w:rsidR="009601B8" w:rsidRPr="00F75978">
        <w:t xml:space="preserve"> </w:t>
      </w:r>
      <w:r w:rsidRPr="00F75978">
        <w:t>капитал,</w:t>
      </w:r>
      <w:r w:rsidR="009601B8" w:rsidRPr="00F75978">
        <w:t xml:space="preserve"> </w:t>
      </w:r>
      <w:r w:rsidRPr="00F75978">
        <w:t>ф</w:t>
      </w:r>
      <w:r w:rsidRPr="00F75978">
        <w:t>е</w:t>
      </w:r>
      <w:r w:rsidRPr="00F75978">
        <w:t>тишизма</w:t>
      </w:r>
      <w:r w:rsidR="009601B8" w:rsidRPr="00F75978">
        <w:t xml:space="preserve"> </w:t>
      </w:r>
      <w:r w:rsidRPr="00F75978">
        <w:t>и</w:t>
      </w:r>
      <w:r w:rsidR="009601B8" w:rsidRPr="00F75978">
        <w:t xml:space="preserve"> </w:t>
      </w:r>
      <w:r w:rsidRPr="00F75978">
        <w:t>его</w:t>
      </w:r>
      <w:r w:rsidR="009601B8" w:rsidRPr="00F75978">
        <w:t xml:space="preserve"> </w:t>
      </w:r>
      <w:r w:rsidRPr="00F75978">
        <w:t>спутника</w:t>
      </w:r>
      <w:r w:rsidR="009601B8" w:rsidRPr="00F75978">
        <w:t xml:space="preserve"> — </w:t>
      </w:r>
      <w:r w:rsidRPr="00F75978">
        <w:t>жульничества</w:t>
      </w:r>
      <w:r w:rsidR="009601B8" w:rsidRPr="00F75978">
        <w:t xml:space="preserve"> </w:t>
      </w:r>
      <w:r w:rsidRPr="00F75978">
        <w:t>не</w:t>
      </w:r>
      <w:r w:rsidR="009601B8" w:rsidRPr="00F75978">
        <w:t xml:space="preserve"> </w:t>
      </w:r>
      <w:r w:rsidRPr="00F75978">
        <w:t>избежать</w:t>
      </w:r>
      <w:r w:rsidR="009601B8" w:rsidRPr="00F75978">
        <w:t>.</w:t>
      </w:r>
    </w:p>
    <w:p w:rsidR="009601B8" w:rsidRPr="00F75978" w:rsidRDefault="00150A42" w:rsidP="00447071">
      <w:pPr>
        <w:pStyle w:val="14-"/>
        <w:spacing w:line="245" w:lineRule="auto"/>
      </w:pPr>
      <w:r w:rsidRPr="00F75978">
        <w:t>К</w:t>
      </w:r>
      <w:r w:rsidR="009601B8" w:rsidRPr="00F75978">
        <w:t xml:space="preserve"> </w:t>
      </w:r>
      <w:r w:rsidRPr="00F75978">
        <w:t>сожалению,</w:t>
      </w:r>
      <w:r w:rsidR="009601B8" w:rsidRPr="00F75978">
        <w:t xml:space="preserve"> </w:t>
      </w:r>
      <w:r w:rsidRPr="00F75978">
        <w:t>в</w:t>
      </w:r>
      <w:r w:rsidR="009601B8" w:rsidRPr="00F75978">
        <w:t xml:space="preserve"> </w:t>
      </w:r>
      <w:r w:rsidRPr="00F75978">
        <w:t>литературе</w:t>
      </w:r>
      <w:r w:rsidR="009601B8" w:rsidRPr="00F75978">
        <w:t xml:space="preserve"> </w:t>
      </w:r>
      <w:r w:rsidRPr="00F75978">
        <w:t>и</w:t>
      </w:r>
      <w:r w:rsidR="009601B8" w:rsidRPr="00F75978">
        <w:t xml:space="preserve"> </w:t>
      </w:r>
      <w:r w:rsidRPr="00F75978">
        <w:t>на</w:t>
      </w:r>
      <w:r w:rsidR="009601B8" w:rsidRPr="00F75978">
        <w:t xml:space="preserve"> </w:t>
      </w:r>
      <w:r w:rsidRPr="00F75978">
        <w:t>практике</w:t>
      </w:r>
      <w:r w:rsidR="009601B8" w:rsidRPr="00F75978">
        <w:t xml:space="preserve"> </w:t>
      </w:r>
      <w:r w:rsidRPr="00F75978">
        <w:t>фетишистские</w:t>
      </w:r>
      <w:r w:rsidR="009601B8" w:rsidRPr="00F75978">
        <w:t xml:space="preserve"> </w:t>
      </w:r>
      <w:r w:rsidRPr="00F75978">
        <w:t>механизмы</w:t>
      </w:r>
      <w:r w:rsidR="009601B8" w:rsidRPr="00F75978">
        <w:t xml:space="preserve"> </w:t>
      </w:r>
      <w:r w:rsidRPr="00F75978">
        <w:t>этой</w:t>
      </w:r>
      <w:r w:rsidR="009601B8" w:rsidRPr="00F75978">
        <w:t xml:space="preserve"> </w:t>
      </w:r>
      <w:r w:rsidRPr="00F75978">
        <w:t>второй</w:t>
      </w:r>
      <w:r w:rsidR="009601B8" w:rsidRPr="00F75978">
        <w:t xml:space="preserve"> </w:t>
      </w:r>
      <w:r w:rsidRPr="00F75978">
        <w:t>сферы</w:t>
      </w:r>
      <w:r w:rsidR="009601B8" w:rsidRPr="00F75978">
        <w:t xml:space="preserve"> </w:t>
      </w:r>
      <w:r w:rsidRPr="00F75978">
        <w:t>переносят</w:t>
      </w:r>
      <w:r w:rsidR="009601B8" w:rsidRPr="00F75978">
        <w:t xml:space="preserve"> </w:t>
      </w:r>
      <w:r w:rsidRPr="00F75978">
        <w:t>и</w:t>
      </w:r>
      <w:r w:rsidR="009601B8" w:rsidRPr="00F75978">
        <w:t xml:space="preserve"> </w:t>
      </w:r>
      <w:r w:rsidRPr="00F75978">
        <w:t>на</w:t>
      </w:r>
      <w:r w:rsidR="009601B8" w:rsidRPr="00F75978">
        <w:t xml:space="preserve"> </w:t>
      </w:r>
      <w:r w:rsidRPr="00F75978">
        <w:t>первую</w:t>
      </w:r>
      <w:r w:rsidR="009601B8" w:rsidRPr="00F75978">
        <w:t xml:space="preserve"> </w:t>
      </w:r>
      <w:r w:rsidRPr="00F75978">
        <w:t>форму</w:t>
      </w:r>
      <w:r w:rsidR="009601B8" w:rsidRPr="00F75978">
        <w:t xml:space="preserve"> </w:t>
      </w:r>
      <w:r w:rsidRPr="00F75978">
        <w:t>взаимодействия</w:t>
      </w:r>
      <w:r w:rsidR="009601B8" w:rsidRPr="00F75978">
        <w:t xml:space="preserve"> </w:t>
      </w:r>
      <w:r w:rsidRPr="00F75978">
        <w:t>научной</w:t>
      </w:r>
      <w:r w:rsidR="009601B8" w:rsidRPr="00F75978">
        <w:t xml:space="preserve"> </w:t>
      </w:r>
      <w:r w:rsidRPr="00F75978">
        <w:t>деятельности</w:t>
      </w:r>
      <w:r w:rsidR="009601B8" w:rsidRPr="00F75978">
        <w:t xml:space="preserve"> </w:t>
      </w:r>
      <w:r w:rsidRPr="00F75978">
        <w:t>и</w:t>
      </w:r>
      <w:r w:rsidR="009601B8" w:rsidRPr="00F75978">
        <w:t xml:space="preserve"> </w:t>
      </w:r>
      <w:r w:rsidRPr="00F75978">
        <w:t>ее</w:t>
      </w:r>
      <w:r w:rsidR="009601B8" w:rsidRPr="00F75978">
        <w:t xml:space="preserve"> </w:t>
      </w:r>
      <w:r w:rsidRPr="00F75978">
        <w:t>продукта</w:t>
      </w:r>
      <w:r w:rsidR="009601B8" w:rsidRPr="00F75978">
        <w:t xml:space="preserve"> </w:t>
      </w:r>
      <w:r w:rsidRPr="00F75978">
        <w:t>в</w:t>
      </w:r>
      <w:r w:rsidR="009601B8" w:rsidRPr="00F75978">
        <w:t xml:space="preserve"> </w:t>
      </w:r>
      <w:r w:rsidRPr="00F75978">
        <w:t>виде</w:t>
      </w:r>
      <w:r w:rsidR="009601B8" w:rsidRPr="00F75978">
        <w:t xml:space="preserve"> </w:t>
      </w:r>
      <w:r w:rsidRPr="00F75978">
        <w:t>знаний</w:t>
      </w:r>
      <w:r w:rsidR="009601B8" w:rsidRPr="00F75978">
        <w:t xml:space="preserve">. </w:t>
      </w:r>
      <w:r w:rsidRPr="00F75978">
        <w:t>Из</w:t>
      </w:r>
      <w:r w:rsidR="009601B8" w:rsidRPr="00F75978">
        <w:t xml:space="preserve"> </w:t>
      </w:r>
      <w:r w:rsidRPr="00F75978">
        <w:t>уст</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бизнеса,</w:t>
      </w:r>
      <w:r w:rsidR="009601B8" w:rsidRPr="00F75978">
        <w:t xml:space="preserve"> </w:t>
      </w:r>
      <w:r w:rsidRPr="00F75978">
        <w:t>но</w:t>
      </w:r>
      <w:r w:rsidR="009601B8" w:rsidRPr="00F75978">
        <w:t xml:space="preserve"> </w:t>
      </w:r>
      <w:r w:rsidRPr="00F75978">
        <w:t>и</w:t>
      </w:r>
      <w:r w:rsidR="009601B8" w:rsidRPr="00F75978">
        <w:t xml:space="preserve"> </w:t>
      </w:r>
      <w:r w:rsidRPr="00F75978">
        <w:t>правителей</w:t>
      </w:r>
      <w:r w:rsidR="009601B8" w:rsidRPr="00F75978">
        <w:t xml:space="preserve"> </w:t>
      </w:r>
      <w:r w:rsidRPr="00F75978">
        <w:t>раздаются</w:t>
      </w:r>
      <w:r w:rsidR="009601B8" w:rsidRPr="00F75978">
        <w:t xml:space="preserve"> </w:t>
      </w:r>
      <w:r w:rsidRPr="00F75978">
        <w:t>требования</w:t>
      </w:r>
      <w:r w:rsidR="009601B8" w:rsidRPr="00F75978">
        <w:t xml:space="preserve"> </w:t>
      </w:r>
      <w:r w:rsidRPr="00F75978">
        <w:t>об</w:t>
      </w:r>
      <w:r w:rsidR="009601B8" w:rsidRPr="00F75978">
        <w:t xml:space="preserve"> </w:t>
      </w:r>
      <w:r w:rsidRPr="00F75978">
        <w:t>организации</w:t>
      </w:r>
      <w:r w:rsidR="009601B8" w:rsidRPr="00F75978">
        <w:t xml:space="preserve"> </w:t>
      </w:r>
      <w:r w:rsidRPr="00F75978">
        <w:t>рынка</w:t>
      </w:r>
      <w:r w:rsidR="009601B8" w:rsidRPr="00F75978">
        <w:t xml:space="preserve"> </w:t>
      </w:r>
      <w:r w:rsidRPr="00F75978">
        <w:t>знаний,</w:t>
      </w:r>
      <w:r w:rsidR="009601B8" w:rsidRPr="00F75978">
        <w:t xml:space="preserve"> </w:t>
      </w:r>
      <w:r w:rsidRPr="00F75978">
        <w:t>комме</w:t>
      </w:r>
      <w:r w:rsidRPr="00F75978">
        <w:t>р</w:t>
      </w:r>
      <w:r w:rsidRPr="00F75978">
        <w:t>циализации</w:t>
      </w:r>
      <w:r w:rsidR="009601B8" w:rsidRPr="00F75978">
        <w:t xml:space="preserve"> </w:t>
      </w:r>
      <w:r w:rsidRPr="00F75978">
        <w:t>научных</w:t>
      </w:r>
      <w:r w:rsidR="009601B8" w:rsidRPr="00F75978">
        <w:t xml:space="preserve"> </w:t>
      </w:r>
      <w:r w:rsidRPr="00F75978">
        <w:t>учреждений</w:t>
      </w:r>
      <w:r w:rsidR="009601B8" w:rsidRPr="00F75978">
        <w:t xml:space="preserve"> </w:t>
      </w:r>
      <w:r w:rsidRPr="00F75978">
        <w:t>и</w:t>
      </w:r>
      <w:r w:rsidR="009601B8" w:rsidRPr="00F75978">
        <w:t xml:space="preserve"> </w:t>
      </w:r>
      <w:r w:rsidR="002676BF" w:rsidRPr="00F75978">
        <w:t>вуз</w:t>
      </w:r>
      <w:r w:rsidRPr="00F75978">
        <w:t>ов</w:t>
      </w:r>
      <w:r w:rsidR="009601B8" w:rsidRPr="00F75978">
        <w:t xml:space="preserve">. </w:t>
      </w:r>
      <w:r w:rsidRPr="00F75978">
        <w:t>Ничем</w:t>
      </w:r>
      <w:r w:rsidR="009601B8" w:rsidRPr="00F75978">
        <w:t xml:space="preserve"> </w:t>
      </w:r>
      <w:r w:rsidRPr="00F75978">
        <w:t>иным,</w:t>
      </w:r>
      <w:r w:rsidR="009601B8" w:rsidRPr="00F75978">
        <w:t xml:space="preserve"> </w:t>
      </w:r>
      <w:r w:rsidRPr="00F75978">
        <w:t>как</w:t>
      </w:r>
      <w:r w:rsidR="009601B8" w:rsidRPr="00F75978">
        <w:t xml:space="preserve"> </w:t>
      </w:r>
      <w:r w:rsidRPr="00F75978">
        <w:t>товарным</w:t>
      </w:r>
      <w:r w:rsidR="009601B8" w:rsidRPr="00F75978">
        <w:t xml:space="preserve"> </w:t>
      </w:r>
      <w:r w:rsidRPr="00F75978">
        <w:t>ф</w:t>
      </w:r>
      <w:r w:rsidRPr="00F75978">
        <w:t>е</w:t>
      </w:r>
      <w:r w:rsidRPr="00F75978">
        <w:t>тишизмом</w:t>
      </w:r>
      <w:r w:rsidR="009601B8" w:rsidRPr="00F75978">
        <w:t xml:space="preserve"> </w:t>
      </w:r>
      <w:r w:rsidRPr="00F75978">
        <w:t>являются</w:t>
      </w:r>
      <w:r w:rsidR="009601B8" w:rsidRPr="00F75978">
        <w:t xml:space="preserve"> </w:t>
      </w:r>
      <w:r w:rsidRPr="00F75978">
        <w:t>суждения</w:t>
      </w:r>
      <w:r w:rsidR="009601B8" w:rsidRPr="00F75978">
        <w:t xml:space="preserve"> </w:t>
      </w:r>
      <w:r w:rsidRPr="00F75978">
        <w:t>о</w:t>
      </w:r>
      <w:r w:rsidR="009601B8" w:rsidRPr="00F75978">
        <w:t xml:space="preserve"> </w:t>
      </w:r>
      <w:r w:rsidRPr="00F75978">
        <w:t>стоимости</w:t>
      </w:r>
      <w:r w:rsidR="009601B8" w:rsidRPr="00F75978">
        <w:t xml:space="preserve"> </w:t>
      </w:r>
      <w:r w:rsidRPr="00F75978">
        <w:t>знаний,</w:t>
      </w:r>
      <w:r w:rsidR="009601B8" w:rsidRPr="00F75978">
        <w:t xml:space="preserve"> </w:t>
      </w:r>
      <w:r w:rsidRPr="00F75978">
        <w:t>о</w:t>
      </w:r>
      <w:r w:rsidR="009601B8" w:rsidRPr="00F75978">
        <w:t xml:space="preserve"> </w:t>
      </w:r>
      <w:r w:rsidRPr="00F75978">
        <w:t>созданных</w:t>
      </w:r>
      <w:r w:rsidR="009601B8" w:rsidRPr="00F75978">
        <w:t xml:space="preserve"> </w:t>
      </w:r>
      <w:r w:rsidRPr="00F75978">
        <w:t>ими</w:t>
      </w:r>
      <w:r w:rsidR="009601B8" w:rsidRPr="00F75978">
        <w:t xml:space="preserve"> </w:t>
      </w:r>
      <w:r w:rsidRPr="00F75978">
        <w:t>неп</w:t>
      </w:r>
      <w:r w:rsidRPr="00F75978">
        <w:t>о</w:t>
      </w:r>
      <w:r w:rsidRPr="00F75978">
        <w:t>средственно</w:t>
      </w:r>
      <w:r w:rsidR="009601B8" w:rsidRPr="00F75978">
        <w:t xml:space="preserve"> </w:t>
      </w:r>
      <w:r w:rsidRPr="00F75978">
        <w:t>стоимостях</w:t>
      </w:r>
      <w:r w:rsidR="009601B8" w:rsidRPr="00F75978">
        <w:t xml:space="preserve">. </w:t>
      </w:r>
      <w:r w:rsidRPr="00F75978">
        <w:t>Внедрение</w:t>
      </w:r>
      <w:r w:rsidR="009601B8" w:rsidRPr="00F75978">
        <w:t xml:space="preserve"> </w:t>
      </w:r>
      <w:r w:rsidRPr="00F75978">
        <w:t>в</w:t>
      </w:r>
      <w:r w:rsidR="009601B8" w:rsidRPr="00F75978">
        <w:t xml:space="preserve"> </w:t>
      </w:r>
      <w:r w:rsidRPr="00F75978">
        <w:t>сферу</w:t>
      </w:r>
      <w:r w:rsidR="009601B8" w:rsidRPr="00F75978">
        <w:t xml:space="preserve"> </w:t>
      </w:r>
      <w:r w:rsidR="00CC16FD" w:rsidRPr="00F75978">
        <w:t>«</w:t>
      </w:r>
      <w:r w:rsidRPr="00F75978">
        <w:t>чистой</w:t>
      </w:r>
      <w:r w:rsidR="00CC16FD" w:rsidRPr="00F75978">
        <w:t>»</w:t>
      </w:r>
      <w:r w:rsidR="009601B8" w:rsidRPr="00F75978">
        <w:t xml:space="preserve"> </w:t>
      </w:r>
      <w:r w:rsidRPr="00F75978">
        <w:t>науки</w:t>
      </w:r>
      <w:r w:rsidR="009601B8" w:rsidRPr="00F75978">
        <w:t xml:space="preserve"> </w:t>
      </w:r>
      <w:r w:rsidRPr="00F75978">
        <w:t>товарных</w:t>
      </w:r>
      <w:r w:rsidR="009601B8" w:rsidRPr="00F75978">
        <w:t xml:space="preserve"> </w:t>
      </w:r>
      <w:r w:rsidRPr="00F75978">
        <w:t>механизмов,</w:t>
      </w:r>
      <w:r w:rsidR="009601B8" w:rsidRPr="00F75978">
        <w:t xml:space="preserve"> </w:t>
      </w:r>
      <w:r w:rsidRPr="00F75978">
        <w:t>ее</w:t>
      </w:r>
      <w:r w:rsidR="009601B8" w:rsidRPr="00F75978">
        <w:t xml:space="preserve"> </w:t>
      </w:r>
      <w:r w:rsidRPr="00F75978">
        <w:t>капитализация</w:t>
      </w:r>
      <w:r w:rsidR="009601B8" w:rsidRPr="00F75978">
        <w:t xml:space="preserve"> </w:t>
      </w:r>
      <w:r w:rsidRPr="00F75978">
        <w:t>сопровождается</w:t>
      </w:r>
      <w:r w:rsidR="009601B8" w:rsidRPr="00F75978">
        <w:t xml:space="preserve"> </w:t>
      </w:r>
      <w:r w:rsidRPr="00F75978">
        <w:t>распространением</w:t>
      </w:r>
      <w:r w:rsidR="009601B8" w:rsidRPr="00F75978">
        <w:t xml:space="preserve"> </w:t>
      </w:r>
      <w:r w:rsidRPr="00F75978">
        <w:t>кризиса</w:t>
      </w:r>
      <w:r w:rsidR="009601B8" w:rsidRPr="00F75978">
        <w:t xml:space="preserve"> </w:t>
      </w:r>
      <w:r w:rsidRPr="00F75978">
        <w:t>и</w:t>
      </w:r>
      <w:r w:rsidR="009601B8" w:rsidRPr="00F75978">
        <w:t xml:space="preserve"> </w:t>
      </w:r>
      <w:r w:rsidRPr="00F75978">
        <w:t>на</w:t>
      </w:r>
      <w:r w:rsidR="009601B8" w:rsidRPr="00F75978">
        <w:t xml:space="preserve"> </w:t>
      </w:r>
      <w:r w:rsidRPr="00F75978">
        <w:t>область</w:t>
      </w:r>
      <w:r w:rsidR="009601B8" w:rsidRPr="00F75978">
        <w:t xml:space="preserve"> </w:t>
      </w:r>
      <w:r w:rsidRPr="00F75978">
        <w:t>науки,</w:t>
      </w:r>
      <w:r w:rsidR="009601B8" w:rsidRPr="00F75978">
        <w:t xml:space="preserve"> </w:t>
      </w:r>
      <w:r w:rsidRPr="00F75978">
        <w:t>последствия</w:t>
      </w:r>
      <w:r w:rsidR="009601B8" w:rsidRPr="00F75978">
        <w:t xml:space="preserve"> </w:t>
      </w:r>
      <w:r w:rsidRPr="00F75978">
        <w:t>которого</w:t>
      </w:r>
      <w:r w:rsidR="009601B8" w:rsidRPr="00F75978">
        <w:t xml:space="preserve"> </w:t>
      </w:r>
      <w:r w:rsidRPr="00F75978">
        <w:t>наиболее</w:t>
      </w:r>
      <w:r w:rsidR="009601B8" w:rsidRPr="00F75978">
        <w:t xml:space="preserve"> </w:t>
      </w:r>
      <w:r w:rsidRPr="00F75978">
        <w:t>труднопреодолимы</w:t>
      </w:r>
      <w:r w:rsidR="009601B8" w:rsidRPr="00F75978">
        <w:t xml:space="preserve"> </w:t>
      </w:r>
      <w:r w:rsidRPr="00F75978">
        <w:t>и</w:t>
      </w:r>
      <w:r w:rsidR="009601B8" w:rsidRPr="00F75978">
        <w:t xml:space="preserve"> </w:t>
      </w:r>
      <w:r w:rsidRPr="00F75978">
        <w:t>наносят</w:t>
      </w:r>
      <w:r w:rsidR="009601B8" w:rsidRPr="00F75978">
        <w:t xml:space="preserve"> </w:t>
      </w:r>
      <w:r w:rsidRPr="00F75978">
        <w:t>намного</w:t>
      </w:r>
      <w:r w:rsidR="009601B8" w:rsidRPr="00F75978">
        <w:t xml:space="preserve"> </w:t>
      </w:r>
      <w:r w:rsidRPr="00F75978">
        <w:t>больше</w:t>
      </w:r>
      <w:r w:rsidR="009601B8" w:rsidRPr="00F75978">
        <w:t xml:space="preserve"> </w:t>
      </w:r>
      <w:r w:rsidRPr="00F75978">
        <w:t>ущерба</w:t>
      </w:r>
      <w:r w:rsidR="009601B8" w:rsidRPr="00F75978">
        <w:t xml:space="preserve"> </w:t>
      </w:r>
      <w:r w:rsidRPr="00F75978">
        <w:t>социально-экономическому</w:t>
      </w:r>
      <w:r w:rsidR="009601B8" w:rsidRPr="00F75978">
        <w:t xml:space="preserve"> </w:t>
      </w:r>
      <w:r w:rsidRPr="00F75978">
        <w:t>развитию</w:t>
      </w:r>
      <w:r w:rsidR="009601B8" w:rsidRPr="00F75978">
        <w:t xml:space="preserve"> </w:t>
      </w:r>
      <w:r w:rsidRPr="00F75978">
        <w:t>страны,</w:t>
      </w:r>
      <w:r w:rsidR="009601B8" w:rsidRPr="00F75978">
        <w:t xml:space="preserve"> </w:t>
      </w:r>
      <w:r w:rsidRPr="00F75978">
        <w:t>чем</w:t>
      </w:r>
      <w:r w:rsidR="009601B8" w:rsidRPr="00F75978">
        <w:t xml:space="preserve"> </w:t>
      </w:r>
      <w:r w:rsidRPr="00F75978">
        <w:t>финансовые</w:t>
      </w:r>
      <w:r w:rsidR="009601B8" w:rsidRPr="00F75978">
        <w:t xml:space="preserve"> </w:t>
      </w:r>
      <w:r w:rsidRPr="00F75978">
        <w:t>пузыри</w:t>
      </w:r>
      <w:r w:rsidR="009601B8" w:rsidRPr="00F75978">
        <w:t xml:space="preserve">. </w:t>
      </w:r>
      <w:r w:rsidRPr="00F75978">
        <w:t>Такая</w:t>
      </w:r>
      <w:r w:rsidR="009601B8" w:rsidRPr="00F75978">
        <w:t xml:space="preserve"> </w:t>
      </w:r>
      <w:r w:rsidR="00CC16FD" w:rsidRPr="00F75978">
        <w:t>«</w:t>
      </w:r>
      <w:r w:rsidRPr="00F75978">
        <w:t>капитализированность</w:t>
      </w:r>
      <w:r w:rsidR="00CC16FD" w:rsidRPr="00F75978">
        <w:t>»</w:t>
      </w:r>
      <w:r w:rsidR="009601B8" w:rsidRPr="00F75978">
        <w:t xml:space="preserve"> </w:t>
      </w:r>
      <w:r w:rsidRPr="00F75978">
        <w:t>отраз</w:t>
      </w:r>
      <w:r w:rsidRPr="00F75978">
        <w:t>и</w:t>
      </w:r>
      <w:r w:rsidRPr="00F75978">
        <w:t>лась</w:t>
      </w:r>
      <w:r w:rsidR="009601B8" w:rsidRPr="00F75978">
        <w:t xml:space="preserve"> </w:t>
      </w:r>
      <w:r w:rsidRPr="00F75978">
        <w:t>и</w:t>
      </w:r>
      <w:r w:rsidR="009601B8" w:rsidRPr="00F75978">
        <w:t xml:space="preserve"> </w:t>
      </w:r>
      <w:r w:rsidRPr="00F75978">
        <w:t>на</w:t>
      </w:r>
      <w:r w:rsidR="009601B8" w:rsidRPr="00F75978">
        <w:t xml:space="preserve"> </w:t>
      </w:r>
      <w:r w:rsidRPr="00F75978">
        <w:t>месте</w:t>
      </w:r>
      <w:r w:rsidR="009601B8" w:rsidRPr="00F75978">
        <w:t xml:space="preserve"> </w:t>
      </w:r>
      <w:r w:rsidRPr="00F75978">
        <w:t>ученого</w:t>
      </w:r>
      <w:r w:rsidR="009601B8" w:rsidRPr="00F75978">
        <w:t xml:space="preserve"> </w:t>
      </w:r>
      <w:r w:rsidRPr="00F75978">
        <w:t>в</w:t>
      </w:r>
      <w:r w:rsidR="009601B8" w:rsidRPr="00F75978">
        <w:t xml:space="preserve"> </w:t>
      </w:r>
      <w:r w:rsidRPr="00F75978">
        <w:t>науке</w:t>
      </w:r>
      <w:r w:rsidR="009601B8" w:rsidRPr="00F75978">
        <w:t>.</w:t>
      </w:r>
    </w:p>
    <w:p w:rsidR="00150A42" w:rsidRPr="00F75978" w:rsidRDefault="00150A42" w:rsidP="00447071">
      <w:pPr>
        <w:pStyle w:val="14-"/>
        <w:spacing w:line="245" w:lineRule="auto"/>
      </w:pPr>
      <w:r w:rsidRPr="00F75978">
        <w:lastRenderedPageBreak/>
        <w:t>Между</w:t>
      </w:r>
      <w:r w:rsidR="009601B8" w:rsidRPr="00F75978">
        <w:t xml:space="preserve"> </w:t>
      </w:r>
      <w:r w:rsidRPr="00F75978">
        <w:t>тем</w:t>
      </w:r>
      <w:r w:rsidR="009601B8" w:rsidRPr="00F75978">
        <w:t xml:space="preserve"> </w:t>
      </w:r>
      <w:r w:rsidRPr="00F75978">
        <w:t>воспроизводство</w:t>
      </w:r>
      <w:r w:rsidR="009601B8" w:rsidRPr="00F75978">
        <w:t xml:space="preserve"> </w:t>
      </w:r>
      <w:r w:rsidRPr="00F75978">
        <w:t>научных</w:t>
      </w:r>
      <w:r w:rsidR="009601B8" w:rsidRPr="00F75978">
        <w:t xml:space="preserve"> </w:t>
      </w:r>
      <w:r w:rsidRPr="00F75978">
        <w:t>знаний</w:t>
      </w:r>
      <w:r w:rsidR="009601B8" w:rsidRPr="00F75978">
        <w:t xml:space="preserve"> </w:t>
      </w:r>
      <w:r w:rsidRPr="00F75978">
        <w:t>как</w:t>
      </w:r>
      <w:r w:rsidR="009601B8" w:rsidRPr="00F75978">
        <w:t xml:space="preserve"> </w:t>
      </w:r>
      <w:r w:rsidRPr="00F75978">
        <w:t>продукта</w:t>
      </w:r>
      <w:r w:rsidR="009601B8" w:rsidRPr="00F75978">
        <w:t xml:space="preserve"> </w:t>
      </w:r>
      <w:r w:rsidRPr="00F75978">
        <w:t>интелле</w:t>
      </w:r>
      <w:r w:rsidRPr="00F75978">
        <w:t>к</w:t>
      </w:r>
      <w:r w:rsidRPr="00F75978">
        <w:t>туального</w:t>
      </w:r>
      <w:r w:rsidR="009601B8" w:rsidRPr="00F75978">
        <w:t xml:space="preserve"> </w:t>
      </w:r>
      <w:r w:rsidRPr="00F75978">
        <w:t>труда</w:t>
      </w:r>
      <w:r w:rsidR="009601B8" w:rsidRPr="00F75978">
        <w:t xml:space="preserve"> </w:t>
      </w:r>
      <w:r w:rsidRPr="00F75978">
        <w:t>не</w:t>
      </w:r>
      <w:r w:rsidR="009601B8" w:rsidRPr="00F75978">
        <w:t xml:space="preserve"> </w:t>
      </w:r>
      <w:r w:rsidRPr="00F75978">
        <w:t>подчиняется</w:t>
      </w:r>
      <w:r w:rsidR="009601B8" w:rsidRPr="00F75978">
        <w:t xml:space="preserve"> </w:t>
      </w:r>
      <w:r w:rsidRPr="00F75978">
        <w:t>закону</w:t>
      </w:r>
      <w:r w:rsidR="009601B8" w:rsidRPr="00F75978">
        <w:t xml:space="preserve"> </w:t>
      </w:r>
      <w:r w:rsidRPr="00F75978">
        <w:t>стоимости</w:t>
      </w:r>
      <w:r w:rsidR="009601B8" w:rsidRPr="00F75978">
        <w:t xml:space="preserve"> </w:t>
      </w:r>
      <w:r w:rsidRPr="00F75978">
        <w:t>и</w:t>
      </w:r>
      <w:r w:rsidR="009601B8" w:rsidRPr="00F75978">
        <w:t xml:space="preserve"> </w:t>
      </w:r>
      <w:r w:rsidRPr="00F75978">
        <w:t>не</w:t>
      </w:r>
      <w:r w:rsidR="009601B8" w:rsidRPr="00F75978">
        <w:t xml:space="preserve"> </w:t>
      </w:r>
      <w:r w:rsidRPr="00F75978">
        <w:t>может</w:t>
      </w:r>
      <w:r w:rsidR="009601B8" w:rsidRPr="00F75978">
        <w:t xml:space="preserve"> </w:t>
      </w:r>
      <w:r w:rsidRPr="00F75978">
        <w:t>быть</w:t>
      </w:r>
      <w:r w:rsidR="009601B8" w:rsidRPr="00F75978">
        <w:t xml:space="preserve"> </w:t>
      </w:r>
      <w:r w:rsidRPr="00F75978">
        <w:t>объя</w:t>
      </w:r>
      <w:r w:rsidRPr="00F75978">
        <w:t>с</w:t>
      </w:r>
      <w:r w:rsidRPr="00F75978">
        <w:t>нено</w:t>
      </w:r>
      <w:r w:rsidR="009601B8" w:rsidRPr="00F75978">
        <w:t xml:space="preserve"> </w:t>
      </w:r>
      <w:r w:rsidRPr="00F75978">
        <w:t>им</w:t>
      </w:r>
      <w:r w:rsidR="009601B8" w:rsidRPr="00F75978">
        <w:t xml:space="preserve"> </w:t>
      </w:r>
      <w:r w:rsidRPr="00F75978">
        <w:t>именно</w:t>
      </w:r>
      <w:r w:rsidR="009601B8" w:rsidRPr="00F75978">
        <w:t xml:space="preserve"> </w:t>
      </w:r>
      <w:r w:rsidRPr="00F75978">
        <w:t>потому,</w:t>
      </w:r>
      <w:r w:rsidR="009601B8" w:rsidRPr="00F75978">
        <w:t xml:space="preserve"> </w:t>
      </w:r>
      <w:r w:rsidRPr="00F75978">
        <w:t>что</w:t>
      </w:r>
      <w:r w:rsidR="009601B8" w:rsidRPr="00F75978">
        <w:t xml:space="preserve"> </w:t>
      </w:r>
      <w:r w:rsidRPr="00F75978">
        <w:t>здесь</w:t>
      </w:r>
      <w:r w:rsidR="009601B8" w:rsidRPr="00F75978">
        <w:t xml:space="preserve"> </w:t>
      </w:r>
      <w:r w:rsidRPr="00F75978">
        <w:t>результаты</w:t>
      </w:r>
      <w:r w:rsidR="009601B8" w:rsidRPr="00F75978">
        <w:t xml:space="preserve"> </w:t>
      </w:r>
      <w:r w:rsidRPr="00F75978">
        <w:t>с</w:t>
      </w:r>
      <w:r w:rsidR="009601B8" w:rsidRPr="00F75978">
        <w:t xml:space="preserve"> </w:t>
      </w:r>
      <w:r w:rsidRPr="00F75978">
        <w:t>самого</w:t>
      </w:r>
      <w:r w:rsidR="009601B8" w:rsidRPr="00F75978">
        <w:t xml:space="preserve"> </w:t>
      </w:r>
      <w:r w:rsidRPr="00F75978">
        <w:t>начала</w:t>
      </w:r>
      <w:r w:rsidR="009601B8" w:rsidRPr="00F75978">
        <w:t xml:space="preserve"> </w:t>
      </w:r>
      <w:r w:rsidRPr="00F75978">
        <w:t>превосходят</w:t>
      </w:r>
      <w:r w:rsidR="009601B8" w:rsidRPr="00F75978">
        <w:t xml:space="preserve"> </w:t>
      </w:r>
      <w:r w:rsidRPr="00F75978">
        <w:t>так</w:t>
      </w:r>
      <w:r w:rsidR="009601B8" w:rsidRPr="00F75978">
        <w:t xml:space="preserve"> </w:t>
      </w:r>
      <w:r w:rsidRPr="00F75978">
        <w:t>называемые</w:t>
      </w:r>
      <w:r w:rsidR="009601B8" w:rsidRPr="00F75978">
        <w:t xml:space="preserve"> </w:t>
      </w:r>
      <w:r w:rsidRPr="00F75978">
        <w:t>общественно</w:t>
      </w:r>
      <w:r w:rsidR="009601B8" w:rsidRPr="00F75978">
        <w:t xml:space="preserve"> </w:t>
      </w:r>
      <w:r w:rsidRPr="00F75978">
        <w:t>необходимые</w:t>
      </w:r>
      <w:r w:rsidR="009601B8" w:rsidRPr="00F75978">
        <w:t xml:space="preserve"> </w:t>
      </w:r>
      <w:r w:rsidRPr="00F75978">
        <w:t>затраты</w:t>
      </w:r>
      <w:r w:rsidR="009601B8" w:rsidRPr="00F75978">
        <w:t xml:space="preserve"> </w:t>
      </w:r>
      <w:r w:rsidRPr="00F75978">
        <w:t>научного</w:t>
      </w:r>
      <w:r w:rsidR="009601B8" w:rsidRPr="00F75978">
        <w:t xml:space="preserve"> </w:t>
      </w:r>
      <w:r w:rsidRPr="00F75978">
        <w:t>труда</w:t>
      </w:r>
      <w:r w:rsidR="009601B8" w:rsidRPr="00F75978">
        <w:t xml:space="preserve">. </w:t>
      </w:r>
      <w:r w:rsidRPr="00F75978">
        <w:t>Те,</w:t>
      </w:r>
      <w:r w:rsidR="009601B8" w:rsidRPr="00F75978">
        <w:t xml:space="preserve"> </w:t>
      </w:r>
      <w:r w:rsidRPr="00F75978">
        <w:t>кто</w:t>
      </w:r>
      <w:r w:rsidR="009601B8" w:rsidRPr="00F75978">
        <w:t xml:space="preserve"> </w:t>
      </w:r>
      <w:r w:rsidRPr="00F75978">
        <w:t>в</w:t>
      </w:r>
      <w:r w:rsidR="009601B8" w:rsidRPr="00F75978">
        <w:t xml:space="preserve"> </w:t>
      </w:r>
      <w:r w:rsidRPr="00F75978">
        <w:t>знаниях</w:t>
      </w:r>
      <w:r w:rsidR="009601B8" w:rsidRPr="00F75978">
        <w:t xml:space="preserve"> </w:t>
      </w:r>
      <w:r w:rsidRPr="00F75978">
        <w:t>видит</w:t>
      </w:r>
      <w:r w:rsidR="009601B8" w:rsidRPr="00F75978">
        <w:t xml:space="preserve"> </w:t>
      </w:r>
      <w:r w:rsidRPr="00F75978">
        <w:t>стоимость</w:t>
      </w:r>
      <w:r w:rsidR="009601B8" w:rsidRPr="00F75978">
        <w:t xml:space="preserve"> </w:t>
      </w:r>
      <w:r w:rsidRPr="00F75978">
        <w:t>или</w:t>
      </w:r>
      <w:r w:rsidR="009601B8" w:rsidRPr="00F75978">
        <w:t xml:space="preserve"> </w:t>
      </w:r>
      <w:r w:rsidRPr="00F75978">
        <w:t>созданную</w:t>
      </w:r>
      <w:r w:rsidR="009601B8" w:rsidRPr="00F75978">
        <w:t xml:space="preserve"> </w:t>
      </w:r>
      <w:r w:rsidRPr="00F75978">
        <w:t>ими</w:t>
      </w:r>
      <w:r w:rsidR="009601B8" w:rsidRPr="00F75978">
        <w:t xml:space="preserve"> </w:t>
      </w:r>
      <w:r w:rsidRPr="00F75978">
        <w:t>(мыслью)</w:t>
      </w:r>
      <w:r w:rsidR="009601B8" w:rsidRPr="00F75978">
        <w:t xml:space="preserve"> </w:t>
      </w:r>
      <w:r w:rsidRPr="00F75978">
        <w:t>стоимость,</w:t>
      </w:r>
      <w:r w:rsidR="009601B8" w:rsidRPr="00F75978">
        <w:t xml:space="preserve"> </w:t>
      </w:r>
      <w:r w:rsidRPr="00F75978">
        <w:t>вынуждены</w:t>
      </w:r>
      <w:r w:rsidR="009601B8" w:rsidRPr="00F75978">
        <w:t xml:space="preserve"> </w:t>
      </w:r>
      <w:r w:rsidRPr="00F75978">
        <w:t>признать,</w:t>
      </w:r>
      <w:r w:rsidR="009601B8" w:rsidRPr="00F75978">
        <w:t xml:space="preserve"> </w:t>
      </w:r>
      <w:r w:rsidRPr="00F75978">
        <w:t>что</w:t>
      </w:r>
      <w:r w:rsidR="009601B8" w:rsidRPr="00F75978">
        <w:t xml:space="preserve"> </w:t>
      </w:r>
      <w:r w:rsidRPr="00F75978">
        <w:t>эту</w:t>
      </w:r>
      <w:r w:rsidR="009601B8" w:rsidRPr="00F75978">
        <w:t xml:space="preserve"> </w:t>
      </w:r>
      <w:r w:rsidRPr="00F75978">
        <w:t>стоимость</w:t>
      </w:r>
      <w:r w:rsidR="009601B8" w:rsidRPr="00F75978">
        <w:t xml:space="preserve"> </w:t>
      </w:r>
      <w:r w:rsidRPr="00F75978">
        <w:t>не</w:t>
      </w:r>
      <w:r w:rsidR="009601B8" w:rsidRPr="00F75978">
        <w:t xml:space="preserve"> </w:t>
      </w:r>
      <w:r w:rsidRPr="00F75978">
        <w:t>объяснить</w:t>
      </w:r>
      <w:r w:rsidR="009601B8" w:rsidRPr="00F75978">
        <w:t xml:space="preserve"> </w:t>
      </w:r>
      <w:r w:rsidRPr="00F75978">
        <w:t>ни</w:t>
      </w:r>
      <w:r w:rsidR="009601B8" w:rsidRPr="00F75978">
        <w:t xml:space="preserve"> </w:t>
      </w:r>
      <w:r w:rsidRPr="00F75978">
        <w:t>трудовой</w:t>
      </w:r>
      <w:r w:rsidR="009601B8" w:rsidRPr="00F75978">
        <w:t xml:space="preserve"> </w:t>
      </w:r>
      <w:r w:rsidRPr="00F75978">
        <w:t>ее</w:t>
      </w:r>
      <w:r w:rsidR="009601B8" w:rsidRPr="00F75978">
        <w:t xml:space="preserve"> </w:t>
      </w:r>
      <w:r w:rsidRPr="00F75978">
        <w:t>те</w:t>
      </w:r>
      <w:r w:rsidRPr="00F75978">
        <w:t>о</w:t>
      </w:r>
      <w:r w:rsidRPr="00F75978">
        <w:t>рией,</w:t>
      </w:r>
      <w:r w:rsidR="009601B8" w:rsidRPr="00F75978">
        <w:t xml:space="preserve"> </w:t>
      </w:r>
      <w:r w:rsidRPr="00F75978">
        <w:t>ни</w:t>
      </w:r>
      <w:r w:rsidR="009601B8" w:rsidRPr="00F75978">
        <w:t xml:space="preserve"> </w:t>
      </w:r>
      <w:r w:rsidRPr="00F75978">
        <w:t>теорией</w:t>
      </w:r>
      <w:r w:rsidR="009601B8" w:rsidRPr="00F75978">
        <w:t xml:space="preserve"> </w:t>
      </w:r>
      <w:r w:rsidRPr="00F75978">
        <w:t>предельной</w:t>
      </w:r>
      <w:r w:rsidR="009601B8" w:rsidRPr="00F75978">
        <w:t xml:space="preserve"> </w:t>
      </w:r>
      <w:r w:rsidRPr="00F75978">
        <w:t>полезности</w:t>
      </w:r>
      <w:r w:rsidR="009601B8" w:rsidRPr="00F75978">
        <w:t xml:space="preserve">. </w:t>
      </w:r>
      <w:r w:rsidRPr="00F75978">
        <w:t>Так,</w:t>
      </w:r>
      <w:r w:rsidR="009601B8" w:rsidRPr="00F75978">
        <w:t xml:space="preserve"> </w:t>
      </w:r>
      <w:r w:rsidRPr="00F75978">
        <w:t>например,</w:t>
      </w:r>
      <w:r w:rsidR="009601B8" w:rsidRPr="00F75978">
        <w:t xml:space="preserve"> </w:t>
      </w:r>
      <w:r w:rsidRPr="00F75978">
        <w:t>Т</w:t>
      </w:r>
      <w:r w:rsidR="009601B8" w:rsidRPr="00F75978">
        <w:t xml:space="preserve">. </w:t>
      </w:r>
      <w:r w:rsidRPr="00F75978">
        <w:t>Сакайя</w:t>
      </w:r>
      <w:r w:rsidR="009601B8" w:rsidRPr="00F75978">
        <w:t xml:space="preserve"> </w:t>
      </w:r>
      <w:r w:rsidRPr="00F75978">
        <w:t>полаг</w:t>
      </w:r>
      <w:r w:rsidRPr="00F75978">
        <w:t>а</w:t>
      </w:r>
      <w:r w:rsidRPr="00F75978">
        <w:t>ет,</w:t>
      </w:r>
      <w:r w:rsidR="009601B8" w:rsidRPr="00F75978">
        <w:t xml:space="preserve"> </w:t>
      </w:r>
      <w:r w:rsidRPr="00F75978">
        <w:t>что</w:t>
      </w:r>
      <w:r w:rsidR="009601B8" w:rsidRPr="00F75978">
        <w:t xml:space="preserve"> </w:t>
      </w:r>
      <w:r w:rsidR="002676BF">
        <w:t>«</w:t>
      </w:r>
      <w:r w:rsidRPr="00F75978">
        <w:t>разработка</w:t>
      </w:r>
      <w:r w:rsidR="009601B8" w:rsidRPr="00F75978">
        <w:t xml:space="preserve"> </w:t>
      </w:r>
      <w:r w:rsidRPr="00F75978">
        <w:t>универсальной</w:t>
      </w:r>
      <w:r w:rsidR="009601B8" w:rsidRPr="00F75978">
        <w:t xml:space="preserve"> </w:t>
      </w:r>
      <w:r w:rsidRPr="00F75978">
        <w:t>концепции</w:t>
      </w:r>
      <w:r w:rsidR="009601B8" w:rsidRPr="00F75978">
        <w:t xml:space="preserve"> </w:t>
      </w:r>
      <w:r w:rsidRPr="00F75978">
        <w:t>(подобной</w:t>
      </w:r>
      <w:r w:rsidR="009601B8" w:rsidRPr="00F75978">
        <w:t xml:space="preserve"> </w:t>
      </w:r>
      <w:r w:rsidRPr="00F75978">
        <w:t>теории</w:t>
      </w:r>
      <w:r w:rsidR="009601B8" w:rsidRPr="00F75978">
        <w:t xml:space="preserve"> </w:t>
      </w:r>
      <w:r w:rsidRPr="00F75978">
        <w:t>трудовой</w:t>
      </w:r>
      <w:r w:rsidR="009601B8" w:rsidRPr="00F75978">
        <w:t xml:space="preserve"> </w:t>
      </w:r>
      <w:r w:rsidRPr="00F75978">
        <w:t>стоимости),</w:t>
      </w:r>
      <w:r w:rsidR="009601B8" w:rsidRPr="00F75978">
        <w:t xml:space="preserve"> </w:t>
      </w:r>
      <w:r w:rsidRPr="00F75978">
        <w:t>примененной</w:t>
      </w:r>
      <w:r w:rsidR="009601B8" w:rsidRPr="00F75978">
        <w:t xml:space="preserve"> </w:t>
      </w:r>
      <w:r w:rsidRPr="00F75978">
        <w:t>в</w:t>
      </w:r>
      <w:r w:rsidR="009601B8" w:rsidRPr="00F75978">
        <w:t xml:space="preserve"> </w:t>
      </w:r>
      <w:r w:rsidRPr="00F75978">
        <w:t>отношении</w:t>
      </w:r>
      <w:r w:rsidR="009601B8" w:rsidRPr="00F75978">
        <w:t xml:space="preserve"> </w:t>
      </w:r>
      <w:r w:rsidRPr="00F75978">
        <w:t>созданной</w:t>
      </w:r>
      <w:r w:rsidR="009601B8" w:rsidRPr="00F75978">
        <w:t xml:space="preserve"> </w:t>
      </w:r>
      <w:r w:rsidRPr="00F75978">
        <w:t>знанием</w:t>
      </w:r>
      <w:r w:rsidR="009601B8" w:rsidRPr="00F75978">
        <w:t xml:space="preserve"> </w:t>
      </w:r>
      <w:r w:rsidRPr="00F75978">
        <w:t>стоимости</w:t>
      </w:r>
      <w:r w:rsidR="002676BF">
        <w:t>,</w:t>
      </w:r>
      <w:r w:rsidR="009601B8" w:rsidRPr="00F75978">
        <w:t xml:space="preserve"> </w:t>
      </w:r>
      <w:r w:rsidRPr="00F75978">
        <w:t>н</w:t>
      </w:r>
      <w:r w:rsidRPr="00F75978">
        <w:t>е</w:t>
      </w:r>
      <w:r w:rsidRPr="00F75978">
        <w:t>возможна</w:t>
      </w:r>
      <w:r w:rsidR="009601B8" w:rsidRPr="00F75978">
        <w:t xml:space="preserve">. </w:t>
      </w:r>
      <w:r w:rsidRPr="00F75978">
        <w:t>Более</w:t>
      </w:r>
      <w:r w:rsidR="009601B8" w:rsidRPr="00F75978">
        <w:t xml:space="preserve"> </w:t>
      </w:r>
      <w:r w:rsidRPr="00F75978">
        <w:t>того,</w:t>
      </w:r>
      <w:r w:rsidR="009601B8" w:rsidRPr="00F75978">
        <w:t xml:space="preserve"> </w:t>
      </w:r>
      <w:r w:rsidRPr="00F75978">
        <w:t>трудно</w:t>
      </w:r>
      <w:r w:rsidR="009601B8" w:rsidRPr="00F75978">
        <w:t xml:space="preserve"> </w:t>
      </w:r>
      <w:r w:rsidRPr="00F75978">
        <w:t>представить</w:t>
      </w:r>
      <w:r w:rsidR="009601B8" w:rsidRPr="00F75978">
        <w:t xml:space="preserve"> </w:t>
      </w:r>
      <w:r w:rsidRPr="00F75978">
        <w:t>себе</w:t>
      </w:r>
      <w:r w:rsidR="009601B8" w:rsidRPr="00F75978">
        <w:t xml:space="preserve"> </w:t>
      </w:r>
      <w:r w:rsidRPr="00F75978">
        <w:t>и</w:t>
      </w:r>
      <w:r w:rsidR="009601B8" w:rsidRPr="00F75978">
        <w:t xml:space="preserve"> </w:t>
      </w:r>
      <w:r w:rsidRPr="00F75978">
        <w:t>то,</w:t>
      </w:r>
      <w:r w:rsidR="009601B8" w:rsidRPr="00F75978">
        <w:t xml:space="preserve"> </w:t>
      </w:r>
      <w:r w:rsidRPr="00F75978">
        <w:t>каким</w:t>
      </w:r>
      <w:r w:rsidR="009601B8" w:rsidRPr="00F75978">
        <w:t xml:space="preserve"> </w:t>
      </w:r>
      <w:r w:rsidRPr="00F75978">
        <w:t>образом</w:t>
      </w:r>
      <w:r w:rsidR="009601B8" w:rsidRPr="00F75978">
        <w:t xml:space="preserve"> </w:t>
      </w:r>
      <w:r w:rsidRPr="00F75978">
        <w:t>теория</w:t>
      </w:r>
      <w:r w:rsidR="009601B8" w:rsidRPr="00F75978">
        <w:t xml:space="preserve"> </w:t>
      </w:r>
      <w:r w:rsidRPr="00F75978">
        <w:t>полезности</w:t>
      </w:r>
      <w:r w:rsidR="009601B8" w:rsidRPr="00F75978">
        <w:t xml:space="preserve"> </w:t>
      </w:r>
      <w:r w:rsidRPr="00F75978">
        <w:t>способна</w:t>
      </w:r>
      <w:r w:rsidR="009601B8" w:rsidRPr="00F75978">
        <w:t xml:space="preserve"> </w:t>
      </w:r>
      <w:r w:rsidRPr="00F75978">
        <w:t>объяснить</w:t>
      </w:r>
      <w:r w:rsidR="009601B8" w:rsidRPr="00F75978">
        <w:t xml:space="preserve"> </w:t>
      </w:r>
      <w:r w:rsidRPr="00F75978">
        <w:t>характер</w:t>
      </w:r>
      <w:r w:rsidR="009601B8" w:rsidRPr="00F75978">
        <w:t xml:space="preserve"> </w:t>
      </w:r>
      <w:r w:rsidRPr="00F75978">
        <w:t>такой</w:t>
      </w:r>
      <w:r w:rsidR="009601B8" w:rsidRPr="00F75978">
        <w:t xml:space="preserve"> </w:t>
      </w:r>
      <w:r w:rsidRPr="00F75978">
        <w:t>ценности</w:t>
      </w:r>
      <w:r w:rsidR="009601B8" w:rsidRPr="00F75978">
        <w:t xml:space="preserve">. </w:t>
      </w:r>
      <w:r w:rsidRPr="00F75978">
        <w:t>Понесенные</w:t>
      </w:r>
      <w:r w:rsidR="009601B8" w:rsidRPr="00F75978">
        <w:t xml:space="preserve"> </w:t>
      </w:r>
      <w:r w:rsidRPr="00F75978">
        <w:t>производителем</w:t>
      </w:r>
      <w:r w:rsidR="009601B8" w:rsidRPr="00F75978">
        <w:t xml:space="preserve"> </w:t>
      </w:r>
      <w:r w:rsidRPr="00F75978">
        <w:t>расходы</w:t>
      </w:r>
      <w:r w:rsidR="009601B8" w:rsidRPr="00F75978">
        <w:t xml:space="preserve"> </w:t>
      </w:r>
      <w:r w:rsidRPr="00F75978">
        <w:t>в</w:t>
      </w:r>
      <w:r w:rsidR="009601B8" w:rsidRPr="00F75978">
        <w:t xml:space="preserve"> </w:t>
      </w:r>
      <w:r w:rsidRPr="00F75978">
        <w:t>своей</w:t>
      </w:r>
      <w:r w:rsidR="009601B8" w:rsidRPr="00F75978">
        <w:t xml:space="preserve"> </w:t>
      </w:r>
      <w:r w:rsidRPr="00F75978">
        <w:t>основе</w:t>
      </w:r>
      <w:r w:rsidR="009601B8" w:rsidRPr="00F75978">
        <w:t xml:space="preserve"> </w:t>
      </w:r>
      <w:r w:rsidRPr="00F75978">
        <w:t>не</w:t>
      </w:r>
      <w:r w:rsidR="009601B8" w:rsidRPr="00F75978">
        <w:t xml:space="preserve"> </w:t>
      </w:r>
      <w:r w:rsidRPr="00F75978">
        <w:t>имеют</w:t>
      </w:r>
      <w:r w:rsidR="009601B8" w:rsidRPr="00F75978">
        <w:t xml:space="preserve"> </w:t>
      </w:r>
      <w:r w:rsidRPr="00F75978">
        <w:t>никакого</w:t>
      </w:r>
      <w:r w:rsidR="009601B8" w:rsidRPr="00F75978">
        <w:t xml:space="preserve"> </w:t>
      </w:r>
      <w:r w:rsidRPr="00F75978">
        <w:t>отношения</w:t>
      </w:r>
      <w:r w:rsidR="009601B8" w:rsidRPr="00F75978">
        <w:t xml:space="preserve"> </w:t>
      </w:r>
      <w:r w:rsidRPr="00F75978">
        <w:t>к</w:t>
      </w:r>
      <w:r w:rsidR="009601B8" w:rsidRPr="00F75978">
        <w:t xml:space="preserve"> </w:t>
      </w:r>
      <w:r w:rsidRPr="00F75978">
        <w:t>стоимости</w:t>
      </w:r>
      <w:r w:rsidR="009601B8" w:rsidRPr="00F75978">
        <w:t xml:space="preserve"> </w:t>
      </w:r>
      <w:r w:rsidRPr="00F75978">
        <w:t>созданного</w:t>
      </w:r>
      <w:r w:rsidR="009601B8" w:rsidRPr="00F75978">
        <w:t xml:space="preserve"> </w:t>
      </w:r>
      <w:r w:rsidRPr="00F75978">
        <w:t>знанием</w:t>
      </w:r>
      <w:r w:rsidR="009601B8" w:rsidRPr="00F75978">
        <w:t xml:space="preserve"> </w:t>
      </w:r>
      <w:r w:rsidRPr="00F75978">
        <w:t>продукта;</w:t>
      </w:r>
      <w:r w:rsidR="009601B8" w:rsidRPr="00F75978">
        <w:t xml:space="preserve"> </w:t>
      </w:r>
      <w:r w:rsidRPr="00F75978">
        <w:t>помимо</w:t>
      </w:r>
      <w:r w:rsidR="009601B8" w:rsidRPr="00F75978">
        <w:t xml:space="preserve"> </w:t>
      </w:r>
      <w:r w:rsidRPr="00F75978">
        <w:t>того,</w:t>
      </w:r>
      <w:r w:rsidR="009601B8" w:rsidRPr="00F75978">
        <w:t xml:space="preserve"> </w:t>
      </w:r>
      <w:r w:rsidRPr="00F75978">
        <w:t>отсутствует</w:t>
      </w:r>
      <w:r w:rsidR="009601B8" w:rsidRPr="00F75978">
        <w:t xml:space="preserve"> </w:t>
      </w:r>
      <w:r w:rsidRPr="00F75978">
        <w:t>то</w:t>
      </w:r>
      <w:r w:rsidR="009601B8" w:rsidRPr="00F75978">
        <w:t xml:space="preserve"> </w:t>
      </w:r>
      <w:r w:rsidRPr="00F75978">
        <w:t>тр</w:t>
      </w:r>
      <w:r w:rsidRPr="00F75978">
        <w:t>а</w:t>
      </w:r>
      <w:r w:rsidRPr="00F75978">
        <w:t>диционное</w:t>
      </w:r>
      <w:r w:rsidR="009601B8" w:rsidRPr="00F75978">
        <w:t xml:space="preserve"> </w:t>
      </w:r>
      <w:r w:rsidRPr="00F75978">
        <w:t>движение,</w:t>
      </w:r>
      <w:r w:rsidR="009601B8" w:rsidRPr="00F75978">
        <w:t xml:space="preserve"> </w:t>
      </w:r>
      <w:r w:rsidRPr="00F75978">
        <w:t>которое</w:t>
      </w:r>
      <w:r w:rsidR="009601B8" w:rsidRPr="00F75978">
        <w:t xml:space="preserve"> </w:t>
      </w:r>
      <w:r w:rsidRPr="00F75978">
        <w:t>сближает</w:t>
      </w:r>
      <w:r w:rsidR="009601B8" w:rsidRPr="00F75978">
        <w:t xml:space="preserve"> </w:t>
      </w:r>
      <w:r w:rsidRPr="00F75978">
        <w:t>цены</w:t>
      </w:r>
      <w:r w:rsidR="009601B8" w:rsidRPr="00F75978">
        <w:t xml:space="preserve"> </w:t>
      </w:r>
      <w:r w:rsidRPr="00F75978">
        <w:t>с</w:t>
      </w:r>
      <w:r w:rsidR="009601B8" w:rsidRPr="00F75978">
        <w:t xml:space="preserve"> </w:t>
      </w:r>
      <w:r w:rsidRPr="00F75978">
        <w:t>затратами</w:t>
      </w:r>
      <w:r w:rsidR="009601B8" w:rsidRPr="00F75978">
        <w:t xml:space="preserve">. </w:t>
      </w:r>
      <w:r w:rsidRPr="00F75978">
        <w:t>В</w:t>
      </w:r>
      <w:r w:rsidR="009601B8" w:rsidRPr="00F75978">
        <w:t xml:space="preserve"> </w:t>
      </w:r>
      <w:r w:rsidRPr="00F75978">
        <w:t>этом</w:t>
      </w:r>
      <w:r w:rsidR="009601B8" w:rsidRPr="00F75978">
        <w:t xml:space="preserve"> </w:t>
      </w:r>
      <w:r w:rsidRPr="00F75978">
        <w:t>закл</w:t>
      </w:r>
      <w:r w:rsidRPr="00F75978">
        <w:t>ю</w:t>
      </w:r>
      <w:r w:rsidRPr="00F75978">
        <w:t>чено</w:t>
      </w:r>
      <w:r w:rsidR="009601B8" w:rsidRPr="00F75978">
        <w:t xml:space="preserve"> </w:t>
      </w:r>
      <w:r w:rsidRPr="00F75978">
        <w:t>фундаментальное</w:t>
      </w:r>
      <w:r w:rsidR="009601B8" w:rsidRPr="00F75978">
        <w:t xml:space="preserve"> </w:t>
      </w:r>
      <w:r w:rsidRPr="00F75978">
        <w:t>отличие</w:t>
      </w:r>
      <w:r w:rsidR="009601B8" w:rsidRPr="00F75978">
        <w:t xml:space="preserve"> </w:t>
      </w:r>
      <w:r w:rsidRPr="00F75978">
        <w:t>созданных</w:t>
      </w:r>
      <w:r w:rsidR="009601B8" w:rsidRPr="00F75978">
        <w:t xml:space="preserve"> </w:t>
      </w:r>
      <w:r w:rsidRPr="00F75978">
        <w:t>знанием</w:t>
      </w:r>
      <w:r w:rsidR="009601B8" w:rsidRPr="00F75978">
        <w:t xml:space="preserve"> </w:t>
      </w:r>
      <w:r w:rsidRPr="00F75978">
        <w:t>ценностей</w:t>
      </w:r>
      <w:r w:rsidR="009601B8" w:rsidRPr="00F75978">
        <w:t xml:space="preserve"> </w:t>
      </w:r>
      <w:r w:rsidRPr="00F75978">
        <w:t>от</w:t>
      </w:r>
      <w:r w:rsidR="009601B8" w:rsidRPr="00F75978">
        <w:t xml:space="preserve"> </w:t>
      </w:r>
      <w:r w:rsidRPr="00F75978">
        <w:t>матер</w:t>
      </w:r>
      <w:r w:rsidRPr="00F75978">
        <w:t>и</w:t>
      </w:r>
      <w:r w:rsidRPr="00F75978">
        <w:t>альных</w:t>
      </w:r>
      <w:r w:rsidR="009601B8" w:rsidRPr="00F75978">
        <w:t xml:space="preserve"> </w:t>
      </w:r>
      <w:r w:rsidRPr="00F75978">
        <w:t>товаров</w:t>
      </w:r>
      <w:r w:rsidR="009601B8" w:rsidRPr="00F75978">
        <w:t xml:space="preserve"> </w:t>
      </w:r>
      <w:r w:rsidRPr="00F75978">
        <w:t>и</w:t>
      </w:r>
      <w:r w:rsidR="009601B8" w:rsidRPr="00F75978">
        <w:t xml:space="preserve"> </w:t>
      </w:r>
      <w:r w:rsidRPr="00F75978">
        <w:t>услуг,</w:t>
      </w:r>
      <w:r w:rsidR="009601B8" w:rsidRPr="00F75978">
        <w:t xml:space="preserve"> </w:t>
      </w:r>
      <w:r w:rsidRPr="00F75978">
        <w:t>к</w:t>
      </w:r>
      <w:r w:rsidR="009601B8" w:rsidRPr="00F75978">
        <w:t xml:space="preserve"> </w:t>
      </w:r>
      <w:r w:rsidRPr="00F75978">
        <w:t>которым</w:t>
      </w:r>
      <w:r w:rsidR="009601B8" w:rsidRPr="00F75978">
        <w:t xml:space="preserve"> </w:t>
      </w:r>
      <w:r w:rsidRPr="00F75978">
        <w:t>может</w:t>
      </w:r>
      <w:r w:rsidR="009601B8" w:rsidRPr="00F75978">
        <w:t xml:space="preserve"> </w:t>
      </w:r>
      <w:r w:rsidRPr="00F75978">
        <w:t>быть</w:t>
      </w:r>
      <w:r w:rsidR="009601B8" w:rsidRPr="00F75978">
        <w:t xml:space="preserve"> </w:t>
      </w:r>
      <w:r w:rsidRPr="00F75978">
        <w:t>применена</w:t>
      </w:r>
      <w:r w:rsidR="009601B8" w:rsidRPr="00F75978">
        <w:t xml:space="preserve"> </w:t>
      </w:r>
      <w:r w:rsidRPr="00F75978">
        <w:t>теория</w:t>
      </w:r>
      <w:r w:rsidR="009601B8" w:rsidRPr="00F75978">
        <w:t xml:space="preserve"> </w:t>
      </w:r>
      <w:r w:rsidRPr="00F75978">
        <w:t>общественной</w:t>
      </w:r>
      <w:r w:rsidR="009601B8" w:rsidRPr="00F75978">
        <w:t xml:space="preserve"> </w:t>
      </w:r>
      <w:r w:rsidRPr="00F75978">
        <w:t>полезности</w:t>
      </w:r>
      <w:r w:rsidR="009601B8" w:rsidRPr="00F75978">
        <w:t xml:space="preserve"> </w:t>
      </w:r>
      <w:r w:rsidRPr="00F75978">
        <w:t>Вальраса</w:t>
      </w:r>
      <w:r w:rsidR="00CC16FD" w:rsidRPr="00F75978">
        <w:t>»</w:t>
      </w:r>
      <w:r w:rsidRPr="00F75978">
        <w:rPr>
          <w:rStyle w:val="a3"/>
        </w:rPr>
        <w:footnoteReference w:id="116"/>
      </w:r>
      <w:r w:rsidR="00CC16FD" w:rsidRPr="00F75978">
        <w:t>.</w:t>
      </w:r>
    </w:p>
    <w:p w:rsidR="009601B8" w:rsidRPr="00F75978" w:rsidRDefault="00150A42" w:rsidP="00447071">
      <w:pPr>
        <w:pStyle w:val="14-"/>
        <w:spacing w:line="245" w:lineRule="auto"/>
      </w:pPr>
      <w:r w:rsidRPr="00F75978">
        <w:t>Не</w:t>
      </w:r>
      <w:r w:rsidR="009601B8" w:rsidRPr="00F75978">
        <w:t xml:space="preserve"> </w:t>
      </w:r>
      <w:r w:rsidRPr="00F75978">
        <w:t>все,</w:t>
      </w:r>
      <w:r w:rsidR="009601B8" w:rsidRPr="00F75978">
        <w:t xml:space="preserve"> </w:t>
      </w:r>
      <w:r w:rsidRPr="00F75978">
        <w:t>оказывается,</w:t>
      </w:r>
      <w:r w:rsidR="009601B8" w:rsidRPr="00F75978">
        <w:t xml:space="preserve"> </w:t>
      </w:r>
      <w:r w:rsidRPr="00F75978">
        <w:t>воспроизводится</w:t>
      </w:r>
      <w:r w:rsidR="009601B8" w:rsidRPr="00F75978">
        <w:t xml:space="preserve"> </w:t>
      </w:r>
      <w:r w:rsidRPr="00F75978">
        <w:t>по</w:t>
      </w:r>
      <w:r w:rsidR="009601B8" w:rsidRPr="00F75978">
        <w:t xml:space="preserve"> </w:t>
      </w:r>
      <w:r w:rsidRPr="00F75978">
        <w:t>законам</w:t>
      </w:r>
      <w:r w:rsidR="009601B8" w:rsidRPr="00F75978">
        <w:t xml:space="preserve"> </w:t>
      </w:r>
      <w:r w:rsidRPr="00F75978">
        <w:t>стоимости</w:t>
      </w:r>
      <w:r w:rsidR="009601B8" w:rsidRPr="00F75978">
        <w:t xml:space="preserve"> </w:t>
      </w:r>
      <w:r w:rsidRPr="00F75978">
        <w:t>и</w:t>
      </w:r>
      <w:r w:rsidR="009601B8" w:rsidRPr="00F75978">
        <w:t xml:space="preserve"> </w:t>
      </w:r>
      <w:r w:rsidRPr="00F75978">
        <w:t>пр</w:t>
      </w:r>
      <w:r w:rsidRPr="00F75978">
        <w:t>е</w:t>
      </w:r>
      <w:r w:rsidRPr="00F75978">
        <w:t>дельной</w:t>
      </w:r>
      <w:r w:rsidR="009601B8" w:rsidRPr="00F75978">
        <w:t xml:space="preserve"> </w:t>
      </w:r>
      <w:r w:rsidRPr="00F75978">
        <w:t>полезности</w:t>
      </w:r>
      <w:r w:rsidR="009601B8" w:rsidRPr="00F75978">
        <w:t xml:space="preserve">. </w:t>
      </w:r>
      <w:r w:rsidRPr="00F75978">
        <w:t>Кроме</w:t>
      </w:r>
      <w:r w:rsidR="009601B8" w:rsidRPr="00F75978">
        <w:t xml:space="preserve"> </w:t>
      </w:r>
      <w:r w:rsidRPr="00F75978">
        <w:t>научных</w:t>
      </w:r>
      <w:r w:rsidR="009601B8" w:rsidRPr="00F75978">
        <w:t xml:space="preserve"> </w:t>
      </w:r>
      <w:r w:rsidRPr="00F75978">
        <w:t>знаний</w:t>
      </w:r>
      <w:r w:rsidR="009601B8" w:rsidRPr="00F75978">
        <w:t xml:space="preserve"> </w:t>
      </w:r>
      <w:r w:rsidRPr="00F75978">
        <w:t>и</w:t>
      </w:r>
      <w:r w:rsidR="009601B8" w:rsidRPr="00F75978">
        <w:t xml:space="preserve"> </w:t>
      </w:r>
      <w:r w:rsidRPr="00F75978">
        <w:t>изобретений</w:t>
      </w:r>
      <w:r w:rsidR="009601B8" w:rsidRPr="00F75978">
        <w:t xml:space="preserve"> </w:t>
      </w:r>
      <w:r w:rsidRPr="00F75978">
        <w:t>это</w:t>
      </w:r>
      <w:r w:rsidR="009601B8" w:rsidRPr="00F75978">
        <w:t xml:space="preserve"> </w:t>
      </w:r>
      <w:r w:rsidRPr="00F75978">
        <w:t>относится</w:t>
      </w:r>
      <w:r w:rsidR="009601B8" w:rsidRPr="00F75978">
        <w:t xml:space="preserve"> </w:t>
      </w:r>
      <w:r w:rsidRPr="00F75978">
        <w:t>и</w:t>
      </w:r>
      <w:r w:rsidR="009601B8" w:rsidRPr="00F75978">
        <w:t xml:space="preserve"> </w:t>
      </w:r>
      <w:r w:rsidRPr="00F75978">
        <w:t>к</w:t>
      </w:r>
      <w:r w:rsidR="009601B8" w:rsidRPr="00F75978">
        <w:t xml:space="preserve"> </w:t>
      </w:r>
      <w:r w:rsidRPr="00F75978">
        <w:t>используемым</w:t>
      </w:r>
      <w:r w:rsidR="009601B8" w:rsidRPr="00F75978">
        <w:t xml:space="preserve"> </w:t>
      </w:r>
      <w:r w:rsidRPr="00F75978">
        <w:t>обществом</w:t>
      </w:r>
      <w:r w:rsidR="009601B8" w:rsidRPr="00F75978">
        <w:t xml:space="preserve"> </w:t>
      </w:r>
      <w:r w:rsidRPr="00F75978">
        <w:t>природным</w:t>
      </w:r>
      <w:r w:rsidR="009601B8" w:rsidRPr="00F75978">
        <w:t xml:space="preserve"> </w:t>
      </w:r>
      <w:r w:rsidRPr="00F75978">
        <w:t>силам,</w:t>
      </w:r>
      <w:r w:rsidR="009601B8" w:rsidRPr="00F75978">
        <w:t xml:space="preserve"> </w:t>
      </w:r>
      <w:r w:rsidRPr="00F75978">
        <w:t>особенно</w:t>
      </w:r>
      <w:r w:rsidR="009601B8" w:rsidRPr="00F75978">
        <w:t xml:space="preserve"> </w:t>
      </w:r>
      <w:r w:rsidRPr="00F75978">
        <w:t>к</w:t>
      </w:r>
      <w:r w:rsidR="009601B8" w:rsidRPr="00F75978">
        <w:t xml:space="preserve"> </w:t>
      </w:r>
      <w:r w:rsidRPr="00F75978">
        <w:t>энергии</w:t>
      </w:r>
      <w:r w:rsidR="009601B8" w:rsidRPr="00F75978">
        <w:t xml:space="preserve"> </w:t>
      </w:r>
      <w:r w:rsidRPr="00F75978">
        <w:t>воды</w:t>
      </w:r>
      <w:r w:rsidR="009601B8" w:rsidRPr="00F75978">
        <w:t xml:space="preserve"> </w:t>
      </w:r>
      <w:r w:rsidRPr="00F75978">
        <w:t>и</w:t>
      </w:r>
      <w:r w:rsidR="009601B8" w:rsidRPr="00F75978">
        <w:t xml:space="preserve"> </w:t>
      </w:r>
      <w:r w:rsidRPr="00F75978">
        <w:t>плодородию</w:t>
      </w:r>
      <w:r w:rsidR="009601B8" w:rsidRPr="00F75978">
        <w:t xml:space="preserve"> </w:t>
      </w:r>
      <w:r w:rsidRPr="00F75978">
        <w:t>почвы,</w:t>
      </w:r>
      <w:r w:rsidR="009601B8" w:rsidRPr="00F75978">
        <w:t xml:space="preserve"> </w:t>
      </w:r>
      <w:r w:rsidRPr="00F75978">
        <w:t>которые</w:t>
      </w:r>
      <w:r w:rsidR="009601B8" w:rsidRPr="00F75978">
        <w:t xml:space="preserve"> </w:t>
      </w:r>
      <w:r w:rsidRPr="00F75978">
        <w:t>как</w:t>
      </w:r>
      <w:r w:rsidR="009601B8" w:rsidRPr="00F75978">
        <w:t xml:space="preserve"> </w:t>
      </w:r>
      <w:r w:rsidRPr="00F75978">
        <w:t>составляющие</w:t>
      </w:r>
      <w:r w:rsidR="009601B8" w:rsidRPr="00F75978">
        <w:t xml:space="preserve"> </w:t>
      </w:r>
      <w:r w:rsidRPr="00F75978">
        <w:t>общественного</w:t>
      </w:r>
      <w:r w:rsidR="009601B8" w:rsidRPr="00F75978">
        <w:t xml:space="preserve"> </w:t>
      </w:r>
      <w:r w:rsidRPr="00F75978">
        <w:t>продукта</w:t>
      </w:r>
      <w:r w:rsidR="009601B8" w:rsidRPr="00F75978">
        <w:t xml:space="preserve"> </w:t>
      </w:r>
      <w:r w:rsidRPr="00F75978">
        <w:t>вносят</w:t>
      </w:r>
      <w:r w:rsidR="009601B8" w:rsidRPr="00F75978">
        <w:t xml:space="preserve"> </w:t>
      </w:r>
      <w:r w:rsidRPr="00F75978">
        <w:t>значительный</w:t>
      </w:r>
      <w:r w:rsidR="009601B8" w:rsidRPr="00F75978">
        <w:t xml:space="preserve"> </w:t>
      </w:r>
      <w:r w:rsidRPr="00F75978">
        <w:t>вклад</w:t>
      </w:r>
      <w:r w:rsidR="009601B8" w:rsidRPr="00F75978">
        <w:t xml:space="preserve"> </w:t>
      </w:r>
      <w:r w:rsidRPr="00F75978">
        <w:t>в</w:t>
      </w:r>
      <w:r w:rsidR="009601B8" w:rsidRPr="00F75978">
        <w:t xml:space="preserve"> </w:t>
      </w:r>
      <w:r w:rsidRPr="00F75978">
        <w:t>экономию</w:t>
      </w:r>
      <w:r w:rsidR="009601B8" w:rsidRPr="00F75978">
        <w:t xml:space="preserve"> </w:t>
      </w:r>
      <w:r w:rsidRPr="00F75978">
        <w:t>живого</w:t>
      </w:r>
      <w:r w:rsidR="009601B8" w:rsidRPr="00F75978">
        <w:t xml:space="preserve"> </w:t>
      </w:r>
      <w:r w:rsidRPr="00F75978">
        <w:t>труда</w:t>
      </w:r>
      <w:r w:rsidR="009601B8" w:rsidRPr="00F75978">
        <w:t xml:space="preserve">. </w:t>
      </w:r>
      <w:r w:rsidRPr="00F75978">
        <w:t>Расчеты</w:t>
      </w:r>
      <w:r w:rsidR="009601B8" w:rsidRPr="00F75978">
        <w:t xml:space="preserve"> </w:t>
      </w:r>
      <w:r w:rsidRPr="00F75978">
        <w:t>показыв</w:t>
      </w:r>
      <w:r w:rsidRPr="00F75978">
        <w:t>а</w:t>
      </w:r>
      <w:r w:rsidRPr="00F75978">
        <w:t>ют,</w:t>
      </w:r>
      <w:r w:rsidR="009601B8" w:rsidRPr="00F75978">
        <w:t xml:space="preserve"> </w:t>
      </w:r>
      <w:r w:rsidRPr="00F75978">
        <w:t>что</w:t>
      </w:r>
      <w:r w:rsidR="009601B8" w:rsidRPr="00F75978">
        <w:t xml:space="preserve"> </w:t>
      </w:r>
      <w:r w:rsidRPr="00F75978">
        <w:t>производимая,</w:t>
      </w:r>
      <w:r w:rsidR="009601B8" w:rsidRPr="00F75978">
        <w:t xml:space="preserve"> </w:t>
      </w:r>
      <w:r w:rsidRPr="00F75978">
        <w:t>например,</w:t>
      </w:r>
      <w:r w:rsidR="009601B8" w:rsidRPr="00F75978">
        <w:t xml:space="preserve"> </w:t>
      </w:r>
      <w:r w:rsidRPr="00F75978">
        <w:t>в</w:t>
      </w:r>
      <w:r w:rsidR="009601B8" w:rsidRPr="00F75978">
        <w:t xml:space="preserve"> </w:t>
      </w:r>
      <w:r w:rsidRPr="00F75978">
        <w:t>2000</w:t>
      </w:r>
      <w:r w:rsidR="00874944">
        <w:t xml:space="preserve"> год</w:t>
      </w:r>
      <w:r w:rsidR="00A7614B" w:rsidRPr="00F75978">
        <w:t>у</w:t>
      </w:r>
      <w:r w:rsidR="009601B8" w:rsidRPr="00F75978">
        <w:t xml:space="preserve"> </w:t>
      </w:r>
      <w:r w:rsidRPr="00F75978">
        <w:t>в</w:t>
      </w:r>
      <w:r w:rsidR="009601B8" w:rsidRPr="00F75978">
        <w:t xml:space="preserve"> </w:t>
      </w:r>
      <w:r w:rsidRPr="00F75978">
        <w:t>мире</w:t>
      </w:r>
      <w:r w:rsidR="009601B8" w:rsidRPr="00F75978">
        <w:t xml:space="preserve"> </w:t>
      </w:r>
      <w:r w:rsidRPr="00F75978">
        <w:t>электрическая</w:t>
      </w:r>
      <w:r w:rsidR="009601B8" w:rsidRPr="00F75978">
        <w:t xml:space="preserve"> </w:t>
      </w:r>
      <w:r w:rsidRPr="00F75978">
        <w:t>эне</w:t>
      </w:r>
      <w:r w:rsidRPr="00F75978">
        <w:t>р</w:t>
      </w:r>
      <w:r w:rsidRPr="00F75978">
        <w:t>гия</w:t>
      </w:r>
      <w:r w:rsidR="009601B8" w:rsidRPr="00F75978">
        <w:t xml:space="preserve"> </w:t>
      </w:r>
      <w:r w:rsidRPr="00F75978">
        <w:t>способна</w:t>
      </w:r>
      <w:r w:rsidR="009601B8" w:rsidRPr="00F75978">
        <w:t xml:space="preserve"> </w:t>
      </w:r>
      <w:r w:rsidRPr="00F75978">
        <w:t>была</w:t>
      </w:r>
      <w:r w:rsidR="009601B8" w:rsidRPr="00F75978">
        <w:t xml:space="preserve"> </w:t>
      </w:r>
      <w:r w:rsidRPr="00F75978">
        <w:t>потенциально</w:t>
      </w:r>
      <w:r w:rsidR="009601B8" w:rsidRPr="00F75978">
        <w:t xml:space="preserve"> </w:t>
      </w:r>
      <w:r w:rsidRPr="00F75978">
        <w:t>высвободить</w:t>
      </w:r>
      <w:r w:rsidR="009601B8" w:rsidRPr="00F75978">
        <w:t xml:space="preserve"> </w:t>
      </w:r>
      <w:r w:rsidRPr="00F75978">
        <w:t>в</w:t>
      </w:r>
      <w:r w:rsidR="009601B8" w:rsidRPr="00F75978">
        <w:t xml:space="preserve"> </w:t>
      </w:r>
      <w:r w:rsidRPr="00F75978">
        <w:t>течение</w:t>
      </w:r>
      <w:r w:rsidR="00874944">
        <w:t xml:space="preserve"> год</w:t>
      </w:r>
      <w:r w:rsidRPr="00F75978">
        <w:t>а</w:t>
      </w:r>
      <w:r w:rsidR="009601B8" w:rsidRPr="00F75978">
        <w:t xml:space="preserve"> </w:t>
      </w:r>
      <w:r w:rsidRPr="00F75978">
        <w:t>труд</w:t>
      </w:r>
      <w:r w:rsidR="009601B8" w:rsidRPr="00F75978">
        <w:t xml:space="preserve"> </w:t>
      </w:r>
      <w:r w:rsidRPr="00F75978">
        <w:t>70</w:t>
      </w:r>
      <w:r w:rsidR="009601B8" w:rsidRPr="00F75978">
        <w:t xml:space="preserve"> </w:t>
      </w:r>
      <w:r w:rsidR="00C374DD" w:rsidRPr="00F75978">
        <w:t>млрд</w:t>
      </w:r>
      <w:r w:rsidR="009601B8" w:rsidRPr="00F75978">
        <w:t xml:space="preserve"> </w:t>
      </w:r>
      <w:r w:rsidRPr="00F75978">
        <w:t>человек,</w:t>
      </w:r>
      <w:r w:rsidR="009601B8" w:rsidRPr="00F75978">
        <w:t xml:space="preserve"> </w:t>
      </w:r>
      <w:r w:rsidRPr="00F75978">
        <w:t>занятых</w:t>
      </w:r>
      <w:r w:rsidR="009601B8" w:rsidRPr="00F75978">
        <w:t xml:space="preserve"> </w:t>
      </w:r>
      <w:r w:rsidRPr="00F75978">
        <w:t>производством</w:t>
      </w:r>
      <w:r w:rsidR="009601B8" w:rsidRPr="00F75978">
        <w:t xml:space="preserve"> </w:t>
      </w:r>
      <w:r w:rsidRPr="00F75978">
        <w:t>двигательной</w:t>
      </w:r>
      <w:r w:rsidR="009601B8" w:rsidRPr="00F75978">
        <w:t xml:space="preserve"> </w:t>
      </w:r>
      <w:r w:rsidRPr="00F75978">
        <w:t>энергии</w:t>
      </w:r>
      <w:r w:rsidR="009601B8" w:rsidRPr="00F75978">
        <w:t xml:space="preserve"> </w:t>
      </w:r>
      <w:r w:rsidRPr="00F75978">
        <w:t>на</w:t>
      </w:r>
      <w:r w:rsidR="009601B8" w:rsidRPr="00F75978">
        <w:t xml:space="preserve"> </w:t>
      </w:r>
      <w:r w:rsidRPr="00F75978">
        <w:t>основе</w:t>
      </w:r>
      <w:r w:rsidR="009601B8" w:rsidRPr="00F75978">
        <w:t xml:space="preserve"> </w:t>
      </w:r>
      <w:r w:rsidRPr="00F75978">
        <w:t>испол</w:t>
      </w:r>
      <w:r w:rsidRPr="00F75978">
        <w:t>ь</w:t>
      </w:r>
      <w:r w:rsidRPr="00F75978">
        <w:t>зования</w:t>
      </w:r>
      <w:r w:rsidR="009601B8" w:rsidRPr="00F75978">
        <w:t xml:space="preserve"> </w:t>
      </w:r>
      <w:r w:rsidRPr="00F75978">
        <w:t>мускульной</w:t>
      </w:r>
      <w:r w:rsidR="009601B8" w:rsidRPr="00F75978">
        <w:t xml:space="preserve"> </w:t>
      </w:r>
      <w:r w:rsidRPr="00F75978">
        <w:t>силы,</w:t>
      </w:r>
      <w:r w:rsidR="00874944">
        <w:t xml:space="preserve"> </w:t>
      </w:r>
      <w:r w:rsidR="00BC432B">
        <w:t xml:space="preserve">т. е. </w:t>
      </w:r>
      <w:r w:rsidRPr="00F75978">
        <w:t>число</w:t>
      </w:r>
      <w:r w:rsidR="009601B8" w:rsidRPr="00F75978">
        <w:t xml:space="preserve"> </w:t>
      </w:r>
      <w:r w:rsidRPr="00F75978">
        <w:t>лиц,</w:t>
      </w:r>
      <w:r w:rsidR="009601B8" w:rsidRPr="00F75978">
        <w:t xml:space="preserve"> </w:t>
      </w:r>
      <w:r w:rsidRPr="00F75978">
        <w:t>примерно,</w:t>
      </w:r>
      <w:r w:rsidR="009601B8" w:rsidRPr="00F75978">
        <w:t xml:space="preserve"> </w:t>
      </w:r>
      <w:r w:rsidRPr="00F75978">
        <w:t>в</w:t>
      </w:r>
      <w:r w:rsidR="009601B8" w:rsidRPr="00F75978">
        <w:t xml:space="preserve"> </w:t>
      </w:r>
      <w:r w:rsidRPr="00F75978">
        <w:t>10</w:t>
      </w:r>
      <w:r w:rsidR="009601B8" w:rsidRPr="00F75978">
        <w:t xml:space="preserve"> </w:t>
      </w:r>
      <w:r w:rsidRPr="00F75978">
        <w:t>раз</w:t>
      </w:r>
      <w:r w:rsidR="009601B8" w:rsidRPr="00F75978">
        <w:t xml:space="preserve"> </w:t>
      </w:r>
      <w:r w:rsidRPr="00F75978">
        <w:t>превыша</w:t>
      </w:r>
      <w:r w:rsidRPr="00F75978">
        <w:t>ю</w:t>
      </w:r>
      <w:r w:rsidRPr="00F75978">
        <w:t>щее</w:t>
      </w:r>
      <w:r w:rsidR="009601B8" w:rsidRPr="00F75978">
        <w:t xml:space="preserve"> </w:t>
      </w:r>
      <w:r w:rsidRPr="00F75978">
        <w:t>общую</w:t>
      </w:r>
      <w:r w:rsidR="009601B8" w:rsidRPr="00F75978">
        <w:t xml:space="preserve"> </w:t>
      </w:r>
      <w:r w:rsidRPr="00F75978">
        <w:t>численность</w:t>
      </w:r>
      <w:r w:rsidR="009601B8" w:rsidRPr="00F75978">
        <w:t xml:space="preserve"> </w:t>
      </w:r>
      <w:r w:rsidRPr="00F75978">
        <w:t>населения</w:t>
      </w:r>
      <w:r w:rsidR="009601B8" w:rsidRPr="00F75978">
        <w:t xml:space="preserve"> </w:t>
      </w:r>
      <w:r w:rsidRPr="00F75978">
        <w:t>земного</w:t>
      </w:r>
      <w:r w:rsidR="009601B8" w:rsidRPr="00F75978">
        <w:t xml:space="preserve"> </w:t>
      </w:r>
      <w:r w:rsidRPr="00F75978">
        <w:t>шара</w:t>
      </w:r>
      <w:r w:rsidRPr="00F75978">
        <w:rPr>
          <w:rStyle w:val="a3"/>
        </w:rPr>
        <w:footnoteReference w:id="117"/>
      </w:r>
      <w:r w:rsidR="00CC16FD" w:rsidRPr="00F75978">
        <w:t>.</w:t>
      </w:r>
    </w:p>
    <w:p w:rsidR="002676BF" w:rsidRDefault="00150A42" w:rsidP="00447071">
      <w:pPr>
        <w:pStyle w:val="14-"/>
        <w:spacing w:line="245" w:lineRule="auto"/>
      </w:pPr>
      <w:r w:rsidRPr="00F75978">
        <w:t>Но</w:t>
      </w:r>
      <w:r w:rsidR="009601B8" w:rsidRPr="00F75978">
        <w:t xml:space="preserve"> </w:t>
      </w:r>
      <w:r w:rsidRPr="00F75978">
        <w:t>несмотря</w:t>
      </w:r>
      <w:r w:rsidR="009601B8" w:rsidRPr="00F75978">
        <w:t xml:space="preserve"> </w:t>
      </w:r>
      <w:r w:rsidRPr="00F75978">
        <w:t>на</w:t>
      </w:r>
      <w:r w:rsidR="009601B8" w:rsidRPr="00F75978">
        <w:t xml:space="preserve"> </w:t>
      </w:r>
      <w:r w:rsidRPr="00F75978">
        <w:t>только</w:t>
      </w:r>
      <w:r w:rsidR="009601B8" w:rsidRPr="00F75978">
        <w:t xml:space="preserve"> </w:t>
      </w:r>
      <w:r w:rsidRPr="00F75978">
        <w:t>что</w:t>
      </w:r>
      <w:r w:rsidR="009601B8" w:rsidRPr="00F75978">
        <w:t xml:space="preserve"> </w:t>
      </w:r>
      <w:r w:rsidRPr="00F75978">
        <w:t>сказанное</w:t>
      </w:r>
      <w:r w:rsidR="009601B8" w:rsidRPr="00F75978">
        <w:t xml:space="preserve"> </w:t>
      </w:r>
      <w:r w:rsidRPr="00F75978">
        <w:t>о</w:t>
      </w:r>
      <w:r w:rsidR="009601B8" w:rsidRPr="00F75978">
        <w:t xml:space="preserve"> </w:t>
      </w:r>
      <w:r w:rsidRPr="00F75978">
        <w:t>непр</w:t>
      </w:r>
      <w:r w:rsidR="002676BF">
        <w:t>и</w:t>
      </w:r>
      <w:r w:rsidRPr="00F75978">
        <w:t>менимости</w:t>
      </w:r>
      <w:r w:rsidR="009601B8" w:rsidRPr="00F75978">
        <w:t xml:space="preserve"> </w:t>
      </w:r>
      <w:r w:rsidRPr="00F75978">
        <w:t>к</w:t>
      </w:r>
      <w:r w:rsidR="009601B8" w:rsidRPr="00F75978">
        <w:t xml:space="preserve"> </w:t>
      </w:r>
      <w:r w:rsidRPr="00F75978">
        <w:t>самой</w:t>
      </w:r>
      <w:r w:rsidR="009601B8" w:rsidRPr="00F75978">
        <w:t xml:space="preserve"> </w:t>
      </w:r>
      <w:r w:rsidRPr="00F75978">
        <w:t>на</w:t>
      </w:r>
      <w:r w:rsidRPr="00F75978">
        <w:t>у</w:t>
      </w:r>
      <w:r w:rsidRPr="00F75978">
        <w:t>ке</w:t>
      </w:r>
      <w:r w:rsidR="009601B8" w:rsidRPr="00F75978">
        <w:t xml:space="preserve"> </w:t>
      </w:r>
      <w:r w:rsidRPr="00F75978">
        <w:t>товарно-рыночных</w:t>
      </w:r>
      <w:r w:rsidR="009601B8" w:rsidRPr="00F75978">
        <w:t xml:space="preserve"> </w:t>
      </w:r>
      <w:r w:rsidRPr="00F75978">
        <w:t>категорий,</w:t>
      </w:r>
      <w:r w:rsidR="009601B8" w:rsidRPr="00F75978">
        <w:t xml:space="preserve"> </w:t>
      </w:r>
      <w:r w:rsidRPr="00F75978">
        <w:t>ей</w:t>
      </w:r>
      <w:r w:rsidR="009601B8" w:rsidRPr="00F75978">
        <w:t xml:space="preserve"> </w:t>
      </w:r>
      <w:r w:rsidRPr="00F75978">
        <w:t>все</w:t>
      </w:r>
      <w:r w:rsidR="009601B8" w:rsidRPr="00F75978">
        <w:t xml:space="preserve"> </w:t>
      </w:r>
      <w:r w:rsidRPr="00F75978">
        <w:t>это</w:t>
      </w:r>
      <w:r w:rsidR="009601B8" w:rsidRPr="00F75978">
        <w:t xml:space="preserve"> </w:t>
      </w:r>
      <w:r w:rsidRPr="00F75978">
        <w:t>навязывается</w:t>
      </w:r>
      <w:r w:rsidR="009601B8" w:rsidRPr="00F75978">
        <w:t xml:space="preserve">. </w:t>
      </w:r>
      <w:r w:rsidRPr="00F75978">
        <w:t>Именно</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социальный</w:t>
      </w:r>
      <w:r w:rsidR="009601B8" w:rsidRPr="00F75978">
        <w:t xml:space="preserve"> </w:t>
      </w:r>
      <w:r w:rsidRPr="00F75978">
        <w:t>источник</w:t>
      </w:r>
      <w:r w:rsidR="009601B8" w:rsidRPr="00F75978">
        <w:t xml:space="preserve"> </w:t>
      </w:r>
      <w:r w:rsidRPr="00F75978">
        <w:t>всех</w:t>
      </w:r>
      <w:r w:rsidR="009601B8" w:rsidRPr="00F75978">
        <w:t xml:space="preserve"> </w:t>
      </w:r>
      <w:r w:rsidRPr="00F75978">
        <w:t>современных</w:t>
      </w:r>
      <w:r w:rsidR="009601B8" w:rsidRPr="00F75978">
        <w:t xml:space="preserve"> </w:t>
      </w:r>
      <w:r w:rsidRPr="00F75978">
        <w:t>лженаучных</w:t>
      </w:r>
      <w:r w:rsidR="009601B8" w:rsidRPr="00F75978">
        <w:t xml:space="preserve"> </w:t>
      </w:r>
      <w:r w:rsidRPr="00F75978">
        <w:t>сочинений</w:t>
      </w:r>
      <w:r w:rsidR="009601B8" w:rsidRPr="00F75978">
        <w:t xml:space="preserve"> </w:t>
      </w:r>
      <w:r w:rsidRPr="00F75978">
        <w:t>и</w:t>
      </w:r>
      <w:r w:rsidR="009601B8" w:rsidRPr="00F75978">
        <w:t xml:space="preserve"> </w:t>
      </w:r>
      <w:r w:rsidRPr="00F75978">
        <w:t>утве</w:t>
      </w:r>
      <w:r w:rsidRPr="00F75978">
        <w:t>р</w:t>
      </w:r>
      <w:r w:rsidRPr="00F75978">
        <w:t>ждений</w:t>
      </w:r>
      <w:r w:rsidR="009601B8" w:rsidRPr="00F75978">
        <w:t xml:space="preserve">. </w:t>
      </w:r>
      <w:r w:rsidRPr="00F75978">
        <w:t>Их</w:t>
      </w:r>
      <w:r w:rsidR="009601B8" w:rsidRPr="00F75978">
        <w:t xml:space="preserve"> </w:t>
      </w:r>
      <w:r w:rsidRPr="00F75978">
        <w:t>разоблачению,</w:t>
      </w:r>
      <w:r w:rsidR="009601B8" w:rsidRPr="00F75978">
        <w:t xml:space="preserve"> </w:t>
      </w:r>
      <w:r w:rsidRPr="00F75978">
        <w:t>как</w:t>
      </w:r>
      <w:r w:rsidR="009601B8" w:rsidRPr="00F75978">
        <w:t xml:space="preserve"> </w:t>
      </w:r>
      <w:r w:rsidRPr="00F75978">
        <w:t>уже</w:t>
      </w:r>
      <w:r w:rsidR="009601B8" w:rsidRPr="00F75978">
        <w:t xml:space="preserve"> </w:t>
      </w:r>
      <w:r w:rsidRPr="00F75978">
        <w:t>говорилось,</w:t>
      </w:r>
      <w:r w:rsidR="009601B8" w:rsidRPr="00F75978">
        <w:t xml:space="preserve"> </w:t>
      </w:r>
      <w:r w:rsidRPr="00F75978">
        <w:t>посвящена</w:t>
      </w:r>
      <w:r w:rsidR="009601B8" w:rsidRPr="00F75978">
        <w:t xml:space="preserve"> </w:t>
      </w:r>
      <w:r w:rsidRPr="00F75978">
        <w:t>прекрасная</w:t>
      </w:r>
      <w:r w:rsidR="009601B8" w:rsidRPr="00F75978">
        <w:t xml:space="preserve"> </w:t>
      </w:r>
      <w:r w:rsidRPr="00F75978">
        <w:t>книга</w:t>
      </w:r>
      <w:r w:rsidR="009601B8" w:rsidRPr="00F75978">
        <w:t xml:space="preserve"> </w:t>
      </w:r>
      <w:r w:rsidRPr="00F75978">
        <w:t>А</w:t>
      </w:r>
      <w:r w:rsidR="009601B8" w:rsidRPr="00F75978">
        <w:t xml:space="preserve">. </w:t>
      </w:r>
      <w:r w:rsidRPr="00F75978">
        <w:t>Сокала</w:t>
      </w:r>
      <w:r w:rsidR="009601B8" w:rsidRPr="00F75978">
        <w:t xml:space="preserve"> </w:t>
      </w:r>
      <w:r w:rsidRPr="00F75978">
        <w:t>и</w:t>
      </w:r>
      <w:r w:rsidR="009601B8" w:rsidRPr="00F75978">
        <w:t xml:space="preserve"> </w:t>
      </w:r>
      <w:r w:rsidRPr="00F75978">
        <w:t>Ж</w:t>
      </w:r>
      <w:r w:rsidR="009601B8" w:rsidRPr="00F75978">
        <w:t xml:space="preserve">. </w:t>
      </w:r>
      <w:r w:rsidRPr="00F75978">
        <w:t>Брикмона</w:t>
      </w:r>
      <w:r w:rsidR="009601B8" w:rsidRPr="00F75978">
        <w:t xml:space="preserve"> </w:t>
      </w:r>
      <w:r w:rsidR="00CC16FD" w:rsidRPr="00F75978">
        <w:t>«</w:t>
      </w:r>
      <w:r w:rsidRPr="00F75978">
        <w:t>Интеллектуальные</w:t>
      </w:r>
      <w:r w:rsidR="009601B8" w:rsidRPr="00F75978">
        <w:t xml:space="preserve"> </w:t>
      </w:r>
      <w:r w:rsidRPr="00F75978">
        <w:t>мошенники</w:t>
      </w:r>
      <w:r w:rsidR="00CC16FD" w:rsidRPr="00F75978">
        <w:t>»</w:t>
      </w:r>
      <w:r w:rsidR="009601B8" w:rsidRPr="00F75978">
        <w:t xml:space="preserve">. </w:t>
      </w:r>
      <w:r w:rsidRPr="00F75978">
        <w:t>К</w:t>
      </w:r>
      <w:r w:rsidR="009601B8" w:rsidRPr="00F75978">
        <w:t xml:space="preserve"> </w:t>
      </w:r>
      <w:r w:rsidRPr="00F75978">
        <w:t>тому,</w:t>
      </w:r>
      <w:r w:rsidR="009601B8" w:rsidRPr="00F75978">
        <w:t xml:space="preserve"> </w:t>
      </w:r>
      <w:r w:rsidRPr="00F75978">
        <w:t>что</w:t>
      </w:r>
      <w:r w:rsidR="009601B8" w:rsidRPr="00F75978">
        <w:t xml:space="preserve"> </w:t>
      </w:r>
      <w:r w:rsidRPr="00F75978">
        <w:t>упоминалось</w:t>
      </w:r>
      <w:r w:rsidR="009601B8" w:rsidRPr="00F75978">
        <w:t xml:space="preserve"> </w:t>
      </w:r>
      <w:r w:rsidRPr="00F75978">
        <w:t>ранее,</w:t>
      </w:r>
      <w:r w:rsidR="009601B8" w:rsidRPr="00F75978">
        <w:t xml:space="preserve"> </w:t>
      </w:r>
      <w:r w:rsidRPr="00F75978">
        <w:t>приведем</w:t>
      </w:r>
      <w:r w:rsidR="009601B8" w:rsidRPr="00F75978">
        <w:t xml:space="preserve"> </w:t>
      </w:r>
      <w:r w:rsidRPr="00F75978">
        <w:t>ее</w:t>
      </w:r>
      <w:r w:rsidR="009601B8" w:rsidRPr="00F75978">
        <w:t xml:space="preserve"> </w:t>
      </w:r>
      <w:r w:rsidRPr="00F75978">
        <w:t>оценку</w:t>
      </w:r>
      <w:r w:rsidR="009601B8" w:rsidRPr="00F75978">
        <w:t xml:space="preserve"> </w:t>
      </w:r>
      <w:r w:rsidRPr="00F75978">
        <w:t>со</w:t>
      </w:r>
      <w:r w:rsidR="009601B8" w:rsidRPr="00F75978">
        <w:t xml:space="preserve"> </w:t>
      </w:r>
      <w:r w:rsidRPr="00F75978">
        <w:t>стороны</w:t>
      </w:r>
      <w:r w:rsidR="009601B8" w:rsidRPr="00F75978">
        <w:t xml:space="preserve"> </w:t>
      </w:r>
      <w:r w:rsidRPr="00F75978">
        <w:t>двух</w:t>
      </w:r>
      <w:r w:rsidR="009601B8" w:rsidRPr="00F75978">
        <w:t xml:space="preserve"> </w:t>
      </w:r>
      <w:r w:rsidRPr="00F75978">
        <w:t>ученых</w:t>
      </w:r>
      <w:r w:rsidR="009601B8" w:rsidRPr="00F75978">
        <w:t xml:space="preserve"> — </w:t>
      </w:r>
      <w:r w:rsidRPr="00F75978">
        <w:t>англичанина</w:t>
      </w:r>
      <w:r w:rsidR="009601B8" w:rsidRPr="00F75978">
        <w:t xml:space="preserve"> </w:t>
      </w:r>
      <w:r w:rsidRPr="00F75978">
        <w:t>Р</w:t>
      </w:r>
      <w:r w:rsidR="009601B8" w:rsidRPr="00F75978">
        <w:t xml:space="preserve">. </w:t>
      </w:r>
      <w:r w:rsidRPr="00F75978">
        <w:t>Давкинса</w:t>
      </w:r>
      <w:r w:rsidR="009601B8" w:rsidRPr="00F75978">
        <w:t xml:space="preserve"> </w:t>
      </w:r>
      <w:r w:rsidRPr="00F75978">
        <w:t>из</w:t>
      </w:r>
      <w:r w:rsidR="009601B8" w:rsidRPr="00F75978">
        <w:t xml:space="preserve"> </w:t>
      </w:r>
      <w:r w:rsidRPr="00F75978">
        <w:t>Оксфордского</w:t>
      </w:r>
      <w:r w:rsidR="009601B8" w:rsidRPr="00F75978">
        <w:t xml:space="preserve"> </w:t>
      </w:r>
      <w:r w:rsidRPr="00F75978">
        <w:t>университета</w:t>
      </w:r>
      <w:r w:rsidR="009601B8" w:rsidRPr="00F75978">
        <w:t xml:space="preserve"> </w:t>
      </w:r>
      <w:r w:rsidRPr="00F75978">
        <w:t>и</w:t>
      </w:r>
      <w:r w:rsidR="009601B8" w:rsidRPr="00F75978">
        <w:t xml:space="preserve"> </w:t>
      </w:r>
      <w:r w:rsidRPr="00F75978">
        <w:t>нашего</w:t>
      </w:r>
      <w:r w:rsidR="009601B8" w:rsidRPr="00F75978">
        <w:t xml:space="preserve"> </w:t>
      </w:r>
      <w:r w:rsidRPr="00F75978">
        <w:t>акад</w:t>
      </w:r>
      <w:r w:rsidRPr="00F75978">
        <w:t>е</w:t>
      </w:r>
      <w:r w:rsidRPr="00F75978">
        <w:t>мика</w:t>
      </w:r>
      <w:r w:rsidR="009601B8" w:rsidRPr="00F75978">
        <w:t xml:space="preserve"> </w:t>
      </w:r>
      <w:r w:rsidRPr="00F75978">
        <w:t>С</w:t>
      </w:r>
      <w:r w:rsidR="009601B8" w:rsidRPr="00F75978">
        <w:t>. </w:t>
      </w:r>
      <w:r w:rsidRPr="00F75978">
        <w:t>П</w:t>
      </w:r>
      <w:r w:rsidR="009601B8" w:rsidRPr="00F75978">
        <w:t xml:space="preserve">. </w:t>
      </w:r>
      <w:r w:rsidRPr="00F75978">
        <w:t>Капицы</w:t>
      </w:r>
      <w:r w:rsidR="009601B8" w:rsidRPr="00F75978">
        <w:t>.</w:t>
      </w:r>
    </w:p>
    <w:p w:rsidR="009601B8" w:rsidRPr="00F75978" w:rsidRDefault="00150A42" w:rsidP="00447071">
      <w:pPr>
        <w:pStyle w:val="14-"/>
        <w:spacing w:line="245" w:lineRule="auto"/>
      </w:pPr>
      <w:r w:rsidRPr="00F75978">
        <w:t>Р</w:t>
      </w:r>
      <w:r w:rsidR="009601B8" w:rsidRPr="00F75978">
        <w:t xml:space="preserve">. </w:t>
      </w:r>
      <w:r w:rsidRPr="00F75978">
        <w:t>Давкинс</w:t>
      </w:r>
      <w:r w:rsidR="009601B8" w:rsidRPr="00F75978">
        <w:t xml:space="preserve"> </w:t>
      </w:r>
      <w:r w:rsidRPr="00F75978">
        <w:t>свою</w:t>
      </w:r>
      <w:r w:rsidR="009601B8" w:rsidRPr="00F75978">
        <w:t xml:space="preserve"> </w:t>
      </w:r>
      <w:r w:rsidRPr="00F75978">
        <w:t>рецензию</w:t>
      </w:r>
      <w:r w:rsidR="009601B8" w:rsidRPr="00F75978">
        <w:t xml:space="preserve"> </w:t>
      </w:r>
      <w:r w:rsidRPr="00F75978">
        <w:t>в</w:t>
      </w:r>
      <w:r w:rsidR="009601B8" w:rsidRPr="00F75978">
        <w:t xml:space="preserve"> </w:t>
      </w:r>
      <w:r w:rsidRPr="00F75978">
        <w:t>журнале</w:t>
      </w:r>
      <w:r w:rsidR="009601B8" w:rsidRPr="00F75978">
        <w:t xml:space="preserve"> </w:t>
      </w:r>
      <w:r w:rsidR="00CC16FD" w:rsidRPr="00F75978">
        <w:t>«</w:t>
      </w:r>
      <w:r w:rsidRPr="00F75978">
        <w:t>Природа</w:t>
      </w:r>
      <w:r w:rsidR="00CC16FD" w:rsidRPr="00F75978">
        <w:t>»</w:t>
      </w:r>
      <w:r w:rsidR="009601B8" w:rsidRPr="00F75978">
        <w:t xml:space="preserve"> </w:t>
      </w:r>
      <w:r w:rsidRPr="00F75978">
        <w:t>начинает</w:t>
      </w:r>
      <w:r w:rsidR="009601B8" w:rsidRPr="00F75978">
        <w:t xml:space="preserve"> </w:t>
      </w:r>
      <w:r w:rsidRPr="00F75978">
        <w:t>с</w:t>
      </w:r>
      <w:r w:rsidR="009601B8" w:rsidRPr="00F75978">
        <w:t xml:space="preserve"> </w:t>
      </w:r>
      <w:r w:rsidRPr="00F75978">
        <w:t>характ</w:t>
      </w:r>
      <w:r w:rsidRPr="00F75978">
        <w:t>е</w:t>
      </w:r>
      <w:r w:rsidRPr="00F75978">
        <w:t>ристики</w:t>
      </w:r>
      <w:r w:rsidR="009601B8" w:rsidRPr="00F75978">
        <w:t xml:space="preserve"> </w:t>
      </w:r>
      <w:r w:rsidRPr="00F75978">
        <w:t>стиля</w:t>
      </w:r>
      <w:r w:rsidR="009601B8" w:rsidRPr="00F75978">
        <w:t xml:space="preserve"> </w:t>
      </w:r>
      <w:r w:rsidRPr="00F75978">
        <w:t>писаний</w:t>
      </w:r>
      <w:r w:rsidR="009601B8" w:rsidRPr="00F75978">
        <w:t xml:space="preserve"> </w:t>
      </w:r>
      <w:r w:rsidRPr="00F75978">
        <w:t>постмодернистских</w:t>
      </w:r>
      <w:r w:rsidR="009601B8" w:rsidRPr="00F75978">
        <w:t xml:space="preserve"> </w:t>
      </w:r>
      <w:r w:rsidRPr="00F75978">
        <w:t>авторов</w:t>
      </w:r>
      <w:r w:rsidR="009601B8" w:rsidRPr="00F75978">
        <w:t xml:space="preserve">. </w:t>
      </w:r>
      <w:r w:rsidR="00CC16FD" w:rsidRPr="00F75978">
        <w:t>«</w:t>
      </w:r>
      <w:r w:rsidRPr="00F75978">
        <w:t>Предположим,</w:t>
      </w:r>
      <w:r w:rsidR="009601B8" w:rsidRPr="00F75978">
        <w:t xml:space="preserve"> — </w:t>
      </w:r>
      <w:r w:rsidRPr="00F75978">
        <w:lastRenderedPageBreak/>
        <w:t>пишет</w:t>
      </w:r>
      <w:r w:rsidR="009601B8" w:rsidRPr="00F75978">
        <w:t xml:space="preserve"> </w:t>
      </w:r>
      <w:r w:rsidRPr="00F75978">
        <w:t>он,</w:t>
      </w:r>
      <w:r w:rsidR="009601B8" w:rsidRPr="00F75978">
        <w:t xml:space="preserve"> — </w:t>
      </w:r>
      <w:r w:rsidRPr="00F75978">
        <w:t>что</w:t>
      </w:r>
      <w:r w:rsidR="009601B8" w:rsidRPr="00F75978">
        <w:t xml:space="preserve"> </w:t>
      </w:r>
      <w:r w:rsidRPr="00F75978">
        <w:t>вы</w:t>
      </w:r>
      <w:r w:rsidR="009601B8" w:rsidRPr="00F75978">
        <w:t xml:space="preserve"> </w:t>
      </w:r>
      <w:r w:rsidRPr="00F75978">
        <w:t>интеллектуальный</w:t>
      </w:r>
      <w:r w:rsidR="009601B8" w:rsidRPr="00F75978">
        <w:t xml:space="preserve"> </w:t>
      </w:r>
      <w:r w:rsidRPr="00F75978">
        <w:t>мошенник,</w:t>
      </w:r>
      <w:r w:rsidR="009601B8" w:rsidRPr="00F75978">
        <w:t xml:space="preserve"> </w:t>
      </w:r>
      <w:r w:rsidRPr="00F75978">
        <w:t>которому</w:t>
      </w:r>
      <w:r w:rsidR="009601B8" w:rsidRPr="00F75978">
        <w:t xml:space="preserve"> </w:t>
      </w:r>
      <w:r w:rsidRPr="00F75978">
        <w:t>нечего</w:t>
      </w:r>
      <w:r w:rsidR="009601B8" w:rsidRPr="00F75978">
        <w:t xml:space="preserve"> </w:t>
      </w:r>
      <w:r w:rsidRPr="00F75978">
        <w:t>ск</w:t>
      </w:r>
      <w:r w:rsidRPr="00F75978">
        <w:t>а</w:t>
      </w:r>
      <w:r w:rsidRPr="00F75978">
        <w:t>зать,</w:t>
      </w:r>
      <w:r w:rsidR="009601B8" w:rsidRPr="00F75978">
        <w:t xml:space="preserve"> </w:t>
      </w:r>
      <w:r w:rsidRPr="00F75978">
        <w:t>но</w:t>
      </w:r>
      <w:r w:rsidR="009601B8" w:rsidRPr="00F75978">
        <w:t xml:space="preserve"> </w:t>
      </w:r>
      <w:r w:rsidRPr="00F75978">
        <w:t>вы</w:t>
      </w:r>
      <w:r w:rsidR="009601B8" w:rsidRPr="00F75978">
        <w:t xml:space="preserve"> </w:t>
      </w:r>
      <w:r w:rsidRPr="00F75978">
        <w:t>обладаете</w:t>
      </w:r>
      <w:r w:rsidR="009601B8" w:rsidRPr="00F75978">
        <w:t xml:space="preserve"> </w:t>
      </w:r>
      <w:r w:rsidRPr="00F75978">
        <w:t>честолюбивыми</w:t>
      </w:r>
      <w:r w:rsidR="009601B8" w:rsidRPr="00F75978">
        <w:t xml:space="preserve"> </w:t>
      </w:r>
      <w:r w:rsidRPr="00F75978">
        <w:t>помыслами</w:t>
      </w:r>
      <w:r w:rsidR="009601B8" w:rsidRPr="00F75978">
        <w:t xml:space="preserve"> </w:t>
      </w:r>
      <w:r w:rsidRPr="00F75978">
        <w:t>преуспеть</w:t>
      </w:r>
      <w:r w:rsidR="009601B8" w:rsidRPr="00F75978">
        <w:t xml:space="preserve"> </w:t>
      </w:r>
      <w:r w:rsidRPr="00F75978">
        <w:t>на</w:t>
      </w:r>
      <w:r w:rsidR="009601B8" w:rsidRPr="00F75978">
        <w:t xml:space="preserve"> </w:t>
      </w:r>
      <w:r w:rsidRPr="00F75978">
        <w:t>академич</w:t>
      </w:r>
      <w:r w:rsidRPr="00F75978">
        <w:t>е</w:t>
      </w:r>
      <w:r w:rsidRPr="00F75978">
        <w:t>ской</w:t>
      </w:r>
      <w:r w:rsidR="009601B8" w:rsidRPr="00F75978">
        <w:t xml:space="preserve"> </w:t>
      </w:r>
      <w:r w:rsidRPr="00F75978">
        <w:t>стезе</w:t>
      </w:r>
      <w:r w:rsidR="009601B8" w:rsidRPr="00F75978">
        <w:t xml:space="preserve">... </w:t>
      </w:r>
      <w:r w:rsidRPr="00F75978">
        <w:t>Какой</w:t>
      </w:r>
      <w:r w:rsidR="009601B8" w:rsidRPr="00F75978">
        <w:t xml:space="preserve"> </w:t>
      </w:r>
      <w:r w:rsidRPr="00F75978">
        <w:t>вид</w:t>
      </w:r>
      <w:r w:rsidR="009601B8" w:rsidRPr="00F75978">
        <w:t xml:space="preserve"> </w:t>
      </w:r>
      <w:r w:rsidRPr="00F75978">
        <w:t>литературного</w:t>
      </w:r>
      <w:r w:rsidR="009601B8" w:rsidRPr="00F75978">
        <w:t xml:space="preserve"> </w:t>
      </w:r>
      <w:r w:rsidRPr="00F75978">
        <w:t>стиля</w:t>
      </w:r>
      <w:r w:rsidR="009601B8" w:rsidRPr="00F75978">
        <w:t xml:space="preserve"> </w:t>
      </w:r>
      <w:r w:rsidRPr="00F75978">
        <w:t>вы</w:t>
      </w:r>
      <w:r w:rsidR="009601B8" w:rsidRPr="00F75978">
        <w:t xml:space="preserve"> </w:t>
      </w:r>
      <w:r w:rsidRPr="00F75978">
        <w:t>бы</w:t>
      </w:r>
      <w:r w:rsidR="009601B8" w:rsidRPr="00F75978">
        <w:t xml:space="preserve"> </w:t>
      </w:r>
      <w:r w:rsidRPr="00F75978">
        <w:t>выбрали?</w:t>
      </w:r>
      <w:r w:rsidR="009601B8" w:rsidRPr="00F75978">
        <w:t xml:space="preserve"> </w:t>
      </w:r>
      <w:r w:rsidRPr="00F75978">
        <w:t>Вряд</w:t>
      </w:r>
      <w:r w:rsidR="009601B8" w:rsidRPr="00F75978">
        <w:t xml:space="preserve"> </w:t>
      </w:r>
      <w:r w:rsidRPr="00F75978">
        <w:t>ли</w:t>
      </w:r>
      <w:r w:rsidR="009601B8" w:rsidRPr="00F75978">
        <w:t xml:space="preserve"> </w:t>
      </w:r>
      <w:r w:rsidRPr="00F75978">
        <w:t>вы</w:t>
      </w:r>
      <w:r w:rsidR="009601B8" w:rsidRPr="00F75978">
        <w:t xml:space="preserve"> </w:t>
      </w:r>
      <w:r w:rsidRPr="00F75978">
        <w:t>бы</w:t>
      </w:r>
      <w:r w:rsidR="009601B8" w:rsidRPr="00F75978">
        <w:t xml:space="preserve"> </w:t>
      </w:r>
      <w:r w:rsidRPr="00F75978">
        <w:t>выбрали</w:t>
      </w:r>
      <w:r w:rsidR="009601B8" w:rsidRPr="00F75978">
        <w:t xml:space="preserve"> </w:t>
      </w:r>
      <w:r w:rsidRPr="00F75978">
        <w:t>ясность</w:t>
      </w:r>
      <w:r w:rsidR="009601B8" w:rsidRPr="00F75978">
        <w:t xml:space="preserve"> </w:t>
      </w:r>
      <w:r w:rsidRPr="00F75978">
        <w:t>изложения</w:t>
      </w:r>
      <w:r w:rsidR="009601B8" w:rsidRPr="00F75978">
        <w:t xml:space="preserve"> </w:t>
      </w:r>
      <w:r w:rsidRPr="00F75978">
        <w:t>ваших</w:t>
      </w:r>
      <w:r w:rsidR="009601B8" w:rsidRPr="00F75978">
        <w:t xml:space="preserve"> </w:t>
      </w:r>
      <w:r w:rsidRPr="00F75978">
        <w:t>мыслей,</w:t>
      </w:r>
      <w:r w:rsidR="009601B8" w:rsidRPr="00F75978">
        <w:t xml:space="preserve"> </w:t>
      </w:r>
      <w:r w:rsidRPr="00F75978">
        <w:t>ибо</w:t>
      </w:r>
      <w:r w:rsidR="009601B8" w:rsidRPr="00F75978">
        <w:t xml:space="preserve"> </w:t>
      </w:r>
      <w:r w:rsidRPr="00F75978">
        <w:t>это</w:t>
      </w:r>
      <w:r w:rsidR="009601B8" w:rsidRPr="00F75978">
        <w:t xml:space="preserve"> </w:t>
      </w:r>
      <w:r w:rsidRPr="00F75978">
        <w:t>вскрыло</w:t>
      </w:r>
      <w:r w:rsidR="009601B8" w:rsidRPr="00F75978">
        <w:t xml:space="preserve"> </w:t>
      </w:r>
      <w:r w:rsidRPr="00F75978">
        <w:t>бы</w:t>
      </w:r>
      <w:r w:rsidR="009601B8" w:rsidRPr="00F75978">
        <w:t xml:space="preserve"> </w:t>
      </w:r>
      <w:r w:rsidRPr="00F75978">
        <w:t>отсу</w:t>
      </w:r>
      <w:r w:rsidRPr="00F75978">
        <w:t>т</w:t>
      </w:r>
      <w:r w:rsidRPr="00F75978">
        <w:t>ствие</w:t>
      </w:r>
      <w:r w:rsidR="009601B8" w:rsidRPr="00F75978">
        <w:t xml:space="preserve"> </w:t>
      </w:r>
      <w:r w:rsidRPr="00F75978">
        <w:t>в</w:t>
      </w:r>
      <w:r w:rsidR="009601B8" w:rsidRPr="00F75978">
        <w:t xml:space="preserve"> </w:t>
      </w:r>
      <w:r w:rsidRPr="00F75978">
        <w:t>них</w:t>
      </w:r>
      <w:r w:rsidR="009601B8" w:rsidRPr="00F75978">
        <w:t xml:space="preserve"> </w:t>
      </w:r>
      <w:r w:rsidRPr="00F75978">
        <w:t>содержания</w:t>
      </w:r>
      <w:r w:rsidR="00CC16FD" w:rsidRPr="00F75978">
        <w:t>»</w:t>
      </w:r>
      <w:r w:rsidRPr="00F75978">
        <w:rPr>
          <w:rStyle w:val="a3"/>
        </w:rPr>
        <w:footnoteReference w:id="118"/>
      </w:r>
      <w:r w:rsidR="00CC16FD" w:rsidRPr="00F75978">
        <w:t>.</w:t>
      </w:r>
      <w:r w:rsidR="009601B8" w:rsidRPr="00F75978">
        <w:t xml:space="preserve"> </w:t>
      </w:r>
      <w:r w:rsidRPr="00F75978">
        <w:t>Затем</w:t>
      </w:r>
      <w:r w:rsidR="009601B8" w:rsidRPr="00F75978">
        <w:t xml:space="preserve"> </w:t>
      </w:r>
      <w:r w:rsidRPr="00F75978">
        <w:t>он</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примера</w:t>
      </w:r>
      <w:r w:rsidR="009601B8" w:rsidRPr="00F75978">
        <w:t xml:space="preserve"> </w:t>
      </w:r>
      <w:r w:rsidRPr="00F75978">
        <w:t>приводит</w:t>
      </w:r>
      <w:r w:rsidR="009601B8" w:rsidRPr="00F75978">
        <w:t xml:space="preserve"> </w:t>
      </w:r>
      <w:r w:rsidRPr="00F75978">
        <w:t>текст</w:t>
      </w:r>
      <w:r w:rsidR="009601B8" w:rsidRPr="00F75978">
        <w:t xml:space="preserve"> </w:t>
      </w:r>
      <w:r w:rsidRPr="00F75978">
        <w:t>из</w:t>
      </w:r>
      <w:r w:rsidR="009601B8" w:rsidRPr="00F75978">
        <w:t xml:space="preserve"> </w:t>
      </w:r>
      <w:r w:rsidRPr="00F75978">
        <w:t>трудов</w:t>
      </w:r>
      <w:r w:rsidR="009601B8" w:rsidRPr="00F75978">
        <w:t xml:space="preserve"> </w:t>
      </w:r>
      <w:r w:rsidRPr="00F75978">
        <w:t>психоаналитика</w:t>
      </w:r>
      <w:r w:rsidR="009601B8" w:rsidRPr="00F75978">
        <w:t xml:space="preserve"> </w:t>
      </w:r>
      <w:r w:rsidRPr="00F75978">
        <w:t>Ф</w:t>
      </w:r>
      <w:r w:rsidR="009601B8" w:rsidRPr="00F75978">
        <w:t xml:space="preserve">. </w:t>
      </w:r>
      <w:r w:rsidRPr="00F75978">
        <w:t>Гваттари,</w:t>
      </w:r>
      <w:r w:rsidR="009601B8" w:rsidRPr="00F75978">
        <w:t xml:space="preserve"> </w:t>
      </w:r>
      <w:r w:rsidRPr="00F75978">
        <w:t>отмечая,</w:t>
      </w:r>
      <w:r w:rsidR="009601B8" w:rsidRPr="00F75978">
        <w:t xml:space="preserve"> </w:t>
      </w:r>
      <w:r w:rsidRPr="00F75978">
        <w:t>что</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случае</w:t>
      </w:r>
      <w:r w:rsidR="009601B8" w:rsidRPr="00F75978">
        <w:t xml:space="preserve"> </w:t>
      </w:r>
      <w:r w:rsidRPr="00F75978">
        <w:t>вы</w:t>
      </w:r>
      <w:r w:rsidR="009601B8" w:rsidRPr="00F75978">
        <w:t xml:space="preserve"> </w:t>
      </w:r>
      <w:r w:rsidRPr="00F75978">
        <w:t>скорее</w:t>
      </w:r>
      <w:r w:rsidR="009601B8" w:rsidRPr="00F75978">
        <w:t xml:space="preserve"> </w:t>
      </w:r>
      <w:r w:rsidRPr="00F75978">
        <w:t>создали</w:t>
      </w:r>
      <w:r w:rsidR="009601B8" w:rsidRPr="00F75978">
        <w:t xml:space="preserve"> </w:t>
      </w:r>
      <w:r w:rsidRPr="00F75978">
        <w:t>нечто</w:t>
      </w:r>
      <w:r w:rsidR="009601B8" w:rsidRPr="00F75978">
        <w:t xml:space="preserve"> </w:t>
      </w:r>
      <w:r w:rsidRPr="00F75978">
        <w:t>подобное</w:t>
      </w:r>
      <w:r w:rsidR="009601B8" w:rsidRPr="00F75978">
        <w:t xml:space="preserve"> </w:t>
      </w:r>
      <w:r w:rsidRPr="00F75978">
        <w:t>следующему:</w:t>
      </w:r>
      <w:r w:rsidR="009601B8" w:rsidRPr="00F75978">
        <w:t xml:space="preserve"> </w:t>
      </w:r>
      <w:r w:rsidR="00CC16FD" w:rsidRPr="00F75978">
        <w:t>«</w:t>
      </w:r>
      <w:r w:rsidRPr="00F75978">
        <w:t>Мы</w:t>
      </w:r>
      <w:r w:rsidR="009601B8" w:rsidRPr="00F75978">
        <w:t xml:space="preserve"> </w:t>
      </w:r>
      <w:r w:rsidRPr="00F75978">
        <w:t>можем</w:t>
      </w:r>
      <w:r w:rsidR="009601B8" w:rsidRPr="00F75978">
        <w:t xml:space="preserve"> </w:t>
      </w:r>
      <w:r w:rsidRPr="00F75978">
        <w:t>ясно</w:t>
      </w:r>
      <w:r w:rsidR="009601B8" w:rsidRPr="00F75978">
        <w:t xml:space="preserve"> </w:t>
      </w:r>
      <w:r w:rsidRPr="00F75978">
        <w:t>видеть,</w:t>
      </w:r>
      <w:r w:rsidR="009601B8" w:rsidRPr="00F75978">
        <w:t xml:space="preserve"> </w:t>
      </w:r>
      <w:r w:rsidRPr="00F75978">
        <w:t>что</w:t>
      </w:r>
      <w:r w:rsidR="009601B8" w:rsidRPr="00F75978">
        <w:t xml:space="preserve"> </w:t>
      </w:r>
      <w:r w:rsidRPr="00F75978">
        <w:t>не</w:t>
      </w:r>
      <w:r w:rsidR="009601B8" w:rsidRPr="00F75978">
        <w:t xml:space="preserve"> </w:t>
      </w:r>
      <w:r w:rsidRPr="00F75978">
        <w:t>с</w:t>
      </w:r>
      <w:r w:rsidRPr="00F75978">
        <w:t>у</w:t>
      </w:r>
      <w:r w:rsidRPr="00F75978">
        <w:t>ществует</w:t>
      </w:r>
      <w:r w:rsidR="009601B8" w:rsidRPr="00F75978">
        <w:t xml:space="preserve"> </w:t>
      </w:r>
      <w:r w:rsidRPr="00F75978">
        <w:t>двоякой</w:t>
      </w:r>
      <w:r w:rsidR="009601B8" w:rsidRPr="00F75978">
        <w:t xml:space="preserve"> </w:t>
      </w:r>
      <w:r w:rsidRPr="00F75978">
        <w:t>связи</w:t>
      </w:r>
      <w:r w:rsidR="009601B8" w:rsidRPr="00F75978">
        <w:t xml:space="preserve"> </w:t>
      </w:r>
      <w:r w:rsidRPr="00F75978">
        <w:t>между</w:t>
      </w:r>
      <w:r w:rsidR="009601B8" w:rsidRPr="00F75978">
        <w:t xml:space="preserve"> </w:t>
      </w:r>
      <w:r w:rsidRPr="00F75978">
        <w:t>линейной</w:t>
      </w:r>
      <w:r w:rsidR="009601B8" w:rsidRPr="00F75978">
        <w:t xml:space="preserve"> </w:t>
      </w:r>
      <w:r w:rsidRPr="00F75978">
        <w:t>означающей</w:t>
      </w:r>
      <w:r w:rsidR="009601B8" w:rsidRPr="00F75978">
        <w:t xml:space="preserve"> </w:t>
      </w:r>
      <w:r w:rsidRPr="00F75978">
        <w:t>звена</w:t>
      </w:r>
      <w:r w:rsidR="009601B8" w:rsidRPr="00F75978">
        <w:t xml:space="preserve"> </w:t>
      </w:r>
      <w:r w:rsidRPr="00F75978">
        <w:t>или</w:t>
      </w:r>
      <w:r w:rsidR="009601B8" w:rsidRPr="00F75978">
        <w:t xml:space="preserve"> </w:t>
      </w:r>
      <w:r w:rsidRPr="00F75978">
        <w:t>архипис</w:t>
      </w:r>
      <w:r w:rsidRPr="00F75978">
        <w:t>ь</w:t>
      </w:r>
      <w:r w:rsidRPr="00F75978">
        <w:t>ма,</w:t>
      </w:r>
      <w:r w:rsidR="009601B8" w:rsidRPr="00F75978">
        <w:t xml:space="preserve"> </w:t>
      </w:r>
      <w:r w:rsidRPr="00F75978">
        <w:t>зависящих</w:t>
      </w:r>
      <w:r w:rsidR="009601B8" w:rsidRPr="00F75978">
        <w:t xml:space="preserve"> </w:t>
      </w:r>
      <w:r w:rsidRPr="00F75978">
        <w:t>от</w:t>
      </w:r>
      <w:r w:rsidR="009601B8" w:rsidRPr="00F75978">
        <w:t xml:space="preserve"> </w:t>
      </w:r>
      <w:r w:rsidRPr="00F75978">
        <w:t>автора</w:t>
      </w:r>
      <w:r w:rsidR="009601B8" w:rsidRPr="00F75978">
        <w:t xml:space="preserve"> </w:t>
      </w:r>
      <w:r w:rsidRPr="00F75978">
        <w:t>и</w:t>
      </w:r>
      <w:r w:rsidR="009601B8" w:rsidRPr="00F75978">
        <w:t xml:space="preserve"> </w:t>
      </w:r>
      <w:r w:rsidRPr="00F75978">
        <w:t>этого</w:t>
      </w:r>
      <w:r w:rsidR="009601B8" w:rsidRPr="00F75978">
        <w:t xml:space="preserve"> </w:t>
      </w:r>
      <w:r w:rsidRPr="00F75978">
        <w:t>мультиреференциального,</w:t>
      </w:r>
      <w:r w:rsidR="009601B8" w:rsidRPr="00F75978">
        <w:t xml:space="preserve"> </w:t>
      </w:r>
      <w:r w:rsidRPr="00F75978">
        <w:t>многопростра</w:t>
      </w:r>
      <w:r w:rsidRPr="00F75978">
        <w:t>н</w:t>
      </w:r>
      <w:r w:rsidRPr="00F75978">
        <w:t>ственного</w:t>
      </w:r>
      <w:r w:rsidR="009601B8" w:rsidRPr="00F75978">
        <w:t xml:space="preserve"> </w:t>
      </w:r>
      <w:r w:rsidRPr="00F75978">
        <w:t>механического</w:t>
      </w:r>
      <w:r w:rsidR="009601B8" w:rsidRPr="00F75978">
        <w:t xml:space="preserve"> </w:t>
      </w:r>
      <w:r w:rsidRPr="00F75978">
        <w:t>катализатора</w:t>
      </w:r>
      <w:r w:rsidR="009601B8" w:rsidRPr="00F75978">
        <w:t xml:space="preserve">. </w:t>
      </w:r>
      <w:r w:rsidRPr="00F75978">
        <w:t>Симметричность</w:t>
      </w:r>
      <w:r w:rsidR="009601B8" w:rsidRPr="00F75978">
        <w:t xml:space="preserve"> </w:t>
      </w:r>
      <w:r w:rsidRPr="00F75978">
        <w:t>размера,</w:t>
      </w:r>
      <w:r w:rsidR="009601B8" w:rsidRPr="00F75978">
        <w:t xml:space="preserve"> </w:t>
      </w:r>
      <w:r w:rsidRPr="00F75978">
        <w:t>пересекаемость,</w:t>
      </w:r>
      <w:r w:rsidR="009601B8" w:rsidRPr="00F75978">
        <w:t xml:space="preserve"> </w:t>
      </w:r>
      <w:r w:rsidRPr="00F75978">
        <w:t>патетический</w:t>
      </w:r>
      <w:r w:rsidR="009601B8" w:rsidRPr="00F75978">
        <w:t xml:space="preserve"> </w:t>
      </w:r>
      <w:r w:rsidRPr="00F75978">
        <w:t>недискурсивный</w:t>
      </w:r>
      <w:r w:rsidR="009601B8" w:rsidRPr="00F75978">
        <w:t xml:space="preserve"> </w:t>
      </w:r>
      <w:r w:rsidRPr="00F75978">
        <w:t>характер</w:t>
      </w:r>
      <w:r w:rsidR="009601B8" w:rsidRPr="00F75978">
        <w:t xml:space="preserve"> </w:t>
      </w:r>
      <w:r w:rsidRPr="00F75978">
        <w:t>их</w:t>
      </w:r>
      <w:r w:rsidR="009601B8" w:rsidRPr="00F75978">
        <w:t xml:space="preserve"> </w:t>
      </w:r>
      <w:r w:rsidRPr="00F75978">
        <w:t>экспансии:</w:t>
      </w:r>
      <w:r w:rsidR="009601B8" w:rsidRPr="00F75978">
        <w:t xml:space="preserve"> </w:t>
      </w:r>
      <w:r w:rsidRPr="00F75978">
        <w:t>все</w:t>
      </w:r>
      <w:r w:rsidR="009601B8" w:rsidRPr="00F75978">
        <w:t xml:space="preserve"> </w:t>
      </w:r>
      <w:r w:rsidRPr="00F75978">
        <w:t>эти</w:t>
      </w:r>
      <w:r w:rsidR="009601B8" w:rsidRPr="00F75978">
        <w:t xml:space="preserve"> </w:t>
      </w:r>
      <w:r w:rsidRPr="00F75978">
        <w:t>системы</w:t>
      </w:r>
      <w:r w:rsidR="009601B8" w:rsidRPr="00F75978">
        <w:t xml:space="preserve"> </w:t>
      </w:r>
      <w:r w:rsidRPr="00F75978">
        <w:t>измерений</w:t>
      </w:r>
      <w:r w:rsidR="009601B8" w:rsidRPr="00F75978">
        <w:t xml:space="preserve"> </w:t>
      </w:r>
      <w:r w:rsidRPr="00F75978">
        <w:t>уводят</w:t>
      </w:r>
      <w:r w:rsidR="009601B8" w:rsidRPr="00F75978">
        <w:t xml:space="preserve"> </w:t>
      </w:r>
      <w:r w:rsidRPr="00F75978">
        <w:t>нас</w:t>
      </w:r>
      <w:r w:rsidR="009601B8" w:rsidRPr="00F75978">
        <w:t xml:space="preserve"> </w:t>
      </w:r>
      <w:r w:rsidRPr="00F75978">
        <w:t>от</w:t>
      </w:r>
      <w:r w:rsidR="009601B8" w:rsidRPr="00F75978">
        <w:t xml:space="preserve"> </w:t>
      </w:r>
      <w:r w:rsidRPr="00F75978">
        <w:t>логики</w:t>
      </w:r>
      <w:r w:rsidR="009601B8" w:rsidRPr="00F75978">
        <w:t xml:space="preserve"> </w:t>
      </w:r>
      <w:r w:rsidRPr="00F75978">
        <w:t>исключенного</w:t>
      </w:r>
      <w:r w:rsidR="009601B8" w:rsidRPr="00F75978">
        <w:t xml:space="preserve"> </w:t>
      </w:r>
      <w:r w:rsidRPr="00F75978">
        <w:t>среднего</w:t>
      </w:r>
      <w:r w:rsidR="009601B8" w:rsidRPr="00F75978">
        <w:t xml:space="preserve"> </w:t>
      </w:r>
      <w:r w:rsidRPr="00F75978">
        <w:t>и</w:t>
      </w:r>
      <w:r w:rsidR="009601B8" w:rsidRPr="00F75978">
        <w:t xml:space="preserve"> </w:t>
      </w:r>
      <w:r w:rsidRPr="00F75978">
        <w:t>у</w:t>
      </w:r>
      <w:r w:rsidRPr="00F75978">
        <w:t>к</w:t>
      </w:r>
      <w:r w:rsidRPr="00F75978">
        <w:t>репляют</w:t>
      </w:r>
      <w:r w:rsidR="009601B8" w:rsidRPr="00F75978">
        <w:t xml:space="preserve"> </w:t>
      </w:r>
      <w:r w:rsidRPr="00F75978">
        <w:t>нас</w:t>
      </w:r>
      <w:r w:rsidR="009601B8" w:rsidRPr="00F75978">
        <w:t xml:space="preserve"> </w:t>
      </w:r>
      <w:r w:rsidRPr="00F75978">
        <w:t>в</w:t>
      </w:r>
      <w:r w:rsidR="009601B8" w:rsidRPr="00F75978">
        <w:t xml:space="preserve"> </w:t>
      </w:r>
      <w:r w:rsidRPr="00F75978">
        <w:t>нашем</w:t>
      </w:r>
      <w:r w:rsidR="009601B8" w:rsidRPr="00F75978">
        <w:t xml:space="preserve"> </w:t>
      </w:r>
      <w:r w:rsidRPr="00F75978">
        <w:t>отстранении</w:t>
      </w:r>
      <w:r w:rsidR="009601B8" w:rsidRPr="00F75978">
        <w:t xml:space="preserve"> </w:t>
      </w:r>
      <w:r w:rsidRPr="00F75978">
        <w:t>от</w:t>
      </w:r>
      <w:r w:rsidR="009601B8" w:rsidRPr="00F75978">
        <w:t xml:space="preserve"> </w:t>
      </w:r>
      <w:r w:rsidRPr="00F75978">
        <w:t>онтологического</w:t>
      </w:r>
      <w:r w:rsidR="009601B8" w:rsidRPr="00F75978">
        <w:t xml:space="preserve"> </w:t>
      </w:r>
      <w:r w:rsidRPr="00F75978">
        <w:t>бинаризма,</w:t>
      </w:r>
      <w:r w:rsidR="009601B8" w:rsidRPr="00F75978">
        <w:t xml:space="preserve"> </w:t>
      </w:r>
      <w:r w:rsidRPr="00F75978">
        <w:t>который</w:t>
      </w:r>
      <w:r w:rsidR="009601B8" w:rsidRPr="00F75978">
        <w:t xml:space="preserve"> </w:t>
      </w:r>
      <w:r w:rsidRPr="00F75978">
        <w:t>мы</w:t>
      </w:r>
      <w:r w:rsidR="009601B8" w:rsidRPr="00F75978">
        <w:t xml:space="preserve"> </w:t>
      </w:r>
      <w:r w:rsidRPr="00F75978">
        <w:t>анализировали</w:t>
      </w:r>
      <w:r w:rsidR="009601B8" w:rsidRPr="00F75978">
        <w:t xml:space="preserve"> </w:t>
      </w:r>
      <w:r w:rsidRPr="00F75978">
        <w:t>ранее</w:t>
      </w:r>
      <w:r w:rsidR="00CC16FD" w:rsidRPr="00F75978">
        <w:t>»</w:t>
      </w:r>
      <w:r w:rsidRPr="00F75978">
        <w:rPr>
          <w:rStyle w:val="a3"/>
        </w:rPr>
        <w:footnoteReference w:id="119"/>
      </w:r>
      <w:r w:rsidR="00CC16FD" w:rsidRPr="00F75978">
        <w:t>.</w:t>
      </w:r>
    </w:p>
    <w:p w:rsidR="009601B8" w:rsidRPr="00F75978" w:rsidRDefault="00150A42" w:rsidP="00447071">
      <w:pPr>
        <w:pStyle w:val="14-"/>
        <w:spacing w:line="245" w:lineRule="auto"/>
      </w:pPr>
      <w:r w:rsidRPr="00F75978">
        <w:t>Покойный</w:t>
      </w:r>
      <w:r w:rsidR="009601B8" w:rsidRPr="00F75978">
        <w:t xml:space="preserve"> </w:t>
      </w:r>
      <w:r w:rsidRPr="00F75978">
        <w:t>Ж</w:t>
      </w:r>
      <w:r w:rsidR="009601B8" w:rsidRPr="00F75978">
        <w:t xml:space="preserve">. </w:t>
      </w:r>
      <w:r w:rsidRPr="00F75978">
        <w:t>Делез,</w:t>
      </w:r>
      <w:r w:rsidR="009601B8" w:rsidRPr="00F75978">
        <w:t xml:space="preserve"> </w:t>
      </w:r>
      <w:r w:rsidRPr="00F75978">
        <w:t>продолжает</w:t>
      </w:r>
      <w:r w:rsidR="009601B8" w:rsidRPr="00F75978">
        <w:t xml:space="preserve"> </w:t>
      </w:r>
      <w:r w:rsidRPr="00F75978">
        <w:t>Р</w:t>
      </w:r>
      <w:r w:rsidR="009601B8" w:rsidRPr="00F75978">
        <w:t xml:space="preserve">. </w:t>
      </w:r>
      <w:r w:rsidRPr="00F75978">
        <w:t>Давкинс,</w:t>
      </w:r>
      <w:r w:rsidR="009601B8" w:rsidRPr="00F75978">
        <w:t xml:space="preserve"> </w:t>
      </w:r>
      <w:r w:rsidRPr="00F75978">
        <w:t>обладал</w:t>
      </w:r>
      <w:r w:rsidR="009601B8" w:rsidRPr="00F75978">
        <w:t xml:space="preserve"> </w:t>
      </w:r>
      <w:r w:rsidRPr="00F75978">
        <w:t>подобным</w:t>
      </w:r>
      <w:r w:rsidR="009601B8" w:rsidRPr="00F75978">
        <w:t xml:space="preserve"> </w:t>
      </w:r>
      <w:r w:rsidRPr="00F75978">
        <w:t>же</w:t>
      </w:r>
      <w:r w:rsidR="009601B8" w:rsidRPr="00F75978">
        <w:t xml:space="preserve"> </w:t>
      </w:r>
      <w:r w:rsidRPr="00F75978">
        <w:t>литературным</w:t>
      </w:r>
      <w:r w:rsidR="009601B8" w:rsidRPr="00F75978">
        <w:t xml:space="preserve"> </w:t>
      </w:r>
      <w:r w:rsidRPr="00F75978">
        <w:t>стилем:</w:t>
      </w:r>
      <w:r w:rsidR="009601B8" w:rsidRPr="00F75978">
        <w:t xml:space="preserve"> </w:t>
      </w:r>
      <w:r w:rsidR="00CC16FD" w:rsidRPr="00F75978">
        <w:t>«</w:t>
      </w:r>
      <w:r w:rsidRPr="00F75978">
        <w:t>Прежде</w:t>
      </w:r>
      <w:r w:rsidR="009601B8" w:rsidRPr="00F75978">
        <w:t xml:space="preserve"> </w:t>
      </w:r>
      <w:r w:rsidRPr="00F75978">
        <w:t>всего,</w:t>
      </w:r>
      <w:r w:rsidR="009601B8" w:rsidRPr="00F75978">
        <w:t xml:space="preserve"> </w:t>
      </w:r>
      <w:r w:rsidRPr="00F75978">
        <w:t>события-сингулярности</w:t>
      </w:r>
      <w:r w:rsidR="009601B8" w:rsidRPr="00F75978">
        <w:t xml:space="preserve"> </w:t>
      </w:r>
      <w:r w:rsidRPr="00F75978">
        <w:t>с</w:t>
      </w:r>
      <w:r w:rsidR="009601B8" w:rsidRPr="00F75978">
        <w:t xml:space="preserve"> </w:t>
      </w:r>
      <w:r w:rsidRPr="00F75978">
        <w:t>гетер</w:t>
      </w:r>
      <w:r w:rsidRPr="00F75978">
        <w:t>о</w:t>
      </w:r>
      <w:r w:rsidRPr="00F75978">
        <w:t>генными</w:t>
      </w:r>
      <w:r w:rsidR="009601B8" w:rsidRPr="00F75978">
        <w:t xml:space="preserve"> </w:t>
      </w:r>
      <w:r w:rsidRPr="00F75978">
        <w:t>сериями,</w:t>
      </w:r>
      <w:r w:rsidR="009601B8" w:rsidRPr="00F75978">
        <w:t xml:space="preserve"> </w:t>
      </w:r>
      <w:r w:rsidRPr="00F75978">
        <w:t>организованными</w:t>
      </w:r>
      <w:r w:rsidR="009601B8" w:rsidRPr="00F75978">
        <w:t xml:space="preserve"> </w:t>
      </w:r>
      <w:r w:rsidRPr="00F75978">
        <w:t>в</w:t>
      </w:r>
      <w:r w:rsidR="009601B8" w:rsidRPr="00F75978">
        <w:t xml:space="preserve"> </w:t>
      </w:r>
      <w:r w:rsidRPr="00F75978">
        <w:t>систему,</w:t>
      </w:r>
      <w:r w:rsidR="009601B8" w:rsidRPr="00F75978">
        <w:t xml:space="preserve"> </w:t>
      </w:r>
      <w:r w:rsidRPr="00F75978">
        <w:t>которая</w:t>
      </w:r>
      <w:r w:rsidR="009601B8" w:rsidRPr="00F75978">
        <w:t xml:space="preserve"> </w:t>
      </w:r>
      <w:r w:rsidRPr="00F75978">
        <w:t>никогда</w:t>
      </w:r>
      <w:r w:rsidR="009601B8" w:rsidRPr="00F75978">
        <w:t xml:space="preserve"> </w:t>
      </w:r>
      <w:r w:rsidRPr="00F75978">
        <w:t>не</w:t>
      </w:r>
      <w:r w:rsidR="009601B8" w:rsidRPr="00F75978">
        <w:t xml:space="preserve"> </w:t>
      </w:r>
      <w:r w:rsidRPr="00F75978">
        <w:t>бывает</w:t>
      </w:r>
      <w:r w:rsidR="009601B8" w:rsidRPr="00F75978">
        <w:t xml:space="preserve"> </w:t>
      </w:r>
      <w:r w:rsidRPr="00F75978">
        <w:t>стабильной,</w:t>
      </w:r>
      <w:r w:rsidR="009601B8" w:rsidRPr="00F75978">
        <w:t xml:space="preserve"> </w:t>
      </w:r>
      <w:r w:rsidRPr="00F75978">
        <w:t>ни</w:t>
      </w:r>
      <w:r w:rsidR="009601B8" w:rsidRPr="00F75978">
        <w:t xml:space="preserve"> </w:t>
      </w:r>
      <w:r w:rsidRPr="00F75978">
        <w:t>нестабильной,</w:t>
      </w:r>
      <w:r w:rsidR="009601B8" w:rsidRPr="00F75978">
        <w:t xml:space="preserve"> </w:t>
      </w:r>
      <w:r w:rsidRPr="00F75978">
        <w:t>но</w:t>
      </w:r>
      <w:r w:rsidR="009601B8" w:rsidRPr="00F75978">
        <w:t xml:space="preserve"> </w:t>
      </w:r>
      <w:r w:rsidRPr="00F75978">
        <w:t>скорее</w:t>
      </w:r>
      <w:r w:rsidR="009601B8" w:rsidRPr="00F75978">
        <w:t xml:space="preserve"> </w:t>
      </w:r>
      <w:r w:rsidR="00CC16FD" w:rsidRPr="00F75978">
        <w:t>«</w:t>
      </w:r>
      <w:r w:rsidRPr="00F75978">
        <w:t>метастабильной</w:t>
      </w:r>
      <w:r w:rsidR="00CC16FD" w:rsidRPr="00F75978">
        <w:t>»</w:t>
      </w:r>
      <w:r w:rsidRPr="00F75978">
        <w:t>,</w:t>
      </w:r>
      <w:r w:rsidR="009601B8" w:rsidRPr="00F75978">
        <w:t xml:space="preserve"> </w:t>
      </w:r>
      <w:r w:rsidRPr="00F75978">
        <w:t>наделенную</w:t>
      </w:r>
      <w:r w:rsidR="009601B8" w:rsidRPr="00F75978">
        <w:t xml:space="preserve"> </w:t>
      </w:r>
      <w:r w:rsidRPr="00F75978">
        <w:t>потенциальной</w:t>
      </w:r>
      <w:r w:rsidR="009601B8" w:rsidRPr="00F75978">
        <w:t xml:space="preserve"> </w:t>
      </w:r>
      <w:r w:rsidRPr="00F75978">
        <w:t>энергией,</w:t>
      </w:r>
      <w:r w:rsidR="009601B8" w:rsidRPr="00F75978">
        <w:t xml:space="preserve"> </w:t>
      </w:r>
      <w:r w:rsidRPr="00F75978">
        <w:t>в</w:t>
      </w:r>
      <w:r w:rsidR="009601B8" w:rsidRPr="00F75978">
        <w:t xml:space="preserve"> </w:t>
      </w:r>
      <w:r w:rsidRPr="00F75978">
        <w:t>чем</w:t>
      </w:r>
      <w:r w:rsidR="009601B8" w:rsidRPr="00F75978">
        <w:t xml:space="preserve"> </w:t>
      </w:r>
      <w:r w:rsidRPr="00F75978">
        <w:t>и</w:t>
      </w:r>
      <w:r w:rsidR="009601B8" w:rsidRPr="00F75978">
        <w:t xml:space="preserve"> </w:t>
      </w:r>
      <w:r w:rsidRPr="00F75978">
        <w:t>распределяются</w:t>
      </w:r>
      <w:r w:rsidR="009601B8" w:rsidRPr="00F75978">
        <w:t xml:space="preserve"> </w:t>
      </w:r>
      <w:r w:rsidRPr="00F75978">
        <w:t>отличия</w:t>
      </w:r>
      <w:r w:rsidR="009601B8" w:rsidRPr="00F75978">
        <w:t xml:space="preserve"> </w:t>
      </w:r>
      <w:r w:rsidRPr="00F75978">
        <w:t>между</w:t>
      </w:r>
      <w:r w:rsidR="009601B8" w:rsidRPr="00F75978">
        <w:t xml:space="preserve"> </w:t>
      </w:r>
      <w:r w:rsidRPr="00F75978">
        <w:t>сери</w:t>
      </w:r>
      <w:r w:rsidRPr="00F75978">
        <w:t>я</w:t>
      </w:r>
      <w:r w:rsidRPr="00F75978">
        <w:t>ми</w:t>
      </w:r>
      <w:r w:rsidR="009601B8" w:rsidRPr="00F75978">
        <w:t xml:space="preserve">... </w:t>
      </w:r>
      <w:r w:rsidRPr="00F75978">
        <w:t>во-вторых</w:t>
      </w:r>
      <w:r w:rsidR="002676BF">
        <w:t>,</w:t>
      </w:r>
      <w:r w:rsidR="009601B8" w:rsidRPr="00F75978">
        <w:t xml:space="preserve"> </w:t>
      </w:r>
      <w:r w:rsidRPr="00F75978">
        <w:t>сингулярности</w:t>
      </w:r>
      <w:r w:rsidR="009601B8" w:rsidRPr="00F75978">
        <w:t xml:space="preserve"> </w:t>
      </w:r>
      <w:r w:rsidRPr="00F75978">
        <w:t>проходят</w:t>
      </w:r>
      <w:r w:rsidR="009601B8" w:rsidRPr="00F75978">
        <w:t xml:space="preserve"> </w:t>
      </w:r>
      <w:r w:rsidRPr="00F75978">
        <w:t>процесс</w:t>
      </w:r>
      <w:r w:rsidR="009601B8" w:rsidRPr="00F75978">
        <w:t xml:space="preserve"> </w:t>
      </w:r>
      <w:r w:rsidRPr="00F75978">
        <w:t>автоунификации,</w:t>
      </w:r>
      <w:r w:rsidR="009601B8" w:rsidRPr="00F75978">
        <w:t xml:space="preserve"> </w:t>
      </w:r>
      <w:r w:rsidRPr="00F75978">
        <w:t>всегда</w:t>
      </w:r>
      <w:r w:rsidR="009601B8" w:rsidRPr="00F75978">
        <w:t xml:space="preserve"> </w:t>
      </w:r>
      <w:r w:rsidRPr="00F75978">
        <w:t>мобильные,</w:t>
      </w:r>
      <w:r w:rsidR="009601B8" w:rsidRPr="00F75978">
        <w:t xml:space="preserve"> </w:t>
      </w:r>
      <w:r w:rsidRPr="00F75978">
        <w:t>и</w:t>
      </w:r>
      <w:r w:rsidR="009601B8" w:rsidRPr="00F75978">
        <w:t xml:space="preserve"> </w:t>
      </w:r>
      <w:r w:rsidRPr="00F75978">
        <w:t>пересекают</w:t>
      </w:r>
      <w:r w:rsidR="009601B8" w:rsidRPr="00F75978">
        <w:t xml:space="preserve"> </w:t>
      </w:r>
      <w:r w:rsidRPr="00F75978">
        <w:t>серии</w:t>
      </w:r>
      <w:r w:rsidR="009601B8" w:rsidRPr="00F75978">
        <w:t xml:space="preserve"> </w:t>
      </w:r>
      <w:r w:rsidRPr="00F75978">
        <w:t>и</w:t>
      </w:r>
      <w:r w:rsidR="009601B8" w:rsidRPr="00F75978">
        <w:t xml:space="preserve"> </w:t>
      </w:r>
      <w:r w:rsidRPr="00F75978">
        <w:t>создают</w:t>
      </w:r>
      <w:r w:rsidR="009601B8" w:rsidRPr="00F75978">
        <w:t xml:space="preserve"> </w:t>
      </w:r>
      <w:r w:rsidRPr="00F75978">
        <w:t>резонанс,</w:t>
      </w:r>
      <w:r w:rsidR="009601B8" w:rsidRPr="00F75978">
        <w:t xml:space="preserve"> </w:t>
      </w:r>
      <w:r w:rsidRPr="00F75978">
        <w:t>окружающий</w:t>
      </w:r>
      <w:r w:rsidR="009601B8" w:rsidRPr="00F75978">
        <w:t xml:space="preserve"> </w:t>
      </w:r>
      <w:r w:rsidRPr="00F75978">
        <w:t>связа</w:t>
      </w:r>
      <w:r w:rsidRPr="00F75978">
        <w:t>н</w:t>
      </w:r>
      <w:r w:rsidRPr="00F75978">
        <w:t>ные</w:t>
      </w:r>
      <w:r w:rsidR="009601B8" w:rsidRPr="00F75978">
        <w:t xml:space="preserve"> </w:t>
      </w:r>
      <w:r w:rsidRPr="00F75978">
        <w:t>единичные</w:t>
      </w:r>
      <w:r w:rsidR="009601B8" w:rsidRPr="00F75978">
        <w:t xml:space="preserve"> </w:t>
      </w:r>
      <w:r w:rsidRPr="00F75978">
        <w:t>точки</w:t>
      </w:r>
      <w:r w:rsidR="009601B8" w:rsidRPr="00F75978">
        <w:t xml:space="preserve"> </w:t>
      </w:r>
      <w:r w:rsidRPr="00F75978">
        <w:t>в</w:t>
      </w:r>
      <w:r w:rsidR="009601B8" w:rsidRPr="00F75978">
        <w:t xml:space="preserve"> </w:t>
      </w:r>
      <w:r w:rsidRPr="00F75978">
        <w:t>случайную</w:t>
      </w:r>
      <w:r w:rsidR="009601B8" w:rsidRPr="00F75978">
        <w:t xml:space="preserve"> </w:t>
      </w:r>
      <w:r w:rsidRPr="00F75978">
        <w:t>единую</w:t>
      </w:r>
      <w:r w:rsidR="009601B8" w:rsidRPr="00F75978">
        <w:t xml:space="preserve"> </w:t>
      </w:r>
      <w:r w:rsidRPr="00F75978">
        <w:t>точку,</w:t>
      </w:r>
      <w:r w:rsidR="009601B8" w:rsidRPr="00F75978">
        <w:t xml:space="preserve"> </w:t>
      </w:r>
      <w:r w:rsidRPr="00F75978">
        <w:t>и</w:t>
      </w:r>
      <w:r w:rsidR="009601B8" w:rsidRPr="00F75978">
        <w:t xml:space="preserve"> </w:t>
      </w:r>
      <w:r w:rsidRPr="00F75978">
        <w:t>все</w:t>
      </w:r>
      <w:r w:rsidR="009601B8" w:rsidRPr="00F75978">
        <w:t xml:space="preserve"> </w:t>
      </w:r>
      <w:r w:rsidRPr="00F75978">
        <w:t>эмиссии,</w:t>
      </w:r>
      <w:r w:rsidR="009601B8" w:rsidRPr="00F75978">
        <w:t xml:space="preserve"> </w:t>
      </w:r>
      <w:r w:rsidRPr="00F75978">
        <w:t>все</w:t>
      </w:r>
      <w:r w:rsidR="009601B8" w:rsidRPr="00F75978">
        <w:t xml:space="preserve"> </w:t>
      </w:r>
      <w:r w:rsidRPr="00F75978">
        <w:t>игры</w:t>
      </w:r>
      <w:r w:rsidR="009601B8" w:rsidRPr="00F75978">
        <w:t xml:space="preserve"> </w:t>
      </w:r>
      <w:r w:rsidRPr="00F75978">
        <w:t>бросания,</w:t>
      </w:r>
      <w:r w:rsidR="009601B8" w:rsidRPr="00F75978">
        <w:t xml:space="preserve"> </w:t>
      </w:r>
      <w:r w:rsidRPr="00F75978">
        <w:t>в</w:t>
      </w:r>
      <w:r w:rsidR="009601B8" w:rsidRPr="00F75978">
        <w:t xml:space="preserve"> </w:t>
      </w:r>
      <w:r w:rsidRPr="00F75978">
        <w:t>единый</w:t>
      </w:r>
      <w:r w:rsidR="009601B8" w:rsidRPr="00F75978">
        <w:t xml:space="preserve"> </w:t>
      </w:r>
      <w:r w:rsidRPr="00F75978">
        <w:t>бросок</w:t>
      </w:r>
      <w:r w:rsidR="00CC16FD" w:rsidRPr="00F75978">
        <w:t>»</w:t>
      </w:r>
      <w:r w:rsidRPr="00F75978">
        <w:rPr>
          <w:rStyle w:val="a3"/>
        </w:rPr>
        <w:footnoteReference w:id="120"/>
      </w:r>
      <w:r w:rsidR="009601B8" w:rsidRPr="00F75978">
        <w:t>.</w:t>
      </w:r>
    </w:p>
    <w:p w:rsidR="00B24918" w:rsidRDefault="00150A42" w:rsidP="00447071">
      <w:pPr>
        <w:pStyle w:val="14-"/>
        <w:spacing w:line="245" w:lineRule="auto"/>
      </w:pPr>
      <w:r w:rsidRPr="00F75978">
        <w:t>Далее</w:t>
      </w:r>
      <w:r w:rsidR="009601B8" w:rsidRPr="00F75978">
        <w:t xml:space="preserve"> </w:t>
      </w:r>
      <w:r w:rsidRPr="00F75978">
        <w:t>приводится</w:t>
      </w:r>
      <w:r w:rsidR="009601B8" w:rsidRPr="00F75978">
        <w:t xml:space="preserve"> </w:t>
      </w:r>
      <w:r w:rsidRPr="00F75978">
        <w:t>отрывок</w:t>
      </w:r>
      <w:r w:rsidR="009601B8" w:rsidRPr="00F75978">
        <w:t xml:space="preserve"> </w:t>
      </w:r>
      <w:r w:rsidRPr="00F75978">
        <w:t>из</w:t>
      </w:r>
      <w:r w:rsidR="009601B8" w:rsidRPr="00F75978">
        <w:t xml:space="preserve"> </w:t>
      </w:r>
      <w:r w:rsidRPr="00F75978">
        <w:t>подобных</w:t>
      </w:r>
      <w:r w:rsidR="009601B8" w:rsidRPr="00F75978">
        <w:t xml:space="preserve"> </w:t>
      </w:r>
      <w:r w:rsidRPr="00F75978">
        <w:t>же</w:t>
      </w:r>
      <w:r w:rsidR="009601B8" w:rsidRPr="00F75978">
        <w:t xml:space="preserve"> </w:t>
      </w:r>
      <w:r w:rsidRPr="00F75978">
        <w:t>изречений</w:t>
      </w:r>
      <w:r w:rsidR="009601B8" w:rsidRPr="00F75978">
        <w:t xml:space="preserve"> </w:t>
      </w:r>
      <w:r w:rsidRPr="00F75978">
        <w:t>Жака</w:t>
      </w:r>
      <w:r w:rsidR="009601B8" w:rsidRPr="00F75978">
        <w:t xml:space="preserve"> </w:t>
      </w:r>
      <w:r w:rsidRPr="00F75978">
        <w:t>Лакана:</w:t>
      </w:r>
    </w:p>
    <w:p w:rsidR="00150A42" w:rsidRPr="002676BF" w:rsidRDefault="00CC16FD" w:rsidP="00447071">
      <w:pPr>
        <w:pStyle w:val="14-"/>
        <w:spacing w:line="245" w:lineRule="auto"/>
      </w:pPr>
      <w:r w:rsidRPr="002676BF">
        <w:t>«</w:t>
      </w:r>
      <w:r w:rsidR="00150A42" w:rsidRPr="002676BF">
        <w:t>Таким</w:t>
      </w:r>
      <w:r w:rsidR="009601B8" w:rsidRPr="002676BF">
        <w:t xml:space="preserve"> </w:t>
      </w:r>
      <w:r w:rsidR="00150A42" w:rsidRPr="002676BF">
        <w:t>образом,</w:t>
      </w:r>
      <w:r w:rsidR="009601B8" w:rsidRPr="002676BF">
        <w:t xml:space="preserve"> </w:t>
      </w:r>
      <w:r w:rsidR="00150A42" w:rsidRPr="002676BF">
        <w:t>подсчитаем,</w:t>
      </w:r>
      <w:r w:rsidR="009601B8" w:rsidRPr="002676BF">
        <w:t xml:space="preserve"> </w:t>
      </w:r>
      <w:r w:rsidR="00150A42" w:rsidRPr="002676BF">
        <w:t>что</w:t>
      </w:r>
      <w:r w:rsidR="009601B8" w:rsidRPr="002676BF">
        <w:t xml:space="preserve"> </w:t>
      </w:r>
      <w:r w:rsidR="00150A42" w:rsidRPr="002676BF">
        <w:t>дает</w:t>
      </w:r>
      <w:r w:rsidR="009601B8" w:rsidRPr="002676BF">
        <w:t xml:space="preserve"> </w:t>
      </w:r>
      <w:r w:rsidR="00150A42" w:rsidRPr="002676BF">
        <w:t>нам</w:t>
      </w:r>
      <w:r w:rsidR="009601B8" w:rsidRPr="002676BF">
        <w:t xml:space="preserve"> </w:t>
      </w:r>
      <w:r w:rsidR="00150A42" w:rsidRPr="002676BF">
        <w:t>здесь</w:t>
      </w:r>
      <w:r w:rsidR="009601B8" w:rsidRPr="002676BF">
        <w:t xml:space="preserve"> </w:t>
      </w:r>
      <w:r w:rsidR="00150A42" w:rsidRPr="002676BF">
        <w:t>обозначение</w:t>
      </w:r>
      <w:r w:rsidR="009601B8" w:rsidRPr="002676BF">
        <w:t xml:space="preserve"> </w:t>
      </w:r>
      <w:r w:rsidR="00150A42" w:rsidRPr="002676BF">
        <w:t>согла</w:t>
      </w:r>
      <w:r w:rsidR="00150A42" w:rsidRPr="002676BF">
        <w:t>с</w:t>
      </w:r>
      <w:r w:rsidR="00150A42" w:rsidRPr="002676BF">
        <w:t>но</w:t>
      </w:r>
      <w:r w:rsidR="009601B8" w:rsidRPr="002676BF">
        <w:t xml:space="preserve"> </w:t>
      </w:r>
      <w:r w:rsidR="00150A42" w:rsidRPr="002676BF">
        <w:t>алгебраическому</w:t>
      </w:r>
      <w:r w:rsidR="009601B8" w:rsidRPr="002676BF">
        <w:t xml:space="preserve"> </w:t>
      </w:r>
      <w:r w:rsidR="00150A42" w:rsidRPr="002676BF">
        <w:t>методу,</w:t>
      </w:r>
      <w:r w:rsidR="009601B8" w:rsidRPr="002676BF">
        <w:t xml:space="preserve"> </w:t>
      </w:r>
      <w:r w:rsidR="00150A42" w:rsidRPr="002676BF">
        <w:t>а</w:t>
      </w:r>
      <w:r w:rsidR="009601B8" w:rsidRPr="002676BF">
        <w:t xml:space="preserve"> </w:t>
      </w:r>
      <w:r w:rsidR="00150A42" w:rsidRPr="002676BF">
        <w:t>именно:</w:t>
      </w:r>
    </w:p>
    <w:p w:rsidR="002676BF" w:rsidRPr="001B7040" w:rsidRDefault="002676BF" w:rsidP="00447071">
      <w:pPr>
        <w:pStyle w:val="14-"/>
        <w:spacing w:line="245" w:lineRule="auto"/>
        <w:ind w:left="567"/>
        <w:rPr>
          <w:i/>
          <w:sz w:val="12"/>
          <w:szCs w:val="12"/>
        </w:rPr>
      </w:pPr>
    </w:p>
    <w:p w:rsidR="009601B8" w:rsidRPr="00B24918" w:rsidRDefault="00150A42" w:rsidP="00447071">
      <w:pPr>
        <w:pStyle w:val="14-"/>
        <w:spacing w:line="245" w:lineRule="auto"/>
        <w:ind w:left="567"/>
        <w:rPr>
          <w:sz w:val="24"/>
          <w:szCs w:val="24"/>
          <w:lang w:val="en-US"/>
        </w:rPr>
      </w:pPr>
      <w:r w:rsidRPr="00B24918">
        <w:rPr>
          <w:i/>
          <w:sz w:val="24"/>
          <w:szCs w:val="24"/>
          <w:lang w:val="en-US"/>
        </w:rPr>
        <w:t>S</w:t>
      </w:r>
      <w:r w:rsidR="009601B8" w:rsidRPr="00B24918">
        <w:rPr>
          <w:sz w:val="24"/>
          <w:szCs w:val="24"/>
          <w:lang w:val="en-US"/>
        </w:rPr>
        <w:t xml:space="preserve"> </w:t>
      </w:r>
      <w:r w:rsidRPr="00B24918">
        <w:rPr>
          <w:sz w:val="24"/>
          <w:szCs w:val="24"/>
          <w:lang w:val="en-US"/>
        </w:rPr>
        <w:t>(signifier)</w:t>
      </w:r>
      <w:r w:rsidR="009601B8" w:rsidRPr="00B24918">
        <w:rPr>
          <w:sz w:val="24"/>
          <w:szCs w:val="24"/>
          <w:lang w:val="en-US"/>
        </w:rPr>
        <w:t xml:space="preserve"> </w:t>
      </w:r>
      <w:r w:rsidRPr="00B24918">
        <w:rPr>
          <w:sz w:val="24"/>
          <w:szCs w:val="24"/>
          <w:lang w:val="en-US"/>
        </w:rPr>
        <w:t>(</w:t>
      </w:r>
      <w:r w:rsidRPr="00B24918">
        <w:rPr>
          <w:sz w:val="24"/>
          <w:szCs w:val="24"/>
        </w:rPr>
        <w:t>обозначаемое</w:t>
      </w:r>
      <w:r w:rsidRPr="00B24918">
        <w:rPr>
          <w:sz w:val="24"/>
          <w:szCs w:val="24"/>
          <w:lang w:val="en-US"/>
        </w:rPr>
        <w:t>)</w:t>
      </w:r>
    </w:p>
    <w:p w:rsidR="00B24918" w:rsidRPr="00874944" w:rsidRDefault="00150A42" w:rsidP="00447071">
      <w:pPr>
        <w:pStyle w:val="14-"/>
        <w:spacing w:line="245" w:lineRule="auto"/>
        <w:ind w:left="567"/>
        <w:rPr>
          <w:sz w:val="24"/>
          <w:szCs w:val="24"/>
          <w:lang w:val="en-US"/>
        </w:rPr>
      </w:pPr>
      <w:r w:rsidRPr="00B24918">
        <w:rPr>
          <w:i/>
          <w:sz w:val="24"/>
          <w:szCs w:val="24"/>
          <w:lang w:val="en-US"/>
        </w:rPr>
        <w:t>s</w:t>
      </w:r>
      <w:r w:rsidR="009601B8" w:rsidRPr="00B24918">
        <w:rPr>
          <w:sz w:val="24"/>
          <w:szCs w:val="24"/>
          <w:lang w:val="en-US"/>
        </w:rPr>
        <w:t xml:space="preserve"> </w:t>
      </w:r>
      <w:r w:rsidRPr="00B24918">
        <w:rPr>
          <w:sz w:val="24"/>
          <w:szCs w:val="24"/>
          <w:lang w:val="en-US"/>
        </w:rPr>
        <w:t>(signified)</w:t>
      </w:r>
      <w:r w:rsidR="009601B8" w:rsidRPr="00B24918">
        <w:rPr>
          <w:sz w:val="24"/>
          <w:szCs w:val="24"/>
          <w:lang w:val="en-US"/>
        </w:rPr>
        <w:t xml:space="preserve"> </w:t>
      </w:r>
      <w:r w:rsidRPr="00B24918">
        <w:rPr>
          <w:sz w:val="24"/>
          <w:szCs w:val="24"/>
          <w:lang w:val="en-US"/>
        </w:rPr>
        <w:t>(</w:t>
      </w:r>
      <w:r w:rsidRPr="00B24918">
        <w:rPr>
          <w:sz w:val="24"/>
          <w:szCs w:val="24"/>
        </w:rPr>
        <w:t>обозначающее</w:t>
      </w:r>
      <w:r w:rsidRPr="00B24918">
        <w:rPr>
          <w:sz w:val="24"/>
          <w:szCs w:val="24"/>
          <w:lang w:val="en-US"/>
        </w:rPr>
        <w:t>)</w:t>
      </w:r>
      <w:r w:rsidR="009601B8" w:rsidRPr="00B24918">
        <w:rPr>
          <w:sz w:val="24"/>
          <w:szCs w:val="24"/>
          <w:lang w:val="en-US"/>
        </w:rPr>
        <w:t xml:space="preserve"> </w:t>
      </w:r>
      <w:r w:rsidRPr="00B24918">
        <w:rPr>
          <w:sz w:val="24"/>
          <w:szCs w:val="24"/>
          <w:lang w:val="en-US"/>
        </w:rPr>
        <w:t>=</w:t>
      </w:r>
      <w:r w:rsidR="009601B8" w:rsidRPr="00B24918">
        <w:rPr>
          <w:sz w:val="24"/>
          <w:szCs w:val="24"/>
          <w:lang w:val="en-US"/>
        </w:rPr>
        <w:t xml:space="preserve"> </w:t>
      </w:r>
      <w:r w:rsidRPr="00B24918">
        <w:rPr>
          <w:sz w:val="24"/>
          <w:szCs w:val="24"/>
          <w:lang w:val="en-US"/>
        </w:rPr>
        <w:t>(the</w:t>
      </w:r>
      <w:r w:rsidR="009601B8" w:rsidRPr="00B24918">
        <w:rPr>
          <w:sz w:val="24"/>
          <w:szCs w:val="24"/>
          <w:lang w:val="en-US"/>
        </w:rPr>
        <w:t xml:space="preserve"> </w:t>
      </w:r>
      <w:r w:rsidRPr="00B24918">
        <w:rPr>
          <w:sz w:val="24"/>
          <w:szCs w:val="24"/>
          <w:lang w:val="en-US"/>
        </w:rPr>
        <w:t>statement)</w:t>
      </w:r>
      <w:r w:rsidR="009601B8" w:rsidRPr="00B24918">
        <w:rPr>
          <w:sz w:val="24"/>
          <w:szCs w:val="24"/>
          <w:lang w:val="en-US"/>
        </w:rPr>
        <w:t xml:space="preserve"> </w:t>
      </w:r>
      <w:r w:rsidRPr="00B24918">
        <w:rPr>
          <w:sz w:val="24"/>
          <w:szCs w:val="24"/>
          <w:lang w:val="en-US"/>
        </w:rPr>
        <w:t>(</w:t>
      </w:r>
      <w:r w:rsidRPr="00B24918">
        <w:rPr>
          <w:sz w:val="24"/>
          <w:szCs w:val="24"/>
        </w:rPr>
        <w:t>утверждение</w:t>
      </w:r>
      <w:r w:rsidRPr="00B24918">
        <w:rPr>
          <w:sz w:val="24"/>
          <w:szCs w:val="24"/>
          <w:lang w:val="en-US"/>
        </w:rPr>
        <w:t>)</w:t>
      </w:r>
    </w:p>
    <w:p w:rsidR="00B24918" w:rsidRPr="00B24918" w:rsidRDefault="00150A42" w:rsidP="00447071">
      <w:pPr>
        <w:pStyle w:val="14-"/>
        <w:spacing w:line="245" w:lineRule="auto"/>
        <w:ind w:left="567"/>
        <w:rPr>
          <w:sz w:val="24"/>
          <w:szCs w:val="24"/>
        </w:rPr>
      </w:pPr>
      <w:r w:rsidRPr="00B24918">
        <w:rPr>
          <w:sz w:val="24"/>
          <w:szCs w:val="24"/>
        </w:rPr>
        <w:t>при</w:t>
      </w:r>
      <w:r w:rsidR="00B24918" w:rsidRPr="00B24918">
        <w:rPr>
          <w:sz w:val="24"/>
          <w:szCs w:val="24"/>
        </w:rPr>
        <w:t xml:space="preserve"> </w:t>
      </w:r>
      <w:r w:rsidRPr="00B24918">
        <w:rPr>
          <w:i/>
          <w:sz w:val="24"/>
          <w:szCs w:val="24"/>
          <w:lang w:val="en-US"/>
        </w:rPr>
        <w:t>S</w:t>
      </w:r>
      <w:r w:rsidR="00B24918" w:rsidRPr="00B24918">
        <w:rPr>
          <w:sz w:val="24"/>
          <w:szCs w:val="24"/>
        </w:rPr>
        <w:t> </w:t>
      </w:r>
      <w:r w:rsidRPr="00B24918">
        <w:rPr>
          <w:sz w:val="24"/>
          <w:szCs w:val="24"/>
        </w:rPr>
        <w:t>=</w:t>
      </w:r>
      <w:r w:rsidR="00B24918" w:rsidRPr="00B24918">
        <w:rPr>
          <w:sz w:val="24"/>
          <w:szCs w:val="24"/>
        </w:rPr>
        <w:t> </w:t>
      </w:r>
      <w:r w:rsidRPr="00B24918">
        <w:rPr>
          <w:sz w:val="24"/>
          <w:szCs w:val="24"/>
        </w:rPr>
        <w:t>(1),</w:t>
      </w:r>
      <w:r w:rsidR="009601B8" w:rsidRPr="00B24918">
        <w:rPr>
          <w:sz w:val="24"/>
          <w:szCs w:val="24"/>
        </w:rPr>
        <w:t xml:space="preserve"> </w:t>
      </w:r>
      <w:r w:rsidRPr="00B24918">
        <w:rPr>
          <w:sz w:val="24"/>
          <w:szCs w:val="24"/>
        </w:rPr>
        <w:t>производит:</w:t>
      </w:r>
      <w:r w:rsidR="009601B8" w:rsidRPr="00B24918">
        <w:rPr>
          <w:sz w:val="24"/>
          <w:szCs w:val="24"/>
        </w:rPr>
        <w:t xml:space="preserve"> </w:t>
      </w:r>
      <w:r w:rsidRPr="00B24918">
        <w:rPr>
          <w:i/>
          <w:sz w:val="24"/>
          <w:szCs w:val="24"/>
          <w:lang w:val="en-US"/>
        </w:rPr>
        <w:t>s</w:t>
      </w:r>
      <w:r w:rsidR="00B24918" w:rsidRPr="00B24918">
        <w:rPr>
          <w:sz w:val="24"/>
          <w:szCs w:val="24"/>
        </w:rPr>
        <w:t> </w:t>
      </w:r>
      <w:r w:rsidRPr="00B24918">
        <w:rPr>
          <w:sz w:val="24"/>
          <w:szCs w:val="24"/>
        </w:rPr>
        <w:t>=</w:t>
      </w:r>
      <w:r w:rsidR="00B24918" w:rsidRPr="00B24918">
        <w:rPr>
          <w:sz w:val="24"/>
          <w:szCs w:val="24"/>
        </w:rPr>
        <w:t> </w:t>
      </w:r>
      <w:r w:rsidRPr="00B24918">
        <w:rPr>
          <w:i/>
          <w:sz w:val="24"/>
          <w:szCs w:val="24"/>
          <w:lang w:val="en-US"/>
        </w:rPr>
        <w:t>V</w:t>
      </w:r>
      <w:r w:rsidR="00B24918" w:rsidRPr="00B24918">
        <w:rPr>
          <w:sz w:val="24"/>
          <w:szCs w:val="24"/>
        </w:rPr>
        <w:t> – </w:t>
      </w:r>
      <w:r w:rsidRPr="00B24918">
        <w:rPr>
          <w:sz w:val="24"/>
          <w:szCs w:val="24"/>
        </w:rPr>
        <w:t>1</w:t>
      </w:r>
      <w:r w:rsidR="009601B8" w:rsidRPr="00B24918">
        <w:rPr>
          <w:sz w:val="24"/>
          <w:szCs w:val="24"/>
        </w:rPr>
        <w:t>.</w:t>
      </w:r>
    </w:p>
    <w:p w:rsidR="00B24918" w:rsidRPr="001B7040" w:rsidRDefault="00B24918" w:rsidP="00447071">
      <w:pPr>
        <w:pStyle w:val="14-"/>
        <w:spacing w:line="245" w:lineRule="auto"/>
        <w:ind w:left="567"/>
        <w:rPr>
          <w:sz w:val="12"/>
          <w:szCs w:val="12"/>
        </w:rPr>
      </w:pPr>
    </w:p>
    <w:p w:rsidR="009601B8" w:rsidRPr="00F75978" w:rsidRDefault="00150A42" w:rsidP="00447071">
      <w:pPr>
        <w:pStyle w:val="14-"/>
        <w:spacing w:line="245" w:lineRule="auto"/>
      </w:pPr>
      <w:r w:rsidRPr="00F75978">
        <w:t>Не</w:t>
      </w:r>
      <w:r w:rsidR="009601B8" w:rsidRPr="00F75978">
        <w:t xml:space="preserve"> </w:t>
      </w:r>
      <w:r w:rsidRPr="00F75978">
        <w:t>нужно</w:t>
      </w:r>
      <w:r w:rsidR="009601B8" w:rsidRPr="00F75978">
        <w:t xml:space="preserve"> </w:t>
      </w:r>
      <w:r w:rsidRPr="00F75978">
        <w:t>быть</w:t>
      </w:r>
      <w:r w:rsidR="009601B8" w:rsidRPr="00F75978">
        <w:t xml:space="preserve"> </w:t>
      </w:r>
      <w:r w:rsidRPr="00F75978">
        <w:t>математиком,</w:t>
      </w:r>
      <w:r w:rsidR="009601B8" w:rsidRPr="00F75978">
        <w:t xml:space="preserve"> </w:t>
      </w:r>
      <w:r w:rsidRPr="00F75978">
        <w:t>чтобы</w:t>
      </w:r>
      <w:r w:rsidR="009601B8" w:rsidRPr="00F75978">
        <w:t xml:space="preserve"> </w:t>
      </w:r>
      <w:r w:rsidRPr="00F75978">
        <w:t>понять,</w:t>
      </w:r>
      <w:r w:rsidR="009601B8" w:rsidRPr="00F75978">
        <w:t xml:space="preserve"> </w:t>
      </w:r>
      <w:r w:rsidRPr="00F75978">
        <w:t>что</w:t>
      </w:r>
      <w:r w:rsidR="009601B8" w:rsidRPr="00F75978">
        <w:t xml:space="preserve"> </w:t>
      </w:r>
      <w:r w:rsidRPr="00F75978">
        <w:t>это</w:t>
      </w:r>
      <w:r w:rsidR="009601B8" w:rsidRPr="00F75978">
        <w:t xml:space="preserve"> </w:t>
      </w:r>
      <w:r w:rsidRPr="00F75978">
        <w:t>смешно</w:t>
      </w:r>
      <w:r w:rsidR="009601B8" w:rsidRPr="00F75978">
        <w:t xml:space="preserve">. </w:t>
      </w:r>
      <w:r w:rsidRPr="00F75978">
        <w:t>В</w:t>
      </w:r>
      <w:r w:rsidR="009601B8" w:rsidRPr="00F75978">
        <w:t xml:space="preserve"> </w:t>
      </w:r>
      <w:r w:rsidRPr="00F75978">
        <w:t>более</w:t>
      </w:r>
      <w:r w:rsidR="009601B8" w:rsidRPr="00F75978">
        <w:t xml:space="preserve"> </w:t>
      </w:r>
      <w:r w:rsidRPr="00F75978">
        <w:t>определенной</w:t>
      </w:r>
      <w:r w:rsidR="009601B8" w:rsidRPr="00F75978">
        <w:t xml:space="preserve"> </w:t>
      </w:r>
      <w:r w:rsidRPr="00F75978">
        <w:t>части</w:t>
      </w:r>
      <w:r w:rsidR="009601B8" w:rsidRPr="00F75978">
        <w:t xml:space="preserve"> </w:t>
      </w:r>
      <w:r w:rsidRPr="00F75978">
        <w:t>Лакан</w:t>
      </w:r>
      <w:r w:rsidR="009601B8" w:rsidRPr="00F75978">
        <w:t xml:space="preserve"> </w:t>
      </w:r>
      <w:r w:rsidRPr="00F75978">
        <w:t>приходит</w:t>
      </w:r>
      <w:r w:rsidR="009601B8" w:rsidRPr="00F75978">
        <w:t xml:space="preserve"> </w:t>
      </w:r>
      <w:r w:rsidRPr="00F75978">
        <w:t>к</w:t>
      </w:r>
      <w:r w:rsidR="009601B8" w:rsidRPr="00F75978">
        <w:t xml:space="preserve"> </w:t>
      </w:r>
      <w:r w:rsidRPr="00F75978">
        <w:t>заключению,</w:t>
      </w:r>
      <w:r w:rsidR="009601B8" w:rsidRPr="00F75978">
        <w:t xml:space="preserve"> </w:t>
      </w:r>
      <w:r w:rsidRPr="00F75978">
        <w:t>что</w:t>
      </w:r>
      <w:r w:rsidR="009601B8" w:rsidRPr="00F75978">
        <w:t xml:space="preserve"> </w:t>
      </w:r>
      <w:r w:rsidRPr="00F75978">
        <w:t>способный</w:t>
      </w:r>
      <w:r w:rsidR="009601B8" w:rsidRPr="00F75978">
        <w:t xml:space="preserve"> </w:t>
      </w:r>
      <w:r w:rsidRPr="00F75978">
        <w:t>в</w:t>
      </w:r>
      <w:r w:rsidRPr="00F75978">
        <w:t>ы</w:t>
      </w:r>
      <w:r w:rsidRPr="00F75978">
        <w:t>прямляться</w:t>
      </w:r>
      <w:r w:rsidR="009601B8" w:rsidRPr="00F75978">
        <w:t xml:space="preserve"> </w:t>
      </w:r>
      <w:r w:rsidRPr="00F75978">
        <w:t>орган</w:t>
      </w:r>
      <w:r w:rsidR="009601B8" w:rsidRPr="00F75978">
        <w:t xml:space="preserve"> </w:t>
      </w:r>
      <w:r w:rsidRPr="00F75978">
        <w:t>эквивалентен</w:t>
      </w:r>
      <w:r w:rsidR="009601B8" w:rsidRPr="00F75978">
        <w:t xml:space="preserve"> </w:t>
      </w:r>
      <w:r w:rsidRPr="00B24918">
        <w:rPr>
          <w:i/>
          <w:lang w:val="en-US"/>
        </w:rPr>
        <w:t>V</w:t>
      </w:r>
      <w:r w:rsidR="00B24918">
        <w:rPr>
          <w:i/>
        </w:rPr>
        <w:t> </w:t>
      </w:r>
      <w:r w:rsidRPr="00F75978">
        <w:t>–</w:t>
      </w:r>
      <w:r w:rsidR="00B24918">
        <w:t> </w:t>
      </w:r>
      <w:r w:rsidRPr="00F75978">
        <w:t>1</w:t>
      </w:r>
      <w:r w:rsidR="009601B8" w:rsidRPr="00F75978">
        <w:t xml:space="preserve"> </w:t>
      </w:r>
      <w:r w:rsidRPr="00F75978">
        <w:t>обозначаемого,</w:t>
      </w:r>
      <w:r w:rsidR="009601B8" w:rsidRPr="00F75978">
        <w:t xml:space="preserve"> </w:t>
      </w:r>
      <w:r w:rsidRPr="00F75978">
        <w:t>что</w:t>
      </w:r>
      <w:r w:rsidR="009601B8" w:rsidRPr="00F75978">
        <w:t xml:space="preserve"> </w:t>
      </w:r>
      <w:r w:rsidRPr="00F75978">
        <w:t>это</w:t>
      </w:r>
      <w:r w:rsidR="009601B8" w:rsidRPr="00F75978">
        <w:t xml:space="preserve"> </w:t>
      </w:r>
      <w:r w:rsidRPr="00F75978">
        <w:t>возвращает</w:t>
      </w:r>
      <w:r w:rsidR="009601B8" w:rsidRPr="00F75978">
        <w:t xml:space="preserve"> </w:t>
      </w:r>
      <w:r w:rsidRPr="00F75978">
        <w:t>коэффициент</w:t>
      </w:r>
      <w:r w:rsidR="009601B8" w:rsidRPr="00F75978">
        <w:t xml:space="preserve"> </w:t>
      </w:r>
      <w:r w:rsidRPr="00F75978">
        <w:t>его</w:t>
      </w:r>
      <w:r w:rsidR="009601B8" w:rsidRPr="00F75978">
        <w:t xml:space="preserve"> </w:t>
      </w:r>
      <w:r w:rsidRPr="00F75978">
        <w:t>состояния</w:t>
      </w:r>
      <w:r w:rsidR="009601B8" w:rsidRPr="00F75978">
        <w:t xml:space="preserve"> </w:t>
      </w:r>
      <w:r w:rsidRPr="00F75978">
        <w:t>к</w:t>
      </w:r>
      <w:r w:rsidR="009601B8" w:rsidRPr="00F75978">
        <w:t xml:space="preserve"> </w:t>
      </w:r>
      <w:r w:rsidRPr="00F75978">
        <w:t>функции</w:t>
      </w:r>
      <w:r w:rsidR="009601B8" w:rsidRPr="00F75978">
        <w:t xml:space="preserve"> </w:t>
      </w:r>
      <w:r w:rsidRPr="00F75978">
        <w:t>отсутствия</w:t>
      </w:r>
      <w:r w:rsidR="009601B8" w:rsidRPr="00F75978">
        <w:t xml:space="preserve"> </w:t>
      </w:r>
      <w:r w:rsidRPr="00F75978">
        <w:t>означающего</w:t>
      </w:r>
      <w:r w:rsidR="009601B8" w:rsidRPr="00F75978">
        <w:t xml:space="preserve"> </w:t>
      </w:r>
      <w:r w:rsidRPr="00F75978">
        <w:t>(</w:t>
      </w:r>
      <w:r w:rsidR="00B24918">
        <w:t>–</w:t>
      </w:r>
      <w:r w:rsidRPr="00F75978">
        <w:t>1)</w:t>
      </w:r>
      <w:r w:rsidR="009601B8" w:rsidRPr="00F75978">
        <w:t xml:space="preserve">. </w:t>
      </w:r>
      <w:r w:rsidRPr="00F75978">
        <w:t>Не</w:t>
      </w:r>
      <w:r w:rsidR="009601B8" w:rsidRPr="00F75978">
        <w:t xml:space="preserve"> </w:t>
      </w:r>
      <w:r w:rsidRPr="00F75978">
        <w:t>нужно</w:t>
      </w:r>
      <w:r w:rsidR="009601B8" w:rsidRPr="00F75978">
        <w:t xml:space="preserve"> </w:t>
      </w:r>
      <w:r w:rsidRPr="00F75978">
        <w:t>быть</w:t>
      </w:r>
      <w:r w:rsidR="009601B8" w:rsidRPr="00F75978">
        <w:t xml:space="preserve"> </w:t>
      </w:r>
      <w:r w:rsidRPr="00F75978">
        <w:t>экспертами</w:t>
      </w:r>
      <w:r w:rsidR="009601B8" w:rsidRPr="00F75978">
        <w:t xml:space="preserve"> </w:t>
      </w:r>
      <w:r w:rsidRPr="00F75978">
        <w:t>в</w:t>
      </w:r>
      <w:r w:rsidR="009601B8" w:rsidRPr="00F75978">
        <w:t xml:space="preserve"> </w:t>
      </w:r>
      <w:r w:rsidRPr="00F75978">
        <w:t>математике,</w:t>
      </w:r>
      <w:r w:rsidR="009601B8" w:rsidRPr="00F75978">
        <w:t xml:space="preserve"> </w:t>
      </w:r>
      <w:r w:rsidRPr="00F75978">
        <w:t>вроде</w:t>
      </w:r>
      <w:r w:rsidR="009601B8" w:rsidRPr="00F75978">
        <w:t xml:space="preserve"> </w:t>
      </w:r>
      <w:r w:rsidRPr="00F75978">
        <w:t>Сокала</w:t>
      </w:r>
      <w:r w:rsidR="009601B8" w:rsidRPr="00F75978">
        <w:t xml:space="preserve"> </w:t>
      </w:r>
      <w:r w:rsidRPr="00F75978">
        <w:t>и</w:t>
      </w:r>
      <w:r w:rsidR="009601B8" w:rsidRPr="00F75978">
        <w:t xml:space="preserve"> </w:t>
      </w:r>
      <w:r w:rsidRPr="00F75978">
        <w:t>Брикмона,</w:t>
      </w:r>
      <w:r w:rsidR="009601B8" w:rsidRPr="00F75978">
        <w:t xml:space="preserve"> </w:t>
      </w:r>
      <w:r w:rsidRPr="00F75978">
        <w:t>чтобы</w:t>
      </w:r>
      <w:r w:rsidR="009601B8" w:rsidRPr="00F75978">
        <w:t xml:space="preserve"> </w:t>
      </w:r>
      <w:r w:rsidRPr="00F75978">
        <w:t>убедить</w:t>
      </w:r>
      <w:r w:rsidR="009601B8" w:rsidRPr="00F75978">
        <w:t xml:space="preserve"> </w:t>
      </w:r>
      <w:r w:rsidRPr="00F75978">
        <w:t>нас,</w:t>
      </w:r>
      <w:r w:rsidR="009601B8" w:rsidRPr="00F75978">
        <w:t xml:space="preserve"> </w:t>
      </w:r>
      <w:r w:rsidRPr="00F75978">
        <w:t>что</w:t>
      </w:r>
      <w:r w:rsidR="009601B8" w:rsidRPr="00F75978">
        <w:t xml:space="preserve"> </w:t>
      </w:r>
      <w:r w:rsidRPr="00F75978">
        <w:t>автор</w:t>
      </w:r>
      <w:r w:rsidR="009601B8" w:rsidRPr="00F75978">
        <w:t xml:space="preserve"> </w:t>
      </w:r>
      <w:r w:rsidRPr="00F75978">
        <w:t>этой</w:t>
      </w:r>
      <w:r w:rsidR="009601B8" w:rsidRPr="00F75978">
        <w:t xml:space="preserve"> </w:t>
      </w:r>
      <w:r w:rsidRPr="00F75978">
        <w:t>чепухи</w:t>
      </w:r>
      <w:r w:rsidR="009601B8" w:rsidRPr="00F75978">
        <w:t xml:space="preserve"> — </w:t>
      </w:r>
      <w:r w:rsidRPr="00F75978">
        <w:t>плут</w:t>
      </w:r>
      <w:r w:rsidR="00CC16FD" w:rsidRPr="00F75978">
        <w:t>»</w:t>
      </w:r>
      <w:r w:rsidRPr="00F75978">
        <w:rPr>
          <w:rStyle w:val="a3"/>
        </w:rPr>
        <w:footnoteReference w:id="121"/>
      </w:r>
      <w:r w:rsidR="009601B8" w:rsidRPr="00F75978">
        <w:t>.</w:t>
      </w:r>
    </w:p>
    <w:p w:rsidR="009601B8" w:rsidRPr="00F75978" w:rsidRDefault="00150A42" w:rsidP="00447071">
      <w:pPr>
        <w:pStyle w:val="14-"/>
        <w:spacing w:line="245" w:lineRule="auto"/>
      </w:pPr>
      <w:r w:rsidRPr="00F75978">
        <w:t>Далее</w:t>
      </w:r>
      <w:r w:rsidR="009601B8" w:rsidRPr="00F75978">
        <w:t xml:space="preserve"> </w:t>
      </w:r>
      <w:r w:rsidRPr="00F75978">
        <w:t>рецензент</w:t>
      </w:r>
      <w:r w:rsidR="009601B8" w:rsidRPr="00F75978">
        <w:t xml:space="preserve"> </w:t>
      </w:r>
      <w:r w:rsidRPr="00F75978">
        <w:t>рассказывает,</w:t>
      </w:r>
      <w:r w:rsidR="009601B8" w:rsidRPr="00F75978">
        <w:t xml:space="preserve"> </w:t>
      </w:r>
      <w:r w:rsidRPr="00F75978">
        <w:t>что</w:t>
      </w:r>
      <w:r w:rsidR="009601B8" w:rsidRPr="00F75978">
        <w:t xml:space="preserve"> </w:t>
      </w:r>
      <w:r w:rsidRPr="00F75978">
        <w:t>одним</w:t>
      </w:r>
      <w:r w:rsidR="009601B8" w:rsidRPr="00F75978">
        <w:t xml:space="preserve"> </w:t>
      </w:r>
      <w:r w:rsidRPr="00F75978">
        <w:t>из</w:t>
      </w:r>
      <w:r w:rsidR="009601B8" w:rsidRPr="00F75978">
        <w:t xml:space="preserve"> </w:t>
      </w:r>
      <w:r w:rsidRPr="00F75978">
        <w:t>авторов,</w:t>
      </w:r>
      <w:r w:rsidR="009601B8" w:rsidRPr="00F75978">
        <w:t xml:space="preserve"> </w:t>
      </w:r>
      <w:r w:rsidRPr="00F75978">
        <w:t>А</w:t>
      </w:r>
      <w:r w:rsidR="009601B8" w:rsidRPr="00F75978">
        <w:t>. </w:t>
      </w:r>
      <w:r w:rsidRPr="00F75978">
        <w:t>Сокалом,</w:t>
      </w:r>
      <w:r w:rsidR="009601B8" w:rsidRPr="00F75978">
        <w:t xml:space="preserve"> </w:t>
      </w:r>
      <w:r w:rsidRPr="00F75978">
        <w:t>б</w:t>
      </w:r>
      <w:r w:rsidRPr="00F75978">
        <w:t>ы</w:t>
      </w:r>
      <w:r w:rsidRPr="00F75978">
        <w:t>ла</w:t>
      </w:r>
      <w:r w:rsidR="009601B8" w:rsidRPr="00F75978">
        <w:t xml:space="preserve"> </w:t>
      </w:r>
      <w:r w:rsidRPr="00F75978">
        <w:t>представлена</w:t>
      </w:r>
      <w:r w:rsidR="009601B8" w:rsidRPr="00F75978">
        <w:t xml:space="preserve"> </w:t>
      </w:r>
      <w:r w:rsidRPr="00F75978">
        <w:t>в</w:t>
      </w:r>
      <w:r w:rsidR="009601B8" w:rsidRPr="00F75978">
        <w:t xml:space="preserve"> </w:t>
      </w:r>
      <w:r w:rsidRPr="00F75978">
        <w:t>почтенный</w:t>
      </w:r>
      <w:r w:rsidR="009601B8" w:rsidRPr="00F75978">
        <w:t xml:space="preserve"> </w:t>
      </w:r>
      <w:r w:rsidRPr="00F75978">
        <w:t>американский</w:t>
      </w:r>
      <w:r w:rsidR="009601B8" w:rsidRPr="00F75978">
        <w:t xml:space="preserve"> </w:t>
      </w:r>
      <w:r w:rsidRPr="00F75978">
        <w:t>журнал</w:t>
      </w:r>
      <w:r w:rsidR="009601B8" w:rsidRPr="00F75978">
        <w:t xml:space="preserve"> </w:t>
      </w:r>
      <w:r w:rsidR="00CC16FD" w:rsidRPr="00F75978">
        <w:t>«</w:t>
      </w:r>
      <w:r w:rsidRPr="00F75978">
        <w:rPr>
          <w:lang w:val="en-US"/>
        </w:rPr>
        <w:t>Social</w:t>
      </w:r>
      <w:r w:rsidR="009601B8" w:rsidRPr="00F75978">
        <w:t xml:space="preserve"> </w:t>
      </w:r>
      <w:r w:rsidRPr="00F75978">
        <w:rPr>
          <w:lang w:val="en-US"/>
        </w:rPr>
        <w:t>Text</w:t>
      </w:r>
      <w:r w:rsidR="00CC16FD" w:rsidRPr="00F75978">
        <w:t>»</w:t>
      </w:r>
      <w:r w:rsidR="009601B8" w:rsidRPr="00F75978">
        <w:t xml:space="preserve"> </w:t>
      </w:r>
      <w:r w:rsidRPr="00F75978">
        <w:t>статья-</w:t>
      </w:r>
      <w:r w:rsidRPr="00F75978">
        <w:lastRenderedPageBreak/>
        <w:t>пародия</w:t>
      </w:r>
      <w:r w:rsidR="009601B8" w:rsidRPr="00F75978">
        <w:t xml:space="preserve"> </w:t>
      </w:r>
      <w:r w:rsidRPr="00F75978">
        <w:t>на</w:t>
      </w:r>
      <w:r w:rsidR="009601B8" w:rsidRPr="00F75978">
        <w:t xml:space="preserve"> </w:t>
      </w:r>
      <w:r w:rsidRPr="00F75978">
        <w:t>постмодернистские</w:t>
      </w:r>
      <w:r w:rsidR="009601B8" w:rsidRPr="00F75978">
        <w:t xml:space="preserve"> </w:t>
      </w:r>
      <w:r w:rsidRPr="00F75978">
        <w:t>научные</w:t>
      </w:r>
      <w:r w:rsidR="009601B8" w:rsidRPr="00F75978">
        <w:t xml:space="preserve"> </w:t>
      </w:r>
      <w:r w:rsidRPr="00F75978">
        <w:t>исследования</w:t>
      </w:r>
      <w:r w:rsidR="009601B8" w:rsidRPr="00F75978">
        <w:t xml:space="preserve"> </w:t>
      </w:r>
      <w:r w:rsidRPr="00F75978">
        <w:t>под</w:t>
      </w:r>
      <w:r w:rsidR="009601B8" w:rsidRPr="00F75978">
        <w:t xml:space="preserve"> </w:t>
      </w:r>
      <w:r w:rsidRPr="00F75978">
        <w:t>названием</w:t>
      </w:r>
      <w:r w:rsidR="009601B8" w:rsidRPr="00F75978">
        <w:t xml:space="preserve"> </w:t>
      </w:r>
      <w:r w:rsidR="00CC16FD" w:rsidRPr="00F75978">
        <w:t>«</w:t>
      </w:r>
      <w:r w:rsidRPr="00F75978">
        <w:t>Преодоление</w:t>
      </w:r>
      <w:r w:rsidR="009601B8" w:rsidRPr="00F75978">
        <w:t xml:space="preserve"> </w:t>
      </w:r>
      <w:r w:rsidRPr="00F75978">
        <w:t>границ:</w:t>
      </w:r>
      <w:r w:rsidR="009601B8" w:rsidRPr="00F75978">
        <w:t xml:space="preserve"> </w:t>
      </w:r>
      <w:r w:rsidRPr="00F75978">
        <w:t>к</w:t>
      </w:r>
      <w:r w:rsidR="009601B8" w:rsidRPr="00F75978">
        <w:t xml:space="preserve"> </w:t>
      </w:r>
      <w:r w:rsidRPr="00F75978">
        <w:t>трансформативной</w:t>
      </w:r>
      <w:r w:rsidR="009601B8" w:rsidRPr="00F75978">
        <w:t xml:space="preserve"> </w:t>
      </w:r>
      <w:r w:rsidRPr="00F75978">
        <w:t>герменевтике</w:t>
      </w:r>
      <w:r w:rsidR="009601B8" w:rsidRPr="00F75978">
        <w:t xml:space="preserve"> </w:t>
      </w:r>
      <w:r w:rsidRPr="00F75978">
        <w:t>квантовой</w:t>
      </w:r>
      <w:r w:rsidR="009601B8" w:rsidRPr="00F75978">
        <w:t xml:space="preserve"> </w:t>
      </w:r>
      <w:r w:rsidRPr="00F75978">
        <w:t>гр</w:t>
      </w:r>
      <w:r w:rsidRPr="00F75978">
        <w:t>а</w:t>
      </w:r>
      <w:r w:rsidRPr="00F75978">
        <w:t>витации</w:t>
      </w:r>
      <w:r w:rsidR="00CC16FD" w:rsidRPr="00F75978">
        <w:t>»</w:t>
      </w:r>
      <w:r w:rsidR="009601B8" w:rsidRPr="00F75978">
        <w:t xml:space="preserve">. </w:t>
      </w:r>
      <w:r w:rsidRPr="00F75978">
        <w:t>Автор</w:t>
      </w:r>
      <w:r w:rsidR="009601B8" w:rsidRPr="00F75978">
        <w:t xml:space="preserve"> </w:t>
      </w:r>
      <w:r w:rsidRPr="00F75978">
        <w:t>снабдил</w:t>
      </w:r>
      <w:r w:rsidR="009601B8" w:rsidRPr="00F75978">
        <w:t xml:space="preserve"> </w:t>
      </w:r>
      <w:r w:rsidRPr="00F75978">
        <w:t>статью</w:t>
      </w:r>
      <w:r w:rsidR="009601B8" w:rsidRPr="00F75978">
        <w:t xml:space="preserve"> </w:t>
      </w:r>
      <w:r w:rsidRPr="00F75978">
        <w:t>многочисленны</w:t>
      </w:r>
      <w:r w:rsidR="002676BF">
        <w:t>м</w:t>
      </w:r>
      <w:r w:rsidRPr="00F75978">
        <w:t>и</w:t>
      </w:r>
      <w:r w:rsidR="009601B8" w:rsidRPr="00F75978">
        <w:t xml:space="preserve"> </w:t>
      </w:r>
      <w:r w:rsidRPr="00F75978">
        <w:t>цитатами</w:t>
      </w:r>
      <w:r w:rsidR="009601B8" w:rsidRPr="00F75978">
        <w:t xml:space="preserve"> </w:t>
      </w:r>
      <w:r w:rsidRPr="00F75978">
        <w:t>из</w:t>
      </w:r>
      <w:r w:rsidR="009601B8" w:rsidRPr="00F75978">
        <w:t xml:space="preserve"> </w:t>
      </w:r>
      <w:r w:rsidRPr="00F75978">
        <w:t>трудов</w:t>
      </w:r>
      <w:r w:rsidR="009601B8" w:rsidRPr="00F75978">
        <w:t xml:space="preserve"> </w:t>
      </w:r>
      <w:r w:rsidRPr="00F75978">
        <w:t>известных</w:t>
      </w:r>
      <w:r w:rsidR="009601B8" w:rsidRPr="00F75978">
        <w:t xml:space="preserve"> </w:t>
      </w:r>
      <w:r w:rsidRPr="00F75978">
        <w:t>французских</w:t>
      </w:r>
      <w:r w:rsidR="009601B8" w:rsidRPr="00F75978">
        <w:t xml:space="preserve"> </w:t>
      </w:r>
      <w:r w:rsidRPr="00F75978">
        <w:t>и</w:t>
      </w:r>
      <w:r w:rsidR="009601B8" w:rsidRPr="00F75978">
        <w:t xml:space="preserve"> </w:t>
      </w:r>
      <w:r w:rsidRPr="00F75978">
        <w:t>американских</w:t>
      </w:r>
      <w:r w:rsidR="009601B8" w:rsidRPr="00F75978">
        <w:t xml:space="preserve"> </w:t>
      </w:r>
      <w:r w:rsidRPr="00F75978">
        <w:t>интеллектуалов</w:t>
      </w:r>
      <w:r w:rsidR="009601B8" w:rsidRPr="00F75978">
        <w:t xml:space="preserve">. </w:t>
      </w:r>
      <w:r w:rsidRPr="00F75978">
        <w:t>Не</w:t>
      </w:r>
      <w:r w:rsidR="009601B8" w:rsidRPr="00F75978">
        <w:t xml:space="preserve"> </w:t>
      </w:r>
      <w:r w:rsidRPr="00F75978">
        <w:t>заметив</w:t>
      </w:r>
      <w:r w:rsidR="009601B8" w:rsidRPr="00F75978">
        <w:t xml:space="preserve"> </w:t>
      </w:r>
      <w:r w:rsidRPr="00F75978">
        <w:t>по</w:t>
      </w:r>
      <w:r w:rsidRPr="00F75978">
        <w:t>д</w:t>
      </w:r>
      <w:r w:rsidRPr="00F75978">
        <w:t>воха,</w:t>
      </w:r>
      <w:r w:rsidR="009601B8" w:rsidRPr="00F75978">
        <w:t xml:space="preserve"> </w:t>
      </w:r>
      <w:r w:rsidRPr="00F75978">
        <w:t>издатели</w:t>
      </w:r>
      <w:r w:rsidR="009601B8" w:rsidRPr="00F75978">
        <w:t xml:space="preserve"> </w:t>
      </w:r>
      <w:r w:rsidRPr="00F75978">
        <w:t>опубликовали</w:t>
      </w:r>
      <w:r w:rsidR="009601B8" w:rsidRPr="00F75978">
        <w:t xml:space="preserve"> </w:t>
      </w:r>
      <w:r w:rsidRPr="00F75978">
        <w:t>статью,</w:t>
      </w:r>
      <w:r w:rsidR="009601B8" w:rsidRPr="00F75978">
        <w:t xml:space="preserve"> </w:t>
      </w:r>
      <w:r w:rsidRPr="00F75978">
        <w:t>и</w:t>
      </w:r>
      <w:r w:rsidR="009601B8" w:rsidRPr="00F75978">
        <w:t xml:space="preserve"> </w:t>
      </w:r>
      <w:r w:rsidRPr="00F75978">
        <w:t>только</w:t>
      </w:r>
      <w:r w:rsidR="009601B8" w:rsidRPr="00F75978">
        <w:t xml:space="preserve"> </w:t>
      </w:r>
      <w:r w:rsidRPr="00F75978">
        <w:t>потом</w:t>
      </w:r>
      <w:r w:rsidR="009601B8" w:rsidRPr="00F75978">
        <w:t xml:space="preserve"> </w:t>
      </w:r>
      <w:r w:rsidRPr="00F75978">
        <w:t>автор</w:t>
      </w:r>
      <w:r w:rsidR="009601B8" w:rsidRPr="00F75978">
        <w:t xml:space="preserve"> </w:t>
      </w:r>
      <w:r w:rsidRPr="00F75978">
        <w:t>признался,</w:t>
      </w:r>
      <w:r w:rsidR="009601B8" w:rsidRPr="00F75978">
        <w:t xml:space="preserve"> </w:t>
      </w:r>
      <w:r w:rsidRPr="00F75978">
        <w:t>что</w:t>
      </w:r>
      <w:r w:rsidR="009601B8" w:rsidRPr="00F75978">
        <w:t xml:space="preserve"> </w:t>
      </w:r>
      <w:r w:rsidRPr="00F75978">
        <w:t>это</w:t>
      </w:r>
      <w:r w:rsidR="009601B8" w:rsidRPr="00F75978">
        <w:t xml:space="preserve"> </w:t>
      </w:r>
      <w:r w:rsidRPr="00F75978">
        <w:t>была</w:t>
      </w:r>
      <w:r w:rsidR="009601B8" w:rsidRPr="00F75978">
        <w:t xml:space="preserve"> </w:t>
      </w:r>
      <w:r w:rsidRPr="00F75978">
        <w:t>пародия</w:t>
      </w:r>
      <w:r w:rsidR="009601B8" w:rsidRPr="00F75978">
        <w:t xml:space="preserve">. </w:t>
      </w:r>
      <w:r w:rsidRPr="00F75978">
        <w:t>Статья</w:t>
      </w:r>
      <w:r w:rsidR="009601B8" w:rsidRPr="00F75978">
        <w:t xml:space="preserve"> </w:t>
      </w:r>
      <w:r w:rsidRPr="00F75978">
        <w:t>вызвала</w:t>
      </w:r>
      <w:r w:rsidR="009601B8" w:rsidRPr="00F75978">
        <w:t xml:space="preserve"> </w:t>
      </w:r>
      <w:r w:rsidRPr="00F75978">
        <w:t>оживленные</w:t>
      </w:r>
      <w:r w:rsidR="009601B8" w:rsidRPr="00F75978">
        <w:t xml:space="preserve"> </w:t>
      </w:r>
      <w:r w:rsidRPr="00F75978">
        <w:t>дебаты</w:t>
      </w:r>
      <w:r w:rsidR="009601B8" w:rsidRPr="00F75978">
        <w:t xml:space="preserve"> </w:t>
      </w:r>
      <w:r w:rsidRPr="00F75978">
        <w:t>в</w:t>
      </w:r>
      <w:r w:rsidR="009601B8" w:rsidRPr="00F75978">
        <w:t xml:space="preserve"> </w:t>
      </w:r>
      <w:r w:rsidRPr="00F75978">
        <w:t>интеллектуальной</w:t>
      </w:r>
      <w:r w:rsidR="009601B8" w:rsidRPr="00F75978">
        <w:t xml:space="preserve"> </w:t>
      </w:r>
      <w:r w:rsidRPr="00F75978">
        <w:t>среде,</w:t>
      </w:r>
      <w:r w:rsidR="009601B8" w:rsidRPr="00F75978">
        <w:t xml:space="preserve"> </w:t>
      </w:r>
      <w:r w:rsidRPr="00F75978">
        <w:t>что</w:t>
      </w:r>
      <w:r w:rsidR="009601B8" w:rsidRPr="00F75978">
        <w:t xml:space="preserve"> </w:t>
      </w:r>
      <w:r w:rsidRPr="00F75978">
        <w:t>и</w:t>
      </w:r>
      <w:r w:rsidR="009601B8" w:rsidRPr="00F75978">
        <w:t xml:space="preserve"> </w:t>
      </w:r>
      <w:r w:rsidRPr="00F75978">
        <w:t>побудило</w:t>
      </w:r>
      <w:r w:rsidR="009601B8" w:rsidRPr="00F75978">
        <w:t xml:space="preserve"> </w:t>
      </w:r>
      <w:r w:rsidRPr="00F75978">
        <w:t>авторов</w:t>
      </w:r>
      <w:r w:rsidR="009601B8" w:rsidRPr="00F75978">
        <w:t xml:space="preserve"> </w:t>
      </w:r>
      <w:r w:rsidRPr="00F75978">
        <w:t>данной</w:t>
      </w:r>
      <w:r w:rsidR="009601B8" w:rsidRPr="00F75978">
        <w:t xml:space="preserve"> </w:t>
      </w:r>
      <w:r w:rsidRPr="00F75978">
        <w:t>книги</w:t>
      </w:r>
      <w:r w:rsidR="009601B8" w:rsidRPr="00F75978">
        <w:t xml:space="preserve"> </w:t>
      </w:r>
      <w:r w:rsidRPr="00F75978">
        <w:t>собрать</w:t>
      </w:r>
      <w:r w:rsidR="009601B8" w:rsidRPr="00F75978">
        <w:t xml:space="preserve"> </w:t>
      </w:r>
      <w:r w:rsidRPr="00F75978">
        <w:t>и</w:t>
      </w:r>
      <w:r w:rsidR="009601B8" w:rsidRPr="00F75978">
        <w:t xml:space="preserve"> </w:t>
      </w:r>
      <w:r w:rsidRPr="00F75978">
        <w:t>прокомментировать</w:t>
      </w:r>
      <w:r w:rsidR="009601B8" w:rsidRPr="00F75978">
        <w:t xml:space="preserve"> </w:t>
      </w:r>
      <w:r w:rsidRPr="00F75978">
        <w:t>физико-математические</w:t>
      </w:r>
      <w:r w:rsidR="009601B8" w:rsidRPr="00F75978">
        <w:t xml:space="preserve"> </w:t>
      </w:r>
      <w:r w:rsidRPr="00F75978">
        <w:t>мистификации</w:t>
      </w:r>
      <w:r w:rsidR="009601B8" w:rsidRPr="00F75978">
        <w:t xml:space="preserve"> </w:t>
      </w:r>
      <w:r w:rsidRPr="00F75978">
        <w:t>упомянутых</w:t>
      </w:r>
      <w:r w:rsidR="009601B8" w:rsidRPr="00F75978">
        <w:t xml:space="preserve"> </w:t>
      </w:r>
      <w:r w:rsidRPr="00F75978">
        <w:t>мыслителей</w:t>
      </w:r>
      <w:r w:rsidR="009601B8" w:rsidRPr="00F75978">
        <w:t xml:space="preserve"> </w:t>
      </w:r>
      <w:r w:rsidRPr="00F75978">
        <w:t>в</w:t>
      </w:r>
      <w:r w:rsidR="009601B8" w:rsidRPr="00F75978">
        <w:t xml:space="preserve"> </w:t>
      </w:r>
      <w:r w:rsidRPr="00F75978">
        <w:t>данной</w:t>
      </w:r>
      <w:r w:rsidR="009601B8" w:rsidRPr="00F75978">
        <w:t xml:space="preserve"> </w:t>
      </w:r>
      <w:r w:rsidRPr="00F75978">
        <w:t>работе</w:t>
      </w:r>
      <w:r w:rsidRPr="00F75978">
        <w:rPr>
          <w:rStyle w:val="a3"/>
        </w:rPr>
        <w:footnoteReference w:id="122"/>
      </w:r>
      <w:r w:rsidR="009601B8" w:rsidRPr="00F75978">
        <w:t>.</w:t>
      </w:r>
    </w:p>
    <w:p w:rsidR="009601B8" w:rsidRPr="00F75978" w:rsidRDefault="00150A42" w:rsidP="00447071">
      <w:pPr>
        <w:pStyle w:val="14-"/>
        <w:spacing w:line="245" w:lineRule="auto"/>
      </w:pPr>
      <w:r w:rsidRPr="00F75978">
        <w:t>Академик</w:t>
      </w:r>
      <w:r w:rsidR="009601B8" w:rsidRPr="00F75978">
        <w:t xml:space="preserve"> </w:t>
      </w:r>
      <w:r w:rsidRPr="00F75978">
        <w:t>С</w:t>
      </w:r>
      <w:r w:rsidR="009601B8" w:rsidRPr="00F75978">
        <w:t>. </w:t>
      </w:r>
      <w:r w:rsidRPr="00F75978">
        <w:t>П</w:t>
      </w:r>
      <w:r w:rsidR="009601B8" w:rsidRPr="00F75978">
        <w:t>. </w:t>
      </w:r>
      <w:r w:rsidRPr="00F75978">
        <w:t>Капица</w:t>
      </w:r>
      <w:r w:rsidR="009601B8" w:rsidRPr="00F75978">
        <w:t xml:space="preserve"> </w:t>
      </w:r>
      <w:r w:rsidRPr="00F75978">
        <w:t>в</w:t>
      </w:r>
      <w:r w:rsidR="009601B8" w:rsidRPr="00F75978">
        <w:t xml:space="preserve"> </w:t>
      </w:r>
      <w:r w:rsidRPr="00F75978">
        <w:t>своем</w:t>
      </w:r>
      <w:r w:rsidR="009601B8" w:rsidRPr="00F75978">
        <w:t xml:space="preserve"> </w:t>
      </w:r>
      <w:r w:rsidRPr="00F75978">
        <w:t>предисловии</w:t>
      </w:r>
      <w:r w:rsidR="009601B8" w:rsidRPr="00F75978">
        <w:t xml:space="preserve"> </w:t>
      </w:r>
      <w:r w:rsidRPr="00F75978">
        <w:t>к</w:t>
      </w:r>
      <w:r w:rsidR="009601B8" w:rsidRPr="00F75978">
        <w:t xml:space="preserve"> </w:t>
      </w:r>
      <w:r w:rsidRPr="00F75978">
        <w:t>русскому</w:t>
      </w:r>
      <w:r w:rsidR="009601B8" w:rsidRPr="00F75978">
        <w:t xml:space="preserve"> </w:t>
      </w:r>
      <w:r w:rsidRPr="00F75978">
        <w:t>переводу</w:t>
      </w:r>
      <w:r w:rsidR="009601B8" w:rsidRPr="00F75978">
        <w:t xml:space="preserve"> </w:t>
      </w:r>
      <w:r w:rsidRPr="00F75978">
        <w:t>к</w:t>
      </w:r>
      <w:r w:rsidR="009601B8" w:rsidRPr="00F75978">
        <w:t xml:space="preserve"> </w:t>
      </w:r>
      <w:r w:rsidRPr="00F75978">
        <w:t>книге</w:t>
      </w:r>
      <w:r w:rsidR="009601B8" w:rsidRPr="00F75978">
        <w:t xml:space="preserve"> </w:t>
      </w:r>
      <w:r w:rsidRPr="00F75978">
        <w:t>А</w:t>
      </w:r>
      <w:r w:rsidR="009601B8" w:rsidRPr="00F75978">
        <w:t>. </w:t>
      </w:r>
      <w:r w:rsidRPr="00F75978">
        <w:t>Сокала</w:t>
      </w:r>
      <w:r w:rsidR="009601B8" w:rsidRPr="00F75978">
        <w:t xml:space="preserve"> </w:t>
      </w:r>
      <w:r w:rsidRPr="00F75978">
        <w:t>и</w:t>
      </w:r>
      <w:r w:rsidR="009601B8" w:rsidRPr="00F75978">
        <w:t xml:space="preserve"> </w:t>
      </w:r>
      <w:r w:rsidRPr="00F75978">
        <w:t>Ж</w:t>
      </w:r>
      <w:r w:rsidR="009601B8" w:rsidRPr="00F75978">
        <w:t>. </w:t>
      </w:r>
      <w:r w:rsidRPr="00F75978">
        <w:t>Брикмона,</w:t>
      </w:r>
      <w:r w:rsidR="009601B8" w:rsidRPr="00F75978">
        <w:t xml:space="preserve"> </w:t>
      </w:r>
      <w:r w:rsidRPr="00F75978">
        <w:t>вспоминая</w:t>
      </w:r>
      <w:r w:rsidR="009601B8" w:rsidRPr="00F75978">
        <w:t xml:space="preserve"> </w:t>
      </w:r>
      <w:r w:rsidRPr="00F75978">
        <w:t>о</w:t>
      </w:r>
      <w:r w:rsidR="009601B8" w:rsidRPr="00F75978">
        <w:t xml:space="preserve"> </w:t>
      </w:r>
      <w:r w:rsidRPr="00F75978">
        <w:t>встрече</w:t>
      </w:r>
      <w:r w:rsidR="009601B8" w:rsidRPr="00F75978">
        <w:t xml:space="preserve"> </w:t>
      </w:r>
      <w:r w:rsidRPr="00F75978">
        <w:t>с</w:t>
      </w:r>
      <w:r w:rsidR="009601B8" w:rsidRPr="00F75978">
        <w:t xml:space="preserve"> </w:t>
      </w:r>
      <w:r w:rsidRPr="00F75978">
        <w:t>последним</w:t>
      </w:r>
      <w:r w:rsidR="009601B8" w:rsidRPr="00F75978">
        <w:t xml:space="preserve"> </w:t>
      </w:r>
      <w:r w:rsidRPr="00F75978">
        <w:t>на</w:t>
      </w:r>
      <w:r w:rsidR="009601B8" w:rsidRPr="00F75978">
        <w:t xml:space="preserve"> </w:t>
      </w:r>
      <w:r w:rsidRPr="00F75978">
        <w:rPr>
          <w:lang w:val="en-US"/>
        </w:rPr>
        <w:t>III</w:t>
      </w:r>
      <w:r w:rsidR="009601B8" w:rsidRPr="00F75978">
        <w:t xml:space="preserve"> </w:t>
      </w:r>
      <w:r w:rsidRPr="00F75978">
        <w:t>Международной</w:t>
      </w:r>
      <w:r w:rsidR="009601B8" w:rsidRPr="00F75978">
        <w:t xml:space="preserve"> </w:t>
      </w:r>
      <w:r w:rsidRPr="00F75978">
        <w:t>конференции</w:t>
      </w:r>
      <w:r w:rsidR="009601B8" w:rsidRPr="00F75978">
        <w:t xml:space="preserve"> </w:t>
      </w:r>
      <w:r w:rsidRPr="00F75978">
        <w:t>по</w:t>
      </w:r>
      <w:r w:rsidR="009601B8" w:rsidRPr="00F75978">
        <w:t xml:space="preserve"> </w:t>
      </w:r>
      <w:r w:rsidRPr="00F75978">
        <w:t>паранормальным</w:t>
      </w:r>
      <w:r w:rsidR="009601B8" w:rsidRPr="00F75978">
        <w:t xml:space="preserve"> </w:t>
      </w:r>
      <w:r w:rsidRPr="00F75978">
        <w:t>явлениям</w:t>
      </w:r>
      <w:r w:rsidR="009601B8" w:rsidRPr="00F75978">
        <w:t xml:space="preserve"> </w:t>
      </w:r>
      <w:r w:rsidRPr="00F75978">
        <w:t>и</w:t>
      </w:r>
      <w:r w:rsidR="009601B8" w:rsidRPr="00F75978">
        <w:t xml:space="preserve"> </w:t>
      </w:r>
      <w:r w:rsidRPr="00F75978">
        <w:t>лженауке,</w:t>
      </w:r>
      <w:r w:rsidR="009601B8" w:rsidRPr="00F75978">
        <w:t xml:space="preserve"> </w:t>
      </w:r>
      <w:r w:rsidRPr="00F75978">
        <w:t>высоко</w:t>
      </w:r>
      <w:r w:rsidR="009601B8" w:rsidRPr="00F75978">
        <w:t xml:space="preserve"> </w:t>
      </w:r>
      <w:r w:rsidRPr="00F75978">
        <w:t>оценивает</w:t>
      </w:r>
      <w:r w:rsidR="009601B8" w:rsidRPr="00F75978">
        <w:t xml:space="preserve"> </w:t>
      </w:r>
      <w:r w:rsidRPr="00F75978">
        <w:t>их</w:t>
      </w:r>
      <w:r w:rsidR="009601B8" w:rsidRPr="00F75978">
        <w:t xml:space="preserve"> </w:t>
      </w:r>
      <w:r w:rsidRPr="00F75978">
        <w:t>книгу</w:t>
      </w:r>
      <w:r w:rsidR="009601B8" w:rsidRPr="00F75978">
        <w:t xml:space="preserve">. </w:t>
      </w:r>
      <w:r w:rsidRPr="00F75978">
        <w:t>Е</w:t>
      </w:r>
      <w:r w:rsidR="003D01A5" w:rsidRPr="00F75978">
        <w:t>е</w:t>
      </w:r>
      <w:r w:rsidR="009601B8" w:rsidRPr="00F75978">
        <w:t xml:space="preserve"> </w:t>
      </w:r>
      <w:r w:rsidRPr="00F75978">
        <w:t>появление,</w:t>
      </w:r>
      <w:r w:rsidR="009601B8" w:rsidRPr="00F75978">
        <w:t xml:space="preserve"> </w:t>
      </w:r>
      <w:r w:rsidRPr="00F75978">
        <w:t>пишет</w:t>
      </w:r>
      <w:r w:rsidR="009601B8" w:rsidRPr="00F75978">
        <w:t xml:space="preserve"> </w:t>
      </w:r>
      <w:r w:rsidRPr="00F75978">
        <w:t>он,</w:t>
      </w:r>
      <w:r w:rsidR="009601B8" w:rsidRPr="00F75978">
        <w:t xml:space="preserve"> </w:t>
      </w:r>
      <w:r w:rsidRPr="00F75978">
        <w:t>поставило</w:t>
      </w:r>
      <w:r w:rsidR="009601B8" w:rsidRPr="00F75978">
        <w:t xml:space="preserve"> </w:t>
      </w:r>
      <w:r w:rsidRPr="00F75978">
        <w:t>под</w:t>
      </w:r>
      <w:r w:rsidR="009601B8" w:rsidRPr="00F75978">
        <w:t xml:space="preserve"> </w:t>
      </w:r>
      <w:r w:rsidRPr="00F75978">
        <w:t>с</w:t>
      </w:r>
      <w:r w:rsidRPr="00F75978">
        <w:t>о</w:t>
      </w:r>
      <w:r w:rsidRPr="00F75978">
        <w:t>мнение</w:t>
      </w:r>
      <w:r w:rsidR="009601B8" w:rsidRPr="00F75978">
        <w:t xml:space="preserve"> </w:t>
      </w:r>
      <w:r w:rsidRPr="00F75978">
        <w:t>всю</w:t>
      </w:r>
      <w:r w:rsidR="009601B8" w:rsidRPr="00F75978">
        <w:t xml:space="preserve"> </w:t>
      </w:r>
      <w:r w:rsidRPr="00F75978">
        <w:t>состоятельность</w:t>
      </w:r>
      <w:r w:rsidR="009601B8" w:rsidRPr="00F75978">
        <w:t xml:space="preserve"> </w:t>
      </w:r>
      <w:r w:rsidRPr="00F75978">
        <w:t>основных</w:t>
      </w:r>
      <w:r w:rsidR="009601B8" w:rsidRPr="00F75978">
        <w:t xml:space="preserve"> </w:t>
      </w:r>
      <w:r w:rsidRPr="00F75978">
        <w:t>авторов,</w:t>
      </w:r>
      <w:r w:rsidR="009601B8" w:rsidRPr="00F75978">
        <w:t xml:space="preserve"> </w:t>
      </w:r>
      <w:r w:rsidRPr="00F75978">
        <w:t>претендующих</w:t>
      </w:r>
      <w:r w:rsidR="009601B8" w:rsidRPr="00F75978">
        <w:t xml:space="preserve"> </w:t>
      </w:r>
      <w:r w:rsidRPr="00F75978">
        <w:t>на</w:t>
      </w:r>
      <w:r w:rsidR="009601B8" w:rsidRPr="00F75978">
        <w:t xml:space="preserve"> </w:t>
      </w:r>
      <w:r w:rsidRPr="00F75978">
        <w:t>созд</w:t>
      </w:r>
      <w:r w:rsidRPr="00F75978">
        <w:t>а</w:t>
      </w:r>
      <w:r w:rsidRPr="00F75978">
        <w:t>ние</w:t>
      </w:r>
      <w:r w:rsidR="009601B8" w:rsidRPr="00F75978">
        <w:t xml:space="preserve"> </w:t>
      </w:r>
      <w:r w:rsidRPr="00F75978">
        <w:t>современной</w:t>
      </w:r>
      <w:r w:rsidR="009601B8" w:rsidRPr="00F75978">
        <w:t xml:space="preserve"> </w:t>
      </w:r>
      <w:r w:rsidRPr="00F75978">
        <w:t>постмодернистской</w:t>
      </w:r>
      <w:r w:rsidR="009601B8" w:rsidRPr="00F75978">
        <w:t xml:space="preserve"> </w:t>
      </w:r>
      <w:r w:rsidRPr="00F75978">
        <w:t>философии</w:t>
      </w:r>
      <w:r w:rsidR="009601B8" w:rsidRPr="00F75978">
        <w:t xml:space="preserve">. </w:t>
      </w:r>
      <w:r w:rsidRPr="00F75978">
        <w:t>Особенно</w:t>
      </w:r>
      <w:r w:rsidR="009601B8" w:rsidRPr="00F75978">
        <w:t xml:space="preserve"> </w:t>
      </w:r>
      <w:r w:rsidRPr="00F75978">
        <w:t>существенно</w:t>
      </w:r>
      <w:r w:rsidR="009601B8" w:rsidRPr="00F75978">
        <w:t xml:space="preserve"> </w:t>
      </w:r>
      <w:r w:rsidRPr="00F75978">
        <w:t>появление</w:t>
      </w:r>
      <w:r w:rsidR="009601B8" w:rsidRPr="00F75978">
        <w:t xml:space="preserve"> </w:t>
      </w:r>
      <w:r w:rsidRPr="00F75978">
        <w:t>этой</w:t>
      </w:r>
      <w:r w:rsidR="009601B8" w:rsidRPr="00F75978">
        <w:t xml:space="preserve"> </w:t>
      </w:r>
      <w:r w:rsidRPr="00F75978">
        <w:t>книги</w:t>
      </w:r>
      <w:r w:rsidR="009601B8" w:rsidRPr="00F75978">
        <w:t xml:space="preserve"> </w:t>
      </w:r>
      <w:r w:rsidRPr="00F75978">
        <w:t>для</w:t>
      </w:r>
      <w:r w:rsidR="009601B8" w:rsidRPr="00F75978">
        <w:t xml:space="preserve"> </w:t>
      </w:r>
      <w:r w:rsidRPr="00F75978">
        <w:t>читающей</w:t>
      </w:r>
      <w:r w:rsidR="009601B8" w:rsidRPr="00F75978">
        <w:t xml:space="preserve"> </w:t>
      </w:r>
      <w:r w:rsidRPr="00F75978">
        <w:t>публики</w:t>
      </w:r>
      <w:r w:rsidR="009601B8" w:rsidRPr="00F75978">
        <w:t xml:space="preserve"> </w:t>
      </w:r>
      <w:r w:rsidRPr="00F75978">
        <w:t>нашей</w:t>
      </w:r>
      <w:r w:rsidR="009601B8" w:rsidRPr="00F75978">
        <w:t xml:space="preserve"> </w:t>
      </w:r>
      <w:r w:rsidRPr="00F75978">
        <w:t>страны,</w:t>
      </w:r>
      <w:r w:rsidR="009601B8" w:rsidRPr="00F75978">
        <w:t xml:space="preserve"> </w:t>
      </w:r>
      <w:r w:rsidRPr="00F75978">
        <w:t>поскольку</w:t>
      </w:r>
      <w:r w:rsidR="009601B8" w:rsidRPr="00F75978">
        <w:t xml:space="preserve"> </w:t>
      </w:r>
      <w:r w:rsidRPr="00F75978">
        <w:t>при</w:t>
      </w:r>
      <w:r w:rsidR="009601B8" w:rsidRPr="00F75978">
        <w:t xml:space="preserve"> </w:t>
      </w:r>
      <w:r w:rsidRPr="00F75978">
        <w:t>полной</w:t>
      </w:r>
      <w:r w:rsidR="009601B8" w:rsidRPr="00F75978">
        <w:t xml:space="preserve"> </w:t>
      </w:r>
      <w:r w:rsidRPr="00F75978">
        <w:t>либерализации</w:t>
      </w:r>
      <w:r w:rsidR="009601B8" w:rsidRPr="00F75978">
        <w:t xml:space="preserve"> </w:t>
      </w:r>
      <w:r w:rsidRPr="00F75978">
        <w:t>рынка</w:t>
      </w:r>
      <w:r w:rsidR="009601B8" w:rsidRPr="00F75978">
        <w:t xml:space="preserve"> </w:t>
      </w:r>
      <w:r w:rsidRPr="00F75978">
        <w:t>идей</w:t>
      </w:r>
      <w:r w:rsidR="009601B8" w:rsidRPr="00F75978">
        <w:t xml:space="preserve"> </w:t>
      </w:r>
      <w:r w:rsidRPr="00F75978">
        <w:t>сам</w:t>
      </w:r>
      <w:r w:rsidR="009601B8" w:rsidRPr="00F75978">
        <w:t xml:space="preserve"> </w:t>
      </w:r>
      <w:r w:rsidRPr="00F75978">
        <w:t>постмодернизм</w:t>
      </w:r>
      <w:r w:rsidR="009601B8" w:rsidRPr="00F75978">
        <w:t xml:space="preserve"> </w:t>
      </w:r>
      <w:r w:rsidRPr="00F75978">
        <w:t>стал</w:t>
      </w:r>
      <w:r w:rsidR="009601B8" w:rsidRPr="00F75978">
        <w:t xml:space="preserve"> </w:t>
      </w:r>
      <w:r w:rsidRPr="00F75978">
        <w:t>привл</w:t>
      </w:r>
      <w:r w:rsidRPr="00F75978">
        <w:t>е</w:t>
      </w:r>
      <w:r w:rsidRPr="00F75978">
        <w:t>кать</w:t>
      </w:r>
      <w:r w:rsidR="009601B8" w:rsidRPr="00F75978">
        <w:t xml:space="preserve"> </w:t>
      </w:r>
      <w:r w:rsidRPr="00F75978">
        <w:t>все</w:t>
      </w:r>
      <w:r w:rsidR="009601B8" w:rsidRPr="00F75978">
        <w:t xml:space="preserve"> </w:t>
      </w:r>
      <w:r w:rsidRPr="00F75978">
        <w:t>больше</w:t>
      </w:r>
      <w:r w:rsidR="009601B8" w:rsidRPr="00F75978">
        <w:t xml:space="preserve"> </w:t>
      </w:r>
      <w:r w:rsidRPr="00F75978">
        <w:t>некритически</w:t>
      </w:r>
      <w:r w:rsidR="009601B8" w:rsidRPr="00F75978">
        <w:t xml:space="preserve"> </w:t>
      </w:r>
      <w:r w:rsidRPr="00F75978">
        <w:t>мыслящих</w:t>
      </w:r>
      <w:r w:rsidR="009601B8" w:rsidRPr="00F75978">
        <w:t xml:space="preserve"> </w:t>
      </w:r>
      <w:r w:rsidRPr="00F75978">
        <w:t>сторонников,</w:t>
      </w:r>
      <w:r w:rsidR="009601B8" w:rsidRPr="00F75978">
        <w:t xml:space="preserve"> </w:t>
      </w:r>
      <w:r w:rsidRPr="00F75978">
        <w:t>превращаясь,</w:t>
      </w:r>
      <w:r w:rsidR="009601B8" w:rsidRPr="00F75978">
        <w:t xml:space="preserve"> </w:t>
      </w:r>
      <w:r w:rsidRPr="00F75978">
        <w:t>как</w:t>
      </w:r>
      <w:r w:rsidR="009601B8" w:rsidRPr="00F75978">
        <w:t xml:space="preserve"> </w:t>
      </w:r>
      <w:r w:rsidRPr="00F75978">
        <w:t>на</w:t>
      </w:r>
      <w:r w:rsidR="009601B8" w:rsidRPr="00F75978">
        <w:t xml:space="preserve"> </w:t>
      </w:r>
      <w:r w:rsidRPr="00F75978">
        <w:t>Западе,</w:t>
      </w:r>
      <w:r w:rsidR="009601B8" w:rsidRPr="00F75978">
        <w:t xml:space="preserve"> </w:t>
      </w:r>
      <w:r w:rsidRPr="00F75978">
        <w:t>в</w:t>
      </w:r>
      <w:r w:rsidR="009601B8" w:rsidRPr="00F75978">
        <w:t xml:space="preserve"> </w:t>
      </w:r>
      <w:r w:rsidRPr="00F75978">
        <w:t>моду</w:t>
      </w:r>
      <w:r w:rsidR="009601B8" w:rsidRPr="00F75978">
        <w:t xml:space="preserve"> </w:t>
      </w:r>
      <w:r w:rsidRPr="00F75978">
        <w:t>философствования</w:t>
      </w:r>
      <w:r w:rsidR="009601B8" w:rsidRPr="00F75978">
        <w:t xml:space="preserve"> </w:t>
      </w:r>
      <w:r w:rsidRPr="00F75978">
        <w:t>под</w:t>
      </w:r>
      <w:r w:rsidR="009601B8" w:rsidRPr="00F75978">
        <w:t xml:space="preserve"> </w:t>
      </w:r>
      <w:r w:rsidRPr="00F75978">
        <w:t>названием</w:t>
      </w:r>
      <w:r w:rsidR="009601B8" w:rsidRPr="00F75978">
        <w:t xml:space="preserve"> </w:t>
      </w:r>
      <w:r w:rsidRPr="00F75978">
        <w:t>эстетствующего</w:t>
      </w:r>
      <w:r w:rsidR="009601B8" w:rsidRPr="00F75978">
        <w:t xml:space="preserve"> </w:t>
      </w:r>
      <w:r w:rsidRPr="00F75978">
        <w:t>ирр</w:t>
      </w:r>
      <w:r w:rsidRPr="00F75978">
        <w:t>а</w:t>
      </w:r>
      <w:r w:rsidRPr="00F75978">
        <w:t>ционализма</w:t>
      </w:r>
      <w:r w:rsidR="009601B8" w:rsidRPr="00F75978">
        <w:t xml:space="preserve">. </w:t>
      </w:r>
      <w:r w:rsidRPr="00F75978">
        <w:t>Более</w:t>
      </w:r>
      <w:r w:rsidR="009601B8" w:rsidRPr="00F75978">
        <w:t xml:space="preserve"> </w:t>
      </w:r>
      <w:r w:rsidRPr="00F75978">
        <w:t>того,</w:t>
      </w:r>
      <w:r w:rsidR="009601B8" w:rsidRPr="00F75978">
        <w:t xml:space="preserve"> </w:t>
      </w:r>
      <w:r w:rsidRPr="00F75978">
        <w:t>в</w:t>
      </w:r>
      <w:r w:rsidR="009601B8" w:rsidRPr="00F75978">
        <w:t xml:space="preserve"> </w:t>
      </w:r>
      <w:r w:rsidRPr="00F75978">
        <w:t>некоторых</w:t>
      </w:r>
      <w:r w:rsidR="009601B8" w:rsidRPr="00F75978">
        <w:t xml:space="preserve"> </w:t>
      </w:r>
      <w:r w:rsidRPr="00F75978">
        <w:t>кругах</w:t>
      </w:r>
      <w:r w:rsidR="009601B8" w:rsidRPr="00F75978">
        <w:t xml:space="preserve"> </w:t>
      </w:r>
      <w:r w:rsidRPr="00F75978">
        <w:t>эта</w:t>
      </w:r>
      <w:r w:rsidR="009601B8" w:rsidRPr="00F75978">
        <w:t xml:space="preserve"> </w:t>
      </w:r>
      <w:r w:rsidRPr="00F75978">
        <w:t>мода</w:t>
      </w:r>
      <w:r w:rsidR="009601B8" w:rsidRPr="00F75978">
        <w:t xml:space="preserve"> </w:t>
      </w:r>
      <w:r w:rsidRPr="00F75978">
        <w:t>переросла</w:t>
      </w:r>
      <w:r w:rsidR="009601B8" w:rsidRPr="00F75978">
        <w:t xml:space="preserve"> </w:t>
      </w:r>
      <w:r w:rsidRPr="00F75978">
        <w:t>в</w:t>
      </w:r>
      <w:r w:rsidR="009601B8" w:rsidRPr="00F75978">
        <w:t xml:space="preserve"> </w:t>
      </w:r>
      <w:r w:rsidRPr="00F75978">
        <w:t>домин</w:t>
      </w:r>
      <w:r w:rsidRPr="00F75978">
        <w:t>и</w:t>
      </w:r>
      <w:r w:rsidRPr="00F75978">
        <w:t>рующую</w:t>
      </w:r>
      <w:r w:rsidR="009601B8" w:rsidRPr="00F75978">
        <w:t xml:space="preserve"> </w:t>
      </w:r>
      <w:r w:rsidRPr="00F75978">
        <w:t>традицию,</w:t>
      </w:r>
      <w:r w:rsidR="009601B8" w:rsidRPr="00F75978">
        <w:t xml:space="preserve"> </w:t>
      </w:r>
      <w:r w:rsidRPr="00F75978">
        <w:t>поддерживаемую</w:t>
      </w:r>
      <w:r w:rsidR="009601B8" w:rsidRPr="00F75978">
        <w:t xml:space="preserve"> </w:t>
      </w:r>
      <w:r w:rsidRPr="00F75978">
        <w:t>власть</w:t>
      </w:r>
      <w:r w:rsidR="009601B8" w:rsidRPr="00F75978">
        <w:t xml:space="preserve"> </w:t>
      </w:r>
      <w:r w:rsidRPr="00F75978">
        <w:t>придержащими</w:t>
      </w:r>
      <w:r w:rsidR="009601B8" w:rsidRPr="00F75978">
        <w:t xml:space="preserve">. </w:t>
      </w:r>
      <w:r w:rsidRPr="00F75978">
        <w:t>С</w:t>
      </w:r>
      <w:r w:rsidR="009601B8" w:rsidRPr="00F75978">
        <w:t>. </w:t>
      </w:r>
      <w:r w:rsidRPr="00F75978">
        <w:t>П</w:t>
      </w:r>
      <w:r w:rsidR="009601B8" w:rsidRPr="00F75978">
        <w:t>. </w:t>
      </w:r>
      <w:r w:rsidRPr="00F75978">
        <w:t>Капица</w:t>
      </w:r>
      <w:r w:rsidR="009601B8" w:rsidRPr="00F75978">
        <w:t xml:space="preserve"> </w:t>
      </w:r>
      <w:r w:rsidRPr="00F75978">
        <w:t>выражает</w:t>
      </w:r>
      <w:r w:rsidR="009601B8" w:rsidRPr="00F75978">
        <w:t xml:space="preserve"> </w:t>
      </w:r>
      <w:r w:rsidRPr="00F75978">
        <w:t>сожаление,</w:t>
      </w:r>
      <w:r w:rsidR="009601B8" w:rsidRPr="00F75978">
        <w:t xml:space="preserve"> </w:t>
      </w:r>
      <w:r w:rsidRPr="00F75978">
        <w:t>что</w:t>
      </w:r>
      <w:r w:rsidR="009601B8" w:rsidRPr="00F75978">
        <w:t xml:space="preserve"> </w:t>
      </w:r>
      <w:r w:rsidRPr="00F75978">
        <w:t>в</w:t>
      </w:r>
      <w:r w:rsidR="009601B8" w:rsidRPr="00F75978">
        <w:t xml:space="preserve"> </w:t>
      </w:r>
      <w:r w:rsidRPr="00F75978">
        <w:t>настоящее</w:t>
      </w:r>
      <w:r w:rsidR="009601B8" w:rsidRPr="00F75978">
        <w:t xml:space="preserve"> </w:t>
      </w:r>
      <w:r w:rsidRPr="00F75978">
        <w:t>время</w:t>
      </w:r>
      <w:r w:rsidR="009601B8" w:rsidRPr="00F75978">
        <w:t xml:space="preserve"> </w:t>
      </w:r>
      <w:r w:rsidRPr="00F75978">
        <w:t>происходит</w:t>
      </w:r>
      <w:r w:rsidR="009601B8" w:rsidRPr="00F75978">
        <w:t xml:space="preserve"> </w:t>
      </w:r>
      <w:r w:rsidRPr="00F75978">
        <w:t>непрерывный</w:t>
      </w:r>
      <w:r w:rsidR="009601B8" w:rsidRPr="00F75978">
        <w:t xml:space="preserve"> </w:t>
      </w:r>
      <w:r w:rsidRPr="00F75978">
        <w:t>рост</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произвольных,</w:t>
      </w:r>
      <w:r w:rsidR="009601B8" w:rsidRPr="00F75978">
        <w:t xml:space="preserve"> </w:t>
      </w:r>
      <w:r w:rsidRPr="00F75978">
        <w:t>но</w:t>
      </w:r>
      <w:r w:rsidR="009601B8" w:rsidRPr="00F75978">
        <w:t xml:space="preserve"> </w:t>
      </w:r>
      <w:r w:rsidRPr="00F75978">
        <w:t>просто</w:t>
      </w:r>
      <w:r w:rsidR="009601B8" w:rsidRPr="00F75978">
        <w:t xml:space="preserve"> </w:t>
      </w:r>
      <w:r w:rsidRPr="00F75978">
        <w:t>безграмотных</w:t>
      </w:r>
      <w:r w:rsidR="009601B8" w:rsidRPr="00F75978">
        <w:t xml:space="preserve"> </w:t>
      </w:r>
      <w:r w:rsidRPr="00F75978">
        <w:t>сочинений</w:t>
      </w:r>
      <w:r w:rsidR="009601B8" w:rsidRPr="00F75978">
        <w:t xml:space="preserve"> </w:t>
      </w:r>
      <w:r w:rsidRPr="00F75978">
        <w:t>как</w:t>
      </w:r>
      <w:r w:rsidR="009601B8" w:rsidRPr="00F75978">
        <w:t xml:space="preserve"> </w:t>
      </w:r>
      <w:r w:rsidRPr="00F75978">
        <w:t>в</w:t>
      </w:r>
      <w:r w:rsidR="009601B8" w:rsidRPr="00F75978">
        <w:t xml:space="preserve"> </w:t>
      </w:r>
      <w:r w:rsidRPr="00F75978">
        <w:t>области</w:t>
      </w:r>
      <w:r w:rsidR="009601B8" w:rsidRPr="00F75978">
        <w:t xml:space="preserve"> </w:t>
      </w:r>
      <w:r w:rsidRPr="00F75978">
        <w:t>естественных</w:t>
      </w:r>
      <w:r w:rsidR="009601B8" w:rsidRPr="00F75978">
        <w:t xml:space="preserve"> </w:t>
      </w:r>
      <w:r w:rsidRPr="00F75978">
        <w:t>наук,</w:t>
      </w:r>
      <w:r w:rsidR="009601B8" w:rsidRPr="00F75978">
        <w:t xml:space="preserve"> </w:t>
      </w:r>
      <w:r w:rsidRPr="00F75978">
        <w:t>так</w:t>
      </w:r>
      <w:r w:rsidR="009601B8" w:rsidRPr="00F75978">
        <w:t xml:space="preserve"> </w:t>
      </w:r>
      <w:r w:rsidRPr="00F75978">
        <w:t>и</w:t>
      </w:r>
      <w:r w:rsidR="009601B8" w:rsidRPr="00F75978">
        <w:t xml:space="preserve"> </w:t>
      </w:r>
      <w:r w:rsidRPr="00F75978">
        <w:t>особенно</w:t>
      </w:r>
      <w:r w:rsidR="009601B8" w:rsidRPr="00F75978">
        <w:t xml:space="preserve"> </w:t>
      </w:r>
      <w:r w:rsidRPr="00F75978">
        <w:t>в</w:t>
      </w:r>
      <w:r w:rsidR="009601B8" w:rsidRPr="00F75978">
        <w:t xml:space="preserve"> </w:t>
      </w:r>
      <w:r w:rsidRPr="00F75978">
        <w:t>современной</w:t>
      </w:r>
      <w:r w:rsidR="009601B8" w:rsidRPr="00F75978">
        <w:t xml:space="preserve"> </w:t>
      </w:r>
      <w:r w:rsidRPr="00F75978">
        <w:t>общественной</w:t>
      </w:r>
      <w:r w:rsidR="009601B8" w:rsidRPr="00F75978">
        <w:t xml:space="preserve"> </w:t>
      </w:r>
      <w:r w:rsidRPr="00F75978">
        <w:t>мысли</w:t>
      </w:r>
      <w:r w:rsidR="009601B8" w:rsidRPr="00F75978">
        <w:t xml:space="preserve"> </w:t>
      </w:r>
      <w:r w:rsidRPr="00F75978">
        <w:t>и</w:t>
      </w:r>
      <w:r w:rsidR="009601B8" w:rsidRPr="00F75978">
        <w:t xml:space="preserve"> </w:t>
      </w:r>
      <w:r w:rsidRPr="00F75978">
        <w:t>философии</w:t>
      </w:r>
      <w:r w:rsidRPr="00F75978">
        <w:rPr>
          <w:rStyle w:val="a3"/>
        </w:rPr>
        <w:footnoteReference w:id="123"/>
      </w:r>
      <w:r w:rsidR="009601B8" w:rsidRPr="00F75978">
        <w:t>.</w:t>
      </w:r>
    </w:p>
    <w:p w:rsidR="009601B8" w:rsidRPr="00F75978" w:rsidRDefault="00150A42" w:rsidP="00447071">
      <w:pPr>
        <w:pStyle w:val="14-"/>
        <w:spacing w:line="245" w:lineRule="auto"/>
      </w:pPr>
      <w:r w:rsidRPr="00F75978">
        <w:t>Для</w:t>
      </w:r>
      <w:r w:rsidR="009601B8" w:rsidRPr="00F75978">
        <w:t xml:space="preserve"> </w:t>
      </w:r>
      <w:r w:rsidRPr="00F75978">
        <w:t>подтверждения</w:t>
      </w:r>
      <w:r w:rsidR="009601B8" w:rsidRPr="00F75978">
        <w:t xml:space="preserve"> </w:t>
      </w:r>
      <w:r w:rsidRPr="00F75978">
        <w:t>этого</w:t>
      </w:r>
      <w:r w:rsidR="009601B8" w:rsidRPr="00F75978">
        <w:t xml:space="preserve"> </w:t>
      </w:r>
      <w:r w:rsidRPr="00F75978">
        <w:t>совершенно</w:t>
      </w:r>
      <w:r w:rsidR="009601B8" w:rsidRPr="00F75978">
        <w:t xml:space="preserve"> </w:t>
      </w:r>
      <w:r w:rsidRPr="00F75978">
        <w:t>правильного</w:t>
      </w:r>
      <w:r w:rsidR="009601B8" w:rsidRPr="00F75978">
        <w:t xml:space="preserve"> </w:t>
      </w:r>
      <w:r w:rsidRPr="00F75978">
        <w:t>вывода</w:t>
      </w:r>
      <w:r w:rsidR="009601B8" w:rsidRPr="00F75978">
        <w:t xml:space="preserve"> </w:t>
      </w:r>
      <w:r w:rsidRPr="00F75978">
        <w:t>С</w:t>
      </w:r>
      <w:r w:rsidR="009601B8" w:rsidRPr="00F75978">
        <w:t>. </w:t>
      </w:r>
      <w:r w:rsidRPr="00F75978">
        <w:t>П</w:t>
      </w:r>
      <w:r w:rsidR="009601B8" w:rsidRPr="00F75978">
        <w:t>. </w:t>
      </w:r>
      <w:r w:rsidRPr="00F75978">
        <w:t>Ка</w:t>
      </w:r>
      <w:r w:rsidR="002676BF">
        <w:softHyphen/>
      </w:r>
      <w:r w:rsidRPr="00F75978">
        <w:t>пицы</w:t>
      </w:r>
      <w:r w:rsidR="009601B8" w:rsidRPr="00F75978">
        <w:t xml:space="preserve"> </w:t>
      </w:r>
      <w:r w:rsidRPr="00F75978">
        <w:t>приведем</w:t>
      </w:r>
      <w:r w:rsidR="009601B8" w:rsidRPr="00F75978">
        <w:t xml:space="preserve"> </w:t>
      </w:r>
      <w:r w:rsidRPr="00F75978">
        <w:t>несколько</w:t>
      </w:r>
      <w:r w:rsidR="009601B8" w:rsidRPr="00F75978">
        <w:t xml:space="preserve"> </w:t>
      </w:r>
      <w:r w:rsidRPr="00F75978">
        <w:t>текстов</w:t>
      </w:r>
      <w:r w:rsidR="009601B8" w:rsidRPr="00F75978">
        <w:t xml:space="preserve"> </w:t>
      </w:r>
      <w:r w:rsidRPr="00F75978">
        <w:t>из</w:t>
      </w:r>
      <w:r w:rsidR="009601B8" w:rsidRPr="00F75978">
        <w:t xml:space="preserve"> </w:t>
      </w:r>
      <w:r w:rsidRPr="00F75978">
        <w:t>сочинений</w:t>
      </w:r>
      <w:r w:rsidR="009601B8" w:rsidRPr="00F75978">
        <w:t xml:space="preserve"> </w:t>
      </w:r>
      <w:r w:rsidRPr="00F75978">
        <w:t>наших</w:t>
      </w:r>
      <w:r w:rsidR="009601B8" w:rsidRPr="00F75978">
        <w:t xml:space="preserve"> </w:t>
      </w:r>
      <w:r w:rsidRPr="00F75978">
        <w:t>социологов,</w:t>
      </w:r>
      <w:r w:rsidR="009601B8" w:rsidRPr="00F75978">
        <w:t xml:space="preserve"> </w:t>
      </w:r>
      <w:r w:rsidRPr="00F75978">
        <w:t>гран</w:t>
      </w:r>
      <w:r w:rsidRPr="00F75978">
        <w:t>и</w:t>
      </w:r>
      <w:r w:rsidRPr="00F75978">
        <w:t>чащих</w:t>
      </w:r>
      <w:r w:rsidR="009601B8" w:rsidRPr="00F75978">
        <w:t xml:space="preserve"> </w:t>
      </w:r>
      <w:r w:rsidRPr="00F75978">
        <w:t>с</w:t>
      </w:r>
      <w:r w:rsidR="009601B8" w:rsidRPr="00F75978">
        <w:t xml:space="preserve"> </w:t>
      </w:r>
      <w:r w:rsidRPr="00F75978">
        <w:t>паранормальностью</w:t>
      </w:r>
      <w:r w:rsidR="009601B8" w:rsidRPr="00F75978">
        <w:t xml:space="preserve">. </w:t>
      </w:r>
      <w:r w:rsidRPr="00F75978">
        <w:t>Вот,</w:t>
      </w:r>
      <w:r w:rsidR="009601B8" w:rsidRPr="00F75978">
        <w:t xml:space="preserve"> </w:t>
      </w:r>
      <w:r w:rsidRPr="00F75978">
        <w:t>например,</w:t>
      </w:r>
      <w:r w:rsidR="009601B8" w:rsidRPr="00F75978">
        <w:t xml:space="preserve"> </w:t>
      </w:r>
      <w:r w:rsidRPr="00F75978">
        <w:t>рассуждения</w:t>
      </w:r>
      <w:r w:rsidR="009601B8" w:rsidRPr="00F75978">
        <w:t xml:space="preserve"> </w:t>
      </w:r>
      <w:r w:rsidRPr="00F75978">
        <w:t>одного</w:t>
      </w:r>
      <w:r w:rsidR="009601B8" w:rsidRPr="00F75978">
        <w:t xml:space="preserve"> </w:t>
      </w:r>
      <w:r w:rsidRPr="00F75978">
        <w:t>из</w:t>
      </w:r>
      <w:r w:rsidR="009601B8" w:rsidRPr="00F75978">
        <w:t xml:space="preserve"> </w:t>
      </w:r>
      <w:r w:rsidR="00CC16FD" w:rsidRPr="00F75978">
        <w:t>«</w:t>
      </w:r>
      <w:r w:rsidRPr="00F75978">
        <w:t>с</w:t>
      </w:r>
      <w:r w:rsidRPr="00F75978">
        <w:t>о</w:t>
      </w:r>
      <w:r w:rsidRPr="00F75978">
        <w:t>временных</w:t>
      </w:r>
      <w:r w:rsidR="00CC16FD" w:rsidRPr="00F75978">
        <w:t>»</w:t>
      </w:r>
      <w:r w:rsidR="009601B8" w:rsidRPr="00F75978">
        <w:t xml:space="preserve"> </w:t>
      </w:r>
      <w:r w:rsidRPr="00F75978">
        <w:t>авторов</w:t>
      </w:r>
      <w:r w:rsidR="009601B8" w:rsidRPr="00F75978">
        <w:t xml:space="preserve"> </w:t>
      </w:r>
      <w:r w:rsidRPr="00F75978">
        <w:t>относительно</w:t>
      </w:r>
      <w:r w:rsidR="009601B8" w:rsidRPr="00F75978">
        <w:t xml:space="preserve"> </w:t>
      </w:r>
      <w:r w:rsidRPr="00F75978">
        <w:t>существования</w:t>
      </w:r>
      <w:r w:rsidR="009601B8" w:rsidRPr="00F75978">
        <w:t xml:space="preserve"> </w:t>
      </w:r>
      <w:r w:rsidRPr="00F75978">
        <w:t>в</w:t>
      </w:r>
      <w:r w:rsidR="009601B8" w:rsidRPr="00F75978">
        <w:t xml:space="preserve"> </w:t>
      </w:r>
      <w:r w:rsidRPr="00F75978">
        <w:t>нашем</w:t>
      </w:r>
      <w:r w:rsidR="009601B8" w:rsidRPr="00F75978">
        <w:t xml:space="preserve"> </w:t>
      </w:r>
      <w:r w:rsidRPr="00F75978">
        <w:t>обществе</w:t>
      </w:r>
      <w:r w:rsidR="009601B8" w:rsidRPr="00F75978">
        <w:t xml:space="preserve"> </w:t>
      </w:r>
      <w:r w:rsidRPr="00F75978">
        <w:t>предпринимателей</w:t>
      </w:r>
      <w:r w:rsidR="009601B8" w:rsidRPr="00F75978">
        <w:t xml:space="preserve"> </w:t>
      </w:r>
      <w:r w:rsidRPr="00F75978">
        <w:t>как</w:t>
      </w:r>
      <w:r w:rsidR="009601B8" w:rsidRPr="00F75978">
        <w:t xml:space="preserve"> </w:t>
      </w:r>
      <w:r w:rsidRPr="00F75978">
        <w:t>наболее</w:t>
      </w:r>
      <w:r w:rsidR="009601B8" w:rsidRPr="00F75978">
        <w:t xml:space="preserve"> </w:t>
      </w:r>
      <w:r w:rsidRPr="00F75978">
        <w:t>заинтересованной</w:t>
      </w:r>
      <w:r w:rsidR="009601B8" w:rsidRPr="00F75978">
        <w:t xml:space="preserve"> </w:t>
      </w:r>
      <w:r w:rsidRPr="00F75978">
        <w:t>в</w:t>
      </w:r>
      <w:r w:rsidR="009601B8" w:rsidRPr="00F75978">
        <w:t xml:space="preserve"> </w:t>
      </w:r>
      <w:r w:rsidRPr="00F75978">
        <w:t>проведении</w:t>
      </w:r>
      <w:r w:rsidR="009601B8" w:rsidRPr="00F75978">
        <w:t xml:space="preserve"> </w:t>
      </w:r>
      <w:r w:rsidRPr="00F75978">
        <w:t>либерал</w:t>
      </w:r>
      <w:r w:rsidRPr="00F75978">
        <w:t>ь</w:t>
      </w:r>
      <w:r w:rsidRPr="00F75978">
        <w:t>ных</w:t>
      </w:r>
      <w:r w:rsidR="009601B8" w:rsidRPr="00F75978">
        <w:t xml:space="preserve"> </w:t>
      </w:r>
      <w:r w:rsidRPr="00F75978">
        <w:t>реформ</w:t>
      </w:r>
      <w:r w:rsidR="009601B8" w:rsidRPr="00F75978">
        <w:t xml:space="preserve"> </w:t>
      </w:r>
      <w:r w:rsidRPr="00F75978">
        <w:t>социальной</w:t>
      </w:r>
      <w:r w:rsidR="009601B8" w:rsidRPr="00F75978">
        <w:t xml:space="preserve"> </w:t>
      </w:r>
      <w:r w:rsidRPr="00F75978">
        <w:t>группы</w:t>
      </w:r>
      <w:r w:rsidR="009601B8" w:rsidRPr="00F75978">
        <w:t xml:space="preserve">. </w:t>
      </w:r>
      <w:r w:rsidRPr="00F75978">
        <w:t>Предполагается,</w:t>
      </w:r>
      <w:r w:rsidR="009601B8" w:rsidRPr="00F75978">
        <w:t xml:space="preserve"> </w:t>
      </w:r>
      <w:r w:rsidRPr="00F75978">
        <w:t>что</w:t>
      </w:r>
      <w:r w:rsidR="009601B8" w:rsidRPr="00F75978">
        <w:t xml:space="preserve"> </w:t>
      </w:r>
      <w:r w:rsidRPr="00F75978">
        <w:t>эта</w:t>
      </w:r>
      <w:r w:rsidR="009601B8" w:rsidRPr="00F75978">
        <w:t xml:space="preserve"> </w:t>
      </w:r>
      <w:r w:rsidRPr="00F75978">
        <w:t>группа</w:t>
      </w:r>
      <w:r w:rsidR="009601B8" w:rsidRPr="00F75978">
        <w:t xml:space="preserve"> </w:t>
      </w:r>
      <w:r w:rsidRPr="00F75978">
        <w:t>обладает</w:t>
      </w:r>
      <w:r w:rsidR="009601B8" w:rsidRPr="00F75978">
        <w:t xml:space="preserve"> </w:t>
      </w:r>
      <w:r w:rsidRPr="00F75978">
        <w:t>фактическим</w:t>
      </w:r>
      <w:r w:rsidR="009601B8" w:rsidRPr="00F75978">
        <w:t xml:space="preserve"> </w:t>
      </w:r>
      <w:r w:rsidRPr="00F75978">
        <w:t>бытием,</w:t>
      </w:r>
      <w:r w:rsidR="009601B8" w:rsidRPr="00F75978">
        <w:t xml:space="preserve"> </w:t>
      </w:r>
      <w:r w:rsidRPr="00F75978">
        <w:t>но</w:t>
      </w:r>
      <w:r w:rsidR="009601B8" w:rsidRPr="00F75978">
        <w:t xml:space="preserve"> </w:t>
      </w:r>
      <w:r w:rsidRPr="00F75978">
        <w:t>не</w:t>
      </w:r>
      <w:r w:rsidR="009601B8" w:rsidRPr="00F75978">
        <w:t xml:space="preserve"> </w:t>
      </w:r>
      <w:r w:rsidRPr="00F75978">
        <w:t>присутствует</w:t>
      </w:r>
      <w:r w:rsidR="009601B8" w:rsidRPr="00F75978">
        <w:t xml:space="preserve"> </w:t>
      </w:r>
      <w:r w:rsidRPr="00F75978">
        <w:t>в</w:t>
      </w:r>
      <w:r w:rsidR="009601B8" w:rsidRPr="00F75978">
        <w:t xml:space="preserve"> </w:t>
      </w:r>
      <w:r w:rsidRPr="00F75978">
        <w:t>социологическом</w:t>
      </w:r>
      <w:r w:rsidR="009601B8" w:rsidRPr="00F75978">
        <w:t xml:space="preserve"> </w:t>
      </w:r>
      <w:r w:rsidRPr="00F75978">
        <w:t>опыте:</w:t>
      </w:r>
      <w:r w:rsidR="009601B8" w:rsidRPr="00F75978">
        <w:t xml:space="preserve"> </w:t>
      </w:r>
      <w:r w:rsidRPr="00F75978">
        <w:t>пон</w:t>
      </w:r>
      <w:r w:rsidRPr="00F75978">
        <w:t>я</w:t>
      </w:r>
      <w:r w:rsidRPr="00F75978">
        <w:t>тие</w:t>
      </w:r>
      <w:r w:rsidR="009601B8" w:rsidRPr="00F75978">
        <w:t xml:space="preserve"> </w:t>
      </w:r>
      <w:r w:rsidR="00CC16FD" w:rsidRPr="00F75978">
        <w:t>«</w:t>
      </w:r>
      <w:r w:rsidRPr="00F75978">
        <w:t>социальная</w:t>
      </w:r>
      <w:r w:rsidR="009601B8" w:rsidRPr="00F75978">
        <w:t xml:space="preserve"> </w:t>
      </w:r>
      <w:r w:rsidRPr="00F75978">
        <w:t>группа</w:t>
      </w:r>
      <w:r w:rsidR="009601B8" w:rsidRPr="00F75978">
        <w:t xml:space="preserve"> </w:t>
      </w:r>
      <w:r w:rsidRPr="00F75978">
        <w:t>п</w:t>
      </w:r>
      <w:r w:rsidR="002676BF">
        <w:t>р</w:t>
      </w:r>
      <w:r w:rsidRPr="00F75978">
        <w:t>едпринимателей</w:t>
      </w:r>
      <w:r w:rsidR="00CC16FD" w:rsidRPr="00F75978">
        <w:t>»</w:t>
      </w:r>
      <w:r w:rsidR="009601B8" w:rsidRPr="00F75978">
        <w:t xml:space="preserve"> </w:t>
      </w:r>
      <w:r w:rsidRPr="00F75978">
        <w:t>означает</w:t>
      </w:r>
      <w:r w:rsidR="009601B8" w:rsidRPr="00F75978">
        <w:t xml:space="preserve"> </w:t>
      </w:r>
      <w:r w:rsidRPr="00F75978">
        <w:t>присутствие,</w:t>
      </w:r>
      <w:r w:rsidR="009601B8" w:rsidRPr="00F75978">
        <w:t xml:space="preserve"> </w:t>
      </w:r>
      <w:r w:rsidRPr="00F75978">
        <w:t>которое</w:t>
      </w:r>
      <w:r w:rsidR="009601B8" w:rsidRPr="00F75978">
        <w:t xml:space="preserve"> </w:t>
      </w:r>
      <w:r w:rsidRPr="00F75978">
        <w:t>отсутствует</w:t>
      </w:r>
      <w:r w:rsidR="009601B8" w:rsidRPr="00F75978">
        <w:t xml:space="preserve">. </w:t>
      </w:r>
      <w:r w:rsidRPr="00F75978">
        <w:t>Отсутствие</w:t>
      </w:r>
      <w:r w:rsidR="009601B8" w:rsidRPr="00F75978">
        <w:t xml:space="preserve"> </w:t>
      </w:r>
      <w:r w:rsidRPr="00F75978">
        <w:t>предпринимателей</w:t>
      </w:r>
      <w:r w:rsidR="009601B8" w:rsidRPr="00F75978">
        <w:t xml:space="preserve"> </w:t>
      </w:r>
      <w:r w:rsidRPr="00F75978">
        <w:t>представляет</w:t>
      </w:r>
      <w:r w:rsidR="009601B8" w:rsidRPr="00F75978">
        <w:t xml:space="preserve"> </w:t>
      </w:r>
      <w:r w:rsidRPr="00F75978">
        <w:t>собой</w:t>
      </w:r>
      <w:r w:rsidR="009601B8" w:rsidRPr="00F75978">
        <w:t xml:space="preserve"> </w:t>
      </w:r>
      <w:r w:rsidRPr="00F75978">
        <w:t>то,</w:t>
      </w:r>
      <w:r w:rsidR="009601B8" w:rsidRPr="00F75978">
        <w:t xml:space="preserve"> </w:t>
      </w:r>
      <w:r w:rsidRPr="00F75978">
        <w:t>что</w:t>
      </w:r>
      <w:r w:rsidR="009601B8" w:rsidRPr="00F75978">
        <w:t xml:space="preserve"> </w:t>
      </w:r>
      <w:r w:rsidRPr="00F75978">
        <w:t>присутствовало,</w:t>
      </w:r>
      <w:r w:rsidR="009601B8" w:rsidRPr="00F75978">
        <w:t xml:space="preserve"> </w:t>
      </w:r>
      <w:r w:rsidRPr="00F75978">
        <w:t>либо</w:t>
      </w:r>
      <w:r w:rsidR="009601B8" w:rsidRPr="00F75978">
        <w:t xml:space="preserve"> </w:t>
      </w:r>
      <w:r w:rsidRPr="00F75978">
        <w:t>то,</w:t>
      </w:r>
      <w:r w:rsidR="009601B8" w:rsidRPr="00F75978">
        <w:t xml:space="preserve"> </w:t>
      </w:r>
      <w:r w:rsidRPr="00F75978">
        <w:t>что</w:t>
      </w:r>
      <w:r w:rsidR="009601B8" w:rsidRPr="00F75978">
        <w:t xml:space="preserve"> </w:t>
      </w:r>
      <w:r w:rsidRPr="00F75978">
        <w:t>могло</w:t>
      </w:r>
      <w:r w:rsidR="009601B8" w:rsidRPr="00F75978">
        <w:t xml:space="preserve"> </w:t>
      </w:r>
      <w:r w:rsidRPr="00F75978">
        <w:t>присутствовать</w:t>
      </w:r>
      <w:r w:rsidR="009601B8" w:rsidRPr="00F75978">
        <w:t xml:space="preserve"> </w:t>
      </w:r>
      <w:r w:rsidRPr="00F75978">
        <w:t>или</w:t>
      </w:r>
      <w:r w:rsidR="009601B8" w:rsidRPr="00F75978">
        <w:t xml:space="preserve"> </w:t>
      </w:r>
      <w:r w:rsidRPr="00F75978">
        <w:t>могло</w:t>
      </w:r>
      <w:r w:rsidR="009601B8" w:rsidRPr="00F75978">
        <w:t xml:space="preserve"> </w:t>
      </w:r>
      <w:r w:rsidRPr="00F75978">
        <w:t>не</w:t>
      </w:r>
      <w:r w:rsidR="009601B8" w:rsidRPr="00F75978">
        <w:t xml:space="preserve"> </w:t>
      </w:r>
      <w:r w:rsidRPr="00F75978">
        <w:t>прису</w:t>
      </w:r>
      <w:r w:rsidRPr="00F75978">
        <w:t>т</w:t>
      </w:r>
      <w:r w:rsidRPr="00F75978">
        <w:t>ствовать,</w:t>
      </w:r>
      <w:r w:rsidR="009601B8" w:rsidRPr="00F75978">
        <w:t xml:space="preserve"> </w:t>
      </w:r>
      <w:r w:rsidRPr="00F75978">
        <w:t>либо</w:t>
      </w:r>
      <w:r w:rsidR="009601B8" w:rsidRPr="00F75978">
        <w:t xml:space="preserve"> </w:t>
      </w:r>
      <w:r w:rsidRPr="00F75978">
        <w:t>то,</w:t>
      </w:r>
      <w:r w:rsidR="009601B8" w:rsidRPr="00F75978">
        <w:t xml:space="preserve"> </w:t>
      </w:r>
      <w:r w:rsidRPr="00F75978">
        <w:t>что</w:t>
      </w:r>
      <w:r w:rsidR="009601B8" w:rsidRPr="00F75978">
        <w:t xml:space="preserve"> </w:t>
      </w:r>
      <w:r w:rsidRPr="00F75978">
        <w:t>будет</w:t>
      </w:r>
      <w:r w:rsidR="009601B8" w:rsidRPr="00F75978">
        <w:t xml:space="preserve"> </w:t>
      </w:r>
      <w:r w:rsidRPr="00F75978">
        <w:t>присутствовать,</w:t>
      </w:r>
      <w:r w:rsidR="009601B8" w:rsidRPr="00F75978">
        <w:t xml:space="preserve"> </w:t>
      </w:r>
      <w:r w:rsidRPr="00F75978">
        <w:t>либо</w:t>
      </w:r>
      <w:r w:rsidR="009601B8" w:rsidRPr="00F75978">
        <w:t xml:space="preserve"> </w:t>
      </w:r>
      <w:r w:rsidRPr="00F75978">
        <w:t>то,</w:t>
      </w:r>
      <w:r w:rsidR="009601B8" w:rsidRPr="00F75978">
        <w:t xml:space="preserve"> </w:t>
      </w:r>
      <w:r w:rsidRPr="00F75978">
        <w:t>что</w:t>
      </w:r>
      <w:r w:rsidR="009601B8" w:rsidRPr="00F75978">
        <w:t xml:space="preserve"> </w:t>
      </w:r>
      <w:r w:rsidRPr="00F75978">
        <w:t>может</w:t>
      </w:r>
      <w:r w:rsidR="009601B8" w:rsidRPr="00F75978">
        <w:t xml:space="preserve"> </w:t>
      </w:r>
      <w:r w:rsidRPr="00F75978">
        <w:t>присутс</w:t>
      </w:r>
      <w:r w:rsidRPr="00F75978">
        <w:t>т</w:t>
      </w:r>
      <w:r w:rsidRPr="00F75978">
        <w:t>вовать</w:t>
      </w:r>
      <w:r w:rsidR="009601B8" w:rsidRPr="00F75978">
        <w:t xml:space="preserve"> </w:t>
      </w:r>
      <w:r w:rsidRPr="00F75978">
        <w:t>или</w:t>
      </w:r>
      <w:r w:rsidR="009601B8" w:rsidRPr="00F75978">
        <w:t xml:space="preserve"> </w:t>
      </w:r>
      <w:r w:rsidRPr="00F75978">
        <w:t>не</w:t>
      </w:r>
      <w:r w:rsidR="009601B8" w:rsidRPr="00F75978">
        <w:t xml:space="preserve"> </w:t>
      </w:r>
      <w:r w:rsidRPr="00F75978">
        <w:t>присутствовать,</w:t>
      </w:r>
      <w:r w:rsidR="009601B8" w:rsidRPr="00F75978">
        <w:t xml:space="preserve"> </w:t>
      </w:r>
      <w:r w:rsidRPr="00F75978">
        <w:t>либо</w:t>
      </w:r>
      <w:r w:rsidR="009601B8" w:rsidRPr="00F75978">
        <w:t xml:space="preserve"> </w:t>
      </w:r>
      <w:r w:rsidRPr="00F75978">
        <w:t>то,</w:t>
      </w:r>
      <w:r w:rsidR="009601B8" w:rsidRPr="00F75978">
        <w:t xml:space="preserve"> </w:t>
      </w:r>
      <w:r w:rsidRPr="00F75978">
        <w:t>что</w:t>
      </w:r>
      <w:r w:rsidR="009601B8" w:rsidRPr="00F75978">
        <w:t xml:space="preserve"> </w:t>
      </w:r>
      <w:r w:rsidRPr="00F75978">
        <w:t>присутствовать</w:t>
      </w:r>
      <w:r w:rsidR="009601B8" w:rsidRPr="00F75978">
        <w:t xml:space="preserve"> </w:t>
      </w:r>
      <w:r w:rsidRPr="00F75978">
        <w:t>не</w:t>
      </w:r>
      <w:r w:rsidR="009601B8" w:rsidRPr="00F75978">
        <w:t xml:space="preserve"> </w:t>
      </w:r>
      <w:r w:rsidRPr="00F75978">
        <w:t>может</w:t>
      </w:r>
      <w:r w:rsidR="009601B8" w:rsidRPr="00F75978">
        <w:t xml:space="preserve">. </w:t>
      </w:r>
      <w:r w:rsidRPr="00F75978">
        <w:t>Все,</w:t>
      </w:r>
      <w:r w:rsidR="009601B8" w:rsidRPr="00F75978">
        <w:t xml:space="preserve"> </w:t>
      </w:r>
      <w:r w:rsidRPr="00F75978">
        <w:t>что</w:t>
      </w:r>
      <w:r w:rsidR="009601B8" w:rsidRPr="00F75978">
        <w:t xml:space="preserve"> </w:t>
      </w:r>
      <w:r w:rsidRPr="00F75978">
        <w:t>налич</w:t>
      </w:r>
      <w:r w:rsidR="002676BF">
        <w:t>е</w:t>
      </w:r>
      <w:r w:rsidRPr="00F75978">
        <w:t>ствует</w:t>
      </w:r>
      <w:r w:rsidR="009601B8" w:rsidRPr="00F75978">
        <w:t xml:space="preserve"> </w:t>
      </w:r>
      <w:r w:rsidRPr="00F75978">
        <w:t>в</w:t>
      </w:r>
      <w:r w:rsidR="009601B8" w:rsidRPr="00F75978">
        <w:t xml:space="preserve"> </w:t>
      </w:r>
      <w:r w:rsidRPr="00F75978">
        <w:t>присутствии</w:t>
      </w:r>
      <w:r w:rsidR="009601B8" w:rsidRPr="00F75978">
        <w:t xml:space="preserve"> </w:t>
      </w:r>
      <w:r w:rsidR="00CC16FD" w:rsidRPr="00F75978">
        <w:t>«</w:t>
      </w:r>
      <w:r w:rsidRPr="00F75978">
        <w:t>предпринимателей</w:t>
      </w:r>
      <w:r w:rsidR="00CC16FD" w:rsidRPr="00F75978">
        <w:t>»</w:t>
      </w:r>
      <w:r w:rsidRPr="00F75978">
        <w:t>,</w:t>
      </w:r>
      <w:r w:rsidR="009601B8" w:rsidRPr="00F75978">
        <w:t xml:space="preserve"> </w:t>
      </w:r>
      <w:r w:rsidRPr="00F75978">
        <w:t>каким-то</w:t>
      </w:r>
      <w:r w:rsidR="009601B8" w:rsidRPr="00F75978">
        <w:t xml:space="preserve"> </w:t>
      </w:r>
      <w:r w:rsidRPr="00F75978">
        <w:t>образом</w:t>
      </w:r>
      <w:r w:rsidR="009601B8" w:rsidRPr="00F75978">
        <w:t xml:space="preserve"> </w:t>
      </w:r>
      <w:r w:rsidRPr="00F75978">
        <w:t>уже</w:t>
      </w:r>
      <w:r w:rsidR="009601B8" w:rsidRPr="00F75978">
        <w:t xml:space="preserve"> </w:t>
      </w:r>
      <w:r w:rsidRPr="00F75978">
        <w:t>присутствует</w:t>
      </w:r>
      <w:r w:rsidR="009601B8" w:rsidRPr="00F75978">
        <w:t xml:space="preserve"> </w:t>
      </w:r>
      <w:r w:rsidRPr="00F75978">
        <w:t>в</w:t>
      </w:r>
      <w:r w:rsidR="009601B8" w:rsidRPr="00F75978">
        <w:t xml:space="preserve"> </w:t>
      </w:r>
      <w:r w:rsidRPr="00F75978">
        <w:t>отсутствии</w:t>
      </w:r>
      <w:r w:rsidR="009601B8" w:rsidRPr="00F75978">
        <w:t xml:space="preserve">. </w:t>
      </w:r>
      <w:r w:rsidRPr="00F75978">
        <w:t>Вне</w:t>
      </w:r>
      <w:r w:rsidR="009601B8" w:rsidRPr="00F75978">
        <w:t xml:space="preserve"> </w:t>
      </w:r>
      <w:r w:rsidRPr="00F75978">
        <w:t>присутствия</w:t>
      </w:r>
      <w:r w:rsidR="009601B8" w:rsidRPr="00F75978">
        <w:t xml:space="preserve"> </w:t>
      </w:r>
      <w:r w:rsidR="00CC16FD" w:rsidRPr="00F75978">
        <w:t>«</w:t>
      </w:r>
      <w:r w:rsidRPr="00F75978">
        <w:t>социальная</w:t>
      </w:r>
      <w:r w:rsidR="009601B8" w:rsidRPr="00F75978">
        <w:t xml:space="preserve"> </w:t>
      </w:r>
      <w:r w:rsidRPr="00F75978">
        <w:t>группа</w:t>
      </w:r>
      <w:r w:rsidR="009601B8" w:rsidRPr="00F75978">
        <w:t xml:space="preserve"> </w:t>
      </w:r>
      <w:r w:rsidRPr="00F75978">
        <w:lastRenderedPageBreak/>
        <w:t>предпринимателей</w:t>
      </w:r>
      <w:r w:rsidR="00CC16FD" w:rsidRPr="00F75978">
        <w:t>»</w:t>
      </w:r>
      <w:r w:rsidR="009601B8" w:rsidRPr="00F75978">
        <w:t xml:space="preserve"> </w:t>
      </w:r>
      <w:r w:rsidRPr="00F75978">
        <w:t>представлена</w:t>
      </w:r>
      <w:r w:rsidR="009601B8" w:rsidRPr="00F75978">
        <w:t xml:space="preserve"> </w:t>
      </w:r>
      <w:r w:rsidRPr="00F75978">
        <w:t>своим</w:t>
      </w:r>
      <w:r w:rsidR="009601B8" w:rsidRPr="00F75978">
        <w:t xml:space="preserve"> </w:t>
      </w:r>
      <w:r w:rsidRPr="00F75978">
        <w:t>отсутствием</w:t>
      </w:r>
      <w:r w:rsidR="009601B8" w:rsidRPr="00F75978">
        <w:t xml:space="preserve">. </w:t>
      </w:r>
      <w:r w:rsidRPr="00F75978">
        <w:t>Отсутствие</w:t>
      </w:r>
      <w:r w:rsidR="009601B8" w:rsidRPr="00F75978">
        <w:t xml:space="preserve"> </w:t>
      </w:r>
      <w:r w:rsidRPr="00F75978">
        <w:t>изучае</w:t>
      </w:r>
      <w:r w:rsidRPr="00F75978">
        <w:t>т</w:t>
      </w:r>
      <w:r w:rsidRPr="00F75978">
        <w:t>ся</w:t>
      </w:r>
      <w:r w:rsidR="009601B8" w:rsidRPr="00F75978">
        <w:t xml:space="preserve"> </w:t>
      </w:r>
      <w:r w:rsidRPr="00F75978">
        <w:t>как</w:t>
      </w:r>
      <w:r w:rsidR="009601B8" w:rsidRPr="00F75978">
        <w:t xml:space="preserve"> </w:t>
      </w:r>
      <w:r w:rsidRPr="00F75978">
        <w:t>уже-не-присутс</w:t>
      </w:r>
      <w:r w:rsidR="00826CF3">
        <w:t>т</w:t>
      </w:r>
      <w:r w:rsidRPr="00F75978">
        <w:t>вие,</w:t>
      </w:r>
      <w:r w:rsidR="009601B8" w:rsidRPr="00F75978">
        <w:t xml:space="preserve"> </w:t>
      </w:r>
      <w:r w:rsidRPr="00F75978">
        <w:t>либо</w:t>
      </w:r>
      <w:r w:rsidR="009601B8" w:rsidRPr="00F75978">
        <w:t xml:space="preserve"> </w:t>
      </w:r>
      <w:r w:rsidRPr="00F75978">
        <w:t>как</w:t>
      </w:r>
      <w:r w:rsidR="009601B8" w:rsidRPr="00F75978">
        <w:t xml:space="preserve"> </w:t>
      </w:r>
      <w:r w:rsidRPr="00F75978">
        <w:t>еще-не-присутствие:</w:t>
      </w:r>
      <w:r w:rsidR="009601B8" w:rsidRPr="00F75978">
        <w:t xml:space="preserve"> </w:t>
      </w:r>
      <w:r w:rsidRPr="00F75978">
        <w:t>в</w:t>
      </w:r>
      <w:r w:rsidR="009601B8" w:rsidRPr="00F75978">
        <w:t xml:space="preserve"> </w:t>
      </w:r>
      <w:r w:rsidRPr="00F75978">
        <w:t>самых</w:t>
      </w:r>
      <w:r w:rsidR="009601B8" w:rsidRPr="00F75978">
        <w:t xml:space="preserve"> </w:t>
      </w:r>
      <w:r w:rsidRPr="00F75978">
        <w:t>общих</w:t>
      </w:r>
      <w:r w:rsidR="009601B8" w:rsidRPr="00F75978">
        <w:t xml:space="preserve"> </w:t>
      </w:r>
      <w:r w:rsidRPr="00F75978">
        <w:t>чертах</w:t>
      </w:r>
      <w:r w:rsidR="009601B8" w:rsidRPr="00F75978">
        <w:t xml:space="preserve"> </w:t>
      </w:r>
      <w:r w:rsidRPr="00F75978">
        <w:t>структуры</w:t>
      </w:r>
      <w:r w:rsidR="009601B8" w:rsidRPr="00F75978">
        <w:t xml:space="preserve"> </w:t>
      </w:r>
      <w:r w:rsidRPr="00F75978">
        <w:t>отсутствия</w:t>
      </w:r>
      <w:r w:rsidR="009601B8" w:rsidRPr="00F75978">
        <w:t xml:space="preserve"> </w:t>
      </w:r>
      <w:r w:rsidRPr="00F75978">
        <w:t>могут</w:t>
      </w:r>
      <w:r w:rsidR="009601B8" w:rsidRPr="00F75978">
        <w:t xml:space="preserve"> </w:t>
      </w:r>
      <w:r w:rsidRPr="00F75978">
        <w:t>трансформироваться</w:t>
      </w:r>
      <w:r w:rsidR="009601B8" w:rsidRPr="00F75978">
        <w:t xml:space="preserve"> </w:t>
      </w:r>
      <w:r w:rsidRPr="00F75978">
        <w:t>в</w:t>
      </w:r>
      <w:r w:rsidR="009601B8" w:rsidRPr="00F75978">
        <w:t xml:space="preserve"> </w:t>
      </w:r>
      <w:r w:rsidRPr="00F75978">
        <w:t>прошедшие</w:t>
      </w:r>
      <w:r w:rsidR="009601B8" w:rsidRPr="00F75978">
        <w:t xml:space="preserve"> </w:t>
      </w:r>
      <w:r w:rsidRPr="00F75978">
        <w:t>с</w:t>
      </w:r>
      <w:r w:rsidRPr="00F75978">
        <w:t>о</w:t>
      </w:r>
      <w:r w:rsidRPr="00F75978">
        <w:t>бытия</w:t>
      </w:r>
      <w:r w:rsidR="009601B8" w:rsidRPr="00F75978">
        <w:t xml:space="preserve"> </w:t>
      </w:r>
      <w:r w:rsidRPr="00F75978">
        <w:t>и</w:t>
      </w:r>
      <w:r w:rsidR="009601B8" w:rsidRPr="00F75978">
        <w:t xml:space="preserve"> </w:t>
      </w:r>
      <w:r w:rsidRPr="00F75978">
        <w:t>деструктурироваться</w:t>
      </w:r>
      <w:r w:rsidR="009601B8" w:rsidRPr="00F75978">
        <w:t xml:space="preserve"> </w:t>
      </w:r>
      <w:r w:rsidRPr="00F75978">
        <w:t>отсутс</w:t>
      </w:r>
      <w:r w:rsidR="00826CF3">
        <w:t>т</w:t>
      </w:r>
      <w:r w:rsidRPr="00F75978">
        <w:t>вием</w:t>
      </w:r>
      <w:r w:rsidR="009601B8" w:rsidRPr="00F75978">
        <w:t xml:space="preserve"> </w:t>
      </w:r>
      <w:r w:rsidRPr="00F75978">
        <w:t>как</w:t>
      </w:r>
      <w:r w:rsidR="009601B8" w:rsidRPr="00F75978">
        <w:t xml:space="preserve"> </w:t>
      </w:r>
      <w:r w:rsidR="00CC16FD" w:rsidRPr="00F75978">
        <w:t>«</w:t>
      </w:r>
      <w:r w:rsidRPr="00F75978">
        <w:t>пережитки</w:t>
      </w:r>
      <w:r w:rsidR="00CC16FD" w:rsidRPr="00F75978">
        <w:t>»</w:t>
      </w:r>
      <w:r w:rsidR="009601B8" w:rsidRPr="00F75978">
        <w:t xml:space="preserve"> </w:t>
      </w:r>
      <w:r w:rsidRPr="00F75978">
        <w:t>прошлого</w:t>
      </w:r>
      <w:r w:rsidR="009601B8" w:rsidRPr="00F75978">
        <w:t xml:space="preserve"> </w:t>
      </w:r>
      <w:r w:rsidRPr="00F75978">
        <w:t>присутствия,</w:t>
      </w:r>
      <w:r w:rsidR="009601B8" w:rsidRPr="00F75978">
        <w:t xml:space="preserve"> </w:t>
      </w:r>
      <w:r w:rsidRPr="00F75978">
        <w:t>или</w:t>
      </w:r>
      <w:r w:rsidR="009601B8" w:rsidRPr="00F75978">
        <w:t xml:space="preserve"> </w:t>
      </w:r>
      <w:r w:rsidRPr="00F75978">
        <w:t>стать</w:t>
      </w:r>
      <w:r w:rsidR="009601B8" w:rsidRPr="00F75978">
        <w:t xml:space="preserve"> </w:t>
      </w:r>
      <w:r w:rsidRPr="00F75978">
        <w:t>будущими</w:t>
      </w:r>
      <w:r w:rsidR="009601B8" w:rsidRPr="00F75978">
        <w:t xml:space="preserve"> </w:t>
      </w:r>
      <w:r w:rsidRPr="00F75978">
        <w:t>событиями,</w:t>
      </w:r>
      <w:r w:rsidR="009601B8" w:rsidRPr="00F75978">
        <w:t xml:space="preserve"> </w:t>
      </w:r>
      <w:r w:rsidRPr="00F75978">
        <w:t>которые</w:t>
      </w:r>
      <w:r w:rsidR="009601B8" w:rsidRPr="00F75978">
        <w:t xml:space="preserve"> </w:t>
      </w:r>
      <w:r w:rsidRPr="00F75978">
        <w:t>своими</w:t>
      </w:r>
      <w:r w:rsidR="009601B8" w:rsidRPr="00F75978">
        <w:t xml:space="preserve"> </w:t>
      </w:r>
      <w:r w:rsidRPr="00F75978">
        <w:t>возможн</w:t>
      </w:r>
      <w:r w:rsidRPr="00F75978">
        <w:t>о</w:t>
      </w:r>
      <w:r w:rsidRPr="00F75978">
        <w:t>стями</w:t>
      </w:r>
      <w:r w:rsidR="009601B8" w:rsidRPr="00F75978">
        <w:t xml:space="preserve"> </w:t>
      </w:r>
      <w:r w:rsidR="00CC16FD" w:rsidRPr="00F75978">
        <w:t>«</w:t>
      </w:r>
      <w:r w:rsidRPr="00F75978">
        <w:t>притягивают</w:t>
      </w:r>
      <w:r w:rsidR="00CC16FD" w:rsidRPr="00F75978">
        <w:t>»</w:t>
      </w:r>
      <w:r w:rsidR="009601B8" w:rsidRPr="00F75978">
        <w:t xml:space="preserve"> </w:t>
      </w:r>
      <w:r w:rsidRPr="00F75978">
        <w:t>к</w:t>
      </w:r>
      <w:r w:rsidR="009601B8" w:rsidRPr="00F75978">
        <w:t xml:space="preserve"> </w:t>
      </w:r>
      <w:r w:rsidRPr="00F75978">
        <w:t>себе</w:t>
      </w:r>
      <w:r w:rsidR="009601B8" w:rsidRPr="00F75978">
        <w:t xml:space="preserve"> </w:t>
      </w:r>
      <w:r w:rsidR="00CC16FD" w:rsidRPr="00F75978">
        <w:t>«</w:t>
      </w:r>
      <w:r w:rsidRPr="00F75978">
        <w:t>присутствие</w:t>
      </w:r>
      <w:r w:rsidR="00CC16FD" w:rsidRPr="00F75978">
        <w:t>»</w:t>
      </w:r>
      <w:r w:rsidRPr="00F75978">
        <w:rPr>
          <w:rStyle w:val="a3"/>
        </w:rPr>
        <w:footnoteReference w:id="124"/>
      </w:r>
      <w:r w:rsidR="009601B8" w:rsidRPr="00F75978">
        <w:t>.</w:t>
      </w:r>
    </w:p>
    <w:p w:rsidR="00150A42" w:rsidRPr="00F75978" w:rsidRDefault="00150A42" w:rsidP="00447071">
      <w:pPr>
        <w:pStyle w:val="14-"/>
        <w:spacing w:line="245" w:lineRule="auto"/>
      </w:pPr>
      <w:r w:rsidRPr="00F75978">
        <w:t>Из</w:t>
      </w:r>
      <w:r w:rsidR="009601B8" w:rsidRPr="00F75978">
        <w:t xml:space="preserve"> </w:t>
      </w:r>
      <w:r w:rsidRPr="00F75978">
        <w:t>этой</w:t>
      </w:r>
      <w:r w:rsidR="009601B8" w:rsidRPr="00F75978">
        <w:t xml:space="preserve"> </w:t>
      </w:r>
      <w:r w:rsidRPr="00F75978">
        <w:t>бессмыслицы,</w:t>
      </w:r>
      <w:r w:rsidR="009601B8" w:rsidRPr="00F75978">
        <w:t xml:space="preserve"> </w:t>
      </w:r>
      <w:r w:rsidRPr="00F75978">
        <w:t>составленной</w:t>
      </w:r>
      <w:r w:rsidR="009601B8" w:rsidRPr="00F75978">
        <w:t xml:space="preserve"> </w:t>
      </w:r>
      <w:r w:rsidRPr="00F75978">
        <w:t>по</w:t>
      </w:r>
      <w:r w:rsidR="009601B8" w:rsidRPr="00F75978">
        <w:t xml:space="preserve"> </w:t>
      </w:r>
      <w:r w:rsidRPr="00F75978">
        <w:t>рецептам</w:t>
      </w:r>
      <w:r w:rsidR="009601B8" w:rsidRPr="00F75978">
        <w:t xml:space="preserve"> </w:t>
      </w:r>
      <w:r w:rsidRPr="00F75978">
        <w:t>модерна,</w:t>
      </w:r>
      <w:r w:rsidR="009601B8" w:rsidRPr="00F75978">
        <w:t xml:space="preserve"> </w:t>
      </w:r>
      <w:r w:rsidRPr="00F75978">
        <w:t>трудно</w:t>
      </w:r>
      <w:r w:rsidR="009601B8" w:rsidRPr="00F75978">
        <w:t xml:space="preserve"> </w:t>
      </w:r>
      <w:r w:rsidRPr="00F75978">
        <w:t>что-то</w:t>
      </w:r>
      <w:r w:rsidR="009601B8" w:rsidRPr="00F75978">
        <w:t xml:space="preserve"> </w:t>
      </w:r>
      <w:r w:rsidRPr="00F75978">
        <w:t>извлечь</w:t>
      </w:r>
      <w:r w:rsidR="009601B8" w:rsidRPr="00F75978">
        <w:t xml:space="preserve"> </w:t>
      </w:r>
      <w:r w:rsidRPr="00F75978">
        <w:t>для</w:t>
      </w:r>
      <w:r w:rsidR="009601B8" w:rsidRPr="00F75978">
        <w:t xml:space="preserve"> </w:t>
      </w:r>
      <w:r w:rsidRPr="00F75978">
        <w:t>понимания</w:t>
      </w:r>
      <w:r w:rsidR="009601B8" w:rsidRPr="00F75978">
        <w:t xml:space="preserve"> </w:t>
      </w:r>
      <w:r w:rsidRPr="00F75978">
        <w:t>современности</w:t>
      </w:r>
      <w:r w:rsidR="009601B8" w:rsidRPr="00F75978">
        <w:t xml:space="preserve"> </w:t>
      </w:r>
      <w:r w:rsidRPr="00F75978">
        <w:t>и</w:t>
      </w:r>
      <w:r w:rsidR="009601B8" w:rsidRPr="00F75978">
        <w:t xml:space="preserve"> </w:t>
      </w:r>
      <w:r w:rsidRPr="00F75978">
        <w:t>тем</w:t>
      </w:r>
      <w:r w:rsidR="009601B8" w:rsidRPr="00F75978">
        <w:t xml:space="preserve"> </w:t>
      </w:r>
      <w:r w:rsidRPr="00F75978">
        <w:t>более</w:t>
      </w:r>
      <w:r w:rsidR="009601B8" w:rsidRPr="00F75978">
        <w:t xml:space="preserve"> </w:t>
      </w:r>
      <w:r w:rsidRPr="00F75978">
        <w:t>будущего,</w:t>
      </w:r>
      <w:r w:rsidR="009601B8" w:rsidRPr="00F75978">
        <w:t xml:space="preserve"> </w:t>
      </w:r>
      <w:r w:rsidRPr="00F75978">
        <w:t>вых</w:t>
      </w:r>
      <w:r w:rsidRPr="00F75978">
        <w:t>о</w:t>
      </w:r>
      <w:r w:rsidRPr="00F75978">
        <w:t>дящего</w:t>
      </w:r>
      <w:r w:rsidR="009601B8" w:rsidRPr="00F75978">
        <w:t xml:space="preserve"> </w:t>
      </w:r>
      <w:r w:rsidRPr="00F75978">
        <w:t>за</w:t>
      </w:r>
      <w:r w:rsidR="009601B8" w:rsidRPr="00F75978">
        <w:t xml:space="preserve"> </w:t>
      </w:r>
      <w:r w:rsidRPr="00F75978">
        <w:t>пределы</w:t>
      </w:r>
      <w:r w:rsidR="009601B8" w:rsidRPr="00F75978">
        <w:t xml:space="preserve"> </w:t>
      </w:r>
      <w:r w:rsidRPr="00F75978">
        <w:t>современности</w:t>
      </w:r>
      <w:r w:rsidR="009601B8" w:rsidRPr="00F75978">
        <w:t xml:space="preserve">. </w:t>
      </w:r>
      <w:r w:rsidRPr="00F75978">
        <w:t>К</w:t>
      </w:r>
      <w:r w:rsidR="009601B8" w:rsidRPr="00F75978">
        <w:t xml:space="preserve"> </w:t>
      </w:r>
      <w:r w:rsidRPr="00F75978">
        <w:t>сожалению,</w:t>
      </w:r>
      <w:r w:rsidR="009601B8" w:rsidRPr="00F75978">
        <w:t xml:space="preserve"> </w:t>
      </w:r>
      <w:r w:rsidRPr="00F75978">
        <w:t>из</w:t>
      </w:r>
      <w:r w:rsidR="009601B8" w:rsidRPr="00F75978">
        <w:t xml:space="preserve"> </w:t>
      </w:r>
      <w:r w:rsidRPr="00F75978">
        <w:t>отечественных</w:t>
      </w:r>
      <w:r w:rsidR="009601B8" w:rsidRPr="00F75978">
        <w:t xml:space="preserve"> </w:t>
      </w:r>
      <w:r w:rsidRPr="00F75978">
        <w:t>авт</w:t>
      </w:r>
      <w:r w:rsidRPr="00F75978">
        <w:t>о</w:t>
      </w:r>
      <w:r w:rsidRPr="00F75978">
        <w:t>ров</w:t>
      </w:r>
      <w:r w:rsidR="009601B8" w:rsidRPr="00F75978">
        <w:t xml:space="preserve"> </w:t>
      </w:r>
      <w:r w:rsidRPr="00F75978">
        <w:t>нашлись</w:t>
      </w:r>
      <w:r w:rsidR="009601B8" w:rsidRPr="00F75978">
        <w:t xml:space="preserve"> </w:t>
      </w:r>
      <w:r w:rsidRPr="00F75978">
        <w:t>и</w:t>
      </w:r>
      <w:r w:rsidR="009601B8" w:rsidRPr="00F75978">
        <w:t xml:space="preserve"> </w:t>
      </w:r>
      <w:r w:rsidRPr="00F75978">
        <w:t>такие</w:t>
      </w:r>
      <w:r w:rsidR="009601B8" w:rsidRPr="00F75978">
        <w:t xml:space="preserve"> </w:t>
      </w:r>
      <w:r w:rsidRPr="00F75978">
        <w:t>апологеты</w:t>
      </w:r>
      <w:r w:rsidR="009601B8" w:rsidRPr="00F75978">
        <w:t xml:space="preserve"> </w:t>
      </w:r>
      <w:r w:rsidRPr="00F75978">
        <w:t>постмодернизма,</w:t>
      </w:r>
      <w:r w:rsidR="009601B8" w:rsidRPr="00F75978">
        <w:t xml:space="preserve"> </w:t>
      </w:r>
      <w:r w:rsidRPr="00F75978">
        <w:t>которые</w:t>
      </w:r>
      <w:r w:rsidR="009601B8" w:rsidRPr="00F75978">
        <w:t xml:space="preserve"> </w:t>
      </w:r>
      <w:r w:rsidRPr="00F75978">
        <w:t>усматривают</w:t>
      </w:r>
      <w:r w:rsidR="009601B8" w:rsidRPr="00F75978">
        <w:t xml:space="preserve"> </w:t>
      </w:r>
      <w:r w:rsidRPr="00F75978">
        <w:t>в</w:t>
      </w:r>
      <w:r w:rsidR="009601B8" w:rsidRPr="00F75978">
        <w:t xml:space="preserve"> </w:t>
      </w:r>
      <w:r w:rsidRPr="00F75978">
        <w:t>нем</w:t>
      </w:r>
      <w:r w:rsidR="009601B8" w:rsidRPr="00F75978">
        <w:t xml:space="preserve"> </w:t>
      </w:r>
      <w:r w:rsidRPr="00F75978">
        <w:t>некий</w:t>
      </w:r>
      <w:r w:rsidR="009601B8" w:rsidRPr="00F75978">
        <w:t xml:space="preserve"> </w:t>
      </w:r>
      <w:r w:rsidRPr="00F75978">
        <w:t>методологический</w:t>
      </w:r>
      <w:r w:rsidR="009601B8" w:rsidRPr="00F75978">
        <w:t xml:space="preserve"> </w:t>
      </w:r>
      <w:r w:rsidRPr="00F75978">
        <w:t>позитив</w:t>
      </w:r>
      <w:r w:rsidR="009601B8" w:rsidRPr="00F75978">
        <w:t xml:space="preserve"> — </w:t>
      </w:r>
      <w:r w:rsidRPr="00F75978">
        <w:t>чуть</w:t>
      </w:r>
      <w:r w:rsidR="009601B8" w:rsidRPr="00F75978">
        <w:t xml:space="preserve"> </w:t>
      </w:r>
      <w:r w:rsidRPr="00F75978">
        <w:t>ли</w:t>
      </w:r>
      <w:r w:rsidR="009601B8" w:rsidRPr="00F75978">
        <w:t xml:space="preserve"> </w:t>
      </w:r>
      <w:r w:rsidRPr="00F75978">
        <w:t>не</w:t>
      </w:r>
      <w:r w:rsidR="009601B8" w:rsidRPr="00F75978">
        <w:t xml:space="preserve"> </w:t>
      </w:r>
      <w:r w:rsidRPr="00F75978">
        <w:t>логику</w:t>
      </w:r>
      <w:r w:rsidR="009601B8" w:rsidRPr="00F75978">
        <w:t xml:space="preserve"> </w:t>
      </w:r>
      <w:r w:rsidRPr="00F75978">
        <w:t>современной</w:t>
      </w:r>
      <w:r w:rsidR="009601B8" w:rsidRPr="00F75978">
        <w:t xml:space="preserve"> </w:t>
      </w:r>
      <w:r w:rsidRPr="00F75978">
        <w:t>социологии,</w:t>
      </w:r>
      <w:r w:rsidR="009601B8" w:rsidRPr="00F75978">
        <w:t xml:space="preserve"> </w:t>
      </w:r>
      <w:r w:rsidRPr="00F75978">
        <w:t>адекватной</w:t>
      </w:r>
      <w:r w:rsidR="009601B8" w:rsidRPr="00F75978">
        <w:t xml:space="preserve"> </w:t>
      </w:r>
      <w:r w:rsidRPr="00F75978">
        <w:t>неко</w:t>
      </w:r>
      <w:r w:rsidR="00826CF3">
        <w:t>е</w:t>
      </w:r>
      <w:r w:rsidRPr="00F75978">
        <w:t>му</w:t>
      </w:r>
      <w:r w:rsidR="009601B8" w:rsidRPr="00F75978">
        <w:t xml:space="preserve"> </w:t>
      </w:r>
      <w:r w:rsidR="00CC16FD" w:rsidRPr="00F75978">
        <w:t>«</w:t>
      </w:r>
      <w:r w:rsidRPr="00F75978">
        <w:t>конт</w:t>
      </w:r>
      <w:r w:rsidR="00826CF3">
        <w:t>и</w:t>
      </w:r>
      <w:r w:rsidRPr="00F75978">
        <w:t>нгентному</w:t>
      </w:r>
      <w:r w:rsidR="00CC16FD" w:rsidRPr="00F75978">
        <w:t>»</w:t>
      </w:r>
      <w:r w:rsidR="009601B8" w:rsidRPr="00F75978">
        <w:t xml:space="preserve"> </w:t>
      </w:r>
      <w:r w:rsidRPr="00F75978">
        <w:t>сдвигу,</w:t>
      </w:r>
      <w:r w:rsidR="009601B8" w:rsidRPr="00F75978">
        <w:t xml:space="preserve"> </w:t>
      </w:r>
      <w:r w:rsidRPr="00F75978">
        <w:t>точнее,</w:t>
      </w:r>
      <w:r w:rsidR="009601B8" w:rsidRPr="00F75978">
        <w:t xml:space="preserve"> </w:t>
      </w:r>
      <w:r w:rsidRPr="00F75978">
        <w:t>сдвигу</w:t>
      </w:r>
      <w:r w:rsidR="009601B8" w:rsidRPr="00F75978">
        <w:t xml:space="preserve"> </w:t>
      </w:r>
      <w:r w:rsidRPr="00F75978">
        <w:t>в</w:t>
      </w:r>
      <w:r w:rsidR="009601B8" w:rsidRPr="00F75978">
        <w:t xml:space="preserve"> </w:t>
      </w:r>
      <w:r w:rsidRPr="00F75978">
        <w:t>головах</w:t>
      </w:r>
      <w:r w:rsidR="009601B8" w:rsidRPr="00F75978">
        <w:t xml:space="preserve"> </w:t>
      </w:r>
      <w:r w:rsidRPr="00F75978">
        <w:t>некоторых</w:t>
      </w:r>
      <w:r w:rsidR="009601B8" w:rsidRPr="00F75978">
        <w:t xml:space="preserve"> </w:t>
      </w:r>
      <w:r w:rsidRPr="00F75978">
        <w:t>социологов</w:t>
      </w:r>
      <w:r w:rsidR="009601B8" w:rsidRPr="00F75978">
        <w:t xml:space="preserve"> </w:t>
      </w:r>
      <w:r w:rsidRPr="00F75978">
        <w:t>и</w:t>
      </w:r>
      <w:r w:rsidR="009601B8" w:rsidRPr="00F75978">
        <w:t xml:space="preserve"> </w:t>
      </w:r>
      <w:r w:rsidRPr="00F75978">
        <w:t>философов</w:t>
      </w:r>
      <w:r w:rsidR="009601B8" w:rsidRPr="00F75978">
        <w:t xml:space="preserve">. </w:t>
      </w:r>
      <w:r w:rsidRPr="00F75978">
        <w:t>Полагают,</w:t>
      </w:r>
      <w:r w:rsidR="009601B8" w:rsidRPr="00F75978">
        <w:t xml:space="preserve"> </w:t>
      </w:r>
      <w:r w:rsidRPr="00F75978">
        <w:t>что</w:t>
      </w:r>
      <w:r w:rsidR="009601B8" w:rsidRPr="00F75978">
        <w:t xml:space="preserve"> </w:t>
      </w:r>
      <w:r w:rsidRPr="00F75978">
        <w:t>согласно</w:t>
      </w:r>
      <w:r w:rsidR="009601B8" w:rsidRPr="00F75978">
        <w:t xml:space="preserve"> </w:t>
      </w:r>
      <w:r w:rsidR="00CC16FD" w:rsidRPr="00F75978">
        <w:t>«</w:t>
      </w:r>
      <w:r w:rsidRPr="00F75978">
        <w:t>дихотомической</w:t>
      </w:r>
      <w:r w:rsidR="009601B8" w:rsidRPr="00F75978">
        <w:t xml:space="preserve"> </w:t>
      </w:r>
      <w:r w:rsidRPr="00F75978">
        <w:t>логике</w:t>
      </w:r>
      <w:r w:rsidR="00CC16FD" w:rsidRPr="00F75978">
        <w:t>»</w:t>
      </w:r>
      <w:r w:rsidR="009601B8" w:rsidRPr="00F75978">
        <w:t xml:space="preserve"> </w:t>
      </w:r>
      <w:r w:rsidRPr="00F75978">
        <w:t>постмодернизма</w:t>
      </w:r>
      <w:r w:rsidR="009601B8" w:rsidRPr="00F75978">
        <w:t xml:space="preserve"> </w:t>
      </w:r>
      <w:r w:rsidR="00CC16FD" w:rsidRPr="00F75978">
        <w:t>«</w:t>
      </w:r>
      <w:r w:rsidRPr="00F75978">
        <w:t>теория</w:t>
      </w:r>
      <w:r w:rsidR="009601B8" w:rsidRPr="00F75978">
        <w:t xml:space="preserve"> </w:t>
      </w:r>
      <w:r w:rsidRPr="00F75978">
        <w:t>развития</w:t>
      </w:r>
      <w:r w:rsidR="00CC16FD" w:rsidRPr="00F75978">
        <w:t>»</w:t>
      </w:r>
      <w:r w:rsidR="009601B8" w:rsidRPr="00F75978">
        <w:t xml:space="preserve"> </w:t>
      </w:r>
      <w:r w:rsidRPr="00F75978">
        <w:t>и</w:t>
      </w:r>
      <w:r w:rsidR="009601B8" w:rsidRPr="00F75978">
        <w:t xml:space="preserve"> </w:t>
      </w:r>
      <w:r w:rsidR="00CC16FD" w:rsidRPr="00F75978">
        <w:t>«</w:t>
      </w:r>
      <w:r w:rsidRPr="00F75978">
        <w:t>теория</w:t>
      </w:r>
      <w:r w:rsidR="009601B8" w:rsidRPr="00F75978">
        <w:t xml:space="preserve"> </w:t>
      </w:r>
      <w:r w:rsidRPr="00F75978">
        <w:t>общественных</w:t>
      </w:r>
      <w:r w:rsidR="009601B8" w:rsidRPr="00F75978">
        <w:t xml:space="preserve"> </w:t>
      </w:r>
      <w:r w:rsidRPr="00F75978">
        <w:t>изменений</w:t>
      </w:r>
      <w:r w:rsidR="00CC16FD" w:rsidRPr="00F75978">
        <w:t>»</w:t>
      </w:r>
      <w:r w:rsidR="009601B8" w:rsidRPr="00F75978">
        <w:t xml:space="preserve"> </w:t>
      </w:r>
      <w:r w:rsidRPr="00F75978">
        <w:t>составля</w:t>
      </w:r>
      <w:r w:rsidR="00826CF3">
        <w:t>ю</w:t>
      </w:r>
      <w:r w:rsidRPr="00F75978">
        <w:t>т</w:t>
      </w:r>
      <w:r w:rsidR="009601B8" w:rsidRPr="00F75978">
        <w:t xml:space="preserve"> </w:t>
      </w:r>
      <w:r w:rsidRPr="00F75978">
        <w:t>неразрешимую</w:t>
      </w:r>
      <w:r w:rsidR="009601B8" w:rsidRPr="00F75978">
        <w:t xml:space="preserve"> </w:t>
      </w:r>
      <w:r w:rsidRPr="00F75978">
        <w:t>антиномию</w:t>
      </w:r>
      <w:r w:rsidR="009601B8" w:rsidRPr="00F75978">
        <w:t xml:space="preserve"> </w:t>
      </w:r>
      <w:r w:rsidRPr="00F75978">
        <w:t>вечно</w:t>
      </w:r>
      <w:r w:rsidR="009601B8" w:rsidRPr="00F75978">
        <w:t xml:space="preserve"> </w:t>
      </w:r>
      <w:r w:rsidRPr="00F75978">
        <w:t>сосуществующих</w:t>
      </w:r>
      <w:r w:rsidR="009601B8" w:rsidRPr="00F75978">
        <w:t xml:space="preserve"> </w:t>
      </w:r>
      <w:r w:rsidRPr="00F75978">
        <w:t>теоретических</w:t>
      </w:r>
      <w:r w:rsidR="009601B8" w:rsidRPr="00F75978">
        <w:t xml:space="preserve"> </w:t>
      </w:r>
      <w:r w:rsidRPr="00F75978">
        <w:t>конструктов</w:t>
      </w:r>
      <w:r w:rsidRPr="00F75978">
        <w:rPr>
          <w:rStyle w:val="a3"/>
        </w:rPr>
        <w:footnoteReference w:id="125"/>
      </w:r>
      <w:r w:rsidR="00CC16FD" w:rsidRPr="00F75978">
        <w:t>.</w:t>
      </w:r>
    </w:p>
    <w:p w:rsidR="00150A42" w:rsidRPr="00F75978" w:rsidRDefault="00150A42" w:rsidP="00447071">
      <w:pPr>
        <w:pStyle w:val="14-"/>
        <w:spacing w:line="245" w:lineRule="auto"/>
      </w:pPr>
      <w:r w:rsidRPr="00F75978">
        <w:t>Почему</w:t>
      </w:r>
      <w:r w:rsidR="009601B8" w:rsidRPr="00F75978">
        <w:t xml:space="preserve"> </w:t>
      </w:r>
      <w:r w:rsidRPr="00F75978">
        <w:t>же</w:t>
      </w:r>
      <w:r w:rsidR="009601B8" w:rsidRPr="00F75978">
        <w:t xml:space="preserve"> </w:t>
      </w:r>
      <w:r w:rsidRPr="00F75978">
        <w:t>эта</w:t>
      </w:r>
      <w:r w:rsidR="009601B8" w:rsidRPr="00F75978">
        <w:t xml:space="preserve"> </w:t>
      </w:r>
      <w:r w:rsidRPr="00F75978">
        <w:t>антиномия,</w:t>
      </w:r>
      <w:r w:rsidR="009601B8" w:rsidRPr="00F75978">
        <w:t xml:space="preserve"> </w:t>
      </w:r>
      <w:r w:rsidRPr="00F75978">
        <w:t>пишут</w:t>
      </w:r>
      <w:r w:rsidR="009601B8" w:rsidRPr="00F75978">
        <w:t xml:space="preserve"> </w:t>
      </w:r>
      <w:r w:rsidRPr="00F75978">
        <w:t>названные</w:t>
      </w:r>
      <w:r w:rsidR="009601B8" w:rsidRPr="00F75978">
        <w:t xml:space="preserve"> </w:t>
      </w:r>
      <w:r w:rsidRPr="00F75978">
        <w:t>авторы,</w:t>
      </w:r>
      <w:r w:rsidR="009601B8" w:rsidRPr="00F75978">
        <w:t xml:space="preserve"> </w:t>
      </w:r>
      <w:r w:rsidRPr="00F75978">
        <w:t>наукой</w:t>
      </w:r>
      <w:r w:rsidR="009601B8" w:rsidRPr="00F75978">
        <w:t xml:space="preserve"> </w:t>
      </w:r>
      <w:r w:rsidRPr="00F75978">
        <w:t>не</w:t>
      </w:r>
      <w:r w:rsidR="009601B8" w:rsidRPr="00F75978">
        <w:t xml:space="preserve"> </w:t>
      </w:r>
      <w:r w:rsidRPr="00F75978">
        <w:t>ра</w:t>
      </w:r>
      <w:r w:rsidRPr="00F75978">
        <w:t>з</w:t>
      </w:r>
      <w:r w:rsidRPr="00F75978">
        <w:t>решима?</w:t>
      </w:r>
      <w:r w:rsidR="009601B8" w:rsidRPr="00F75978">
        <w:t xml:space="preserve"> </w:t>
      </w:r>
      <w:r w:rsidRPr="00F75978">
        <w:t>Оказывается</w:t>
      </w:r>
      <w:r w:rsidR="00826CF3">
        <w:t>,</w:t>
      </w:r>
      <w:r w:rsidR="009601B8" w:rsidRPr="00F75978">
        <w:t xml:space="preserve"> </w:t>
      </w:r>
      <w:r w:rsidRPr="00F75978">
        <w:t>потому</w:t>
      </w:r>
      <w:r w:rsidR="009601B8" w:rsidRPr="00F75978">
        <w:t xml:space="preserve"> </w:t>
      </w:r>
      <w:r w:rsidRPr="00F75978">
        <w:t>что</w:t>
      </w:r>
      <w:r w:rsidR="009601B8" w:rsidRPr="00F75978">
        <w:t xml:space="preserve"> </w:t>
      </w:r>
      <w:r w:rsidRPr="00F75978">
        <w:t>так</w:t>
      </w:r>
      <w:r w:rsidR="009601B8" w:rsidRPr="00F75978">
        <w:t xml:space="preserve"> </w:t>
      </w:r>
      <w:r w:rsidRPr="00F75978">
        <w:t>считал</w:t>
      </w:r>
      <w:r w:rsidR="009601B8" w:rsidRPr="00F75978">
        <w:t xml:space="preserve"> </w:t>
      </w:r>
      <w:r w:rsidRPr="00F75978">
        <w:t>Кант</w:t>
      </w:r>
      <w:r w:rsidR="009601B8" w:rsidRPr="00F75978">
        <w:t xml:space="preserve"> </w:t>
      </w:r>
      <w:r w:rsidRPr="00F75978">
        <w:t>(Гегель,</w:t>
      </w:r>
      <w:r w:rsidR="009601B8" w:rsidRPr="00F75978">
        <w:t xml:space="preserve"> </w:t>
      </w:r>
      <w:r w:rsidRPr="00F75978">
        <w:t>вроде</w:t>
      </w:r>
      <w:r w:rsidR="009601B8" w:rsidRPr="00F75978">
        <w:t xml:space="preserve"> </w:t>
      </w:r>
      <w:r w:rsidRPr="00F75978">
        <w:t>бы</w:t>
      </w:r>
      <w:r w:rsidR="00826CF3">
        <w:t>,</w:t>
      </w:r>
      <w:r w:rsidR="009601B8" w:rsidRPr="00F75978">
        <w:t xml:space="preserve"> </w:t>
      </w:r>
      <w:r w:rsidRPr="00F75978">
        <w:t>не</w:t>
      </w:r>
      <w:r w:rsidR="009601B8" w:rsidRPr="00F75978">
        <w:t xml:space="preserve"> </w:t>
      </w:r>
      <w:r w:rsidRPr="00F75978">
        <w:t>причем)</w:t>
      </w:r>
      <w:r w:rsidR="009601B8" w:rsidRPr="00F75978">
        <w:t xml:space="preserve"> </w:t>
      </w:r>
      <w:r w:rsidRPr="00F75978">
        <w:t>и</w:t>
      </w:r>
      <w:r w:rsidR="009601B8" w:rsidRPr="00F75978">
        <w:t xml:space="preserve"> </w:t>
      </w:r>
      <w:r w:rsidRPr="00F75978">
        <w:t>так</w:t>
      </w:r>
      <w:r w:rsidR="009601B8" w:rsidRPr="00F75978">
        <w:t xml:space="preserve"> </w:t>
      </w:r>
      <w:r w:rsidRPr="00F75978">
        <w:t>думают</w:t>
      </w:r>
      <w:r w:rsidR="009601B8" w:rsidRPr="00F75978">
        <w:t xml:space="preserve"> </w:t>
      </w:r>
      <w:r w:rsidRPr="00F75978">
        <w:t>Поппер,</w:t>
      </w:r>
      <w:r w:rsidR="009601B8" w:rsidRPr="00F75978">
        <w:t xml:space="preserve"> </w:t>
      </w:r>
      <w:r w:rsidRPr="00F75978">
        <w:t>Нисбет</w:t>
      </w:r>
      <w:r w:rsidR="009601B8" w:rsidRPr="00F75978">
        <w:t xml:space="preserve"> </w:t>
      </w:r>
      <w:r w:rsidRPr="00F75978">
        <w:t>и</w:t>
      </w:r>
      <w:r w:rsidR="009601B8" w:rsidRPr="00F75978">
        <w:t xml:space="preserve"> </w:t>
      </w:r>
      <w:r w:rsidRPr="00F75978">
        <w:t>Будон</w:t>
      </w:r>
      <w:r w:rsidR="009601B8" w:rsidRPr="00F75978">
        <w:t xml:space="preserve">. </w:t>
      </w:r>
      <w:r w:rsidR="00CC16FD" w:rsidRPr="00F75978">
        <w:t>«</w:t>
      </w:r>
      <w:r w:rsidRPr="00F75978">
        <w:t>Можно</w:t>
      </w:r>
      <w:r w:rsidR="009601B8" w:rsidRPr="00F75978">
        <w:t xml:space="preserve"> </w:t>
      </w:r>
      <w:r w:rsidRPr="00F75978">
        <w:t>критиковать</w:t>
      </w:r>
      <w:r w:rsidR="009601B8" w:rsidRPr="00F75978">
        <w:t xml:space="preserve"> </w:t>
      </w:r>
      <w:r w:rsidRPr="00F75978">
        <w:t>и</w:t>
      </w:r>
      <w:r w:rsidR="009601B8" w:rsidRPr="00F75978">
        <w:t xml:space="preserve"> </w:t>
      </w:r>
      <w:r w:rsidRPr="00F75978">
        <w:t>о</w:t>
      </w:r>
      <w:r w:rsidRPr="00F75978">
        <w:t>т</w:t>
      </w:r>
      <w:r w:rsidRPr="00826CF3">
        <w:rPr>
          <w:spacing w:val="-4"/>
        </w:rPr>
        <w:t>вергать,</w:t>
      </w:r>
      <w:r w:rsidR="009601B8" w:rsidRPr="00826CF3">
        <w:rPr>
          <w:spacing w:val="-4"/>
        </w:rPr>
        <w:t xml:space="preserve"> — </w:t>
      </w:r>
      <w:r w:rsidRPr="00826CF3">
        <w:rPr>
          <w:spacing w:val="-4"/>
        </w:rPr>
        <w:t>утверждает</w:t>
      </w:r>
      <w:r w:rsidR="009601B8" w:rsidRPr="00826CF3">
        <w:rPr>
          <w:spacing w:val="-4"/>
        </w:rPr>
        <w:t xml:space="preserve"> </w:t>
      </w:r>
      <w:r w:rsidRPr="00826CF3">
        <w:rPr>
          <w:spacing w:val="-4"/>
        </w:rPr>
        <w:t>один</w:t>
      </w:r>
      <w:r w:rsidR="009601B8" w:rsidRPr="00826CF3">
        <w:rPr>
          <w:spacing w:val="-4"/>
        </w:rPr>
        <w:t xml:space="preserve"> </w:t>
      </w:r>
      <w:r w:rsidRPr="00826CF3">
        <w:rPr>
          <w:spacing w:val="-4"/>
        </w:rPr>
        <w:t>из</w:t>
      </w:r>
      <w:r w:rsidR="009601B8" w:rsidRPr="00826CF3">
        <w:rPr>
          <w:spacing w:val="-4"/>
        </w:rPr>
        <w:t xml:space="preserve"> </w:t>
      </w:r>
      <w:r w:rsidRPr="00826CF3">
        <w:rPr>
          <w:spacing w:val="-4"/>
        </w:rPr>
        <w:t>новоиспеченных</w:t>
      </w:r>
      <w:r w:rsidR="009601B8" w:rsidRPr="00826CF3">
        <w:rPr>
          <w:spacing w:val="-4"/>
        </w:rPr>
        <w:t xml:space="preserve"> </w:t>
      </w:r>
      <w:r w:rsidRPr="00826CF3">
        <w:rPr>
          <w:spacing w:val="-4"/>
        </w:rPr>
        <w:t>наших</w:t>
      </w:r>
      <w:r w:rsidR="009601B8" w:rsidRPr="00826CF3">
        <w:rPr>
          <w:spacing w:val="-4"/>
        </w:rPr>
        <w:t xml:space="preserve"> </w:t>
      </w:r>
      <w:r w:rsidRPr="00826CF3">
        <w:rPr>
          <w:spacing w:val="-4"/>
        </w:rPr>
        <w:t>постмодернистов,</w:t>
      </w:r>
      <w:r w:rsidR="009601B8" w:rsidRPr="00826CF3">
        <w:rPr>
          <w:spacing w:val="-4"/>
        </w:rPr>
        <w:t xml:space="preserve"> —</w:t>
      </w:r>
      <w:r w:rsidR="009601B8" w:rsidRPr="00F75978">
        <w:t xml:space="preserve"> </w:t>
      </w:r>
      <w:r w:rsidRPr="00F75978">
        <w:t>конкретные</w:t>
      </w:r>
      <w:r w:rsidR="009601B8" w:rsidRPr="00F75978">
        <w:t xml:space="preserve"> </w:t>
      </w:r>
      <w:r w:rsidRPr="00F75978">
        <w:t>теоретические</w:t>
      </w:r>
      <w:r w:rsidR="009601B8" w:rsidRPr="00F75978">
        <w:t xml:space="preserve"> </w:t>
      </w:r>
      <w:r w:rsidRPr="00F75978">
        <w:t>модели</w:t>
      </w:r>
      <w:r w:rsidR="009601B8" w:rsidRPr="00F75978">
        <w:t xml:space="preserve"> </w:t>
      </w:r>
      <w:r w:rsidRPr="00F75978">
        <w:t>развития</w:t>
      </w:r>
      <w:r w:rsidR="009601B8" w:rsidRPr="00F75978">
        <w:t xml:space="preserve"> </w:t>
      </w:r>
      <w:r w:rsidRPr="00F75978">
        <w:t>или</w:t>
      </w:r>
      <w:r w:rsidR="009601B8" w:rsidRPr="00F75978">
        <w:t xml:space="preserve"> </w:t>
      </w:r>
      <w:r w:rsidRPr="00F75978">
        <w:t>изменений,</w:t>
      </w:r>
      <w:r w:rsidR="009601B8" w:rsidRPr="00F75978">
        <w:t xml:space="preserve"> </w:t>
      </w:r>
      <w:r w:rsidRPr="00F75978">
        <w:t>но</w:t>
      </w:r>
      <w:r w:rsidR="009601B8" w:rsidRPr="00F75978">
        <w:t xml:space="preserve"> </w:t>
      </w:r>
      <w:r w:rsidRPr="00F75978">
        <w:t>доказать</w:t>
      </w:r>
      <w:r w:rsidR="009601B8" w:rsidRPr="00F75978">
        <w:t xml:space="preserve"> </w:t>
      </w:r>
      <w:r w:rsidRPr="00F75978">
        <w:t>принципиальную</w:t>
      </w:r>
      <w:r w:rsidR="009601B8" w:rsidRPr="00F75978">
        <w:t xml:space="preserve"> </w:t>
      </w:r>
      <w:r w:rsidRPr="00F75978">
        <w:t>несостоятельность</w:t>
      </w:r>
      <w:r w:rsidR="009601B8" w:rsidRPr="00F75978">
        <w:t xml:space="preserve"> </w:t>
      </w:r>
      <w:r w:rsidRPr="00F75978">
        <w:t>теории</w:t>
      </w:r>
      <w:r w:rsidR="009601B8" w:rsidRPr="00F75978">
        <w:t xml:space="preserve"> </w:t>
      </w:r>
      <w:r w:rsidRPr="00F75978">
        <w:t>развития</w:t>
      </w:r>
      <w:r w:rsidR="009601B8" w:rsidRPr="00F75978">
        <w:t xml:space="preserve"> </w:t>
      </w:r>
      <w:r w:rsidRPr="00F75978">
        <w:t>или</w:t>
      </w:r>
      <w:r w:rsidR="009601B8" w:rsidRPr="00F75978">
        <w:t xml:space="preserve"> </w:t>
      </w:r>
      <w:r w:rsidRPr="00F75978">
        <w:t>теории</w:t>
      </w:r>
      <w:r w:rsidR="009601B8" w:rsidRPr="00F75978">
        <w:t xml:space="preserve"> </w:t>
      </w:r>
      <w:r w:rsidRPr="00F75978">
        <w:t>измен</w:t>
      </w:r>
      <w:r w:rsidRPr="00F75978">
        <w:t>е</w:t>
      </w:r>
      <w:r w:rsidRPr="00F75978">
        <w:t>ний</w:t>
      </w:r>
      <w:r w:rsidR="009601B8" w:rsidRPr="00F75978">
        <w:t xml:space="preserve"> </w:t>
      </w:r>
      <w:r w:rsidRPr="00F75978">
        <w:t>как</w:t>
      </w:r>
      <w:r w:rsidR="009601B8" w:rsidRPr="00F75978">
        <w:t xml:space="preserve"> </w:t>
      </w:r>
      <w:r w:rsidRPr="00F75978">
        <w:t>способов</w:t>
      </w:r>
      <w:r w:rsidR="009601B8" w:rsidRPr="00F75978">
        <w:t xml:space="preserve"> </w:t>
      </w:r>
      <w:r w:rsidRPr="00F75978">
        <w:t>теоретизирования</w:t>
      </w:r>
      <w:r w:rsidR="009601B8" w:rsidRPr="00F75978">
        <w:t xml:space="preserve"> </w:t>
      </w:r>
      <w:r w:rsidRPr="00F75978">
        <w:t>невозможно,</w:t>
      </w:r>
      <w:r w:rsidR="009601B8" w:rsidRPr="00F75978">
        <w:t xml:space="preserve"> </w:t>
      </w:r>
      <w:r w:rsidRPr="00F75978">
        <w:t>оставаясь</w:t>
      </w:r>
      <w:r w:rsidR="009601B8" w:rsidRPr="00F75978">
        <w:t xml:space="preserve"> </w:t>
      </w:r>
      <w:r w:rsidRPr="00F75978">
        <w:t>в</w:t>
      </w:r>
      <w:r w:rsidR="009601B8" w:rsidRPr="00F75978">
        <w:t xml:space="preserve"> </w:t>
      </w:r>
      <w:r w:rsidRPr="00F75978">
        <w:t>рамках</w:t>
      </w:r>
      <w:r w:rsidR="009601B8" w:rsidRPr="00F75978">
        <w:t xml:space="preserve"> </w:t>
      </w:r>
      <w:r w:rsidRPr="00F75978">
        <w:t>с</w:t>
      </w:r>
      <w:r w:rsidRPr="00F75978">
        <w:t>о</w:t>
      </w:r>
      <w:r w:rsidRPr="00F75978">
        <w:t>циологии,</w:t>
      </w:r>
      <w:r w:rsidR="009601B8" w:rsidRPr="00F75978">
        <w:t xml:space="preserve"> </w:t>
      </w:r>
      <w:r w:rsidRPr="00F75978">
        <w:t>поскольку,</w:t>
      </w:r>
      <w:r w:rsidR="009601B8" w:rsidRPr="00F75978">
        <w:t xml:space="preserve"> </w:t>
      </w:r>
      <w:r w:rsidRPr="00F75978">
        <w:t>как</w:t>
      </w:r>
      <w:r w:rsidR="009601B8" w:rsidRPr="00F75978">
        <w:t xml:space="preserve"> </w:t>
      </w:r>
      <w:r w:rsidRPr="00F75978">
        <w:t>показал</w:t>
      </w:r>
      <w:r w:rsidR="009601B8" w:rsidRPr="00F75978">
        <w:t xml:space="preserve"> </w:t>
      </w:r>
      <w:r w:rsidRPr="00F75978">
        <w:t>опыт</w:t>
      </w:r>
      <w:r w:rsidR="009601B8" w:rsidRPr="00F75978">
        <w:t xml:space="preserve"> </w:t>
      </w:r>
      <w:r w:rsidRPr="00F75978">
        <w:t>Поппера,</w:t>
      </w:r>
      <w:r w:rsidR="009601B8" w:rsidRPr="00F75978">
        <w:t xml:space="preserve"> </w:t>
      </w:r>
      <w:r w:rsidRPr="00F75978">
        <w:t>Нисбета,</w:t>
      </w:r>
      <w:r w:rsidR="009601B8" w:rsidRPr="00F75978">
        <w:t xml:space="preserve"> </w:t>
      </w:r>
      <w:r w:rsidRPr="00F75978">
        <w:t>Будона,</w:t>
      </w:r>
      <w:r w:rsidR="009601B8" w:rsidRPr="00F75978">
        <w:t xml:space="preserve"> </w:t>
      </w:r>
      <w:r w:rsidRPr="00F75978">
        <w:t>сама</w:t>
      </w:r>
      <w:r w:rsidR="009601B8" w:rsidRPr="00F75978">
        <w:t xml:space="preserve"> </w:t>
      </w:r>
      <w:r w:rsidRPr="00F75978">
        <w:t>критика</w:t>
      </w:r>
      <w:r w:rsidR="009601B8" w:rsidRPr="00F75978">
        <w:t xml:space="preserve"> </w:t>
      </w:r>
      <w:r w:rsidRPr="00F75978">
        <w:t>базируется</w:t>
      </w:r>
      <w:r w:rsidR="009601B8" w:rsidRPr="00F75978">
        <w:t xml:space="preserve"> </w:t>
      </w:r>
      <w:r w:rsidRPr="00F75978">
        <w:t>на</w:t>
      </w:r>
      <w:r w:rsidR="009601B8" w:rsidRPr="00F75978">
        <w:t xml:space="preserve"> </w:t>
      </w:r>
      <w:r w:rsidRPr="00F75978">
        <w:t>ценностном</w:t>
      </w:r>
      <w:r w:rsidR="009601B8" w:rsidRPr="00F75978">
        <w:t xml:space="preserve"> </w:t>
      </w:r>
      <w:r w:rsidRPr="00F75978">
        <w:t>разрешении</w:t>
      </w:r>
      <w:r w:rsidR="009601B8" w:rsidRPr="00F75978">
        <w:t xml:space="preserve"> </w:t>
      </w:r>
      <w:r w:rsidRPr="00F75978">
        <w:t>антиномий</w:t>
      </w:r>
      <w:r w:rsidR="009601B8" w:rsidRPr="00F75978">
        <w:t xml:space="preserve"> </w:t>
      </w:r>
      <w:r w:rsidR="00CC16FD" w:rsidRPr="00F75978">
        <w:t>«</w:t>
      </w:r>
      <w:r w:rsidRPr="00F75978">
        <w:t>универсал</w:t>
      </w:r>
      <w:r w:rsidRPr="00F75978">
        <w:t>ь</w:t>
      </w:r>
      <w:r w:rsidRPr="00F75978">
        <w:t>ность</w:t>
      </w:r>
      <w:r w:rsidR="009601B8" w:rsidRPr="00F75978">
        <w:t xml:space="preserve"> — </w:t>
      </w:r>
      <w:r w:rsidRPr="00F75978">
        <w:t>уникальность</w:t>
      </w:r>
      <w:r w:rsidR="00CC16FD" w:rsidRPr="00F75978">
        <w:t>»</w:t>
      </w:r>
      <w:r w:rsidRPr="00F75978">
        <w:t>,</w:t>
      </w:r>
      <w:r w:rsidR="009601B8" w:rsidRPr="00F75978">
        <w:t xml:space="preserve"> </w:t>
      </w:r>
      <w:r w:rsidR="00CC16FD" w:rsidRPr="00F75978">
        <w:t>«</w:t>
      </w:r>
      <w:r w:rsidRPr="00F75978">
        <w:t>детерм</w:t>
      </w:r>
      <w:r w:rsidR="00826CF3">
        <w:t>и</w:t>
      </w:r>
      <w:r w:rsidRPr="00F75978">
        <w:t>низм</w:t>
      </w:r>
      <w:r w:rsidR="009601B8" w:rsidRPr="00F75978">
        <w:t xml:space="preserve"> — </w:t>
      </w:r>
      <w:r w:rsidRPr="00F75978">
        <w:t>индетерм</w:t>
      </w:r>
      <w:r w:rsidR="00826CF3">
        <w:t>и</w:t>
      </w:r>
      <w:r w:rsidRPr="00F75978">
        <w:t>низм</w:t>
      </w:r>
      <w:r w:rsidR="00CC16FD" w:rsidRPr="00F75978">
        <w:t>»</w:t>
      </w:r>
      <w:r w:rsidRPr="00F75978">
        <w:t>,</w:t>
      </w:r>
      <w:r w:rsidR="009601B8" w:rsidRPr="00F75978">
        <w:t xml:space="preserve"> </w:t>
      </w:r>
      <w:r w:rsidR="00CC16FD" w:rsidRPr="00F75978">
        <w:t>«</w:t>
      </w:r>
      <w:r w:rsidRPr="00F75978">
        <w:t>дедукти</w:t>
      </w:r>
      <w:r w:rsidRPr="00F75978">
        <w:t>в</w:t>
      </w:r>
      <w:r w:rsidRPr="00F75978">
        <w:t>ность</w:t>
      </w:r>
      <w:r w:rsidR="009601B8" w:rsidRPr="00F75978">
        <w:t xml:space="preserve"> — </w:t>
      </w:r>
      <w:r w:rsidRPr="00F75978">
        <w:t>индедуктивность</w:t>
      </w:r>
      <w:r w:rsidR="00CC16FD" w:rsidRPr="00F75978">
        <w:t>»</w:t>
      </w:r>
      <w:r w:rsidR="009601B8" w:rsidRPr="00F75978">
        <w:t xml:space="preserve"> </w:t>
      </w:r>
      <w:r w:rsidRPr="00F75978">
        <w:t>в</w:t>
      </w:r>
      <w:r w:rsidR="009601B8" w:rsidRPr="00F75978">
        <w:t xml:space="preserve"> </w:t>
      </w:r>
      <w:r w:rsidRPr="00F75978">
        <w:t>область</w:t>
      </w:r>
      <w:r w:rsidR="009601B8" w:rsidRPr="00F75978">
        <w:t xml:space="preserve"> </w:t>
      </w:r>
      <w:r w:rsidRPr="00F75978">
        <w:t>вопросов,</w:t>
      </w:r>
      <w:r w:rsidR="009601B8" w:rsidRPr="00F75978">
        <w:t xml:space="preserve"> </w:t>
      </w:r>
      <w:r w:rsidRPr="00F75978">
        <w:t>названных</w:t>
      </w:r>
      <w:r w:rsidR="009601B8" w:rsidRPr="00F75978">
        <w:t xml:space="preserve"> </w:t>
      </w:r>
      <w:r w:rsidRPr="00F75978">
        <w:t>Кантом</w:t>
      </w:r>
      <w:r w:rsidR="009601B8" w:rsidRPr="00F75978">
        <w:t xml:space="preserve"> </w:t>
      </w:r>
      <w:r w:rsidRPr="00F75978">
        <w:t>мет</w:t>
      </w:r>
      <w:r w:rsidRPr="00F75978">
        <w:t>а</w:t>
      </w:r>
      <w:r w:rsidRPr="00F75978">
        <w:t>физическими</w:t>
      </w:r>
      <w:r w:rsidR="00CC16FD" w:rsidRPr="00F75978">
        <w:t>»</w:t>
      </w:r>
      <w:r w:rsidRPr="00F75978">
        <w:rPr>
          <w:rStyle w:val="a3"/>
        </w:rPr>
        <w:footnoteReference w:id="126"/>
      </w:r>
      <w:r w:rsidR="00CC16FD" w:rsidRPr="00F75978">
        <w:t>.</w:t>
      </w:r>
    </w:p>
    <w:p w:rsidR="00150A42" w:rsidRPr="00F75978" w:rsidRDefault="00150A42" w:rsidP="001B7040">
      <w:pPr>
        <w:pStyle w:val="14-"/>
        <w:spacing w:line="245" w:lineRule="auto"/>
      </w:pPr>
      <w:r w:rsidRPr="00F75978">
        <w:t>Можно</w:t>
      </w:r>
      <w:r w:rsidR="009601B8" w:rsidRPr="00F75978">
        <w:t xml:space="preserve"> </w:t>
      </w:r>
      <w:r w:rsidRPr="00F75978">
        <w:t>привести</w:t>
      </w:r>
      <w:r w:rsidR="009601B8" w:rsidRPr="00F75978">
        <w:t xml:space="preserve"> </w:t>
      </w:r>
      <w:r w:rsidRPr="00F75978">
        <w:t>из</w:t>
      </w:r>
      <w:r w:rsidR="009601B8" w:rsidRPr="00F75978">
        <w:t xml:space="preserve"> </w:t>
      </w:r>
      <w:r w:rsidRPr="00F75978">
        <w:t>дискурсов</w:t>
      </w:r>
      <w:r w:rsidR="009601B8" w:rsidRPr="00F75978">
        <w:t xml:space="preserve"> </w:t>
      </w:r>
      <w:r w:rsidRPr="00F75978">
        <w:t>автора</w:t>
      </w:r>
      <w:r w:rsidR="009601B8" w:rsidRPr="00F75978">
        <w:t xml:space="preserve"> </w:t>
      </w:r>
      <w:r w:rsidRPr="00F75978">
        <w:t>образец</w:t>
      </w:r>
      <w:r w:rsidR="009601B8" w:rsidRPr="00F75978">
        <w:t xml:space="preserve"> </w:t>
      </w:r>
      <w:r w:rsidR="00CC16FD" w:rsidRPr="00F75978">
        <w:t>«</w:t>
      </w:r>
      <w:r w:rsidRPr="00F75978">
        <w:t>анализа</w:t>
      </w:r>
      <w:r w:rsidR="00CC16FD" w:rsidRPr="00F75978">
        <w:t>»</w:t>
      </w:r>
      <w:r w:rsidR="009601B8" w:rsidRPr="00F75978">
        <w:t xml:space="preserve"> </w:t>
      </w:r>
      <w:r w:rsidRPr="00F75978">
        <w:t>дихотомий</w:t>
      </w:r>
      <w:r w:rsidR="009601B8" w:rsidRPr="00F75978">
        <w:t xml:space="preserve"> </w:t>
      </w:r>
      <w:r w:rsidRPr="00F75978">
        <w:t>на</w:t>
      </w:r>
      <w:r w:rsidR="009601B8" w:rsidRPr="00F75978">
        <w:t xml:space="preserve"> </w:t>
      </w:r>
      <w:r w:rsidRPr="00F75978">
        <w:t>основе</w:t>
      </w:r>
      <w:r w:rsidR="009601B8" w:rsidRPr="00F75978">
        <w:t xml:space="preserve"> </w:t>
      </w:r>
      <w:r w:rsidRPr="00F75978">
        <w:t>их</w:t>
      </w:r>
      <w:r w:rsidR="009601B8" w:rsidRPr="00F75978">
        <w:t xml:space="preserve"> </w:t>
      </w:r>
      <w:r w:rsidRPr="00F75978">
        <w:t>ценностной</w:t>
      </w:r>
      <w:r w:rsidR="009601B8" w:rsidRPr="00F75978">
        <w:t xml:space="preserve"> </w:t>
      </w:r>
      <w:r w:rsidRPr="00F75978">
        <w:t>оценки,</w:t>
      </w:r>
      <w:r w:rsidR="009601B8" w:rsidRPr="00F75978">
        <w:t xml:space="preserve"> </w:t>
      </w:r>
      <w:r w:rsidRPr="00F75978">
        <w:t>причем</w:t>
      </w:r>
      <w:r w:rsidR="009601B8" w:rsidRPr="00F75978">
        <w:t xml:space="preserve"> </w:t>
      </w:r>
      <w:r w:rsidRPr="00F75978">
        <w:t>по</w:t>
      </w:r>
      <w:r w:rsidR="009601B8" w:rsidRPr="00F75978">
        <w:t xml:space="preserve"> </w:t>
      </w:r>
      <w:r w:rsidR="00CC16FD" w:rsidRPr="00F75978">
        <w:t>«</w:t>
      </w:r>
      <w:r w:rsidRPr="00F75978">
        <w:t>ясности</w:t>
      </w:r>
      <w:r w:rsidR="00CC16FD" w:rsidRPr="00F75978">
        <w:t>»</w:t>
      </w:r>
      <w:r w:rsidR="009601B8" w:rsidRPr="00F75978">
        <w:t xml:space="preserve"> </w:t>
      </w:r>
      <w:r w:rsidRPr="00F75978">
        <w:t>мысли</w:t>
      </w:r>
      <w:r w:rsidR="009601B8" w:rsidRPr="00F75978">
        <w:t xml:space="preserve"> </w:t>
      </w:r>
      <w:r w:rsidRPr="00F75978">
        <w:t>не</w:t>
      </w:r>
      <w:r w:rsidR="009601B8" w:rsidRPr="00F75978">
        <w:t xml:space="preserve"> </w:t>
      </w:r>
      <w:r w:rsidRPr="00F75978">
        <w:t>уступа</w:t>
      </w:r>
      <w:r w:rsidRPr="00F75978">
        <w:t>ю</w:t>
      </w:r>
      <w:r w:rsidRPr="00F75978">
        <w:t>щи</w:t>
      </w:r>
      <w:r w:rsidR="00826CF3">
        <w:t>й</w:t>
      </w:r>
      <w:r w:rsidR="009601B8" w:rsidRPr="00F75978">
        <w:t xml:space="preserve"> </w:t>
      </w:r>
      <w:r w:rsidRPr="00F75978">
        <w:t>делезовск</w:t>
      </w:r>
      <w:r w:rsidR="00826CF3">
        <w:t>ому</w:t>
      </w:r>
      <w:r w:rsidR="009601B8" w:rsidRPr="00F75978">
        <w:t xml:space="preserve">. </w:t>
      </w:r>
      <w:r w:rsidR="00CC16FD" w:rsidRPr="00F75978">
        <w:t>«</w:t>
      </w:r>
      <w:r w:rsidRPr="00F75978">
        <w:t>Итак,</w:t>
      </w:r>
      <w:r w:rsidR="009601B8" w:rsidRPr="00F75978">
        <w:t xml:space="preserve"> — </w:t>
      </w:r>
      <w:r w:rsidRPr="00F75978">
        <w:t>обобщает</w:t>
      </w:r>
      <w:r w:rsidR="009601B8" w:rsidRPr="00F75978">
        <w:t xml:space="preserve"> </w:t>
      </w:r>
      <w:r w:rsidRPr="00F75978">
        <w:t>автор,</w:t>
      </w:r>
      <w:r w:rsidR="009601B8" w:rsidRPr="00F75978">
        <w:t xml:space="preserve"> — </w:t>
      </w:r>
      <w:r w:rsidRPr="00F75978">
        <w:t>если</w:t>
      </w:r>
      <w:r w:rsidR="009601B8" w:rsidRPr="00F75978">
        <w:t xml:space="preserve"> </w:t>
      </w:r>
      <w:r w:rsidRPr="00F75978">
        <w:t>овеществление</w:t>
      </w:r>
      <w:r w:rsidR="009601B8" w:rsidRPr="00F75978">
        <w:t xml:space="preserve"> — </w:t>
      </w:r>
      <w:r w:rsidRPr="00F75978">
        <w:t>результат</w:t>
      </w:r>
      <w:r w:rsidR="009601B8" w:rsidRPr="00F75978">
        <w:t xml:space="preserve"> </w:t>
      </w:r>
      <w:r w:rsidRPr="00F75978">
        <w:t>реализации</w:t>
      </w:r>
      <w:r w:rsidR="009601B8" w:rsidRPr="00F75978">
        <w:t xml:space="preserve"> </w:t>
      </w:r>
      <w:r w:rsidRPr="00F75978">
        <w:t>ценностей,</w:t>
      </w:r>
      <w:r w:rsidR="009601B8" w:rsidRPr="00F75978">
        <w:t xml:space="preserve"> </w:t>
      </w:r>
      <w:r w:rsidRPr="00F75978">
        <w:t>то</w:t>
      </w:r>
      <w:r w:rsidR="009601B8" w:rsidRPr="00F75978">
        <w:t xml:space="preserve"> </w:t>
      </w:r>
      <w:r w:rsidRPr="00F75978">
        <w:t>развеществление</w:t>
      </w:r>
      <w:r w:rsidR="009601B8" w:rsidRPr="00F75978">
        <w:t xml:space="preserve"> — </w:t>
      </w:r>
      <w:r w:rsidRPr="00F75978">
        <w:t>симптом</w:t>
      </w:r>
      <w:r w:rsidR="009601B8" w:rsidRPr="00F75978">
        <w:t xml:space="preserve"> </w:t>
      </w:r>
      <w:r w:rsidRPr="00F75978">
        <w:t>их</w:t>
      </w:r>
      <w:r w:rsidR="009601B8" w:rsidRPr="00F75978">
        <w:t xml:space="preserve"> </w:t>
      </w:r>
      <w:r w:rsidRPr="00F75978">
        <w:t>деа</w:t>
      </w:r>
      <w:r w:rsidRPr="00F75978">
        <w:t>к</w:t>
      </w:r>
      <w:r w:rsidRPr="00F75978">
        <w:t>туализации</w:t>
      </w:r>
      <w:r w:rsidR="009601B8" w:rsidRPr="00F75978">
        <w:t xml:space="preserve">. </w:t>
      </w:r>
      <w:r w:rsidRPr="00F75978">
        <w:t>Симуляции,</w:t>
      </w:r>
      <w:r w:rsidR="009601B8" w:rsidRPr="00F75978">
        <w:t xml:space="preserve"> </w:t>
      </w:r>
      <w:r w:rsidRPr="00F75978">
        <w:t>выдающие</w:t>
      </w:r>
      <w:r w:rsidR="009601B8" w:rsidRPr="00F75978">
        <w:t xml:space="preserve"> </w:t>
      </w:r>
      <w:r w:rsidRPr="00F75978">
        <w:t>отсутствие</w:t>
      </w:r>
      <w:r w:rsidR="009601B8" w:rsidRPr="00F75978">
        <w:t xml:space="preserve"> </w:t>
      </w:r>
      <w:r w:rsidRPr="00F75978">
        <w:t>реальности</w:t>
      </w:r>
      <w:r w:rsidR="009601B8" w:rsidRPr="00F75978">
        <w:t xml:space="preserve"> </w:t>
      </w:r>
      <w:r w:rsidRPr="00F75978">
        <w:t>за</w:t>
      </w:r>
      <w:r w:rsidR="009601B8" w:rsidRPr="00F75978">
        <w:t xml:space="preserve"> </w:t>
      </w:r>
      <w:r w:rsidRPr="00F75978">
        <w:t>ее</w:t>
      </w:r>
      <w:r w:rsidR="009601B8" w:rsidRPr="00F75978">
        <w:t xml:space="preserve"> </w:t>
      </w:r>
      <w:r w:rsidRPr="00F75978">
        <w:t>присутс</w:t>
      </w:r>
      <w:r w:rsidRPr="00F75978">
        <w:t>т</w:t>
      </w:r>
      <w:r w:rsidRPr="00F75978">
        <w:t>вие,</w:t>
      </w:r>
      <w:r w:rsidR="009601B8" w:rsidRPr="00F75978">
        <w:t xml:space="preserve"> </w:t>
      </w:r>
      <w:r w:rsidRPr="00F75978">
        <w:t>умножаясь,</w:t>
      </w:r>
      <w:r w:rsidR="009601B8" w:rsidRPr="00F75978">
        <w:t xml:space="preserve"> </w:t>
      </w:r>
      <w:r w:rsidRPr="00F75978">
        <w:t>становятся</w:t>
      </w:r>
      <w:r w:rsidR="009601B8" w:rsidRPr="00F75978">
        <w:t xml:space="preserve"> </w:t>
      </w:r>
      <w:r w:rsidRPr="00F75978">
        <w:t>самодостаточны</w:t>
      </w:r>
      <w:r w:rsidR="009601B8" w:rsidRPr="00F75978">
        <w:t xml:space="preserve"> </w:t>
      </w:r>
      <w:r w:rsidRPr="00F75978">
        <w:t>и</w:t>
      </w:r>
      <w:r w:rsidR="009601B8" w:rsidRPr="00F75978">
        <w:t xml:space="preserve"> </w:t>
      </w:r>
      <w:r w:rsidRPr="00F75978">
        <w:t>делают</w:t>
      </w:r>
      <w:r w:rsidR="009601B8" w:rsidRPr="00F75978">
        <w:t xml:space="preserve"> </w:t>
      </w:r>
      <w:r w:rsidRPr="00F75978">
        <w:t>проблему</w:t>
      </w:r>
      <w:r w:rsidR="009601B8" w:rsidRPr="00F75978">
        <w:t xml:space="preserve"> </w:t>
      </w:r>
      <w:r w:rsidRPr="00F75978">
        <w:t>реальной</w:t>
      </w:r>
      <w:r w:rsidR="009601B8" w:rsidRPr="00F75978">
        <w:t xml:space="preserve"> </w:t>
      </w:r>
      <w:r w:rsidRPr="00F75978">
        <w:t>и</w:t>
      </w:r>
      <w:r w:rsidR="009601B8" w:rsidRPr="00F75978">
        <w:t xml:space="preserve"> </w:t>
      </w:r>
      <w:r w:rsidRPr="00F75978">
        <w:t>иррелевантной</w:t>
      </w:r>
      <w:r w:rsidR="009601B8" w:rsidRPr="00F75978">
        <w:t xml:space="preserve">. </w:t>
      </w:r>
      <w:r w:rsidRPr="00F75978">
        <w:t>Понимание</w:t>
      </w:r>
      <w:r w:rsidR="009601B8" w:rsidRPr="00F75978">
        <w:t xml:space="preserve"> </w:t>
      </w:r>
      <w:r w:rsidRPr="00F75978">
        <w:t>существа</w:t>
      </w:r>
      <w:r w:rsidR="009601B8" w:rsidRPr="00F75978">
        <w:t xml:space="preserve"> </w:t>
      </w:r>
      <w:r w:rsidRPr="00F75978">
        <w:t>современности</w:t>
      </w:r>
      <w:r w:rsidR="009601B8" w:rsidRPr="00F75978">
        <w:t xml:space="preserve"> </w:t>
      </w:r>
      <w:r w:rsidRPr="00F75978">
        <w:t>как</w:t>
      </w:r>
      <w:r w:rsidR="009601B8" w:rsidRPr="00F75978">
        <w:t xml:space="preserve"> </w:t>
      </w:r>
      <w:r w:rsidRPr="00F75978">
        <w:t>виртуализ</w:t>
      </w:r>
      <w:r w:rsidRPr="00F75978">
        <w:t>а</w:t>
      </w:r>
      <w:r w:rsidRPr="00F75978">
        <w:t>ции/развеществления</w:t>
      </w:r>
      <w:r w:rsidR="009601B8" w:rsidRPr="00F75978">
        <w:t xml:space="preserve"> </w:t>
      </w:r>
      <w:r w:rsidRPr="00F75978">
        <w:t>общества</w:t>
      </w:r>
      <w:r w:rsidR="009601B8" w:rsidRPr="00F75978">
        <w:t xml:space="preserve"> </w:t>
      </w:r>
      <w:r w:rsidRPr="00F75978">
        <w:t>порождает</w:t>
      </w:r>
      <w:r w:rsidR="009601B8" w:rsidRPr="00F75978">
        <w:t xml:space="preserve"> </w:t>
      </w:r>
      <w:r w:rsidRPr="00F75978">
        <w:t>массу</w:t>
      </w:r>
      <w:r w:rsidR="009601B8" w:rsidRPr="00F75978">
        <w:t xml:space="preserve"> </w:t>
      </w:r>
      <w:r w:rsidRPr="00F75978">
        <w:t>теоретических</w:t>
      </w:r>
      <w:r w:rsidR="009601B8" w:rsidRPr="00F75978">
        <w:t xml:space="preserve"> </w:t>
      </w:r>
      <w:r w:rsidRPr="00F75978">
        <w:t>проблем</w:t>
      </w:r>
      <w:r w:rsidR="009601B8" w:rsidRPr="00F75978">
        <w:t xml:space="preserve">. </w:t>
      </w:r>
      <w:r w:rsidRPr="00F75978">
        <w:lastRenderedPageBreak/>
        <w:t>Но</w:t>
      </w:r>
      <w:r w:rsidR="009601B8" w:rsidRPr="00F75978">
        <w:t xml:space="preserve"> </w:t>
      </w:r>
      <w:r w:rsidRPr="00F75978">
        <w:t>единственно</w:t>
      </w:r>
      <w:r w:rsidR="009601B8" w:rsidRPr="00F75978">
        <w:t xml:space="preserve"> </w:t>
      </w:r>
      <w:r w:rsidRPr="00F75978">
        <w:t>существенная</w:t>
      </w:r>
      <w:r w:rsidR="009601B8" w:rsidRPr="00F75978">
        <w:t xml:space="preserve"> </w:t>
      </w:r>
      <w:r w:rsidRPr="00F75978">
        <w:t>возникает</w:t>
      </w:r>
      <w:r w:rsidR="009601B8" w:rsidRPr="00F75978">
        <w:t xml:space="preserve"> </w:t>
      </w:r>
      <w:r w:rsidRPr="00F75978">
        <w:t>как</w:t>
      </w:r>
      <w:r w:rsidR="009601B8" w:rsidRPr="00F75978">
        <w:t xml:space="preserve"> </w:t>
      </w:r>
      <w:r w:rsidRPr="00F75978">
        <w:t>следствие</w:t>
      </w:r>
      <w:r w:rsidR="009601B8" w:rsidRPr="00F75978">
        <w:t xml:space="preserve"> </w:t>
      </w:r>
      <w:r w:rsidRPr="00F75978">
        <w:t>решения</w:t>
      </w:r>
      <w:r w:rsidR="009601B8" w:rsidRPr="00F75978">
        <w:t xml:space="preserve"> </w:t>
      </w:r>
      <w:r w:rsidRPr="00F75978">
        <w:t>вопроса</w:t>
      </w:r>
      <w:r w:rsidR="009601B8" w:rsidRPr="00F75978">
        <w:t xml:space="preserve"> </w:t>
      </w:r>
      <w:r w:rsidRPr="00F75978">
        <w:t>о</w:t>
      </w:r>
      <w:r w:rsidR="009601B8" w:rsidRPr="00F75978">
        <w:t xml:space="preserve"> </w:t>
      </w:r>
      <w:r w:rsidRPr="00F75978">
        <w:t>ценностях:</w:t>
      </w:r>
      <w:r w:rsidR="009601B8" w:rsidRPr="00F75978">
        <w:t xml:space="preserve"> </w:t>
      </w:r>
      <w:r w:rsidRPr="00F75978">
        <w:t>как</w:t>
      </w:r>
      <w:r w:rsidR="009601B8" w:rsidRPr="00F75978">
        <w:t xml:space="preserve"> </w:t>
      </w:r>
      <w:r w:rsidRPr="00F75978">
        <w:t>возможно</w:t>
      </w:r>
      <w:r w:rsidR="009601B8" w:rsidRPr="00F75978">
        <w:t xml:space="preserve"> </w:t>
      </w:r>
      <w:r w:rsidRPr="00F75978">
        <w:t>общество,</w:t>
      </w:r>
      <w:r w:rsidR="009601B8" w:rsidRPr="00F75978">
        <w:t xml:space="preserve"> </w:t>
      </w:r>
      <w:r w:rsidRPr="00F75978">
        <w:t>лишенное</w:t>
      </w:r>
      <w:r w:rsidR="009601B8" w:rsidRPr="00F75978">
        <w:t xml:space="preserve"> </w:t>
      </w:r>
      <w:r w:rsidRPr="00F75978">
        <w:t>ценностей?</w:t>
      </w:r>
      <w:r w:rsidR="009601B8" w:rsidRPr="00F75978">
        <w:t xml:space="preserve"> </w:t>
      </w:r>
      <w:r w:rsidRPr="00F75978">
        <w:t>Н</w:t>
      </w:r>
      <w:r w:rsidR="00826CF3">
        <w:t>а</w:t>
      </w:r>
      <w:r w:rsidR="009601B8" w:rsidRPr="00F75978">
        <w:t xml:space="preserve"> </w:t>
      </w:r>
      <w:r w:rsidRPr="00F75978">
        <w:t>столь</w:t>
      </w:r>
      <w:r w:rsidR="009601B8" w:rsidRPr="00F75978">
        <w:t xml:space="preserve"> </w:t>
      </w:r>
      <w:r w:rsidRPr="00F75978">
        <w:t>злов</w:t>
      </w:r>
      <w:r w:rsidRPr="00F75978">
        <w:t>е</w:t>
      </w:r>
      <w:r w:rsidRPr="00F75978">
        <w:t>ще</w:t>
      </w:r>
      <w:r w:rsidR="009601B8" w:rsidRPr="00F75978">
        <w:t xml:space="preserve"> </w:t>
      </w:r>
      <w:r w:rsidRPr="00F75978">
        <w:t>звучащий</w:t>
      </w:r>
      <w:r w:rsidR="009601B8" w:rsidRPr="00F75978">
        <w:t xml:space="preserve"> </w:t>
      </w:r>
      <w:r w:rsidRPr="00F75978">
        <w:t>для</w:t>
      </w:r>
      <w:r w:rsidR="009601B8" w:rsidRPr="00F75978">
        <w:t xml:space="preserve"> </w:t>
      </w:r>
      <w:r w:rsidRPr="00F75978">
        <w:t>многих</w:t>
      </w:r>
      <w:r w:rsidR="009601B8" w:rsidRPr="00F75978">
        <w:t xml:space="preserve"> </w:t>
      </w:r>
      <w:r w:rsidRPr="00F75978">
        <w:t>вопрос</w:t>
      </w:r>
      <w:r w:rsidR="009601B8" w:rsidRPr="00F75978">
        <w:t xml:space="preserve"> </w:t>
      </w:r>
      <w:r w:rsidRPr="00F75978">
        <w:t>возможен</w:t>
      </w:r>
      <w:r w:rsidR="009601B8" w:rsidRPr="00F75978">
        <w:t xml:space="preserve"> </w:t>
      </w:r>
      <w:r w:rsidRPr="00F75978">
        <w:t>столь</w:t>
      </w:r>
      <w:r w:rsidR="009601B8" w:rsidRPr="00F75978">
        <w:t xml:space="preserve"> </w:t>
      </w:r>
      <w:r w:rsidRPr="00F75978">
        <w:t>же</w:t>
      </w:r>
      <w:r w:rsidR="009601B8" w:rsidRPr="00F75978">
        <w:t xml:space="preserve"> </w:t>
      </w:r>
      <w:r w:rsidRPr="00F75978">
        <w:t>иронично</w:t>
      </w:r>
      <w:r w:rsidR="009601B8" w:rsidRPr="00F75978">
        <w:t xml:space="preserve"> </w:t>
      </w:r>
      <w:r w:rsidRPr="00F75978">
        <w:t>звучащий</w:t>
      </w:r>
      <w:r w:rsidR="009601B8" w:rsidRPr="00F75978">
        <w:t xml:space="preserve"> </w:t>
      </w:r>
      <w:r w:rsidRPr="00F75978">
        <w:t>ответ:</w:t>
      </w:r>
      <w:r w:rsidR="009601B8" w:rsidRPr="00F75978">
        <w:t xml:space="preserve"> </w:t>
      </w:r>
      <w:r w:rsidRPr="00F75978">
        <w:t>как</w:t>
      </w:r>
      <w:r w:rsidR="009601B8" w:rsidRPr="00F75978">
        <w:t xml:space="preserve"> </w:t>
      </w:r>
      <w:r w:rsidRPr="00F75978">
        <w:t>виртуальная</w:t>
      </w:r>
      <w:r w:rsidR="009601B8" w:rsidRPr="00F75978">
        <w:t xml:space="preserve"> </w:t>
      </w:r>
      <w:r w:rsidRPr="00F75978">
        <w:t>реальность</w:t>
      </w:r>
      <w:r w:rsidR="009601B8" w:rsidRPr="00F75978">
        <w:t xml:space="preserve">. </w:t>
      </w:r>
      <w:r w:rsidRPr="00F75978">
        <w:t>Если</w:t>
      </w:r>
      <w:r w:rsidR="009601B8" w:rsidRPr="00F75978">
        <w:t xml:space="preserve"> </w:t>
      </w:r>
      <w:r w:rsidRPr="00F75978">
        <w:t>нет</w:t>
      </w:r>
      <w:r w:rsidR="009601B8" w:rsidRPr="00F75978">
        <w:t xml:space="preserve"> </w:t>
      </w:r>
      <w:r w:rsidRPr="00F75978">
        <w:t>того,</w:t>
      </w:r>
      <w:r w:rsidR="009601B8" w:rsidRPr="00F75978">
        <w:t xml:space="preserve"> </w:t>
      </w:r>
      <w:r w:rsidRPr="00F75978">
        <w:t>о</w:t>
      </w:r>
      <w:r w:rsidR="009601B8" w:rsidRPr="00F75978">
        <w:t xml:space="preserve"> </w:t>
      </w:r>
      <w:r w:rsidRPr="00F75978">
        <w:t>чем</w:t>
      </w:r>
      <w:r w:rsidR="009601B8" w:rsidRPr="00F75978">
        <w:t xml:space="preserve"> </w:t>
      </w:r>
      <w:r w:rsidR="00CC16FD" w:rsidRPr="00F75978">
        <w:t>«</w:t>
      </w:r>
      <w:r w:rsidRPr="00F75978">
        <w:t>во</w:t>
      </w:r>
      <w:r w:rsidR="009601B8" w:rsidRPr="00F75978">
        <w:t xml:space="preserve"> </w:t>
      </w:r>
      <w:r w:rsidRPr="00F75978">
        <w:t>всем</w:t>
      </w:r>
      <w:r w:rsidR="009601B8" w:rsidRPr="00F75978">
        <w:t xml:space="preserve"> </w:t>
      </w:r>
      <w:r w:rsidRPr="00F75978">
        <w:t>постоя</w:t>
      </w:r>
      <w:r w:rsidRPr="00F75978">
        <w:t>н</w:t>
      </w:r>
      <w:r w:rsidRPr="00F75978">
        <w:t>но</w:t>
      </w:r>
      <w:r w:rsidR="009601B8" w:rsidRPr="00F75978">
        <w:t xml:space="preserve"> </w:t>
      </w:r>
      <w:r w:rsidRPr="00F75978">
        <w:t>идет</w:t>
      </w:r>
      <w:r w:rsidR="009601B8" w:rsidRPr="00F75978">
        <w:t xml:space="preserve"> </w:t>
      </w:r>
      <w:r w:rsidRPr="00F75978">
        <w:t>дело</w:t>
      </w:r>
      <w:r w:rsidR="00CC16FD" w:rsidRPr="00F75978">
        <w:t>»</w:t>
      </w:r>
      <w:r w:rsidRPr="00F75978">
        <w:t>,</w:t>
      </w:r>
      <w:r w:rsidR="009601B8" w:rsidRPr="00F75978">
        <w:t xml:space="preserve"> </w:t>
      </w:r>
      <w:r w:rsidRPr="00F75978">
        <w:t>то</w:t>
      </w:r>
      <w:r w:rsidR="009601B8" w:rsidRPr="00F75978">
        <w:t xml:space="preserve"> </w:t>
      </w:r>
      <w:r w:rsidRPr="00F75978">
        <w:t>социальные</w:t>
      </w:r>
      <w:r w:rsidR="009601B8" w:rsidRPr="00F75978">
        <w:t xml:space="preserve"> </w:t>
      </w:r>
      <w:r w:rsidRPr="00F75978">
        <w:t>институты,</w:t>
      </w:r>
      <w:r w:rsidR="009601B8" w:rsidRPr="00F75978">
        <w:t xml:space="preserve"> </w:t>
      </w:r>
      <w:r w:rsidRPr="00F75978">
        <w:t>возникающие</w:t>
      </w:r>
      <w:r w:rsidR="009601B8" w:rsidRPr="00F75978">
        <w:t xml:space="preserve"> </w:t>
      </w:r>
      <w:r w:rsidRPr="00F75978">
        <w:t>как</w:t>
      </w:r>
      <w:r w:rsidR="009601B8" w:rsidRPr="00F75978">
        <w:t xml:space="preserve"> </w:t>
      </w:r>
      <w:r w:rsidRPr="00F75978">
        <w:t>следствие</w:t>
      </w:r>
      <w:r w:rsidR="009601B8" w:rsidRPr="00F75978">
        <w:t xml:space="preserve"> </w:t>
      </w:r>
      <w:r w:rsidRPr="00F75978">
        <w:t>ов</w:t>
      </w:r>
      <w:r w:rsidRPr="00F75978">
        <w:t>е</w:t>
      </w:r>
      <w:r w:rsidRPr="00F75978">
        <w:t>ществления,</w:t>
      </w:r>
      <w:r w:rsidR="009601B8" w:rsidRPr="00F75978">
        <w:t xml:space="preserve"> </w:t>
      </w:r>
      <w:r w:rsidRPr="00F75978">
        <w:t>теряя</w:t>
      </w:r>
      <w:r w:rsidR="009601B8" w:rsidRPr="00F75978">
        <w:t xml:space="preserve"> </w:t>
      </w:r>
      <w:r w:rsidRPr="00F75978">
        <w:t>свою</w:t>
      </w:r>
      <w:r w:rsidR="009601B8" w:rsidRPr="00F75978">
        <w:t xml:space="preserve"> </w:t>
      </w:r>
      <w:r w:rsidRPr="00F75978">
        <w:t>власть</w:t>
      </w:r>
      <w:r w:rsidR="009601B8" w:rsidRPr="00F75978">
        <w:t xml:space="preserve"> </w:t>
      </w:r>
      <w:r w:rsidRPr="00F75978">
        <w:t>над</w:t>
      </w:r>
      <w:r w:rsidR="009601B8" w:rsidRPr="00F75978">
        <w:t xml:space="preserve"> </w:t>
      </w:r>
      <w:r w:rsidRPr="00F75978">
        <w:t>индивидом,</w:t>
      </w:r>
      <w:r w:rsidR="009601B8" w:rsidRPr="00F75978">
        <w:t xml:space="preserve"> </w:t>
      </w:r>
      <w:r w:rsidRPr="00F75978">
        <w:t>становятся</w:t>
      </w:r>
      <w:r w:rsidR="009601B8" w:rsidRPr="00F75978">
        <w:t xml:space="preserve"> </w:t>
      </w:r>
      <w:r w:rsidRPr="00F75978">
        <w:t>образом,</w:t>
      </w:r>
      <w:r w:rsidR="009601B8" w:rsidRPr="00F75978">
        <w:t xml:space="preserve"> </w:t>
      </w:r>
      <w:r w:rsidRPr="00F75978">
        <w:t>вкл</w:t>
      </w:r>
      <w:r w:rsidRPr="00F75978">
        <w:t>ю</w:t>
      </w:r>
      <w:r w:rsidRPr="00F75978">
        <w:t>чаемым</w:t>
      </w:r>
      <w:r w:rsidR="009601B8" w:rsidRPr="00F75978">
        <w:t xml:space="preserve"> </w:t>
      </w:r>
      <w:r w:rsidRPr="00F75978">
        <w:t>в</w:t>
      </w:r>
      <w:r w:rsidR="009601B8" w:rsidRPr="00F75978">
        <w:t xml:space="preserve"> </w:t>
      </w:r>
      <w:r w:rsidRPr="00F75978">
        <w:t>игру</w:t>
      </w:r>
      <w:r w:rsidR="009601B8" w:rsidRPr="00F75978">
        <w:t xml:space="preserve">. </w:t>
      </w:r>
      <w:r w:rsidRPr="00F75978">
        <w:t>И</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смысле</w:t>
      </w:r>
      <w:r w:rsidR="009601B8" w:rsidRPr="00F75978">
        <w:t xml:space="preserve"> </w:t>
      </w:r>
      <w:r w:rsidRPr="00F75978">
        <w:t>телефакс,</w:t>
      </w:r>
      <w:r w:rsidR="009601B8" w:rsidRPr="00F75978">
        <w:t xml:space="preserve"> </w:t>
      </w:r>
      <w:r w:rsidRPr="00F75978">
        <w:t>избавляющий</w:t>
      </w:r>
      <w:r w:rsidR="009601B8" w:rsidRPr="00F75978">
        <w:t xml:space="preserve"> </w:t>
      </w:r>
      <w:r w:rsidRPr="00F75978">
        <w:t>от</w:t>
      </w:r>
      <w:r w:rsidR="009601B8" w:rsidRPr="00F75978">
        <w:t xml:space="preserve"> </w:t>
      </w:r>
      <w:r w:rsidRPr="00F75978">
        <w:t>сервиса</w:t>
      </w:r>
      <w:r w:rsidR="009601B8" w:rsidRPr="00F75978">
        <w:t xml:space="preserve"> — </w:t>
      </w:r>
      <w:r w:rsidRPr="00F75978">
        <w:t>надзора</w:t>
      </w:r>
      <w:r w:rsidR="009601B8" w:rsidRPr="00F75978">
        <w:t xml:space="preserve"> </w:t>
      </w:r>
      <w:r w:rsidRPr="00F75978">
        <w:t>такого</w:t>
      </w:r>
      <w:r w:rsidR="009601B8" w:rsidRPr="00F75978">
        <w:t xml:space="preserve"> </w:t>
      </w:r>
      <w:r w:rsidRPr="00F75978">
        <w:t>социального</w:t>
      </w:r>
      <w:r w:rsidR="009601B8" w:rsidRPr="00F75978">
        <w:t xml:space="preserve"> </w:t>
      </w:r>
      <w:r w:rsidRPr="00F75978">
        <w:t>института,</w:t>
      </w:r>
      <w:r w:rsidR="009601B8" w:rsidRPr="00F75978">
        <w:t xml:space="preserve"> </w:t>
      </w:r>
      <w:r w:rsidRPr="00F75978">
        <w:t>как</w:t>
      </w:r>
      <w:r w:rsidR="009601B8" w:rsidRPr="00F75978">
        <w:t xml:space="preserve"> </w:t>
      </w:r>
      <w:r w:rsidRPr="00F75978">
        <w:t>почта,</w:t>
      </w:r>
      <w:r w:rsidR="009601B8" w:rsidRPr="00F75978">
        <w:t xml:space="preserve"> </w:t>
      </w:r>
      <w:r w:rsidRPr="00F75978">
        <w:t>есть</w:t>
      </w:r>
      <w:r w:rsidR="009601B8" w:rsidRPr="00F75978">
        <w:t xml:space="preserve"> </w:t>
      </w:r>
      <w:r w:rsidR="00CC16FD" w:rsidRPr="00F75978">
        <w:t>«</w:t>
      </w:r>
      <w:r w:rsidRPr="00F75978">
        <w:t>распочтовывание</w:t>
      </w:r>
      <w:r w:rsidR="00CC16FD" w:rsidRPr="00F75978">
        <w:t>»</w:t>
      </w:r>
      <w:r w:rsidR="009601B8" w:rsidRPr="00F75978">
        <w:t xml:space="preserve">. </w:t>
      </w:r>
      <w:r w:rsidRPr="00F75978">
        <w:t>Ксерокс</w:t>
      </w:r>
      <w:r w:rsidR="009601B8" w:rsidRPr="00F75978">
        <w:t xml:space="preserve"> — </w:t>
      </w:r>
      <w:r w:rsidR="00CC16FD" w:rsidRPr="00F75978">
        <w:t>«</w:t>
      </w:r>
      <w:r w:rsidRPr="00F75978">
        <w:t>растипографирование</w:t>
      </w:r>
      <w:r w:rsidR="00CC16FD" w:rsidRPr="00F75978">
        <w:t>»</w:t>
      </w:r>
      <w:r w:rsidRPr="00F75978">
        <w:t>,</w:t>
      </w:r>
      <w:r w:rsidR="009601B8" w:rsidRPr="00F75978">
        <w:t xml:space="preserve"> </w:t>
      </w:r>
      <w:r w:rsidRPr="00F75978">
        <w:t>видео</w:t>
      </w:r>
      <w:r w:rsidR="009601B8" w:rsidRPr="00F75978">
        <w:t xml:space="preserve"> — </w:t>
      </w:r>
      <w:r w:rsidR="00CC16FD" w:rsidRPr="00F75978">
        <w:t>«</w:t>
      </w:r>
      <w:r w:rsidRPr="00F75978">
        <w:t>раскинематографиров</w:t>
      </w:r>
      <w:r w:rsidRPr="00F75978">
        <w:t>а</w:t>
      </w:r>
      <w:r w:rsidRPr="00F75978">
        <w:t>ние</w:t>
      </w:r>
      <w:r w:rsidR="00CC16FD" w:rsidRPr="00F75978">
        <w:t>»</w:t>
      </w:r>
      <w:r w:rsidRPr="00F75978">
        <w:t>,</w:t>
      </w:r>
      <w:r w:rsidR="009601B8" w:rsidRPr="00F75978">
        <w:t xml:space="preserve"> </w:t>
      </w:r>
      <w:r w:rsidRPr="00F75978">
        <w:t>персональный</w:t>
      </w:r>
      <w:r w:rsidR="009601B8" w:rsidRPr="00F75978">
        <w:t xml:space="preserve"> </w:t>
      </w:r>
      <w:r w:rsidRPr="00F75978">
        <w:t>компьютер</w:t>
      </w:r>
      <w:r w:rsidR="009601B8" w:rsidRPr="00F75978">
        <w:t xml:space="preserve"> — </w:t>
      </w:r>
      <w:r w:rsidR="00CC16FD" w:rsidRPr="00F75978">
        <w:t>«</w:t>
      </w:r>
      <w:r w:rsidRPr="00F75978">
        <w:t>разофисирование</w:t>
      </w:r>
      <w:r w:rsidR="00CC16FD" w:rsidRPr="00F75978">
        <w:t>»</w:t>
      </w:r>
      <w:r w:rsidRPr="00F75978">
        <w:rPr>
          <w:rStyle w:val="a3"/>
        </w:rPr>
        <w:footnoteReference w:id="127"/>
      </w:r>
      <w:r w:rsidR="00CC16FD" w:rsidRPr="00F75978">
        <w:t>.</w:t>
      </w:r>
      <w:r w:rsidR="009601B8" w:rsidRPr="00F75978">
        <w:t xml:space="preserve"> </w:t>
      </w:r>
      <w:r w:rsidRPr="00F75978">
        <w:t>Понять,</w:t>
      </w:r>
      <w:r w:rsidR="009601B8" w:rsidRPr="00F75978">
        <w:t xml:space="preserve"> </w:t>
      </w:r>
      <w:r w:rsidRPr="00F75978">
        <w:t>что</w:t>
      </w:r>
      <w:r w:rsidR="009601B8" w:rsidRPr="00F75978">
        <w:t xml:space="preserve"> </w:t>
      </w:r>
      <w:r w:rsidRPr="00F75978">
        <w:t>здесь</w:t>
      </w:r>
      <w:r w:rsidR="009601B8" w:rsidRPr="00F75978">
        <w:t xml:space="preserve"> </w:t>
      </w:r>
      <w:r w:rsidRPr="00F75978">
        <w:t>есть</w:t>
      </w:r>
      <w:r w:rsidR="009601B8" w:rsidRPr="00F75978">
        <w:t xml:space="preserve"> </w:t>
      </w:r>
      <w:r w:rsidRPr="00F75978">
        <w:t>развеществление</w:t>
      </w:r>
      <w:r w:rsidR="009601B8" w:rsidRPr="00F75978">
        <w:t xml:space="preserve"> </w:t>
      </w:r>
      <w:r w:rsidRPr="00F75978">
        <w:t>или</w:t>
      </w:r>
      <w:r w:rsidR="009601B8" w:rsidRPr="00F75978">
        <w:t xml:space="preserve"> </w:t>
      </w:r>
      <w:r w:rsidRPr="00F75978">
        <w:t>присутствие</w:t>
      </w:r>
      <w:r w:rsidR="009601B8" w:rsidRPr="00F75978">
        <w:t xml:space="preserve"> </w:t>
      </w:r>
      <w:r w:rsidRPr="00F75978">
        <w:t>отсутствия,</w:t>
      </w:r>
      <w:r w:rsidR="009601B8" w:rsidRPr="00F75978">
        <w:t xml:space="preserve"> </w:t>
      </w:r>
      <w:r w:rsidRPr="00F75978">
        <w:t>нормальному</w:t>
      </w:r>
      <w:r w:rsidR="009601B8" w:rsidRPr="00F75978">
        <w:t xml:space="preserve"> </w:t>
      </w:r>
      <w:r w:rsidRPr="00F75978">
        <w:t>ч</w:t>
      </w:r>
      <w:r w:rsidRPr="00F75978">
        <w:t>е</w:t>
      </w:r>
      <w:r w:rsidRPr="00F75978">
        <w:t>ловеку</w:t>
      </w:r>
      <w:r w:rsidR="009601B8" w:rsidRPr="00F75978">
        <w:t xml:space="preserve"> </w:t>
      </w:r>
      <w:r w:rsidRPr="00F75978">
        <w:t>и</w:t>
      </w:r>
      <w:r w:rsidR="009601B8" w:rsidRPr="00F75978">
        <w:t xml:space="preserve"> </w:t>
      </w:r>
      <w:r w:rsidRPr="00F75978">
        <w:t>нормальному</w:t>
      </w:r>
      <w:r w:rsidR="009601B8" w:rsidRPr="00F75978">
        <w:t xml:space="preserve"> </w:t>
      </w:r>
      <w:r w:rsidRPr="00F75978">
        <w:t>разуму</w:t>
      </w:r>
      <w:r w:rsidR="009601B8" w:rsidRPr="00F75978">
        <w:t xml:space="preserve"> </w:t>
      </w:r>
      <w:r w:rsidRPr="00F75978">
        <w:t>вряд</w:t>
      </w:r>
      <w:r w:rsidR="009601B8" w:rsidRPr="00F75978">
        <w:t xml:space="preserve"> </w:t>
      </w:r>
      <w:r w:rsidR="00826CF3">
        <w:t>л</w:t>
      </w:r>
      <w:r w:rsidRPr="00F75978">
        <w:t>и</w:t>
      </w:r>
      <w:r w:rsidR="009601B8" w:rsidRPr="00F75978">
        <w:t xml:space="preserve"> </w:t>
      </w:r>
      <w:r w:rsidRPr="00F75978">
        <w:t>возможно</w:t>
      </w:r>
      <w:r w:rsidRPr="00F75978">
        <w:rPr>
          <w:rStyle w:val="a3"/>
        </w:rPr>
        <w:footnoteReference w:id="128"/>
      </w:r>
      <w:r w:rsidR="00CC16FD" w:rsidRPr="00F75978">
        <w:t>.</w:t>
      </w:r>
    </w:p>
    <w:p w:rsidR="00826CF3" w:rsidRDefault="00150A42" w:rsidP="001B7040">
      <w:pPr>
        <w:pStyle w:val="14-"/>
        <w:spacing w:line="245" w:lineRule="auto"/>
      </w:pPr>
      <w:r w:rsidRPr="00F75978">
        <w:t>Из</w:t>
      </w:r>
      <w:r w:rsidR="009601B8" w:rsidRPr="00F75978">
        <w:t xml:space="preserve"> </w:t>
      </w:r>
      <w:r w:rsidRPr="00F75978">
        <w:t>отечественных</w:t>
      </w:r>
      <w:r w:rsidR="009601B8" w:rsidRPr="00F75978">
        <w:t xml:space="preserve"> </w:t>
      </w:r>
      <w:r w:rsidRPr="00F75978">
        <w:t>ученых</w:t>
      </w:r>
      <w:r w:rsidR="009601B8" w:rsidRPr="00F75978">
        <w:t xml:space="preserve"> </w:t>
      </w:r>
      <w:r w:rsidRPr="00F75978">
        <w:t>против</w:t>
      </w:r>
      <w:r w:rsidR="009601B8" w:rsidRPr="00F75978">
        <w:t xml:space="preserve"> </w:t>
      </w:r>
      <w:r w:rsidRPr="00F75978">
        <w:t>постмодернистского</w:t>
      </w:r>
      <w:r w:rsidR="009601B8" w:rsidRPr="00F75978">
        <w:t xml:space="preserve"> </w:t>
      </w:r>
      <w:r w:rsidRPr="00F75978">
        <w:t>мошенничества</w:t>
      </w:r>
      <w:r w:rsidR="009601B8" w:rsidRPr="00F75978">
        <w:t xml:space="preserve"> </w:t>
      </w:r>
      <w:r w:rsidRPr="00F75978">
        <w:t>и</w:t>
      </w:r>
      <w:r w:rsidR="009601B8" w:rsidRPr="00F75978">
        <w:t xml:space="preserve"> </w:t>
      </w:r>
      <w:r w:rsidRPr="00F75978">
        <w:t>колдовства</w:t>
      </w:r>
      <w:r w:rsidR="009601B8" w:rsidRPr="00F75978">
        <w:t xml:space="preserve"> </w:t>
      </w:r>
      <w:r w:rsidRPr="00F75978">
        <w:t>в</w:t>
      </w:r>
      <w:r w:rsidR="009601B8" w:rsidRPr="00F75978">
        <w:t xml:space="preserve"> </w:t>
      </w:r>
      <w:r w:rsidRPr="00F75978">
        <w:t>науке</w:t>
      </w:r>
      <w:r w:rsidR="009601B8" w:rsidRPr="00F75978">
        <w:t xml:space="preserve"> </w:t>
      </w:r>
      <w:r w:rsidRPr="00F75978">
        <w:t>в</w:t>
      </w:r>
      <w:r w:rsidR="009601B8" w:rsidRPr="00F75978">
        <w:t xml:space="preserve"> </w:t>
      </w:r>
      <w:r w:rsidRPr="00F75978">
        <w:t>последнее</w:t>
      </w:r>
      <w:r w:rsidR="009601B8" w:rsidRPr="00F75978">
        <w:t xml:space="preserve"> </w:t>
      </w:r>
      <w:r w:rsidRPr="00F75978">
        <w:t>время</w:t>
      </w:r>
      <w:r w:rsidR="009601B8" w:rsidRPr="00F75978">
        <w:t xml:space="preserve"> </w:t>
      </w:r>
      <w:r w:rsidRPr="00F75978">
        <w:t>резко</w:t>
      </w:r>
      <w:r w:rsidR="009601B8" w:rsidRPr="00F75978">
        <w:t xml:space="preserve"> </w:t>
      </w:r>
      <w:r w:rsidRPr="00F75978">
        <w:t>выступают</w:t>
      </w:r>
      <w:r w:rsidR="009601B8" w:rsidRPr="00F75978">
        <w:t xml:space="preserve"> </w:t>
      </w:r>
      <w:r w:rsidRPr="00F75978">
        <w:t>из</w:t>
      </w:r>
      <w:r w:rsidR="009601B8" w:rsidRPr="00F75978">
        <w:t xml:space="preserve"> </w:t>
      </w:r>
      <w:r w:rsidRPr="00F75978">
        <w:t>естественн</w:t>
      </w:r>
      <w:r w:rsidRPr="00F75978">
        <w:t>и</w:t>
      </w:r>
      <w:r w:rsidRPr="00F75978">
        <w:t>ков</w:t>
      </w:r>
      <w:r w:rsidR="009601B8" w:rsidRPr="00F75978">
        <w:t xml:space="preserve"> </w:t>
      </w:r>
      <w:r w:rsidRPr="00F75978">
        <w:t>академик</w:t>
      </w:r>
      <w:r w:rsidR="009601B8" w:rsidRPr="00F75978">
        <w:t xml:space="preserve"> </w:t>
      </w:r>
      <w:r w:rsidRPr="00F75978">
        <w:t>РАН</w:t>
      </w:r>
      <w:r w:rsidR="009601B8" w:rsidRPr="00F75978">
        <w:t xml:space="preserve"> </w:t>
      </w:r>
      <w:r w:rsidRPr="00F75978">
        <w:t>Э</w:t>
      </w:r>
      <w:r w:rsidR="009601B8" w:rsidRPr="00F75978">
        <w:t>. </w:t>
      </w:r>
      <w:r w:rsidRPr="00F75978">
        <w:t>П</w:t>
      </w:r>
      <w:r w:rsidR="009601B8" w:rsidRPr="00F75978">
        <w:t xml:space="preserve">. </w:t>
      </w:r>
      <w:r w:rsidRPr="00F75978">
        <w:t>Кругляков,</w:t>
      </w:r>
      <w:r w:rsidR="009601B8" w:rsidRPr="00F75978">
        <w:t xml:space="preserve"> </w:t>
      </w:r>
      <w:r w:rsidRPr="00F75978">
        <w:t>а</w:t>
      </w:r>
      <w:r w:rsidR="009601B8" w:rsidRPr="00F75978">
        <w:t xml:space="preserve"> </w:t>
      </w:r>
      <w:r w:rsidRPr="00F75978">
        <w:t>из</w:t>
      </w:r>
      <w:r w:rsidR="009601B8" w:rsidRPr="00F75978">
        <w:t xml:space="preserve"> </w:t>
      </w:r>
      <w:r w:rsidRPr="00F75978">
        <w:t>представителей</w:t>
      </w:r>
      <w:r w:rsidR="009601B8" w:rsidRPr="00F75978">
        <w:t xml:space="preserve"> </w:t>
      </w:r>
      <w:r w:rsidRPr="00F75978">
        <w:t>общественных</w:t>
      </w:r>
      <w:r w:rsidR="009601B8" w:rsidRPr="00F75978">
        <w:t xml:space="preserve"> </w:t>
      </w:r>
      <w:r w:rsidRPr="00F75978">
        <w:t>н</w:t>
      </w:r>
      <w:r w:rsidRPr="00F75978">
        <w:t>а</w:t>
      </w:r>
      <w:r w:rsidRPr="00F75978">
        <w:t>ук</w:t>
      </w:r>
      <w:r w:rsidR="009601B8" w:rsidRPr="00F75978">
        <w:t xml:space="preserve"> </w:t>
      </w:r>
      <w:r w:rsidRPr="00F75978">
        <w:t>В</w:t>
      </w:r>
      <w:r w:rsidR="009601B8" w:rsidRPr="00F75978">
        <w:t>. </w:t>
      </w:r>
      <w:r w:rsidRPr="00F75978">
        <w:t>А</w:t>
      </w:r>
      <w:r w:rsidR="009601B8" w:rsidRPr="00F75978">
        <w:t>. </w:t>
      </w:r>
      <w:r w:rsidRPr="00F75978">
        <w:t>Кутырев</w:t>
      </w:r>
      <w:r w:rsidR="009601B8" w:rsidRPr="00F75978">
        <w:t xml:space="preserve"> </w:t>
      </w:r>
      <w:r w:rsidRPr="00F75978">
        <w:t>(см</w:t>
      </w:r>
      <w:r w:rsidR="009601B8" w:rsidRPr="00F75978">
        <w:t xml:space="preserve">. </w:t>
      </w:r>
      <w:r w:rsidRPr="00F75978">
        <w:t>его</w:t>
      </w:r>
      <w:r w:rsidR="009601B8" w:rsidRPr="00F75978">
        <w:t xml:space="preserve"> </w:t>
      </w:r>
      <w:r w:rsidRPr="00F75978">
        <w:t>статью</w:t>
      </w:r>
      <w:r w:rsidR="009601B8" w:rsidRPr="00F75978">
        <w:t xml:space="preserve"> </w:t>
      </w:r>
      <w:r w:rsidR="00CC16FD" w:rsidRPr="00F75978">
        <w:t>«</w:t>
      </w:r>
      <w:r w:rsidRPr="00F75978">
        <w:t>Человек</w:t>
      </w:r>
      <w:r w:rsidR="009601B8" w:rsidRPr="00F75978">
        <w:t xml:space="preserve"> </w:t>
      </w:r>
      <w:r w:rsidRPr="00F75978">
        <w:rPr>
          <w:lang w:val="en-US"/>
        </w:rPr>
        <w:t>XXI</w:t>
      </w:r>
      <w:r w:rsidR="00826CF3">
        <w:t> </w:t>
      </w:r>
      <w:r w:rsidRPr="00F75978">
        <w:t>века:</w:t>
      </w:r>
      <w:r w:rsidR="009601B8" w:rsidRPr="00F75978">
        <w:t xml:space="preserve"> </w:t>
      </w:r>
      <w:r w:rsidRPr="00F75978">
        <w:t>уходящая</w:t>
      </w:r>
      <w:r w:rsidR="009601B8" w:rsidRPr="00F75978">
        <w:t xml:space="preserve"> </w:t>
      </w:r>
      <w:r w:rsidRPr="00F75978">
        <w:t>натура</w:t>
      </w:r>
      <w:r w:rsidR="009601B8" w:rsidRPr="00F75978">
        <w:t>...</w:t>
      </w:r>
      <w:r w:rsidR="00C374DD" w:rsidRPr="00F75978">
        <w:t>»</w:t>
      </w:r>
      <w:r w:rsidR="00B24918">
        <w:t xml:space="preserve"> </w:t>
      </w:r>
      <w:r w:rsidRPr="00F75978">
        <w:t>//</w:t>
      </w:r>
      <w:r w:rsidR="009601B8" w:rsidRPr="00F75978">
        <w:t xml:space="preserve"> </w:t>
      </w:r>
      <w:r w:rsidRPr="00F75978">
        <w:t>Человек</w:t>
      </w:r>
      <w:r w:rsidR="009601B8" w:rsidRPr="00F75978">
        <w:t xml:space="preserve">. </w:t>
      </w:r>
      <w:r w:rsidRPr="00F75978">
        <w:t>2001</w:t>
      </w:r>
      <w:r w:rsidR="009601B8" w:rsidRPr="00F75978">
        <w:t xml:space="preserve">. </w:t>
      </w:r>
      <w:r w:rsidR="00956566">
        <w:t>№ </w:t>
      </w:r>
      <w:r w:rsidRPr="00F75978">
        <w:t>1</w:t>
      </w:r>
      <w:r w:rsidR="009601B8" w:rsidRPr="00F75978">
        <w:t xml:space="preserve">. </w:t>
      </w:r>
      <w:r w:rsidRPr="00F75978">
        <w:t>С</w:t>
      </w:r>
      <w:r w:rsidR="009601B8" w:rsidRPr="00F75978">
        <w:t xml:space="preserve">. </w:t>
      </w:r>
      <w:r w:rsidRPr="00F75978">
        <w:t>9</w:t>
      </w:r>
      <w:r w:rsidR="009601B8" w:rsidRPr="00F75978">
        <w:t>–</w:t>
      </w:r>
      <w:r w:rsidRPr="00F75978">
        <w:t>16</w:t>
      </w:r>
      <w:r w:rsidR="009601B8" w:rsidRPr="00F75978">
        <w:t>).</w:t>
      </w:r>
    </w:p>
    <w:p w:rsidR="009601B8" w:rsidRPr="00F75978" w:rsidRDefault="00150A42" w:rsidP="001B7040">
      <w:pPr>
        <w:pStyle w:val="14-"/>
        <w:spacing w:line="245" w:lineRule="auto"/>
      </w:pPr>
      <w:r w:rsidRPr="00F75978">
        <w:t>Так,</w:t>
      </w:r>
      <w:r w:rsidR="009601B8" w:rsidRPr="00F75978">
        <w:t xml:space="preserve"> </w:t>
      </w:r>
      <w:r w:rsidRPr="00F75978">
        <w:t>В</w:t>
      </w:r>
      <w:r w:rsidR="009601B8" w:rsidRPr="00F75978">
        <w:t>. </w:t>
      </w:r>
      <w:r w:rsidRPr="00F75978">
        <w:t>А</w:t>
      </w:r>
      <w:r w:rsidR="009601B8" w:rsidRPr="00F75978">
        <w:t xml:space="preserve">. </w:t>
      </w:r>
      <w:r w:rsidRPr="00F75978">
        <w:t>Кутырев,</w:t>
      </w:r>
      <w:r w:rsidR="009601B8" w:rsidRPr="00F75978">
        <w:t xml:space="preserve"> </w:t>
      </w:r>
      <w:r w:rsidRPr="00F75978">
        <w:t>обсуждая</w:t>
      </w:r>
      <w:r w:rsidR="009601B8" w:rsidRPr="00F75978">
        <w:t xml:space="preserve"> </w:t>
      </w:r>
      <w:r w:rsidRPr="00F75978">
        <w:t>модернистскую</w:t>
      </w:r>
      <w:r w:rsidR="009601B8" w:rsidRPr="00F75978">
        <w:t xml:space="preserve"> </w:t>
      </w:r>
      <w:r w:rsidRPr="00F75978">
        <w:t>дихотомию</w:t>
      </w:r>
      <w:r w:rsidR="009601B8" w:rsidRPr="00F75978">
        <w:t xml:space="preserve"> </w:t>
      </w:r>
      <w:r w:rsidR="00CC16FD" w:rsidRPr="00F75978">
        <w:t>«</w:t>
      </w:r>
      <w:r w:rsidRPr="00F75978">
        <w:t>человек</w:t>
      </w:r>
      <w:r w:rsidR="00826CF3">
        <w:t>—</w:t>
      </w:r>
      <w:r w:rsidRPr="00F75978">
        <w:t>постчеловек</w:t>
      </w:r>
      <w:r w:rsidR="00CC16FD" w:rsidRPr="00F75978">
        <w:t>»</w:t>
      </w:r>
      <w:r w:rsidRPr="00F75978">
        <w:t>,</w:t>
      </w:r>
      <w:r w:rsidR="009601B8" w:rsidRPr="00F75978">
        <w:t xml:space="preserve"> </w:t>
      </w:r>
      <w:r w:rsidRPr="00F75978">
        <w:t>оценивает</w:t>
      </w:r>
      <w:r w:rsidR="009601B8" w:rsidRPr="00F75978">
        <w:t xml:space="preserve"> </w:t>
      </w:r>
      <w:r w:rsidR="00CC16FD" w:rsidRPr="00F75978">
        <w:t>«</w:t>
      </w:r>
      <w:r w:rsidRPr="00F75978">
        <w:t>теорию</w:t>
      </w:r>
      <w:r w:rsidR="00CC16FD" w:rsidRPr="00F75978">
        <w:t>»</w:t>
      </w:r>
      <w:r w:rsidR="009601B8" w:rsidRPr="00F75978">
        <w:t xml:space="preserve"> </w:t>
      </w:r>
      <w:r w:rsidRPr="00F75978">
        <w:t>постчеловека</w:t>
      </w:r>
      <w:r w:rsidR="009601B8" w:rsidRPr="00F75978">
        <w:t xml:space="preserve"> </w:t>
      </w:r>
      <w:r w:rsidRPr="00F75978">
        <w:t>как</w:t>
      </w:r>
      <w:r w:rsidR="009601B8" w:rsidRPr="00F75978">
        <w:t xml:space="preserve"> </w:t>
      </w:r>
      <w:r w:rsidRPr="00F75978">
        <w:t>Евангелие</w:t>
      </w:r>
      <w:r w:rsidR="009601B8" w:rsidRPr="00F75978">
        <w:t xml:space="preserve"> </w:t>
      </w:r>
      <w:r w:rsidRPr="00F75978">
        <w:t>антигум</w:t>
      </w:r>
      <w:r w:rsidRPr="00F75978">
        <w:t>а</w:t>
      </w:r>
      <w:r w:rsidRPr="00F75978">
        <w:t>низма,</w:t>
      </w:r>
      <w:r w:rsidR="009601B8" w:rsidRPr="00F75978">
        <w:t xml:space="preserve"> </w:t>
      </w:r>
      <w:r w:rsidRPr="00F75978">
        <w:t>как</w:t>
      </w:r>
      <w:r w:rsidR="009601B8" w:rsidRPr="00F75978">
        <w:t xml:space="preserve"> </w:t>
      </w:r>
      <w:r w:rsidRPr="00F75978">
        <w:t>благую</w:t>
      </w:r>
      <w:r w:rsidR="009601B8" w:rsidRPr="00F75978">
        <w:t xml:space="preserve"> </w:t>
      </w:r>
      <w:r w:rsidRPr="00F75978">
        <w:t>весть</w:t>
      </w:r>
      <w:r w:rsidR="009601B8" w:rsidRPr="00F75978">
        <w:t xml:space="preserve"> </w:t>
      </w:r>
      <w:r w:rsidRPr="00F75978">
        <w:t>о</w:t>
      </w:r>
      <w:r w:rsidR="009601B8" w:rsidRPr="00F75978">
        <w:t xml:space="preserve"> </w:t>
      </w:r>
      <w:r w:rsidRPr="00F75978">
        <w:t>смерти</w:t>
      </w:r>
      <w:r w:rsidR="009601B8" w:rsidRPr="00F75978">
        <w:t xml:space="preserve"> </w:t>
      </w:r>
      <w:r w:rsidRPr="00F75978">
        <w:t>человека</w:t>
      </w:r>
      <w:r w:rsidR="009601B8" w:rsidRPr="00F75978">
        <w:t xml:space="preserve">. </w:t>
      </w:r>
      <w:r w:rsidRPr="00F75978">
        <w:t>Действительно,</w:t>
      </w:r>
      <w:r w:rsidR="009601B8" w:rsidRPr="00F75978">
        <w:t xml:space="preserve"> </w:t>
      </w:r>
      <w:r w:rsidRPr="00F75978">
        <w:t>вывод</w:t>
      </w:r>
      <w:r w:rsidR="009601B8" w:rsidRPr="00F75978">
        <w:t xml:space="preserve"> </w:t>
      </w:r>
      <w:r w:rsidRPr="00F75978">
        <w:t>о</w:t>
      </w:r>
      <w:r w:rsidR="009601B8" w:rsidRPr="00F75978">
        <w:t xml:space="preserve"> </w:t>
      </w:r>
      <w:r w:rsidR="00CC16FD" w:rsidRPr="00F75978">
        <w:t>«</w:t>
      </w:r>
      <w:r w:rsidRPr="00F75978">
        <w:t>неч</w:t>
      </w:r>
      <w:r w:rsidRPr="00F75978">
        <w:t>е</w:t>
      </w:r>
      <w:r w:rsidRPr="00F75978">
        <w:t>ловеке</w:t>
      </w:r>
      <w:r w:rsidR="00CC16FD" w:rsidRPr="00F75978">
        <w:t>»</w:t>
      </w:r>
      <w:r w:rsidR="009601B8" w:rsidRPr="00F75978">
        <w:t xml:space="preserve"> </w:t>
      </w:r>
      <w:r w:rsidRPr="00F75978">
        <w:t>и</w:t>
      </w:r>
      <w:r w:rsidR="009601B8" w:rsidRPr="00F75978">
        <w:t xml:space="preserve"> </w:t>
      </w:r>
      <w:r w:rsidRPr="00F75978">
        <w:t>тем</w:t>
      </w:r>
      <w:r w:rsidR="009601B8" w:rsidRPr="00F75978">
        <w:t xml:space="preserve"> </w:t>
      </w:r>
      <w:r w:rsidRPr="00F75978">
        <w:t>более</w:t>
      </w:r>
      <w:r w:rsidR="009601B8" w:rsidRPr="00F75978">
        <w:t xml:space="preserve"> </w:t>
      </w:r>
      <w:r w:rsidRPr="00F75978">
        <w:t>о</w:t>
      </w:r>
      <w:r w:rsidR="009601B8" w:rsidRPr="00F75978">
        <w:t xml:space="preserve"> </w:t>
      </w:r>
      <w:r w:rsidR="00CC16FD" w:rsidRPr="00F75978">
        <w:t>«</w:t>
      </w:r>
      <w:r w:rsidRPr="00F75978">
        <w:t>постчеловеке</w:t>
      </w:r>
      <w:r w:rsidR="00CC16FD" w:rsidRPr="00F75978">
        <w:t>»</w:t>
      </w:r>
      <w:r w:rsidR="009601B8" w:rsidRPr="00F75978">
        <w:t xml:space="preserve"> — </w:t>
      </w:r>
      <w:r w:rsidRPr="00F75978">
        <w:t>это</w:t>
      </w:r>
      <w:r w:rsidR="009601B8" w:rsidRPr="00F75978">
        <w:t xml:space="preserve"> </w:t>
      </w:r>
      <w:r w:rsidRPr="00F75978">
        <w:t>мошеннический</w:t>
      </w:r>
      <w:r w:rsidR="009601B8" w:rsidRPr="00F75978">
        <w:t xml:space="preserve"> </w:t>
      </w:r>
      <w:r w:rsidRPr="00F75978">
        <w:t>трюк</w:t>
      </w:r>
      <w:r w:rsidR="009601B8" w:rsidRPr="00F75978">
        <w:t xml:space="preserve">. </w:t>
      </w:r>
      <w:r w:rsidRPr="00F75978">
        <w:t>Вместе</w:t>
      </w:r>
      <w:r w:rsidR="009601B8" w:rsidRPr="00F75978">
        <w:t xml:space="preserve"> </w:t>
      </w:r>
      <w:r w:rsidRPr="00F75978">
        <w:t>с</w:t>
      </w:r>
      <w:r w:rsidR="009601B8" w:rsidRPr="00F75978">
        <w:t xml:space="preserve"> </w:t>
      </w:r>
      <w:r w:rsidRPr="00F75978">
        <w:t>тем</w:t>
      </w:r>
      <w:r w:rsidR="009601B8" w:rsidRPr="00F75978">
        <w:t xml:space="preserve"> </w:t>
      </w:r>
      <w:r w:rsidRPr="00F75978">
        <w:t>он</w:t>
      </w:r>
      <w:r w:rsidR="009601B8" w:rsidRPr="00F75978">
        <w:t xml:space="preserve"> </w:t>
      </w:r>
      <w:r w:rsidRPr="00F75978">
        <w:t>характеризует</w:t>
      </w:r>
      <w:r w:rsidR="009601B8" w:rsidRPr="00F75978">
        <w:t xml:space="preserve"> </w:t>
      </w:r>
      <w:r w:rsidRPr="00F75978">
        <w:t>переход</w:t>
      </w:r>
      <w:r w:rsidR="009601B8" w:rsidRPr="00F75978">
        <w:t xml:space="preserve"> </w:t>
      </w:r>
      <w:r w:rsidRPr="00F75978">
        <w:t>части</w:t>
      </w:r>
      <w:r w:rsidR="009601B8" w:rsidRPr="00F75978">
        <w:t xml:space="preserve"> </w:t>
      </w:r>
      <w:r w:rsidRPr="00F75978">
        <w:t>современной</w:t>
      </w:r>
      <w:r w:rsidR="009601B8" w:rsidRPr="00F75978">
        <w:t xml:space="preserve"> </w:t>
      </w:r>
      <w:r w:rsidRPr="00F75978">
        <w:t>интеллигенции</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к</w:t>
      </w:r>
      <w:r w:rsidR="009601B8" w:rsidRPr="00F75978">
        <w:t xml:space="preserve"> </w:t>
      </w:r>
      <w:r w:rsidRPr="00F75978">
        <w:t>колдовству,</w:t>
      </w:r>
      <w:r w:rsidR="009601B8" w:rsidRPr="00F75978">
        <w:t xml:space="preserve"> </w:t>
      </w:r>
      <w:r w:rsidRPr="00F75978">
        <w:t>но</w:t>
      </w:r>
      <w:r w:rsidR="009601B8" w:rsidRPr="00F75978">
        <w:t xml:space="preserve"> </w:t>
      </w:r>
      <w:r w:rsidRPr="00F75978">
        <w:t>и</w:t>
      </w:r>
      <w:r w:rsidR="009601B8" w:rsidRPr="00F75978">
        <w:t xml:space="preserve"> </w:t>
      </w:r>
      <w:r w:rsidRPr="00F75978">
        <w:t>к</w:t>
      </w:r>
      <w:r w:rsidR="009601B8" w:rsidRPr="00F75978">
        <w:t xml:space="preserve"> </w:t>
      </w:r>
      <w:r w:rsidRPr="00F75978">
        <w:t>крайним</w:t>
      </w:r>
      <w:r w:rsidR="009601B8" w:rsidRPr="00F75978">
        <w:t xml:space="preserve"> </w:t>
      </w:r>
      <w:r w:rsidRPr="00F75978">
        <w:t>формам</w:t>
      </w:r>
      <w:r w:rsidR="009601B8" w:rsidRPr="00F75978">
        <w:t xml:space="preserve"> </w:t>
      </w:r>
      <w:r w:rsidRPr="00F75978">
        <w:t>человек</w:t>
      </w:r>
      <w:r w:rsidR="00826CF3">
        <w:t>о</w:t>
      </w:r>
      <w:r w:rsidRPr="00F75978">
        <w:t>ненавистничества</w:t>
      </w:r>
      <w:r w:rsidRPr="00F75978">
        <w:rPr>
          <w:rStyle w:val="a3"/>
        </w:rPr>
        <w:footnoteReference w:id="129"/>
      </w:r>
      <w:r w:rsidR="00CC16FD" w:rsidRPr="00F75978">
        <w:t>.</w:t>
      </w:r>
      <w:r w:rsidR="009601B8" w:rsidRPr="00F75978">
        <w:t xml:space="preserve"> </w:t>
      </w:r>
      <w:r w:rsidRPr="00F75978">
        <w:t>Достат</w:t>
      </w:r>
      <w:r w:rsidR="00826CF3">
        <w:t>о</w:t>
      </w:r>
      <w:r w:rsidRPr="00F75978">
        <w:t>чно</w:t>
      </w:r>
      <w:r w:rsidR="009601B8" w:rsidRPr="00F75978">
        <w:t xml:space="preserve"> </w:t>
      </w:r>
      <w:r w:rsidRPr="00F75978">
        <w:t>привести</w:t>
      </w:r>
      <w:r w:rsidR="009601B8" w:rsidRPr="00F75978">
        <w:t xml:space="preserve"> </w:t>
      </w:r>
      <w:r w:rsidRPr="00F75978">
        <w:t>слова</w:t>
      </w:r>
      <w:r w:rsidR="009601B8" w:rsidRPr="00F75978">
        <w:t xml:space="preserve"> </w:t>
      </w:r>
      <w:r w:rsidRPr="00F75978">
        <w:t>М</w:t>
      </w:r>
      <w:r w:rsidR="009601B8" w:rsidRPr="00F75978">
        <w:t>. </w:t>
      </w:r>
      <w:r w:rsidRPr="00F75978">
        <w:t>Фуко,</w:t>
      </w:r>
      <w:r w:rsidR="009601B8" w:rsidRPr="00F75978">
        <w:t xml:space="preserve"> </w:t>
      </w:r>
      <w:r w:rsidRPr="00F75978">
        <w:t>чтобы</w:t>
      </w:r>
      <w:r w:rsidR="009601B8" w:rsidRPr="00F75978">
        <w:t xml:space="preserve"> </w:t>
      </w:r>
      <w:r w:rsidRPr="00F75978">
        <w:t>убедиться</w:t>
      </w:r>
      <w:r w:rsidR="009601B8" w:rsidRPr="00F75978">
        <w:t xml:space="preserve"> </w:t>
      </w:r>
      <w:r w:rsidRPr="00F75978">
        <w:t>в</w:t>
      </w:r>
      <w:r w:rsidR="009601B8" w:rsidRPr="00F75978">
        <w:t xml:space="preserve"> </w:t>
      </w:r>
      <w:r w:rsidRPr="00F75978">
        <w:t>этом</w:t>
      </w:r>
      <w:r w:rsidR="009601B8" w:rsidRPr="00F75978">
        <w:t xml:space="preserve">. </w:t>
      </w:r>
      <w:r w:rsidR="00CC16FD" w:rsidRPr="00F75978">
        <w:t>«</w:t>
      </w:r>
      <w:r w:rsidRPr="00F75978">
        <w:t>В</w:t>
      </w:r>
      <w:r w:rsidR="009601B8" w:rsidRPr="00F75978">
        <w:t xml:space="preserve"> </w:t>
      </w:r>
      <w:r w:rsidRPr="00F75978">
        <w:t>наши</w:t>
      </w:r>
      <w:r w:rsidR="009601B8" w:rsidRPr="00F75978">
        <w:t xml:space="preserve"> </w:t>
      </w:r>
      <w:r w:rsidRPr="00F75978">
        <w:t>дни</w:t>
      </w:r>
      <w:r w:rsidR="009601B8" w:rsidRPr="00F75978">
        <w:t xml:space="preserve"> </w:t>
      </w:r>
      <w:r w:rsidRPr="00F75978">
        <w:t>мыслить</w:t>
      </w:r>
      <w:r w:rsidR="009601B8" w:rsidRPr="00F75978">
        <w:t xml:space="preserve"> </w:t>
      </w:r>
      <w:r w:rsidRPr="00F75978">
        <w:t>можно</w:t>
      </w:r>
      <w:r w:rsidR="009601B8" w:rsidRPr="00F75978">
        <w:t xml:space="preserve"> </w:t>
      </w:r>
      <w:r w:rsidRPr="00F75978">
        <w:t>только</w:t>
      </w:r>
      <w:r w:rsidR="009601B8" w:rsidRPr="00F75978">
        <w:t xml:space="preserve"> </w:t>
      </w:r>
      <w:r w:rsidRPr="00F75978">
        <w:t>в</w:t>
      </w:r>
      <w:r w:rsidR="009601B8" w:rsidRPr="00F75978">
        <w:t xml:space="preserve"> </w:t>
      </w:r>
      <w:r w:rsidRPr="00F75978">
        <w:t>пустом</w:t>
      </w:r>
      <w:r w:rsidR="009601B8" w:rsidRPr="00F75978">
        <w:t xml:space="preserve"> </w:t>
      </w:r>
      <w:r w:rsidRPr="00F75978">
        <w:t>пространстве,</w:t>
      </w:r>
      <w:r w:rsidR="009601B8" w:rsidRPr="00F75978">
        <w:t xml:space="preserve"> </w:t>
      </w:r>
      <w:r w:rsidRPr="00F75978">
        <w:t>где</w:t>
      </w:r>
      <w:r w:rsidR="009601B8" w:rsidRPr="00F75978">
        <w:t xml:space="preserve"> </w:t>
      </w:r>
      <w:r w:rsidRPr="00F75978">
        <w:t>уже</w:t>
      </w:r>
      <w:r w:rsidR="009601B8" w:rsidRPr="00F75978">
        <w:t xml:space="preserve"> </w:t>
      </w:r>
      <w:r w:rsidRPr="00F75978">
        <w:t>нет</w:t>
      </w:r>
      <w:r w:rsidR="009601B8" w:rsidRPr="00F75978">
        <w:t xml:space="preserve"> </w:t>
      </w:r>
      <w:r w:rsidRPr="00F75978">
        <w:t>человека</w:t>
      </w:r>
      <w:r w:rsidR="009601B8" w:rsidRPr="00F75978">
        <w:t xml:space="preserve">... </w:t>
      </w:r>
      <w:r w:rsidRPr="00F75978">
        <w:t>Всем</w:t>
      </w:r>
      <w:r w:rsidR="009601B8" w:rsidRPr="00F75978">
        <w:t xml:space="preserve"> </w:t>
      </w:r>
      <w:r w:rsidRPr="00F75978">
        <w:t>тем,</w:t>
      </w:r>
      <w:r w:rsidR="009601B8" w:rsidRPr="00F75978">
        <w:t xml:space="preserve"> </w:t>
      </w:r>
      <w:r w:rsidRPr="00F75978">
        <w:t>кто</w:t>
      </w:r>
      <w:r w:rsidR="009601B8" w:rsidRPr="00F75978">
        <w:t xml:space="preserve"> </w:t>
      </w:r>
      <w:r w:rsidRPr="00F75978">
        <w:t>хочет</w:t>
      </w:r>
      <w:r w:rsidR="009601B8" w:rsidRPr="00F75978">
        <w:t xml:space="preserve"> </w:t>
      </w:r>
      <w:r w:rsidRPr="00F75978">
        <w:t>говорить</w:t>
      </w:r>
      <w:r w:rsidR="009601B8" w:rsidRPr="00F75978">
        <w:t xml:space="preserve"> </w:t>
      </w:r>
      <w:r w:rsidRPr="00F75978">
        <w:t>о</w:t>
      </w:r>
      <w:r w:rsidR="009601B8" w:rsidRPr="00F75978">
        <w:t xml:space="preserve"> </w:t>
      </w:r>
      <w:r w:rsidRPr="00F75978">
        <w:t>человеке,</w:t>
      </w:r>
      <w:r w:rsidR="009601B8" w:rsidRPr="00F75978">
        <w:t xml:space="preserve"> </w:t>
      </w:r>
      <w:r w:rsidRPr="00F75978">
        <w:t>его</w:t>
      </w:r>
      <w:r w:rsidR="009601B8" w:rsidRPr="00F75978">
        <w:t xml:space="preserve"> </w:t>
      </w:r>
      <w:r w:rsidRPr="00F75978">
        <w:t>царстве</w:t>
      </w:r>
      <w:r w:rsidR="009601B8" w:rsidRPr="00F75978">
        <w:t xml:space="preserve"> </w:t>
      </w:r>
      <w:r w:rsidRPr="00F75978">
        <w:t>и</w:t>
      </w:r>
      <w:r w:rsidR="009601B8" w:rsidRPr="00F75978">
        <w:t xml:space="preserve"> </w:t>
      </w:r>
      <w:r w:rsidRPr="00F75978">
        <w:t>освобождении,</w:t>
      </w:r>
      <w:r w:rsidR="009601B8" w:rsidRPr="00F75978">
        <w:t xml:space="preserve"> </w:t>
      </w:r>
      <w:r w:rsidRPr="00F75978">
        <w:t>всем</w:t>
      </w:r>
      <w:r w:rsidR="009601B8" w:rsidRPr="00F75978">
        <w:t xml:space="preserve"> </w:t>
      </w:r>
      <w:r w:rsidRPr="00F75978">
        <w:t>тем,</w:t>
      </w:r>
      <w:r w:rsidR="009601B8" w:rsidRPr="00F75978">
        <w:t xml:space="preserve"> </w:t>
      </w:r>
      <w:r w:rsidRPr="00F75978">
        <w:t>кто</w:t>
      </w:r>
      <w:r w:rsidR="009601B8" w:rsidRPr="00F75978">
        <w:t xml:space="preserve"> </w:t>
      </w:r>
      <w:r w:rsidRPr="00F75978">
        <w:t>еще</w:t>
      </w:r>
      <w:r w:rsidR="009601B8" w:rsidRPr="00F75978">
        <w:t xml:space="preserve"> </w:t>
      </w:r>
      <w:r w:rsidRPr="00F75978">
        <w:t>ставит</w:t>
      </w:r>
      <w:r w:rsidR="009601B8" w:rsidRPr="00F75978">
        <w:t xml:space="preserve"> </w:t>
      </w:r>
      <w:r w:rsidRPr="00F75978">
        <w:t>вопросы</w:t>
      </w:r>
      <w:r w:rsidR="009601B8" w:rsidRPr="00F75978">
        <w:t xml:space="preserve"> </w:t>
      </w:r>
      <w:r w:rsidRPr="00F75978">
        <w:t>о</w:t>
      </w:r>
      <w:r w:rsidR="009601B8" w:rsidRPr="00F75978">
        <w:t xml:space="preserve"> </w:t>
      </w:r>
      <w:r w:rsidRPr="00F75978">
        <w:t>том,</w:t>
      </w:r>
      <w:r w:rsidR="009601B8" w:rsidRPr="00F75978">
        <w:t xml:space="preserve"> </w:t>
      </w:r>
      <w:r w:rsidRPr="00F75978">
        <w:t>что</w:t>
      </w:r>
      <w:r w:rsidR="009601B8" w:rsidRPr="00F75978">
        <w:t xml:space="preserve"> </w:t>
      </w:r>
      <w:r w:rsidRPr="00F75978">
        <w:t>такое</w:t>
      </w:r>
      <w:r w:rsidR="009601B8" w:rsidRPr="00F75978">
        <w:t xml:space="preserve"> </w:t>
      </w:r>
      <w:r w:rsidRPr="00F75978">
        <w:t>человек</w:t>
      </w:r>
      <w:r w:rsidR="009601B8" w:rsidRPr="00F75978">
        <w:t xml:space="preserve"> </w:t>
      </w:r>
      <w:r w:rsidRPr="00F75978">
        <w:t>в</w:t>
      </w:r>
      <w:r w:rsidR="009601B8" w:rsidRPr="00F75978">
        <w:t xml:space="preserve"> </w:t>
      </w:r>
      <w:r w:rsidRPr="00F75978">
        <w:t>его</w:t>
      </w:r>
      <w:r w:rsidR="009601B8" w:rsidRPr="00F75978">
        <w:t xml:space="preserve"> </w:t>
      </w:r>
      <w:r w:rsidRPr="00F75978">
        <w:t>сути,</w:t>
      </w:r>
      <w:r w:rsidR="009601B8" w:rsidRPr="00F75978">
        <w:t xml:space="preserve"> </w:t>
      </w:r>
      <w:r w:rsidRPr="00F75978">
        <w:t>всем</w:t>
      </w:r>
      <w:r w:rsidR="009601B8" w:rsidRPr="00F75978">
        <w:t xml:space="preserve"> </w:t>
      </w:r>
      <w:r w:rsidRPr="00F75978">
        <w:t>тем,</w:t>
      </w:r>
      <w:r w:rsidR="009601B8" w:rsidRPr="00F75978">
        <w:t xml:space="preserve"> </w:t>
      </w:r>
      <w:r w:rsidRPr="00F75978">
        <w:t>кто</w:t>
      </w:r>
      <w:r w:rsidR="009601B8" w:rsidRPr="00F75978">
        <w:t xml:space="preserve"> </w:t>
      </w:r>
      <w:r w:rsidRPr="00F75978">
        <w:t>хочет</w:t>
      </w:r>
      <w:r w:rsidR="009601B8" w:rsidRPr="00F75978">
        <w:t xml:space="preserve"> </w:t>
      </w:r>
      <w:r w:rsidRPr="00F75978">
        <w:t>исходить</w:t>
      </w:r>
      <w:r w:rsidR="009601B8" w:rsidRPr="00F75978">
        <w:t xml:space="preserve"> </w:t>
      </w:r>
      <w:r w:rsidRPr="00F75978">
        <w:t>из</w:t>
      </w:r>
      <w:r w:rsidR="009601B8" w:rsidRPr="00F75978">
        <w:t xml:space="preserve"> </w:t>
      </w:r>
      <w:r w:rsidRPr="00F75978">
        <w:t>человека</w:t>
      </w:r>
      <w:r w:rsidR="009601B8" w:rsidRPr="00F75978">
        <w:t xml:space="preserve"> </w:t>
      </w:r>
      <w:r w:rsidRPr="00F75978">
        <w:t>в</w:t>
      </w:r>
      <w:r w:rsidR="009601B8" w:rsidRPr="00F75978">
        <w:t xml:space="preserve"> </w:t>
      </w:r>
      <w:r w:rsidRPr="00F75978">
        <w:t>своем</w:t>
      </w:r>
      <w:r w:rsidR="009601B8" w:rsidRPr="00F75978">
        <w:t xml:space="preserve"> </w:t>
      </w:r>
      <w:r w:rsidRPr="00F75978">
        <w:t>поиске</w:t>
      </w:r>
      <w:r w:rsidR="009601B8" w:rsidRPr="00F75978">
        <w:t xml:space="preserve"> </w:t>
      </w:r>
      <w:r w:rsidRPr="00F75978">
        <w:t>истины</w:t>
      </w:r>
      <w:r w:rsidR="009601B8" w:rsidRPr="00F75978">
        <w:t xml:space="preserve">... </w:t>
      </w:r>
      <w:r w:rsidRPr="00F75978">
        <w:t>всем</w:t>
      </w:r>
      <w:r w:rsidR="009601B8" w:rsidRPr="00F75978">
        <w:t xml:space="preserve"> </w:t>
      </w:r>
      <w:r w:rsidRPr="00F75978">
        <w:t>этим</w:t>
      </w:r>
      <w:r w:rsidR="009601B8" w:rsidRPr="00F75978">
        <w:t xml:space="preserve"> </w:t>
      </w:r>
      <w:r w:rsidRPr="00F75978">
        <w:t>несуразностям</w:t>
      </w:r>
      <w:r w:rsidR="009601B8" w:rsidRPr="00F75978">
        <w:t xml:space="preserve"> </w:t>
      </w:r>
      <w:r w:rsidRPr="00F75978">
        <w:t>и</w:t>
      </w:r>
      <w:r w:rsidR="009601B8" w:rsidRPr="00F75978">
        <w:t xml:space="preserve"> </w:t>
      </w:r>
      <w:r w:rsidRPr="00F75978">
        <w:t>формам</w:t>
      </w:r>
      <w:r w:rsidR="009601B8" w:rsidRPr="00F75978">
        <w:t xml:space="preserve"> </w:t>
      </w:r>
      <w:r w:rsidRPr="00F75978">
        <w:t>рефлексии</w:t>
      </w:r>
      <w:r w:rsidR="009601B8" w:rsidRPr="00F75978">
        <w:t xml:space="preserve"> </w:t>
      </w:r>
      <w:r w:rsidRPr="00F75978">
        <w:t>можно</w:t>
      </w:r>
      <w:r w:rsidR="009601B8" w:rsidRPr="00F75978">
        <w:t xml:space="preserve"> </w:t>
      </w:r>
      <w:r w:rsidRPr="00F75978">
        <w:t>противопоставить</w:t>
      </w:r>
      <w:r w:rsidR="009601B8" w:rsidRPr="00F75978">
        <w:t xml:space="preserve"> </w:t>
      </w:r>
      <w:r w:rsidR="00CC16FD" w:rsidRPr="00F75978">
        <w:t>«</w:t>
      </w:r>
      <w:r w:rsidRPr="00F75978">
        <w:t>лишь</w:t>
      </w:r>
      <w:r w:rsidR="009601B8" w:rsidRPr="00F75978">
        <w:t xml:space="preserve"> </w:t>
      </w:r>
      <w:r w:rsidRPr="00F75978">
        <w:t>ф</w:t>
      </w:r>
      <w:r w:rsidRPr="00F75978">
        <w:t>и</w:t>
      </w:r>
      <w:r w:rsidRPr="00F75978">
        <w:t>лософский</w:t>
      </w:r>
      <w:r w:rsidR="009601B8" w:rsidRPr="00F75978">
        <w:t xml:space="preserve"> </w:t>
      </w:r>
      <w:r w:rsidRPr="00F75978">
        <w:t>смех</w:t>
      </w:r>
      <w:r w:rsidR="00CC16FD" w:rsidRPr="00F75978">
        <w:t>»</w:t>
      </w:r>
      <w:r w:rsidRPr="00F75978">
        <w:rPr>
          <w:rStyle w:val="a3"/>
        </w:rPr>
        <w:footnoteReference w:id="130"/>
      </w:r>
      <w:r w:rsidR="00CC16FD" w:rsidRPr="00F75978">
        <w:t>.</w:t>
      </w:r>
    </w:p>
    <w:p w:rsidR="009601B8" w:rsidRPr="00F75978" w:rsidRDefault="00150A42" w:rsidP="001B7040">
      <w:pPr>
        <w:pStyle w:val="14-"/>
      </w:pPr>
      <w:r w:rsidRPr="00F75978">
        <w:t>Приведенные</w:t>
      </w:r>
      <w:r w:rsidR="009601B8" w:rsidRPr="00F75978">
        <w:t xml:space="preserve"> </w:t>
      </w:r>
      <w:r w:rsidRPr="00F75978">
        <w:t>слова</w:t>
      </w:r>
      <w:r w:rsidR="009601B8" w:rsidRPr="00F75978">
        <w:t xml:space="preserve"> </w:t>
      </w:r>
      <w:r w:rsidRPr="00F75978">
        <w:t>говорят</w:t>
      </w:r>
      <w:r w:rsidR="009601B8" w:rsidRPr="00F75978">
        <w:t xml:space="preserve"> </w:t>
      </w:r>
      <w:r w:rsidRPr="00F75978">
        <w:t>о</w:t>
      </w:r>
      <w:r w:rsidR="009601B8" w:rsidRPr="00F75978">
        <w:t xml:space="preserve"> </w:t>
      </w:r>
      <w:r w:rsidRPr="00F75978">
        <w:t>другой</w:t>
      </w:r>
      <w:r w:rsidR="009601B8" w:rsidRPr="00F75978">
        <w:t xml:space="preserve"> </w:t>
      </w:r>
      <w:r w:rsidRPr="00F75978">
        <w:t>стороне</w:t>
      </w:r>
      <w:r w:rsidR="009601B8" w:rsidRPr="00F75978">
        <w:t xml:space="preserve"> </w:t>
      </w:r>
      <w:r w:rsidRPr="00F75978">
        <w:t>постмодернизм</w:t>
      </w:r>
      <w:r w:rsidR="00826CF3">
        <w:t>а</w:t>
      </w:r>
      <w:r w:rsidR="009601B8" w:rsidRPr="00F75978">
        <w:t xml:space="preserve"> — </w:t>
      </w:r>
      <w:r w:rsidRPr="00F75978">
        <w:t>о</w:t>
      </w:r>
      <w:r w:rsidR="009601B8" w:rsidRPr="00F75978">
        <w:t xml:space="preserve"> </w:t>
      </w:r>
      <w:r w:rsidRPr="00F75978">
        <w:t>его</w:t>
      </w:r>
      <w:r w:rsidR="009601B8" w:rsidRPr="00F75978">
        <w:t xml:space="preserve"> </w:t>
      </w:r>
      <w:r w:rsidRPr="00F75978">
        <w:t>приверженности</w:t>
      </w:r>
      <w:r w:rsidR="009601B8" w:rsidRPr="00F75978">
        <w:t xml:space="preserve"> </w:t>
      </w:r>
      <w:r w:rsidRPr="00F75978">
        <w:t>к</w:t>
      </w:r>
      <w:r w:rsidR="009601B8" w:rsidRPr="00F75978">
        <w:t xml:space="preserve"> </w:t>
      </w:r>
      <w:r w:rsidRPr="00F75978">
        <w:t>архаике,</w:t>
      </w:r>
      <w:r w:rsidR="009601B8" w:rsidRPr="00F75978">
        <w:t xml:space="preserve"> </w:t>
      </w:r>
      <w:r w:rsidRPr="00F75978">
        <w:t>к</w:t>
      </w:r>
      <w:r w:rsidR="009601B8" w:rsidRPr="00F75978">
        <w:t xml:space="preserve"> </w:t>
      </w:r>
      <w:r w:rsidRPr="00F75978">
        <w:t>идее</w:t>
      </w:r>
      <w:r w:rsidR="009601B8" w:rsidRPr="00F75978">
        <w:t xml:space="preserve"> </w:t>
      </w:r>
      <w:r w:rsidRPr="00F75978">
        <w:t>необратимости</w:t>
      </w:r>
      <w:r w:rsidR="009601B8" w:rsidRPr="00F75978">
        <w:t xml:space="preserve"> </w:t>
      </w:r>
      <w:r w:rsidRPr="00F75978">
        <w:t>регресса</w:t>
      </w:r>
      <w:r w:rsidR="009601B8" w:rsidRPr="00F75978">
        <w:t xml:space="preserve"> </w:t>
      </w:r>
      <w:r w:rsidRPr="00F75978">
        <w:t>по</w:t>
      </w:r>
      <w:r w:rsidR="009601B8" w:rsidRPr="00F75978">
        <w:t xml:space="preserve"> </w:t>
      </w:r>
      <w:r w:rsidRPr="00F75978">
        <w:t>отнош</w:t>
      </w:r>
      <w:r w:rsidRPr="00F75978">
        <w:t>е</w:t>
      </w:r>
      <w:r w:rsidRPr="00F75978">
        <w:t>нию</w:t>
      </w:r>
      <w:r w:rsidR="009601B8" w:rsidRPr="00F75978">
        <w:t xml:space="preserve"> </w:t>
      </w:r>
      <w:r w:rsidRPr="00F75978">
        <w:t>к</w:t>
      </w:r>
      <w:r w:rsidR="009601B8" w:rsidRPr="00F75978">
        <w:t xml:space="preserve"> </w:t>
      </w:r>
      <w:r w:rsidRPr="00F75978">
        <w:t>современности</w:t>
      </w:r>
      <w:r w:rsidR="009601B8" w:rsidRPr="00F75978">
        <w:t xml:space="preserve">. </w:t>
      </w:r>
      <w:r w:rsidRPr="00F75978">
        <w:t>Выступая</w:t>
      </w:r>
      <w:r w:rsidR="009601B8" w:rsidRPr="00F75978">
        <w:t xml:space="preserve"> </w:t>
      </w:r>
      <w:r w:rsidRPr="00F75978">
        <w:t>против</w:t>
      </w:r>
      <w:r w:rsidR="009601B8" w:rsidRPr="00F75978">
        <w:t xml:space="preserve"> </w:t>
      </w:r>
      <w:r w:rsidRPr="00F75978">
        <w:t>будущего,</w:t>
      </w:r>
      <w:r w:rsidR="009601B8" w:rsidRPr="00F75978">
        <w:t xml:space="preserve"> </w:t>
      </w:r>
      <w:r w:rsidRPr="00F75978">
        <w:t>постмодернисты</w:t>
      </w:r>
      <w:r w:rsidR="009601B8" w:rsidRPr="00F75978">
        <w:t xml:space="preserve"> </w:t>
      </w:r>
      <w:r w:rsidRPr="00F75978">
        <w:t>его</w:t>
      </w:r>
      <w:r w:rsidR="009601B8" w:rsidRPr="00F75978">
        <w:t xml:space="preserve"> </w:t>
      </w:r>
      <w:r w:rsidRPr="00F75978">
        <w:t>симметричную</w:t>
      </w:r>
      <w:r w:rsidR="009601B8" w:rsidRPr="00F75978">
        <w:t xml:space="preserve"> </w:t>
      </w:r>
      <w:r w:rsidRPr="00F75978">
        <w:t>альтернативу</w:t>
      </w:r>
      <w:r w:rsidR="009601B8" w:rsidRPr="00F75978">
        <w:t xml:space="preserve"> </w:t>
      </w:r>
      <w:r w:rsidRPr="00F75978">
        <w:t>видят</w:t>
      </w:r>
      <w:r w:rsidR="009601B8" w:rsidRPr="00F75978">
        <w:t xml:space="preserve"> </w:t>
      </w:r>
      <w:r w:rsidRPr="00F75978">
        <w:t>в</w:t>
      </w:r>
      <w:r w:rsidR="009601B8" w:rsidRPr="00F75978">
        <w:t xml:space="preserve"> </w:t>
      </w:r>
      <w:r w:rsidRPr="00F75978">
        <w:t>прошлом</w:t>
      </w:r>
      <w:r w:rsidR="009601B8" w:rsidRPr="00F75978">
        <w:t xml:space="preserve">. </w:t>
      </w:r>
      <w:r w:rsidR="00CC16FD" w:rsidRPr="00F75978">
        <w:t>«</w:t>
      </w:r>
      <w:r w:rsidRPr="00F75978">
        <w:t>Пост</w:t>
      </w:r>
      <w:r w:rsidR="00CC16FD" w:rsidRPr="00F75978">
        <w:t>»</w:t>
      </w:r>
      <w:r w:rsidR="009601B8" w:rsidRPr="00F75978">
        <w:t xml:space="preserve"> </w:t>
      </w:r>
      <w:r w:rsidRPr="00F75978">
        <w:t>в</w:t>
      </w:r>
      <w:r w:rsidR="009601B8" w:rsidRPr="00F75978">
        <w:t xml:space="preserve"> </w:t>
      </w:r>
      <w:r w:rsidRPr="00F75978">
        <w:t>их</w:t>
      </w:r>
      <w:r w:rsidR="009601B8" w:rsidRPr="00F75978">
        <w:t xml:space="preserve"> </w:t>
      </w:r>
      <w:r w:rsidRPr="00F75978">
        <w:t>лексиконе</w:t>
      </w:r>
      <w:r w:rsidR="009601B8" w:rsidRPr="00F75978">
        <w:t xml:space="preserve"> </w:t>
      </w:r>
      <w:r w:rsidRPr="00F75978">
        <w:t>служит</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для</w:t>
      </w:r>
      <w:r w:rsidR="009601B8" w:rsidRPr="00F75978">
        <w:t xml:space="preserve"> </w:t>
      </w:r>
      <w:r w:rsidRPr="00F75978">
        <w:t>обессмысливания</w:t>
      </w:r>
      <w:r w:rsidR="009601B8" w:rsidRPr="00F75978">
        <w:t xml:space="preserve"> </w:t>
      </w:r>
      <w:r w:rsidRPr="00F75978">
        <w:t>будущего,</w:t>
      </w:r>
      <w:r w:rsidR="009601B8" w:rsidRPr="00F75978">
        <w:t xml:space="preserve"> </w:t>
      </w:r>
      <w:r w:rsidRPr="00F75978">
        <w:t>но</w:t>
      </w:r>
      <w:r w:rsidR="009601B8" w:rsidRPr="00F75978">
        <w:t xml:space="preserve"> </w:t>
      </w:r>
      <w:r w:rsidRPr="00F75978">
        <w:t>и</w:t>
      </w:r>
      <w:r w:rsidR="009601B8" w:rsidRPr="00F75978">
        <w:t xml:space="preserve"> </w:t>
      </w:r>
      <w:r w:rsidRPr="00F75978">
        <w:t>настоящего,</w:t>
      </w:r>
      <w:r w:rsidR="009601B8" w:rsidRPr="00F75978">
        <w:t xml:space="preserve"> </w:t>
      </w:r>
      <w:r w:rsidRPr="00F75978">
        <w:t>с</w:t>
      </w:r>
      <w:r w:rsidRPr="00F75978">
        <w:t>о</w:t>
      </w:r>
      <w:r w:rsidRPr="00F75978">
        <w:t>временности</w:t>
      </w:r>
      <w:r w:rsidR="009601B8" w:rsidRPr="00F75978">
        <w:t xml:space="preserve">. </w:t>
      </w:r>
      <w:r w:rsidRPr="00F75978">
        <w:t>Это</w:t>
      </w:r>
      <w:r w:rsidR="009601B8" w:rsidRPr="00F75978">
        <w:t xml:space="preserve"> </w:t>
      </w:r>
      <w:r w:rsidRPr="00F75978">
        <w:t>можно</w:t>
      </w:r>
      <w:r w:rsidR="009601B8" w:rsidRPr="00F75978">
        <w:t xml:space="preserve"> </w:t>
      </w:r>
      <w:r w:rsidRPr="00F75978">
        <w:t>показать</w:t>
      </w:r>
      <w:r w:rsidR="009601B8" w:rsidRPr="00F75978">
        <w:t xml:space="preserve"> </w:t>
      </w:r>
      <w:r w:rsidRPr="00F75978">
        <w:t>на</w:t>
      </w:r>
      <w:r w:rsidR="009601B8" w:rsidRPr="00F75978">
        <w:t xml:space="preserve"> </w:t>
      </w:r>
      <w:r w:rsidRPr="00F75978">
        <w:t>примере</w:t>
      </w:r>
      <w:r w:rsidR="009601B8" w:rsidRPr="00F75978">
        <w:t xml:space="preserve"> </w:t>
      </w:r>
      <w:r w:rsidRPr="00F75978">
        <w:t>постмодернистских</w:t>
      </w:r>
      <w:r w:rsidR="009601B8" w:rsidRPr="00F75978">
        <w:t xml:space="preserve"> </w:t>
      </w:r>
      <w:r w:rsidRPr="00F75978">
        <w:t>рассу</w:t>
      </w:r>
      <w:r w:rsidRPr="00F75978">
        <w:t>ж</w:t>
      </w:r>
      <w:r w:rsidRPr="00F75978">
        <w:lastRenderedPageBreak/>
        <w:t>дений</w:t>
      </w:r>
      <w:r w:rsidR="009601B8" w:rsidRPr="00F75978">
        <w:t xml:space="preserve"> </w:t>
      </w:r>
      <w:r w:rsidRPr="00F75978">
        <w:t>о</w:t>
      </w:r>
      <w:r w:rsidR="009601B8" w:rsidRPr="00F75978">
        <w:t xml:space="preserve"> </w:t>
      </w:r>
      <w:r w:rsidRPr="00F75978">
        <w:t>современном</w:t>
      </w:r>
      <w:r w:rsidR="009601B8" w:rsidRPr="00F75978">
        <w:t xml:space="preserve"> </w:t>
      </w:r>
      <w:r w:rsidRPr="00F75978">
        <w:t>положении</w:t>
      </w:r>
      <w:r w:rsidR="009601B8" w:rsidRPr="00F75978">
        <w:t xml:space="preserve"> </w:t>
      </w:r>
      <w:r w:rsidRPr="00F75978">
        <w:t>России,</w:t>
      </w:r>
      <w:r w:rsidR="009601B8" w:rsidRPr="00F75978">
        <w:t xml:space="preserve"> </w:t>
      </w:r>
      <w:r w:rsidRPr="00F75978">
        <w:t>о</w:t>
      </w:r>
      <w:r w:rsidR="009601B8" w:rsidRPr="00F75978">
        <w:t xml:space="preserve"> </w:t>
      </w:r>
      <w:r w:rsidRPr="00F75978">
        <w:t>ее</w:t>
      </w:r>
      <w:r w:rsidR="009601B8" w:rsidRPr="00F75978">
        <w:t xml:space="preserve"> </w:t>
      </w:r>
      <w:r w:rsidRPr="00F75978">
        <w:t>капиталистическом</w:t>
      </w:r>
      <w:r w:rsidR="009601B8" w:rsidRPr="00F75978">
        <w:t xml:space="preserve"> </w:t>
      </w:r>
      <w:r w:rsidRPr="00F75978">
        <w:t>насто</w:t>
      </w:r>
      <w:r w:rsidRPr="00F75978">
        <w:t>я</w:t>
      </w:r>
      <w:r w:rsidRPr="00F75978">
        <w:t>щем</w:t>
      </w:r>
      <w:r w:rsidR="009601B8" w:rsidRPr="00F75978">
        <w:t xml:space="preserve">. </w:t>
      </w:r>
      <w:r w:rsidRPr="00F75978">
        <w:t>Вместо</w:t>
      </w:r>
      <w:r w:rsidR="009601B8" w:rsidRPr="00F75978">
        <w:t xml:space="preserve"> </w:t>
      </w:r>
      <w:r w:rsidRPr="00F75978">
        <w:t>того</w:t>
      </w:r>
      <w:r w:rsidR="009601B8" w:rsidRPr="00F75978">
        <w:t xml:space="preserve"> </w:t>
      </w:r>
      <w:r w:rsidRPr="00F75978">
        <w:t>чтобы</w:t>
      </w:r>
      <w:r w:rsidR="009601B8" w:rsidRPr="00F75978">
        <w:t xml:space="preserve"> </w:t>
      </w:r>
      <w:r w:rsidRPr="00F75978">
        <w:t>увидеть</w:t>
      </w:r>
      <w:r w:rsidR="009601B8" w:rsidRPr="00F75978">
        <w:t xml:space="preserve"> </w:t>
      </w:r>
      <w:r w:rsidRPr="00F75978">
        <w:t>в</w:t>
      </w:r>
      <w:r w:rsidR="009601B8" w:rsidRPr="00F75978">
        <w:t xml:space="preserve"> </w:t>
      </w:r>
      <w:r w:rsidRPr="00F75978">
        <w:t>современном</w:t>
      </w:r>
      <w:r w:rsidR="009601B8" w:rsidRPr="00F75978">
        <w:t xml:space="preserve"> </w:t>
      </w:r>
      <w:r w:rsidRPr="00F75978">
        <w:t>капиталистическом</w:t>
      </w:r>
      <w:r w:rsidR="009601B8" w:rsidRPr="00F75978">
        <w:t xml:space="preserve"> </w:t>
      </w:r>
      <w:r w:rsidRPr="00F75978">
        <w:t>пол</w:t>
      </w:r>
      <w:r w:rsidRPr="00F75978">
        <w:t>о</w:t>
      </w:r>
      <w:r w:rsidRPr="00F75978">
        <w:t>жении</w:t>
      </w:r>
      <w:r w:rsidR="009601B8" w:rsidRPr="00F75978">
        <w:t xml:space="preserve"> </w:t>
      </w:r>
      <w:r w:rsidRPr="00F75978">
        <w:t>российского</w:t>
      </w:r>
      <w:r w:rsidR="009601B8" w:rsidRPr="00F75978">
        <w:t xml:space="preserve"> </w:t>
      </w:r>
      <w:r w:rsidRPr="00F75978">
        <w:t>общества</w:t>
      </w:r>
      <w:r w:rsidR="009601B8" w:rsidRPr="00F75978">
        <w:t xml:space="preserve"> </w:t>
      </w:r>
      <w:r w:rsidRPr="00F75978">
        <w:t>кризис</w:t>
      </w:r>
      <w:r w:rsidR="009601B8" w:rsidRPr="00F75978">
        <w:t xml:space="preserve"> </w:t>
      </w:r>
      <w:r w:rsidRPr="00F75978">
        <w:t>самого</w:t>
      </w:r>
      <w:r w:rsidR="009601B8" w:rsidRPr="00F75978">
        <w:t xml:space="preserve"> </w:t>
      </w:r>
      <w:r w:rsidRPr="00F75978">
        <w:t>капиталистического</w:t>
      </w:r>
      <w:r w:rsidR="009601B8" w:rsidRPr="00F75978">
        <w:t xml:space="preserve"> </w:t>
      </w:r>
      <w:r w:rsidRPr="00F75978">
        <w:t>типа</w:t>
      </w:r>
      <w:r w:rsidR="009601B8" w:rsidRPr="00F75978">
        <w:t xml:space="preserve"> </w:t>
      </w:r>
      <w:r w:rsidRPr="00F75978">
        <w:t>о</w:t>
      </w:r>
      <w:r w:rsidRPr="00F75978">
        <w:t>б</w:t>
      </w:r>
      <w:r w:rsidRPr="00F75978">
        <w:t>щества,</w:t>
      </w:r>
      <w:r w:rsidR="009601B8" w:rsidRPr="00F75978">
        <w:t xml:space="preserve"> </w:t>
      </w:r>
      <w:r w:rsidRPr="00F75978">
        <w:t>представители</w:t>
      </w:r>
      <w:r w:rsidR="009601B8" w:rsidRPr="00F75978">
        <w:t xml:space="preserve"> </w:t>
      </w:r>
      <w:r w:rsidRPr="00F75978">
        <w:t>российского</w:t>
      </w:r>
      <w:r w:rsidR="009601B8" w:rsidRPr="00F75978">
        <w:t xml:space="preserve"> </w:t>
      </w:r>
      <w:r w:rsidRPr="00F75978">
        <w:t>модернизма</w:t>
      </w:r>
      <w:r w:rsidR="009601B8" w:rsidRPr="00F75978">
        <w:t xml:space="preserve"> </w:t>
      </w:r>
      <w:r w:rsidRPr="00F75978">
        <w:t>настойчиво</w:t>
      </w:r>
      <w:r w:rsidR="009601B8" w:rsidRPr="00F75978">
        <w:t xml:space="preserve"> </w:t>
      </w:r>
      <w:r w:rsidRPr="00F75978">
        <w:t>твердят,</w:t>
      </w:r>
      <w:r w:rsidR="009601B8" w:rsidRPr="00F75978">
        <w:t xml:space="preserve"> </w:t>
      </w:r>
      <w:r w:rsidRPr="00F75978">
        <w:t>что</w:t>
      </w:r>
      <w:r w:rsidR="009601B8" w:rsidRPr="00F75978">
        <w:t xml:space="preserve"> </w:t>
      </w:r>
      <w:r w:rsidRPr="00F75978">
        <w:t>это</w:t>
      </w:r>
      <w:r w:rsidR="009601B8" w:rsidRPr="00F75978">
        <w:t xml:space="preserve"> </w:t>
      </w:r>
      <w:r w:rsidRPr="00F75978">
        <w:t>кризис</w:t>
      </w:r>
      <w:r w:rsidR="009601B8" w:rsidRPr="00F75978">
        <w:t xml:space="preserve"> </w:t>
      </w:r>
      <w:r w:rsidRPr="00F75978">
        <w:t>установившегося</w:t>
      </w:r>
      <w:r w:rsidR="009601B8" w:rsidRPr="00F75978">
        <w:t xml:space="preserve"> </w:t>
      </w:r>
      <w:r w:rsidRPr="00F75978">
        <w:t>в</w:t>
      </w:r>
      <w:r w:rsidR="009601B8" w:rsidRPr="00F75978">
        <w:t xml:space="preserve"> </w:t>
      </w:r>
      <w:r w:rsidRPr="00F75978">
        <w:t>России</w:t>
      </w:r>
      <w:r w:rsidR="009601B8" w:rsidRPr="00F75978">
        <w:t xml:space="preserve"> </w:t>
      </w:r>
      <w:r w:rsidRPr="00F75978">
        <w:t>архаического,</w:t>
      </w:r>
      <w:r w:rsidR="009601B8" w:rsidRPr="00F75978">
        <w:t xml:space="preserve"> </w:t>
      </w:r>
      <w:r w:rsidRPr="00F75978">
        <w:t>а</w:t>
      </w:r>
      <w:r w:rsidR="009601B8" w:rsidRPr="00F75978">
        <w:t xml:space="preserve"> </w:t>
      </w:r>
      <w:r w:rsidRPr="00F75978">
        <w:t>не</w:t>
      </w:r>
      <w:r w:rsidR="009601B8" w:rsidRPr="00F75978">
        <w:t xml:space="preserve"> </w:t>
      </w:r>
      <w:r w:rsidRPr="00F75978">
        <w:t>современного</w:t>
      </w:r>
      <w:r w:rsidR="009601B8" w:rsidRPr="00F75978">
        <w:t xml:space="preserve"> </w:t>
      </w:r>
      <w:r w:rsidRPr="00F75978">
        <w:t>к</w:t>
      </w:r>
      <w:r w:rsidRPr="00F75978">
        <w:t>а</w:t>
      </w:r>
      <w:r w:rsidRPr="00F75978">
        <w:t>питализма</w:t>
      </w:r>
      <w:r w:rsidR="009601B8" w:rsidRPr="00F75978">
        <w:t xml:space="preserve">. </w:t>
      </w:r>
      <w:r w:rsidR="00CC16FD" w:rsidRPr="00F75978">
        <w:t>«</w:t>
      </w:r>
      <w:r w:rsidRPr="00F75978">
        <w:t>Как</w:t>
      </w:r>
      <w:r w:rsidR="009601B8" w:rsidRPr="00F75978">
        <w:t xml:space="preserve"> </w:t>
      </w:r>
      <w:r w:rsidRPr="00F75978">
        <w:t>видим,</w:t>
      </w:r>
      <w:r w:rsidR="009601B8" w:rsidRPr="00F75978">
        <w:t xml:space="preserve"> — </w:t>
      </w:r>
      <w:r w:rsidRPr="00F75978">
        <w:t>пишет</w:t>
      </w:r>
      <w:r w:rsidR="009601B8" w:rsidRPr="00F75978">
        <w:t xml:space="preserve"> </w:t>
      </w:r>
      <w:r w:rsidRPr="00F75978">
        <w:t>Ю</w:t>
      </w:r>
      <w:r w:rsidR="009601B8" w:rsidRPr="00F75978">
        <w:t>. </w:t>
      </w:r>
      <w:r w:rsidRPr="00F75978">
        <w:t>Н</w:t>
      </w:r>
      <w:r w:rsidR="009601B8" w:rsidRPr="00F75978">
        <w:t xml:space="preserve">. </w:t>
      </w:r>
      <w:r w:rsidRPr="00F75978">
        <w:t>Давыдов,</w:t>
      </w:r>
      <w:r w:rsidR="009601B8" w:rsidRPr="00F75978">
        <w:t xml:space="preserve"> — </w:t>
      </w:r>
      <w:r w:rsidRPr="00F75978">
        <w:t>и</w:t>
      </w:r>
      <w:r w:rsidR="009601B8" w:rsidRPr="00F75978">
        <w:t xml:space="preserve"> </w:t>
      </w:r>
      <w:r w:rsidRPr="00F75978">
        <w:t>непромышленный</w:t>
      </w:r>
      <w:r w:rsidR="009601B8" w:rsidRPr="00F75978">
        <w:t xml:space="preserve"> </w:t>
      </w:r>
      <w:r w:rsidRPr="00F75978">
        <w:t>характер</w:t>
      </w:r>
      <w:r w:rsidR="009601B8" w:rsidRPr="00F75978">
        <w:t xml:space="preserve"> </w:t>
      </w:r>
      <w:r w:rsidR="00CC16FD" w:rsidRPr="00F75978">
        <w:t>«</w:t>
      </w:r>
      <w:r w:rsidRPr="00F75978">
        <w:t>нового</w:t>
      </w:r>
      <w:r w:rsidR="009601B8" w:rsidRPr="00F75978">
        <w:t xml:space="preserve"> </w:t>
      </w:r>
      <w:r w:rsidRPr="00F75978">
        <w:t>русского</w:t>
      </w:r>
      <w:r w:rsidR="00CC16FD" w:rsidRPr="00F75978">
        <w:t>»</w:t>
      </w:r>
      <w:r w:rsidR="009601B8" w:rsidRPr="00F75978">
        <w:t xml:space="preserve"> </w:t>
      </w:r>
      <w:r w:rsidRPr="00F75978">
        <w:t>капитализма,</w:t>
      </w:r>
      <w:r w:rsidR="009601B8" w:rsidRPr="00F75978">
        <w:t xml:space="preserve"> </w:t>
      </w:r>
      <w:r w:rsidRPr="00F75978">
        <w:t>и</w:t>
      </w:r>
      <w:r w:rsidR="009601B8" w:rsidRPr="00F75978">
        <w:t xml:space="preserve"> </w:t>
      </w:r>
      <w:r w:rsidRPr="00F75978">
        <w:t>фискально-политическое</w:t>
      </w:r>
      <w:r w:rsidR="009601B8" w:rsidRPr="00F75978">
        <w:t xml:space="preserve"> </w:t>
      </w:r>
      <w:r w:rsidRPr="00F75978">
        <w:t>пр</w:t>
      </w:r>
      <w:r w:rsidRPr="00F75978">
        <w:t>о</w:t>
      </w:r>
      <w:r w:rsidRPr="00F75978">
        <w:t>исхождение</w:t>
      </w:r>
      <w:r w:rsidR="009601B8" w:rsidRPr="00F75978">
        <w:t xml:space="preserve"> </w:t>
      </w:r>
      <w:r w:rsidR="00CC16FD" w:rsidRPr="00F75978">
        <w:t>«</w:t>
      </w:r>
      <w:r w:rsidRPr="00F75978">
        <w:t>новых</w:t>
      </w:r>
      <w:r w:rsidR="009601B8" w:rsidRPr="00F75978">
        <w:t xml:space="preserve"> </w:t>
      </w:r>
      <w:r w:rsidRPr="00F75978">
        <w:t>русских</w:t>
      </w:r>
      <w:r w:rsidR="00CC16FD" w:rsidRPr="00F75978">
        <w:t>»</w:t>
      </w:r>
      <w:r w:rsidR="009601B8" w:rsidRPr="00F75978">
        <w:t xml:space="preserve"> </w:t>
      </w:r>
      <w:r w:rsidRPr="00F75978">
        <w:t>капиталов,</w:t>
      </w:r>
      <w:r w:rsidR="009601B8" w:rsidRPr="00F75978">
        <w:t xml:space="preserve"> </w:t>
      </w:r>
      <w:r w:rsidRPr="00F75978">
        <w:t>и</w:t>
      </w:r>
      <w:r w:rsidR="009601B8" w:rsidRPr="00F75978">
        <w:t xml:space="preserve"> </w:t>
      </w:r>
      <w:r w:rsidRPr="00F75978">
        <w:t>поразительная</w:t>
      </w:r>
      <w:r w:rsidR="009601B8" w:rsidRPr="00F75978">
        <w:t xml:space="preserve"> </w:t>
      </w:r>
      <w:r w:rsidR="00CC16FD" w:rsidRPr="00F75978">
        <w:t>«</w:t>
      </w:r>
      <w:r w:rsidRPr="00F75978">
        <w:t>социальная</w:t>
      </w:r>
      <w:r w:rsidR="009601B8" w:rsidRPr="00F75978">
        <w:t xml:space="preserve"> </w:t>
      </w:r>
      <w:r w:rsidRPr="00F75978">
        <w:t>близость</w:t>
      </w:r>
      <w:r w:rsidR="00CC16FD" w:rsidRPr="00F75978">
        <w:t>»</w:t>
      </w:r>
      <w:r w:rsidR="009601B8" w:rsidRPr="00F75978">
        <w:t xml:space="preserve"> </w:t>
      </w:r>
      <w:r w:rsidRPr="00F75978">
        <w:t>его</w:t>
      </w:r>
      <w:r w:rsidR="009601B8" w:rsidRPr="00F75978">
        <w:t xml:space="preserve"> </w:t>
      </w:r>
      <w:r w:rsidRPr="00F75978">
        <w:t>основных</w:t>
      </w:r>
      <w:r w:rsidR="009601B8" w:rsidRPr="00F75978">
        <w:t xml:space="preserve"> </w:t>
      </w:r>
      <w:r w:rsidRPr="00F75978">
        <w:t>персонажей,</w:t>
      </w:r>
      <w:r w:rsidR="009601B8" w:rsidRPr="00F75978">
        <w:t xml:space="preserve"> </w:t>
      </w:r>
      <w:r w:rsidRPr="00F75978">
        <w:t>соответствующих</w:t>
      </w:r>
      <w:r w:rsidR="009601B8" w:rsidRPr="00F75978">
        <w:t xml:space="preserve"> </w:t>
      </w:r>
      <w:r w:rsidRPr="00F75978">
        <w:t>фигурам</w:t>
      </w:r>
      <w:r w:rsidR="009601B8" w:rsidRPr="00F75978">
        <w:t xml:space="preserve"> </w:t>
      </w:r>
      <w:r w:rsidRPr="00F75978">
        <w:t>античного</w:t>
      </w:r>
      <w:r w:rsidR="009601B8" w:rsidRPr="00F75978">
        <w:t xml:space="preserve"> </w:t>
      </w:r>
      <w:r w:rsidRPr="00F75978">
        <w:t>капитализма,</w:t>
      </w:r>
      <w:r w:rsidR="009601B8" w:rsidRPr="00F75978">
        <w:t xml:space="preserve"> — </w:t>
      </w:r>
      <w:r w:rsidRPr="00F75978">
        <w:t>все</w:t>
      </w:r>
      <w:r w:rsidR="009601B8" w:rsidRPr="00F75978">
        <w:t xml:space="preserve"> </w:t>
      </w:r>
      <w:r w:rsidRPr="00F75978">
        <w:t>это</w:t>
      </w:r>
      <w:r w:rsidR="009601B8" w:rsidRPr="00F75978">
        <w:t xml:space="preserve"> </w:t>
      </w:r>
      <w:r w:rsidRPr="00F75978">
        <w:t>позволяет</w:t>
      </w:r>
      <w:r w:rsidR="009601B8" w:rsidRPr="00F75978">
        <w:t xml:space="preserve"> </w:t>
      </w:r>
      <w:r w:rsidRPr="00F75978">
        <w:t>причислить</w:t>
      </w:r>
      <w:r w:rsidR="009601B8" w:rsidRPr="00F75978">
        <w:t xml:space="preserve"> </w:t>
      </w:r>
      <w:r w:rsidRPr="00F75978">
        <w:t>наш</w:t>
      </w:r>
      <w:r w:rsidR="009601B8" w:rsidRPr="00F75978">
        <w:t xml:space="preserve"> </w:t>
      </w:r>
      <w:r w:rsidRPr="00F75978">
        <w:t>нынешний</w:t>
      </w:r>
      <w:r w:rsidR="009601B8" w:rsidRPr="00F75978">
        <w:t xml:space="preserve"> </w:t>
      </w:r>
      <w:r w:rsidRPr="00F75978">
        <w:t>капитал</w:t>
      </w:r>
      <w:r w:rsidRPr="00F75978">
        <w:t>и</w:t>
      </w:r>
      <w:r w:rsidRPr="00F75978">
        <w:t>стический</w:t>
      </w:r>
      <w:r w:rsidR="009601B8" w:rsidRPr="00F75978">
        <w:t xml:space="preserve"> </w:t>
      </w:r>
      <w:r w:rsidRPr="00F75978">
        <w:t>тип</w:t>
      </w:r>
      <w:r w:rsidR="009601B8" w:rsidRPr="00F75978">
        <w:t xml:space="preserve"> </w:t>
      </w:r>
      <w:r w:rsidRPr="00F75978">
        <w:t>к</w:t>
      </w:r>
      <w:r w:rsidR="009601B8" w:rsidRPr="00F75978">
        <w:t xml:space="preserve"> </w:t>
      </w:r>
      <w:r w:rsidRPr="00F75978">
        <w:t>архаическо</w:t>
      </w:r>
      <w:r w:rsidR="00826CF3">
        <w:t xml:space="preserve"> </w:t>
      </w:r>
      <w:r w:rsidRPr="00F75978">
        <w:t>му</w:t>
      </w:r>
      <w:r w:rsidR="00CC16FD" w:rsidRPr="00F75978">
        <w:t>»</w:t>
      </w:r>
      <w:r w:rsidRPr="00F75978">
        <w:rPr>
          <w:rStyle w:val="a3"/>
        </w:rPr>
        <w:footnoteReference w:id="131"/>
      </w:r>
      <w:r w:rsidR="00CC16FD" w:rsidRPr="00F75978">
        <w:t>.</w:t>
      </w:r>
      <w:r w:rsidR="001C3E8B">
        <w:t xml:space="preserve"> </w:t>
      </w:r>
      <w:r w:rsidRPr="00F75978">
        <w:t>Модернисты</w:t>
      </w:r>
      <w:r w:rsidR="009601B8" w:rsidRPr="00F75978">
        <w:t xml:space="preserve"> </w:t>
      </w:r>
      <w:r w:rsidRPr="00F75978">
        <w:t>готовы</w:t>
      </w:r>
      <w:r w:rsidR="009601B8" w:rsidRPr="00F75978">
        <w:t xml:space="preserve"> </w:t>
      </w:r>
      <w:r w:rsidRPr="00F75978">
        <w:t>причислить</w:t>
      </w:r>
      <w:r w:rsidR="009601B8" w:rsidRPr="00F75978">
        <w:t xml:space="preserve"> </w:t>
      </w:r>
      <w:r w:rsidRPr="00F75978">
        <w:t>к</w:t>
      </w:r>
      <w:r w:rsidR="009601B8" w:rsidRPr="00F75978">
        <w:t xml:space="preserve"> </w:t>
      </w:r>
      <w:r w:rsidRPr="00F75978">
        <w:t>кап</w:t>
      </w:r>
      <w:r w:rsidRPr="00F75978">
        <w:t>и</w:t>
      </w:r>
      <w:r w:rsidRPr="00F75978">
        <w:t>тализму</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античное,</w:t>
      </w:r>
      <w:r w:rsidR="009601B8" w:rsidRPr="00F75978">
        <w:t xml:space="preserve"> </w:t>
      </w:r>
      <w:r w:rsidRPr="00F75978">
        <w:t>но</w:t>
      </w:r>
      <w:r w:rsidR="009601B8" w:rsidRPr="00F75978">
        <w:t xml:space="preserve"> </w:t>
      </w:r>
      <w:r w:rsidRPr="00F75978">
        <w:t>и</w:t>
      </w:r>
      <w:r w:rsidR="009601B8" w:rsidRPr="00F75978">
        <w:t xml:space="preserve"> </w:t>
      </w:r>
      <w:r w:rsidRPr="00F75978">
        <w:t>первобытное</w:t>
      </w:r>
      <w:r w:rsidR="009601B8" w:rsidRPr="00F75978">
        <w:t xml:space="preserve"> </w:t>
      </w:r>
      <w:r w:rsidRPr="00F75978">
        <w:t>общество,</w:t>
      </w:r>
      <w:r w:rsidR="009601B8" w:rsidRPr="00F75978">
        <w:t xml:space="preserve"> </w:t>
      </w:r>
      <w:r w:rsidRPr="00F75978">
        <w:t>лишь</w:t>
      </w:r>
      <w:r w:rsidR="009601B8" w:rsidRPr="00F75978">
        <w:t xml:space="preserve"> </w:t>
      </w:r>
      <w:r w:rsidRPr="00F75978">
        <w:t>для</w:t>
      </w:r>
      <w:r w:rsidR="009601B8" w:rsidRPr="00F75978">
        <w:t xml:space="preserve"> </w:t>
      </w:r>
      <w:r w:rsidRPr="00F75978">
        <w:t>того,</w:t>
      </w:r>
      <w:r w:rsidR="009601B8" w:rsidRPr="00F75978">
        <w:t xml:space="preserve"> </w:t>
      </w:r>
      <w:r w:rsidRPr="00F75978">
        <w:t>чтобы</w:t>
      </w:r>
      <w:r w:rsidR="009601B8" w:rsidRPr="00F75978">
        <w:t xml:space="preserve"> </w:t>
      </w:r>
      <w:r w:rsidRPr="00F75978">
        <w:t>обелить</w:t>
      </w:r>
      <w:r w:rsidR="009601B8" w:rsidRPr="00F75978">
        <w:t xml:space="preserve"> </w:t>
      </w:r>
      <w:r w:rsidRPr="00F75978">
        <w:t>современный</w:t>
      </w:r>
      <w:r w:rsidR="009601B8" w:rsidRPr="00F75978">
        <w:t xml:space="preserve"> </w:t>
      </w:r>
      <w:r w:rsidR="00CC16FD" w:rsidRPr="00F75978">
        <w:t>«</w:t>
      </w:r>
      <w:r w:rsidRPr="00F75978">
        <w:t>цивилизованный</w:t>
      </w:r>
      <w:r w:rsidR="00CC16FD" w:rsidRPr="00F75978">
        <w:t>»</w:t>
      </w:r>
      <w:r w:rsidR="009601B8" w:rsidRPr="00F75978">
        <w:t xml:space="preserve"> </w:t>
      </w:r>
      <w:r w:rsidRPr="00F75978">
        <w:t>западный</w:t>
      </w:r>
      <w:r w:rsidR="009601B8" w:rsidRPr="00F75978">
        <w:t xml:space="preserve"> </w:t>
      </w:r>
      <w:r w:rsidRPr="00F75978">
        <w:t>капитализм</w:t>
      </w:r>
      <w:r w:rsidR="009601B8" w:rsidRPr="00F75978">
        <w:t xml:space="preserve"> </w:t>
      </w:r>
      <w:r w:rsidRPr="00F75978">
        <w:t>и</w:t>
      </w:r>
      <w:r w:rsidR="009601B8" w:rsidRPr="00F75978">
        <w:t xml:space="preserve"> </w:t>
      </w:r>
      <w:r w:rsidRPr="00F75978">
        <w:t>модернизировать</w:t>
      </w:r>
      <w:r w:rsidR="009601B8" w:rsidRPr="00F75978">
        <w:t xml:space="preserve"> </w:t>
      </w:r>
      <w:r w:rsidRPr="00F75978">
        <w:t>Россию</w:t>
      </w:r>
      <w:r w:rsidR="009601B8" w:rsidRPr="00F75978">
        <w:t xml:space="preserve"> </w:t>
      </w:r>
      <w:r w:rsidRPr="00F75978">
        <w:t>по</w:t>
      </w:r>
      <w:r w:rsidR="009601B8" w:rsidRPr="00F75978">
        <w:t xml:space="preserve"> </w:t>
      </w:r>
      <w:r w:rsidRPr="00F75978">
        <w:t>его</w:t>
      </w:r>
      <w:r w:rsidR="009601B8" w:rsidRPr="00F75978">
        <w:t xml:space="preserve"> </w:t>
      </w:r>
      <w:r w:rsidRPr="00F75978">
        <w:t>образу</w:t>
      </w:r>
      <w:r w:rsidR="009601B8" w:rsidRPr="00F75978">
        <w:t xml:space="preserve">. </w:t>
      </w:r>
      <w:r w:rsidRPr="00F75978">
        <w:t>Они</w:t>
      </w:r>
      <w:r w:rsidR="009601B8" w:rsidRPr="00F75978">
        <w:t xml:space="preserve"> </w:t>
      </w:r>
      <w:r w:rsidRPr="00F75978">
        <w:t>готовы</w:t>
      </w:r>
      <w:r w:rsidR="009601B8" w:rsidRPr="00F75978">
        <w:t xml:space="preserve"> </w:t>
      </w:r>
      <w:r w:rsidRPr="00F75978">
        <w:t>признать</w:t>
      </w:r>
      <w:r w:rsidR="009601B8" w:rsidRPr="00F75978">
        <w:t xml:space="preserve"> </w:t>
      </w:r>
      <w:r w:rsidRPr="00F75978">
        <w:t>существов</w:t>
      </w:r>
      <w:r w:rsidRPr="00F75978">
        <w:t>а</w:t>
      </w:r>
      <w:r w:rsidRPr="00F75978">
        <w:t>ние</w:t>
      </w:r>
      <w:r w:rsidR="009601B8" w:rsidRPr="00F75978">
        <w:t xml:space="preserve"> </w:t>
      </w:r>
      <w:r w:rsidRPr="00F75978">
        <w:t>христианства</w:t>
      </w:r>
      <w:r w:rsidR="009601B8" w:rsidRPr="00F75978">
        <w:t xml:space="preserve"> </w:t>
      </w:r>
      <w:r w:rsidRPr="00F75978">
        <w:t>до</w:t>
      </w:r>
      <w:r w:rsidR="009601B8" w:rsidRPr="00F75978">
        <w:t xml:space="preserve"> </w:t>
      </w:r>
      <w:r w:rsidRPr="00F75978">
        <w:t>рождения</w:t>
      </w:r>
      <w:r w:rsidR="009601B8" w:rsidRPr="00F75978">
        <w:t xml:space="preserve"> </w:t>
      </w:r>
      <w:r w:rsidRPr="00F75978">
        <w:t>Иисуса</w:t>
      </w:r>
      <w:r w:rsidR="009601B8" w:rsidRPr="00F75978">
        <w:t xml:space="preserve"> </w:t>
      </w:r>
      <w:r w:rsidRPr="00F75978">
        <w:t>Христа,</w:t>
      </w:r>
      <w:r w:rsidR="009601B8" w:rsidRPr="00F75978">
        <w:t xml:space="preserve"> </w:t>
      </w:r>
      <w:r w:rsidRPr="00F75978">
        <w:t>лишь</w:t>
      </w:r>
      <w:r w:rsidR="009601B8" w:rsidRPr="00F75978">
        <w:t xml:space="preserve"> </w:t>
      </w:r>
      <w:r w:rsidRPr="00F75978">
        <w:t>бы</w:t>
      </w:r>
      <w:r w:rsidR="009601B8" w:rsidRPr="00F75978">
        <w:t xml:space="preserve"> </w:t>
      </w:r>
      <w:r w:rsidRPr="00F75978">
        <w:t>Россия</w:t>
      </w:r>
      <w:r w:rsidR="009601B8" w:rsidRPr="00F75978">
        <w:t xml:space="preserve"> </w:t>
      </w:r>
      <w:r w:rsidRPr="00F75978">
        <w:t>встала</w:t>
      </w:r>
      <w:r w:rsidR="009601B8" w:rsidRPr="00F75978">
        <w:t xml:space="preserve"> </w:t>
      </w:r>
      <w:r w:rsidRPr="00F75978">
        <w:t>на</w:t>
      </w:r>
      <w:r w:rsidR="009601B8" w:rsidRPr="00F75978">
        <w:t xml:space="preserve"> </w:t>
      </w:r>
      <w:r w:rsidRPr="00F75978">
        <w:t>путь</w:t>
      </w:r>
      <w:r w:rsidR="009601B8" w:rsidRPr="00F75978">
        <w:t xml:space="preserve"> </w:t>
      </w:r>
      <w:r w:rsidRPr="00F75978">
        <w:t>развития</w:t>
      </w:r>
      <w:r w:rsidR="009601B8" w:rsidRPr="00F75978">
        <w:t xml:space="preserve"> </w:t>
      </w:r>
      <w:r w:rsidR="00CC16FD" w:rsidRPr="00F75978">
        <w:t>«</w:t>
      </w:r>
      <w:r w:rsidRPr="00F75978">
        <w:t>нравственно-религиозно</w:t>
      </w:r>
      <w:r w:rsidR="009601B8" w:rsidRPr="00F75978">
        <w:t xml:space="preserve"> </w:t>
      </w:r>
      <w:r w:rsidRPr="00F75978">
        <w:t>ориентированного</w:t>
      </w:r>
      <w:r w:rsidR="009601B8" w:rsidRPr="00F75978">
        <w:t xml:space="preserve"> </w:t>
      </w:r>
      <w:r w:rsidRPr="00F75978">
        <w:t>рыночного</w:t>
      </w:r>
      <w:r w:rsidR="009601B8" w:rsidRPr="00F75978">
        <w:t xml:space="preserve"> </w:t>
      </w:r>
      <w:r w:rsidRPr="00F75978">
        <w:t>х</w:t>
      </w:r>
      <w:r w:rsidRPr="00F75978">
        <w:t>о</w:t>
      </w:r>
      <w:r w:rsidRPr="00F75978">
        <w:t>зяйства,</w:t>
      </w:r>
      <w:r w:rsidR="009601B8" w:rsidRPr="00F75978">
        <w:t xml:space="preserve"> </w:t>
      </w:r>
      <w:r w:rsidRPr="00F75978">
        <w:t>аналогично</w:t>
      </w:r>
      <w:r w:rsidR="009601B8" w:rsidRPr="00F75978">
        <w:t xml:space="preserve"> </w:t>
      </w:r>
      <w:r w:rsidRPr="00F75978">
        <w:t>тому,</w:t>
      </w:r>
      <w:r w:rsidR="009601B8" w:rsidRPr="00F75978">
        <w:t xml:space="preserve"> </w:t>
      </w:r>
      <w:r w:rsidRPr="00F75978">
        <w:t>что</w:t>
      </w:r>
      <w:r w:rsidR="009601B8" w:rsidRPr="00F75978">
        <w:t xml:space="preserve"> </w:t>
      </w:r>
      <w:r w:rsidRPr="00F75978">
        <w:t>возникло</w:t>
      </w:r>
      <w:r w:rsidR="009601B8" w:rsidRPr="00F75978">
        <w:t xml:space="preserve"> </w:t>
      </w:r>
      <w:r w:rsidRPr="00F75978">
        <w:t>в</w:t>
      </w:r>
      <w:r w:rsidR="009601B8" w:rsidRPr="00F75978">
        <w:t xml:space="preserve"> </w:t>
      </w:r>
      <w:r w:rsidRPr="00F75978">
        <w:t>свое</w:t>
      </w:r>
      <w:r w:rsidR="009601B8" w:rsidRPr="00F75978">
        <w:t xml:space="preserve"> </w:t>
      </w:r>
      <w:r w:rsidRPr="00F75978">
        <w:t>время</w:t>
      </w:r>
      <w:r w:rsidR="009601B8" w:rsidRPr="00F75978">
        <w:t xml:space="preserve"> </w:t>
      </w:r>
      <w:r w:rsidRPr="00F75978">
        <w:t>на</w:t>
      </w:r>
      <w:r w:rsidR="009601B8" w:rsidRPr="00F75978">
        <w:t xml:space="preserve"> </w:t>
      </w:r>
      <w:r w:rsidRPr="00F75978">
        <w:t>Западе</w:t>
      </w:r>
      <w:r w:rsidR="009601B8" w:rsidRPr="00F75978">
        <w:t xml:space="preserve"> </w:t>
      </w:r>
      <w:r w:rsidR="00CC16FD" w:rsidRPr="00F75978">
        <w:t>«</w:t>
      </w:r>
      <w:r w:rsidRPr="00F75978">
        <w:t>из</w:t>
      </w:r>
      <w:r w:rsidR="009601B8" w:rsidRPr="00F75978">
        <w:t xml:space="preserve"> </w:t>
      </w:r>
      <w:r w:rsidRPr="00F75978">
        <w:t>духа</w:t>
      </w:r>
      <w:r w:rsidR="00CC16FD" w:rsidRPr="00F75978">
        <w:t>»</w:t>
      </w:r>
      <w:r w:rsidR="009601B8" w:rsidRPr="00F75978">
        <w:t xml:space="preserve"> </w:t>
      </w:r>
      <w:r w:rsidRPr="00F75978">
        <w:t>протестантской</w:t>
      </w:r>
      <w:r w:rsidR="009601B8" w:rsidRPr="00F75978">
        <w:t xml:space="preserve"> </w:t>
      </w:r>
      <w:r w:rsidRPr="00F75978">
        <w:t>этики</w:t>
      </w:r>
      <w:r w:rsidR="009601B8" w:rsidRPr="00F75978">
        <w:t xml:space="preserve"> </w:t>
      </w:r>
      <w:r w:rsidRPr="00F75978">
        <w:t>индивидуального</w:t>
      </w:r>
      <w:r w:rsidR="009601B8" w:rsidRPr="00F75978">
        <w:t xml:space="preserve"> </w:t>
      </w:r>
      <w:r w:rsidRPr="00F75978">
        <w:t>труда,</w:t>
      </w:r>
      <w:r w:rsidR="009601B8" w:rsidRPr="00F75978">
        <w:t xml:space="preserve"> </w:t>
      </w:r>
      <w:r w:rsidRPr="00F75978">
        <w:t>частной</w:t>
      </w:r>
      <w:r w:rsidR="009601B8" w:rsidRPr="00F75978">
        <w:t xml:space="preserve"> </w:t>
      </w:r>
      <w:r w:rsidRPr="00F75978">
        <w:t>собственности</w:t>
      </w:r>
      <w:r w:rsidR="00CC16FD" w:rsidRPr="00F75978">
        <w:t>»</w:t>
      </w:r>
      <w:r w:rsidRPr="00F75978">
        <w:rPr>
          <w:rStyle w:val="a3"/>
        </w:rPr>
        <w:footnoteReference w:id="132"/>
      </w:r>
      <w:r w:rsidR="00CC16FD" w:rsidRPr="00F75978">
        <w:t>.</w:t>
      </w:r>
    </w:p>
    <w:p w:rsidR="009601B8" w:rsidRPr="00F75978" w:rsidRDefault="00150A42" w:rsidP="001B7040">
      <w:pPr>
        <w:pStyle w:val="14-"/>
      </w:pPr>
      <w:r w:rsidRPr="00F75978">
        <w:t>У</w:t>
      </w:r>
      <w:r w:rsidR="009601B8" w:rsidRPr="00F75978">
        <w:t xml:space="preserve"> </w:t>
      </w:r>
      <w:r w:rsidRPr="00F75978">
        <w:t>постмодернистов</w:t>
      </w:r>
      <w:r w:rsidR="009601B8" w:rsidRPr="00F75978">
        <w:t xml:space="preserve"> </w:t>
      </w:r>
      <w:r w:rsidRPr="00F75978">
        <w:t>формула</w:t>
      </w:r>
      <w:r w:rsidR="009601B8" w:rsidRPr="00F75978">
        <w:t xml:space="preserve"> </w:t>
      </w:r>
      <w:r w:rsidRPr="00F75978">
        <w:t>истории</w:t>
      </w:r>
      <w:r w:rsidR="009601B8" w:rsidRPr="00F75978">
        <w:t xml:space="preserve"> </w:t>
      </w:r>
      <w:r w:rsidRPr="00F75978">
        <w:t>из</w:t>
      </w:r>
      <w:r w:rsidR="009601B8" w:rsidRPr="00F75978">
        <w:t xml:space="preserve"> </w:t>
      </w:r>
      <w:r w:rsidRPr="00F75978">
        <w:t>трех</w:t>
      </w:r>
      <w:r w:rsidR="009601B8" w:rsidRPr="00F75978">
        <w:t xml:space="preserve"> </w:t>
      </w:r>
      <w:r w:rsidRPr="00F75978">
        <w:t>компонентов</w:t>
      </w:r>
      <w:r w:rsidR="009601B8" w:rsidRPr="00F75978">
        <w:t xml:space="preserve"> </w:t>
      </w:r>
      <w:r w:rsidR="00CC16FD" w:rsidRPr="00F75978">
        <w:t>«</w:t>
      </w:r>
      <w:r w:rsidRPr="00F75978">
        <w:t>до</w:t>
      </w:r>
      <w:r w:rsidR="00826CF3">
        <w:t xml:space="preserve"> </w:t>
      </w:r>
      <w:r w:rsidR="00546490">
        <w:t>—</w:t>
      </w:r>
      <w:r w:rsidR="00826CF3">
        <w:t xml:space="preserve"> </w:t>
      </w:r>
      <w:r w:rsidRPr="00F75978">
        <w:t>т</w:t>
      </w:r>
      <w:r w:rsidRPr="00F75978">
        <w:t>е</w:t>
      </w:r>
      <w:r w:rsidRPr="00F75978">
        <w:t>перь</w:t>
      </w:r>
      <w:r w:rsidR="00826CF3">
        <w:t xml:space="preserve"> </w:t>
      </w:r>
      <w:r w:rsidR="00546490">
        <w:t>—</w:t>
      </w:r>
      <w:r w:rsidR="00826CF3">
        <w:t xml:space="preserve"> </w:t>
      </w:r>
      <w:r w:rsidRPr="00F75978">
        <w:t>после</w:t>
      </w:r>
      <w:r w:rsidR="00CC16FD" w:rsidRPr="00F75978">
        <w:t>»</w:t>
      </w:r>
      <w:r w:rsidR="009601B8" w:rsidRPr="00F75978">
        <w:t xml:space="preserve"> </w:t>
      </w:r>
      <w:r w:rsidRPr="00F75978">
        <w:t>расчленяется</w:t>
      </w:r>
      <w:r w:rsidR="009601B8" w:rsidRPr="00F75978">
        <w:t xml:space="preserve"> </w:t>
      </w:r>
      <w:r w:rsidRPr="00F75978">
        <w:t>на</w:t>
      </w:r>
      <w:r w:rsidR="009601B8" w:rsidRPr="00F75978">
        <w:t xml:space="preserve"> </w:t>
      </w:r>
      <w:r w:rsidRPr="00F75978">
        <w:t>дихотомические</w:t>
      </w:r>
      <w:r w:rsidR="009601B8" w:rsidRPr="00F75978">
        <w:t xml:space="preserve"> </w:t>
      </w:r>
      <w:r w:rsidRPr="00F75978">
        <w:t>пары,</w:t>
      </w:r>
      <w:r w:rsidR="009601B8" w:rsidRPr="00F75978">
        <w:t xml:space="preserve"> </w:t>
      </w:r>
      <w:r w:rsidRPr="00F75978">
        <w:t>что</w:t>
      </w:r>
      <w:r w:rsidR="009601B8" w:rsidRPr="00F75978">
        <w:t xml:space="preserve"> </w:t>
      </w:r>
      <w:r w:rsidRPr="00F75978">
        <w:t>еще</w:t>
      </w:r>
      <w:r w:rsidR="009601B8" w:rsidRPr="00F75978">
        <w:t xml:space="preserve"> </w:t>
      </w:r>
      <w:r w:rsidRPr="00F75978">
        <w:t>больше</w:t>
      </w:r>
      <w:r w:rsidR="009601B8" w:rsidRPr="00F75978">
        <w:t xml:space="preserve"> </w:t>
      </w:r>
      <w:r w:rsidRPr="00F75978">
        <w:t>уменьшает</w:t>
      </w:r>
      <w:r w:rsidR="009601B8" w:rsidRPr="00F75978">
        <w:t xml:space="preserve"> </w:t>
      </w:r>
      <w:r w:rsidRPr="00F75978">
        <w:t>ее</w:t>
      </w:r>
      <w:r w:rsidR="009601B8" w:rsidRPr="00F75978">
        <w:t xml:space="preserve"> </w:t>
      </w:r>
      <w:r w:rsidRPr="00F75978">
        <w:t>способность</w:t>
      </w:r>
      <w:r w:rsidR="009601B8" w:rsidRPr="00F75978">
        <w:t xml:space="preserve"> </w:t>
      </w:r>
      <w:r w:rsidRPr="00F75978">
        <w:t>выражать</w:t>
      </w:r>
      <w:r w:rsidR="009601B8" w:rsidRPr="00F75978">
        <w:t xml:space="preserve"> </w:t>
      </w:r>
      <w:r w:rsidRPr="00F75978">
        <w:t>историчность</w:t>
      </w:r>
      <w:r w:rsidR="009601B8" w:rsidRPr="00F75978">
        <w:t xml:space="preserve"> </w:t>
      </w:r>
      <w:r w:rsidRPr="00F75978">
        <w:t>общественной</w:t>
      </w:r>
      <w:r w:rsidR="009601B8" w:rsidRPr="00F75978">
        <w:t xml:space="preserve"> </w:t>
      </w:r>
      <w:r w:rsidRPr="00F75978">
        <w:t>реальн</w:t>
      </w:r>
      <w:r w:rsidRPr="00F75978">
        <w:t>о</w:t>
      </w:r>
      <w:r w:rsidRPr="00F75978">
        <w:t>сти</w:t>
      </w:r>
      <w:r w:rsidR="009601B8" w:rsidRPr="00F75978">
        <w:t xml:space="preserve">. </w:t>
      </w:r>
      <w:r w:rsidRPr="00F75978">
        <w:t>В</w:t>
      </w:r>
      <w:r w:rsidR="009601B8" w:rsidRPr="00F75978">
        <w:t xml:space="preserve"> </w:t>
      </w:r>
      <w:r w:rsidRPr="00F75978">
        <w:t>первой</w:t>
      </w:r>
      <w:r w:rsidR="009601B8" w:rsidRPr="00F75978">
        <w:t xml:space="preserve"> </w:t>
      </w:r>
      <w:r w:rsidRPr="00F75978">
        <w:t>дихотомии</w:t>
      </w:r>
      <w:r w:rsidR="009601B8" w:rsidRPr="00F75978">
        <w:t xml:space="preserve"> </w:t>
      </w:r>
      <w:r w:rsidR="00CC16FD" w:rsidRPr="00F75978">
        <w:t>«</w:t>
      </w:r>
      <w:r w:rsidRPr="00F75978">
        <w:t>до</w:t>
      </w:r>
      <w:r w:rsidR="00826CF3">
        <w:t xml:space="preserve"> </w:t>
      </w:r>
      <w:r w:rsidR="00546490">
        <w:t>—</w:t>
      </w:r>
      <w:r w:rsidR="00826CF3">
        <w:t xml:space="preserve"> </w:t>
      </w:r>
      <w:r w:rsidRPr="00F75978">
        <w:t>теперь</w:t>
      </w:r>
      <w:r w:rsidR="00CC16FD" w:rsidRPr="00F75978">
        <w:t>»</w:t>
      </w:r>
      <w:r w:rsidR="009601B8" w:rsidRPr="00F75978">
        <w:t xml:space="preserve"> </w:t>
      </w:r>
      <w:r w:rsidRPr="00F75978">
        <w:t>образуется</w:t>
      </w:r>
      <w:r w:rsidR="009601B8" w:rsidRPr="00F75978">
        <w:t xml:space="preserve"> </w:t>
      </w:r>
      <w:r w:rsidRPr="00F75978">
        <w:t>симметричная</w:t>
      </w:r>
      <w:r w:rsidR="009601B8" w:rsidRPr="00F75978">
        <w:t xml:space="preserve"> </w:t>
      </w:r>
      <w:r w:rsidRPr="00F75978">
        <w:t>ретр</w:t>
      </w:r>
      <w:r w:rsidRPr="00F75978">
        <w:t>о</w:t>
      </w:r>
      <w:r w:rsidRPr="00F75978">
        <w:t>альтернатива,</w:t>
      </w:r>
      <w:r w:rsidR="009601B8" w:rsidRPr="00F75978">
        <w:t xml:space="preserve"> </w:t>
      </w:r>
      <w:r w:rsidRPr="00F75978">
        <w:t>во</w:t>
      </w:r>
      <w:r w:rsidR="009601B8" w:rsidRPr="00F75978">
        <w:t xml:space="preserve"> </w:t>
      </w:r>
      <w:r w:rsidRPr="00F75978">
        <w:t>второй</w:t>
      </w:r>
      <w:r w:rsidR="009601B8" w:rsidRPr="00F75978">
        <w:t xml:space="preserve"> — </w:t>
      </w:r>
      <w:r w:rsidR="00CC16FD" w:rsidRPr="00F75978">
        <w:t>«</w:t>
      </w:r>
      <w:r w:rsidRPr="00F75978">
        <w:t>теперь</w:t>
      </w:r>
      <w:r w:rsidR="00826CF3">
        <w:t xml:space="preserve"> </w:t>
      </w:r>
      <w:r w:rsidR="00546490">
        <w:t>—</w:t>
      </w:r>
      <w:r w:rsidR="00826CF3">
        <w:t xml:space="preserve"> </w:t>
      </w:r>
      <w:r w:rsidRPr="00F75978">
        <w:t>после</w:t>
      </w:r>
      <w:r w:rsidR="00CC16FD" w:rsidRPr="00F75978">
        <w:t>»</w:t>
      </w:r>
      <w:r w:rsidR="009601B8" w:rsidRPr="00F75978">
        <w:t xml:space="preserve"> — </w:t>
      </w:r>
      <w:r w:rsidRPr="00F75978">
        <w:t>постальтернативная</w:t>
      </w:r>
      <w:r w:rsidR="009601B8" w:rsidRPr="00F75978">
        <w:t xml:space="preserve"> </w:t>
      </w:r>
      <w:r w:rsidRPr="00F75978">
        <w:t>си</w:t>
      </w:r>
      <w:r w:rsidRPr="00F75978">
        <w:t>м</w:t>
      </w:r>
      <w:r w:rsidRPr="00F75978">
        <w:t>метрия</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полюса</w:t>
      </w:r>
      <w:r w:rsidR="009601B8" w:rsidRPr="00F75978">
        <w:t xml:space="preserve"> </w:t>
      </w:r>
      <w:r w:rsidRPr="00F75978">
        <w:t>дихотомий</w:t>
      </w:r>
      <w:r w:rsidR="009601B8" w:rsidRPr="00F75978">
        <w:t xml:space="preserve"> </w:t>
      </w:r>
      <w:r w:rsidRPr="00F75978">
        <w:t>выступают</w:t>
      </w:r>
      <w:r w:rsidR="009601B8" w:rsidRPr="00F75978">
        <w:t xml:space="preserve"> </w:t>
      </w:r>
      <w:r w:rsidRPr="00F75978">
        <w:t>не</w:t>
      </w:r>
      <w:r w:rsidR="009601B8" w:rsidRPr="00F75978">
        <w:t xml:space="preserve"> </w:t>
      </w:r>
      <w:r w:rsidRPr="00F75978">
        <w:t>как</w:t>
      </w:r>
      <w:r w:rsidR="009601B8" w:rsidRPr="00F75978">
        <w:t xml:space="preserve"> </w:t>
      </w:r>
      <w:r w:rsidRPr="00F75978">
        <w:t>взаимоотрицающие</w:t>
      </w:r>
      <w:r w:rsidR="009601B8" w:rsidRPr="00F75978">
        <w:t xml:space="preserve"> </w:t>
      </w:r>
      <w:r w:rsidRPr="00F75978">
        <w:t>и</w:t>
      </w:r>
      <w:r w:rsidR="009601B8" w:rsidRPr="00F75978">
        <w:t xml:space="preserve"> </w:t>
      </w:r>
      <w:r w:rsidRPr="00F75978">
        <w:t>взаимополагающие</w:t>
      </w:r>
      <w:r w:rsidR="009601B8" w:rsidRPr="00F75978">
        <w:t xml:space="preserve"> </w:t>
      </w:r>
      <w:r w:rsidRPr="00F75978">
        <w:t>друг</w:t>
      </w:r>
      <w:r w:rsidR="009601B8" w:rsidRPr="00F75978">
        <w:t xml:space="preserve"> </w:t>
      </w:r>
      <w:r w:rsidRPr="00F75978">
        <w:t>друга</w:t>
      </w:r>
      <w:r w:rsidR="009601B8" w:rsidRPr="00F75978">
        <w:t xml:space="preserve"> </w:t>
      </w:r>
      <w:r w:rsidRPr="00F75978">
        <w:t>противоположности,</w:t>
      </w:r>
      <w:r w:rsidR="009601B8" w:rsidRPr="00F75978">
        <w:t xml:space="preserve"> </w:t>
      </w:r>
      <w:r w:rsidRPr="00F75978">
        <w:t>а</w:t>
      </w:r>
      <w:r w:rsidR="009601B8" w:rsidRPr="00F75978">
        <w:t xml:space="preserve"> </w:t>
      </w:r>
      <w:r w:rsidRPr="00F75978">
        <w:t>как</w:t>
      </w:r>
      <w:r w:rsidR="009601B8" w:rsidRPr="00F75978">
        <w:t xml:space="preserve"> </w:t>
      </w:r>
      <w:r w:rsidRPr="00F75978">
        <w:t>сосуществу</w:t>
      </w:r>
      <w:r w:rsidRPr="00F75978">
        <w:t>ю</w:t>
      </w:r>
      <w:r w:rsidRPr="00F75978">
        <w:t>щие</w:t>
      </w:r>
      <w:r w:rsidR="009601B8" w:rsidRPr="00F75978">
        <w:t xml:space="preserve"> </w:t>
      </w:r>
      <w:r w:rsidRPr="00F75978">
        <w:t>в</w:t>
      </w:r>
      <w:r w:rsidR="009601B8" w:rsidRPr="00F75978">
        <w:t xml:space="preserve"> </w:t>
      </w:r>
      <w:r w:rsidRPr="00F75978">
        <w:t>разрыве</w:t>
      </w:r>
      <w:r w:rsidR="009601B8" w:rsidRPr="00F75978">
        <w:t xml:space="preserve"> </w:t>
      </w:r>
      <w:r w:rsidRPr="00F75978">
        <w:t>типы</w:t>
      </w:r>
      <w:r w:rsidR="009601B8" w:rsidRPr="00F75978">
        <w:t xml:space="preserve"> </w:t>
      </w:r>
      <w:r w:rsidRPr="00F75978">
        <w:t>дихотомии</w:t>
      </w:r>
      <w:r w:rsidR="009601B8" w:rsidRPr="00F75978">
        <w:t xml:space="preserve">. </w:t>
      </w:r>
      <w:r w:rsidRPr="00F75978">
        <w:t>Так,</w:t>
      </w:r>
      <w:r w:rsidR="009601B8" w:rsidRPr="00F75978">
        <w:t xml:space="preserve"> </w:t>
      </w:r>
      <w:r w:rsidR="00CC16FD" w:rsidRPr="00F75978">
        <w:t>«</w:t>
      </w:r>
      <w:r w:rsidRPr="00F75978">
        <w:t>после</w:t>
      </w:r>
      <w:r w:rsidR="00CC16FD" w:rsidRPr="00F75978">
        <w:t>»</w:t>
      </w:r>
      <w:r w:rsidR="009601B8" w:rsidRPr="00F75978">
        <w:t xml:space="preserve"> </w:t>
      </w:r>
      <w:r w:rsidRPr="00F75978">
        <w:t>только</w:t>
      </w:r>
      <w:r w:rsidR="009601B8" w:rsidRPr="00F75978">
        <w:t xml:space="preserve"> </w:t>
      </w:r>
      <w:r w:rsidRPr="00F75978">
        <w:t>тем</w:t>
      </w:r>
      <w:r w:rsidR="009601B8" w:rsidRPr="00F75978">
        <w:t xml:space="preserve"> </w:t>
      </w:r>
      <w:r w:rsidRPr="00F75978">
        <w:t>отличается,</w:t>
      </w:r>
      <w:r w:rsidR="009601B8" w:rsidRPr="00F75978">
        <w:t xml:space="preserve"> </w:t>
      </w:r>
      <w:r w:rsidRPr="00F75978">
        <w:t>что</w:t>
      </w:r>
      <w:r w:rsidR="009601B8" w:rsidRPr="00F75978">
        <w:t xml:space="preserve"> </w:t>
      </w:r>
      <w:r w:rsidRPr="00F75978">
        <w:t>оно</w:t>
      </w:r>
      <w:r w:rsidR="009601B8" w:rsidRPr="00F75978">
        <w:t xml:space="preserve"> </w:t>
      </w:r>
      <w:r w:rsidRPr="00F75978">
        <w:t>не</w:t>
      </w:r>
      <w:r w:rsidR="009601B8" w:rsidRPr="00F75978">
        <w:t xml:space="preserve"> </w:t>
      </w:r>
      <w:r w:rsidR="00CC16FD" w:rsidRPr="00F75978">
        <w:t>«</w:t>
      </w:r>
      <w:r w:rsidRPr="00F75978">
        <w:t>до</w:t>
      </w:r>
      <w:r w:rsidR="00CC16FD" w:rsidRPr="00F75978">
        <w:t>»</w:t>
      </w:r>
      <w:r w:rsidRPr="00F75978">
        <w:t>,</w:t>
      </w:r>
      <w:r w:rsidR="00874944">
        <w:t xml:space="preserve"> </w:t>
      </w:r>
      <w:r w:rsidR="00BC432B">
        <w:t xml:space="preserve">т. е. </w:t>
      </w:r>
      <w:r w:rsidRPr="00F75978">
        <w:t>внеположенным</w:t>
      </w:r>
      <w:r w:rsidR="009601B8" w:rsidRPr="00F75978">
        <w:t xml:space="preserve"> </w:t>
      </w:r>
      <w:r w:rsidRPr="00F75978">
        <w:t>по</w:t>
      </w:r>
      <w:r w:rsidR="009601B8" w:rsidRPr="00F75978">
        <w:t xml:space="preserve"> </w:t>
      </w:r>
      <w:r w:rsidRPr="00F75978">
        <w:t>отношению</w:t>
      </w:r>
      <w:r w:rsidR="009601B8" w:rsidRPr="00F75978">
        <w:t xml:space="preserve"> </w:t>
      </w:r>
      <w:r w:rsidRPr="00F75978">
        <w:t>к</w:t>
      </w:r>
      <w:r w:rsidR="009601B8" w:rsidRPr="00F75978">
        <w:t xml:space="preserve"> </w:t>
      </w:r>
      <w:r w:rsidR="00CC16FD" w:rsidRPr="00F75978">
        <w:t>«</w:t>
      </w:r>
      <w:r w:rsidRPr="00F75978">
        <w:t>до</w:t>
      </w:r>
      <w:r w:rsidR="00CC16FD" w:rsidRPr="00F75978">
        <w:t>»</w:t>
      </w:r>
      <w:r w:rsidR="009601B8" w:rsidRPr="00F75978">
        <w:t xml:space="preserve"> </w:t>
      </w:r>
      <w:r w:rsidRPr="00F75978">
        <w:t>оно</w:t>
      </w:r>
      <w:r w:rsidR="009601B8" w:rsidRPr="00F75978">
        <w:t xml:space="preserve"> </w:t>
      </w:r>
      <w:r w:rsidRPr="00F75978">
        <w:t>ничего</w:t>
      </w:r>
      <w:r w:rsidR="009601B8" w:rsidRPr="00F75978">
        <w:t xml:space="preserve"> </w:t>
      </w:r>
      <w:r w:rsidRPr="00F75978">
        <w:t>нео</w:t>
      </w:r>
      <w:r w:rsidRPr="00F75978">
        <w:t>п</w:t>
      </w:r>
      <w:r w:rsidRPr="00F75978">
        <w:t>ределенного</w:t>
      </w:r>
      <w:r w:rsidR="009601B8" w:rsidRPr="00F75978">
        <w:t xml:space="preserve"> </w:t>
      </w:r>
      <w:r w:rsidRPr="00F75978">
        <w:t>не</w:t>
      </w:r>
      <w:r w:rsidR="009601B8" w:rsidRPr="00F75978">
        <w:t xml:space="preserve"> </w:t>
      </w:r>
      <w:r w:rsidRPr="00F75978">
        <w:t>отрицает</w:t>
      </w:r>
      <w:r w:rsidR="009601B8" w:rsidRPr="00F75978">
        <w:t xml:space="preserve"> </w:t>
      </w:r>
      <w:r w:rsidRPr="00F75978">
        <w:t>и</w:t>
      </w:r>
      <w:r w:rsidR="009601B8" w:rsidRPr="00F75978">
        <w:t xml:space="preserve"> </w:t>
      </w:r>
      <w:r w:rsidRPr="00F75978">
        <w:t>ничего</w:t>
      </w:r>
      <w:r w:rsidR="009601B8" w:rsidRPr="00F75978">
        <w:t xml:space="preserve"> </w:t>
      </w:r>
      <w:r w:rsidRPr="00F75978">
        <w:t>определенного</w:t>
      </w:r>
      <w:r w:rsidR="009601B8" w:rsidRPr="00F75978">
        <w:t xml:space="preserve"> </w:t>
      </w:r>
      <w:r w:rsidRPr="00F75978">
        <w:t>не</w:t>
      </w:r>
      <w:r w:rsidR="009601B8" w:rsidRPr="00F75978">
        <w:t xml:space="preserve"> </w:t>
      </w:r>
      <w:r w:rsidRPr="00F75978">
        <w:t>утверждает</w:t>
      </w:r>
      <w:r w:rsidR="009601B8" w:rsidRPr="00F75978">
        <w:t xml:space="preserve">. </w:t>
      </w:r>
      <w:r w:rsidRPr="00F75978">
        <w:t>Эта</w:t>
      </w:r>
      <w:r w:rsidR="009601B8" w:rsidRPr="00F75978">
        <w:t xml:space="preserve"> </w:t>
      </w:r>
      <w:r w:rsidRPr="00F75978">
        <w:t>дих</w:t>
      </w:r>
      <w:r w:rsidRPr="00F75978">
        <w:t>о</w:t>
      </w:r>
      <w:r w:rsidRPr="00F75978">
        <w:t>томия</w:t>
      </w:r>
      <w:r w:rsidR="009601B8" w:rsidRPr="00F75978">
        <w:t xml:space="preserve"> </w:t>
      </w:r>
      <w:r w:rsidRPr="00F75978">
        <w:t>не</w:t>
      </w:r>
      <w:r w:rsidR="009601B8" w:rsidRPr="00F75978">
        <w:t xml:space="preserve"> </w:t>
      </w:r>
      <w:r w:rsidRPr="00F75978">
        <w:t>выражает</w:t>
      </w:r>
      <w:r w:rsidR="009601B8" w:rsidRPr="00F75978">
        <w:t xml:space="preserve"> </w:t>
      </w:r>
      <w:r w:rsidRPr="00F75978">
        <w:t>ни</w:t>
      </w:r>
      <w:r w:rsidR="009601B8" w:rsidRPr="00F75978">
        <w:t xml:space="preserve"> </w:t>
      </w:r>
      <w:r w:rsidRPr="00F75978">
        <w:t>развития,</w:t>
      </w:r>
      <w:r w:rsidR="009601B8" w:rsidRPr="00F75978">
        <w:t xml:space="preserve"> </w:t>
      </w:r>
      <w:r w:rsidRPr="00F75978">
        <w:t>ни</w:t>
      </w:r>
      <w:r w:rsidR="009601B8" w:rsidRPr="00F75978">
        <w:t xml:space="preserve"> </w:t>
      </w:r>
      <w:r w:rsidRPr="00F75978">
        <w:t>изменения</w:t>
      </w:r>
      <w:r w:rsidR="009601B8" w:rsidRPr="00F75978">
        <w:t>.</w:t>
      </w:r>
    </w:p>
    <w:p w:rsidR="00150A42" w:rsidRPr="00F75978" w:rsidRDefault="00150A42" w:rsidP="001B7040">
      <w:pPr>
        <w:pStyle w:val="14-"/>
      </w:pPr>
      <w:r w:rsidRPr="00F75978">
        <w:t>Чтобы</w:t>
      </w:r>
      <w:r w:rsidR="009601B8" w:rsidRPr="00F75978">
        <w:t xml:space="preserve"> </w:t>
      </w:r>
      <w:r w:rsidRPr="00F75978">
        <w:t>каким-то</w:t>
      </w:r>
      <w:r w:rsidR="009601B8" w:rsidRPr="00F75978">
        <w:t xml:space="preserve"> </w:t>
      </w:r>
      <w:r w:rsidRPr="00F75978">
        <w:t>образом</w:t>
      </w:r>
      <w:r w:rsidR="009601B8" w:rsidRPr="00F75978">
        <w:t xml:space="preserve"> </w:t>
      </w:r>
      <w:r w:rsidRPr="00F75978">
        <w:t>оправдать</w:t>
      </w:r>
      <w:r w:rsidR="009601B8" w:rsidRPr="00F75978">
        <w:t xml:space="preserve"> </w:t>
      </w:r>
      <w:r w:rsidR="00CC16FD" w:rsidRPr="00F75978">
        <w:t>«</w:t>
      </w:r>
      <w:r w:rsidRPr="00F75978">
        <w:t>деконструкцию</w:t>
      </w:r>
      <w:r w:rsidR="00CC16FD" w:rsidRPr="00F75978">
        <w:t>»</w:t>
      </w:r>
      <w:r w:rsidR="009601B8" w:rsidRPr="00F75978">
        <w:t xml:space="preserve"> </w:t>
      </w:r>
      <w:r w:rsidRPr="00F75978">
        <w:t>категорий</w:t>
      </w:r>
      <w:r w:rsidR="009601B8" w:rsidRPr="00F75978">
        <w:t xml:space="preserve"> </w:t>
      </w:r>
      <w:r w:rsidRPr="00F75978">
        <w:t>пр</w:t>
      </w:r>
      <w:r w:rsidRPr="00F75978">
        <w:t>о</w:t>
      </w:r>
      <w:r w:rsidRPr="00F75978">
        <w:t>тиворечия</w:t>
      </w:r>
      <w:r w:rsidR="009601B8" w:rsidRPr="00F75978">
        <w:t xml:space="preserve"> </w:t>
      </w:r>
      <w:r w:rsidRPr="00F75978">
        <w:t>и</w:t>
      </w:r>
      <w:r w:rsidR="009601B8" w:rsidRPr="00F75978">
        <w:t xml:space="preserve"> </w:t>
      </w:r>
      <w:r w:rsidRPr="00F75978">
        <w:t>отрицания,</w:t>
      </w:r>
      <w:r w:rsidR="009601B8" w:rsidRPr="00F75978">
        <w:t xml:space="preserve"> </w:t>
      </w:r>
      <w:r w:rsidRPr="00F75978">
        <w:t>объясняющих</w:t>
      </w:r>
      <w:r w:rsidR="009601B8" w:rsidRPr="00F75978">
        <w:t xml:space="preserve"> </w:t>
      </w:r>
      <w:r w:rsidRPr="00F75978">
        <w:t>возможность</w:t>
      </w:r>
      <w:r w:rsidR="009601B8" w:rsidRPr="00F75978">
        <w:t xml:space="preserve"> </w:t>
      </w:r>
      <w:r w:rsidRPr="00F75978">
        <w:t>развития,</w:t>
      </w:r>
      <w:r w:rsidR="009601B8" w:rsidRPr="00F75978">
        <w:t xml:space="preserve"> </w:t>
      </w:r>
      <w:r w:rsidRPr="00F75978">
        <w:t>их</w:t>
      </w:r>
      <w:r w:rsidR="009601B8" w:rsidRPr="00F75978">
        <w:t xml:space="preserve"> </w:t>
      </w:r>
      <w:r w:rsidRPr="00F75978">
        <w:t>заменяют</w:t>
      </w:r>
      <w:r w:rsidR="009601B8" w:rsidRPr="00F75978">
        <w:t xml:space="preserve"> </w:t>
      </w:r>
      <w:r w:rsidRPr="00F75978">
        <w:t>понятием</w:t>
      </w:r>
      <w:r w:rsidR="009601B8" w:rsidRPr="00F75978">
        <w:t xml:space="preserve"> </w:t>
      </w:r>
      <w:r w:rsidR="00CC16FD" w:rsidRPr="00F75978">
        <w:t>«</w:t>
      </w:r>
      <w:r w:rsidRPr="00F75978">
        <w:t>дихотомическое</w:t>
      </w:r>
      <w:r w:rsidR="009601B8" w:rsidRPr="00F75978">
        <w:t xml:space="preserve"> </w:t>
      </w:r>
      <w:r w:rsidRPr="00F75978">
        <w:t>различие</w:t>
      </w:r>
      <w:r w:rsidR="00CC16FD" w:rsidRPr="00F75978">
        <w:t>»</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обычно</w:t>
      </w:r>
      <w:r w:rsidR="009601B8" w:rsidRPr="00F75978">
        <w:t xml:space="preserve"> </w:t>
      </w:r>
      <w:r w:rsidRPr="00F75978">
        <w:t>ссылаются</w:t>
      </w:r>
      <w:r w:rsidR="009601B8" w:rsidRPr="00F75978">
        <w:t xml:space="preserve"> </w:t>
      </w:r>
      <w:r w:rsidRPr="00F75978">
        <w:t>на</w:t>
      </w:r>
      <w:r w:rsidR="009601B8" w:rsidRPr="00F75978">
        <w:t xml:space="preserve"> </w:t>
      </w:r>
      <w:r w:rsidRPr="00F75978">
        <w:t>а</w:t>
      </w:r>
      <w:r w:rsidRPr="00F75978">
        <w:t>н</w:t>
      </w:r>
      <w:r w:rsidRPr="00F75978">
        <w:t>тиномию</w:t>
      </w:r>
      <w:r w:rsidR="009601B8" w:rsidRPr="00F75978">
        <w:t xml:space="preserve"> </w:t>
      </w:r>
      <w:r w:rsidRPr="00F75978">
        <w:t>Канта,</w:t>
      </w:r>
      <w:r w:rsidR="009601B8" w:rsidRPr="00F75978">
        <w:t xml:space="preserve"> </w:t>
      </w:r>
      <w:r w:rsidRPr="00F75978">
        <w:t>используют</w:t>
      </w:r>
      <w:r w:rsidR="009601B8" w:rsidRPr="00F75978">
        <w:t xml:space="preserve"> </w:t>
      </w:r>
      <w:r w:rsidRPr="00F75978">
        <w:t>их</w:t>
      </w:r>
      <w:r w:rsidR="009601B8" w:rsidRPr="00F75978">
        <w:t xml:space="preserve"> </w:t>
      </w:r>
      <w:r w:rsidR="00CC16FD" w:rsidRPr="00F75978">
        <w:t>«</w:t>
      </w:r>
      <w:r w:rsidRPr="00F75978">
        <w:t>метафизичность</w:t>
      </w:r>
      <w:r w:rsidR="00CC16FD" w:rsidRPr="00F75978">
        <w:t>»</w:t>
      </w:r>
      <w:r w:rsidR="009601B8" w:rsidRPr="00F75978">
        <w:t xml:space="preserve">. </w:t>
      </w:r>
      <w:r w:rsidRPr="00F75978">
        <w:t>Кант</w:t>
      </w:r>
      <w:r w:rsidR="009601B8" w:rsidRPr="00F75978">
        <w:t xml:space="preserve"> </w:t>
      </w:r>
      <w:r w:rsidRPr="00F75978">
        <w:t>противопоставл</w:t>
      </w:r>
      <w:r w:rsidRPr="00F75978">
        <w:t>я</w:t>
      </w:r>
      <w:r w:rsidRPr="00F75978">
        <w:t>ется</w:t>
      </w:r>
      <w:r w:rsidR="009601B8" w:rsidRPr="00F75978">
        <w:t xml:space="preserve"> </w:t>
      </w:r>
      <w:r w:rsidRPr="00F75978">
        <w:t>Гегелю,</w:t>
      </w:r>
      <w:r w:rsidR="009601B8" w:rsidRPr="00F75978">
        <w:t xml:space="preserve"> </w:t>
      </w:r>
      <w:r w:rsidRPr="00F75978">
        <w:t>который,</w:t>
      </w:r>
      <w:r w:rsidR="009601B8" w:rsidRPr="00F75978">
        <w:t xml:space="preserve"> </w:t>
      </w:r>
      <w:r w:rsidRPr="00F75978">
        <w:t>как</w:t>
      </w:r>
      <w:r w:rsidR="009601B8" w:rsidRPr="00F75978">
        <w:t xml:space="preserve"> </w:t>
      </w:r>
      <w:r w:rsidRPr="00F75978">
        <w:t>известно,</w:t>
      </w:r>
      <w:r w:rsidR="009601B8" w:rsidRPr="00F75978">
        <w:t xml:space="preserve"> </w:t>
      </w:r>
      <w:r w:rsidRPr="00F75978">
        <w:t>подверг</w:t>
      </w:r>
      <w:r w:rsidR="009601B8" w:rsidRPr="00F75978">
        <w:t xml:space="preserve"> </w:t>
      </w:r>
      <w:r w:rsidRPr="00F75978">
        <w:t>серьезной</w:t>
      </w:r>
      <w:r w:rsidR="009601B8" w:rsidRPr="00F75978">
        <w:t xml:space="preserve"> </w:t>
      </w:r>
      <w:r w:rsidRPr="00F75978">
        <w:t>критике</w:t>
      </w:r>
      <w:r w:rsidR="009601B8" w:rsidRPr="00F75978">
        <w:t xml:space="preserve"> </w:t>
      </w:r>
      <w:r w:rsidRPr="00F75978">
        <w:t>Канта</w:t>
      </w:r>
      <w:r w:rsidR="009601B8" w:rsidRPr="00F75978">
        <w:t xml:space="preserve"> </w:t>
      </w:r>
      <w:r w:rsidRPr="00F75978">
        <w:t>в</w:t>
      </w:r>
      <w:r w:rsidR="009601B8" w:rsidRPr="00F75978">
        <w:t xml:space="preserve"> </w:t>
      </w:r>
      <w:r w:rsidRPr="00826CF3">
        <w:rPr>
          <w:spacing w:val="-4"/>
        </w:rPr>
        <w:t>этом</w:t>
      </w:r>
      <w:r w:rsidR="009601B8" w:rsidRPr="00826CF3">
        <w:rPr>
          <w:spacing w:val="-4"/>
        </w:rPr>
        <w:t xml:space="preserve"> </w:t>
      </w:r>
      <w:r w:rsidRPr="00826CF3">
        <w:rPr>
          <w:spacing w:val="-4"/>
        </w:rPr>
        <w:t>вопросе</w:t>
      </w:r>
      <w:r w:rsidR="009601B8" w:rsidRPr="00826CF3">
        <w:rPr>
          <w:spacing w:val="-4"/>
        </w:rPr>
        <w:t xml:space="preserve">. </w:t>
      </w:r>
      <w:r w:rsidR="00CC16FD" w:rsidRPr="00826CF3">
        <w:rPr>
          <w:spacing w:val="-4"/>
        </w:rPr>
        <w:t>«</w:t>
      </w:r>
      <w:r w:rsidRPr="00826CF3">
        <w:rPr>
          <w:spacing w:val="-4"/>
        </w:rPr>
        <w:t>Гегелевское</w:t>
      </w:r>
      <w:r w:rsidR="009601B8" w:rsidRPr="00826CF3">
        <w:rPr>
          <w:spacing w:val="-4"/>
        </w:rPr>
        <w:t xml:space="preserve"> </w:t>
      </w:r>
      <w:r w:rsidRPr="00826CF3">
        <w:rPr>
          <w:spacing w:val="-4"/>
        </w:rPr>
        <w:t>противоречие,</w:t>
      </w:r>
      <w:r w:rsidR="009601B8" w:rsidRPr="00826CF3">
        <w:rPr>
          <w:spacing w:val="-4"/>
        </w:rPr>
        <w:t xml:space="preserve"> — </w:t>
      </w:r>
      <w:r w:rsidRPr="00826CF3">
        <w:rPr>
          <w:spacing w:val="-4"/>
        </w:rPr>
        <w:t>писал,</w:t>
      </w:r>
      <w:r w:rsidR="009601B8" w:rsidRPr="00826CF3">
        <w:rPr>
          <w:spacing w:val="-4"/>
        </w:rPr>
        <w:t xml:space="preserve"> </w:t>
      </w:r>
      <w:r w:rsidRPr="00826CF3">
        <w:rPr>
          <w:spacing w:val="-4"/>
        </w:rPr>
        <w:t>например,</w:t>
      </w:r>
      <w:r w:rsidR="009601B8" w:rsidRPr="00826CF3">
        <w:rPr>
          <w:spacing w:val="-4"/>
        </w:rPr>
        <w:t xml:space="preserve"> </w:t>
      </w:r>
      <w:r w:rsidRPr="00826CF3">
        <w:rPr>
          <w:spacing w:val="-4"/>
        </w:rPr>
        <w:t>Ж</w:t>
      </w:r>
      <w:r w:rsidR="009601B8" w:rsidRPr="00826CF3">
        <w:rPr>
          <w:spacing w:val="-4"/>
        </w:rPr>
        <w:t xml:space="preserve">. </w:t>
      </w:r>
      <w:r w:rsidRPr="00826CF3">
        <w:rPr>
          <w:spacing w:val="-4"/>
        </w:rPr>
        <w:t>Делез,</w:t>
      </w:r>
      <w:r w:rsidR="009601B8" w:rsidRPr="00826CF3">
        <w:rPr>
          <w:spacing w:val="-4"/>
        </w:rPr>
        <w:t xml:space="preserve"> —</w:t>
      </w:r>
      <w:r w:rsidR="009601B8" w:rsidRPr="00F75978">
        <w:t xml:space="preserve"> </w:t>
      </w:r>
      <w:r w:rsidRPr="00F75978">
        <w:t>как</w:t>
      </w:r>
      <w:r w:rsidR="009601B8" w:rsidRPr="00F75978">
        <w:t xml:space="preserve"> </w:t>
      </w:r>
      <w:r w:rsidRPr="00F75978">
        <w:t>бы</w:t>
      </w:r>
      <w:r w:rsidR="009601B8" w:rsidRPr="00F75978">
        <w:t xml:space="preserve"> </w:t>
      </w:r>
      <w:r w:rsidRPr="00F75978">
        <w:t>доводит</w:t>
      </w:r>
      <w:r w:rsidR="009601B8" w:rsidRPr="00F75978">
        <w:t xml:space="preserve"> </w:t>
      </w:r>
      <w:r w:rsidRPr="00F75978">
        <w:t>различие</w:t>
      </w:r>
      <w:r w:rsidR="009601B8" w:rsidRPr="00F75978">
        <w:t xml:space="preserve"> </w:t>
      </w:r>
      <w:r w:rsidRPr="00F75978">
        <w:t>до</w:t>
      </w:r>
      <w:r w:rsidR="009601B8" w:rsidRPr="00F75978">
        <w:t xml:space="preserve"> </w:t>
      </w:r>
      <w:r w:rsidRPr="00F75978">
        <w:t>конца</w:t>
      </w:r>
      <w:r w:rsidR="009601B8" w:rsidRPr="00F75978">
        <w:t xml:space="preserve">. </w:t>
      </w:r>
      <w:r w:rsidRPr="00F75978">
        <w:t>Но</w:t>
      </w:r>
      <w:r w:rsidR="009601B8" w:rsidRPr="00F75978">
        <w:t xml:space="preserve"> </w:t>
      </w:r>
      <w:r w:rsidRPr="00F75978">
        <w:t>это</w:t>
      </w:r>
      <w:r w:rsidR="009601B8" w:rsidRPr="00F75978">
        <w:t xml:space="preserve"> </w:t>
      </w:r>
      <w:r w:rsidRPr="00F75978">
        <w:t>тупиковый</w:t>
      </w:r>
      <w:r w:rsidR="009601B8" w:rsidRPr="00F75978">
        <w:t xml:space="preserve"> </w:t>
      </w:r>
      <w:r w:rsidRPr="00F75978">
        <w:t>путь,</w:t>
      </w:r>
      <w:r w:rsidR="009601B8" w:rsidRPr="00F75978">
        <w:t xml:space="preserve"> </w:t>
      </w:r>
      <w:r w:rsidRPr="00F75978">
        <w:t>сводящий</w:t>
      </w:r>
      <w:r w:rsidR="009601B8" w:rsidRPr="00F75978">
        <w:t xml:space="preserve"> </w:t>
      </w:r>
      <w:r w:rsidRPr="00F75978">
        <w:t>его</w:t>
      </w:r>
      <w:r w:rsidR="009601B8" w:rsidRPr="00F75978">
        <w:t xml:space="preserve"> </w:t>
      </w:r>
      <w:r w:rsidRPr="00F75978">
        <w:t>к</w:t>
      </w:r>
      <w:r w:rsidR="009601B8" w:rsidRPr="00F75978">
        <w:t xml:space="preserve"> </w:t>
      </w:r>
      <w:r w:rsidRPr="00F75978">
        <w:t>тождеству,</w:t>
      </w:r>
      <w:r w:rsidR="009601B8" w:rsidRPr="00F75978">
        <w:t xml:space="preserve"> </w:t>
      </w:r>
      <w:r w:rsidRPr="00F75978">
        <w:t>придающий</w:t>
      </w:r>
      <w:r w:rsidR="009601B8" w:rsidRPr="00F75978">
        <w:t xml:space="preserve"> </w:t>
      </w:r>
      <w:r w:rsidRPr="00F75978">
        <w:t>тождеству</w:t>
      </w:r>
      <w:r w:rsidR="009601B8" w:rsidRPr="00F75978">
        <w:t xml:space="preserve"> </w:t>
      </w:r>
      <w:r w:rsidRPr="00F75978">
        <w:t>достаточность,</w:t>
      </w:r>
      <w:r w:rsidR="009601B8" w:rsidRPr="00F75978">
        <w:t xml:space="preserve"> </w:t>
      </w:r>
      <w:r w:rsidRPr="00F75978">
        <w:t>позволяющу</w:t>
      </w:r>
      <w:r w:rsidR="00826CF3">
        <w:t>ю</w:t>
      </w:r>
      <w:r w:rsidR="009601B8" w:rsidRPr="00F75978">
        <w:t xml:space="preserve"> </w:t>
      </w:r>
      <w:r w:rsidRPr="00F75978">
        <w:t>ему</w:t>
      </w:r>
      <w:r w:rsidR="009601B8" w:rsidRPr="00F75978">
        <w:t xml:space="preserve"> </w:t>
      </w:r>
      <w:r w:rsidRPr="00F75978">
        <w:t>быть</w:t>
      </w:r>
      <w:r w:rsidR="009601B8" w:rsidRPr="00F75978">
        <w:t xml:space="preserve"> </w:t>
      </w:r>
      <w:r w:rsidRPr="00F75978">
        <w:t>и</w:t>
      </w:r>
      <w:r w:rsidR="009601B8" w:rsidRPr="00F75978">
        <w:t xml:space="preserve"> </w:t>
      </w:r>
      <w:r w:rsidRPr="00F75978">
        <w:t>быть</w:t>
      </w:r>
      <w:r w:rsidR="009601B8" w:rsidRPr="00F75978">
        <w:t xml:space="preserve"> </w:t>
      </w:r>
      <w:r w:rsidRPr="00F75978">
        <w:t>мыслимым</w:t>
      </w:r>
      <w:r w:rsidR="00CC16FD" w:rsidRPr="00F75978">
        <w:t>»</w:t>
      </w:r>
      <w:r w:rsidRPr="00F75978">
        <w:rPr>
          <w:rStyle w:val="a3"/>
        </w:rPr>
        <w:footnoteReference w:id="133"/>
      </w:r>
      <w:r w:rsidR="00CC16FD" w:rsidRPr="00F75978">
        <w:t>.</w:t>
      </w:r>
    </w:p>
    <w:p w:rsidR="00150A42" w:rsidRPr="00F75978" w:rsidRDefault="00150A42" w:rsidP="00447071">
      <w:pPr>
        <w:pStyle w:val="14-"/>
        <w:spacing w:line="245" w:lineRule="auto"/>
        <w:rPr>
          <w:i/>
          <w:iCs/>
        </w:rPr>
      </w:pPr>
      <w:r w:rsidRPr="00F75978">
        <w:lastRenderedPageBreak/>
        <w:t>На</w:t>
      </w:r>
      <w:r w:rsidR="009601B8" w:rsidRPr="00F75978">
        <w:t xml:space="preserve"> </w:t>
      </w:r>
      <w:r w:rsidRPr="00F75978">
        <w:t>самом</w:t>
      </w:r>
      <w:r w:rsidR="009601B8" w:rsidRPr="00F75978">
        <w:t xml:space="preserve"> </w:t>
      </w:r>
      <w:r w:rsidRPr="00F75978">
        <w:t>деле</w:t>
      </w:r>
      <w:r w:rsidR="009601B8" w:rsidRPr="00F75978">
        <w:t xml:space="preserve"> </w:t>
      </w:r>
      <w:r w:rsidRPr="00F75978">
        <w:t>у</w:t>
      </w:r>
      <w:r w:rsidR="009601B8" w:rsidRPr="00F75978">
        <w:t xml:space="preserve"> </w:t>
      </w:r>
      <w:r w:rsidRPr="00F75978">
        <w:t>Гегеля</w:t>
      </w:r>
      <w:r w:rsidR="009601B8" w:rsidRPr="00F75978">
        <w:t xml:space="preserve"> </w:t>
      </w:r>
      <w:r w:rsidRPr="00F75978">
        <w:t>речь</w:t>
      </w:r>
      <w:r w:rsidR="009601B8" w:rsidRPr="00F75978">
        <w:t xml:space="preserve"> </w:t>
      </w:r>
      <w:r w:rsidRPr="00F75978">
        <w:t>идет</w:t>
      </w:r>
      <w:r w:rsidR="009601B8" w:rsidRPr="00F75978">
        <w:t xml:space="preserve"> </w:t>
      </w:r>
      <w:r w:rsidRPr="00F75978">
        <w:t>о</w:t>
      </w:r>
      <w:r w:rsidR="009601B8" w:rsidRPr="00F75978">
        <w:t xml:space="preserve"> </w:t>
      </w:r>
      <w:r w:rsidRPr="00F75978">
        <w:t>переходе</w:t>
      </w:r>
      <w:r w:rsidR="009601B8" w:rsidRPr="00F75978">
        <w:t xml:space="preserve"> </w:t>
      </w:r>
      <w:r w:rsidRPr="00F75978">
        <w:t>от</w:t>
      </w:r>
      <w:r w:rsidR="009601B8" w:rsidRPr="00F75978">
        <w:t xml:space="preserve"> </w:t>
      </w:r>
      <w:r w:rsidRPr="00F75978">
        <w:t>тождества</w:t>
      </w:r>
      <w:r w:rsidR="009601B8" w:rsidRPr="00F75978">
        <w:t xml:space="preserve"> </w:t>
      </w:r>
      <w:r w:rsidRPr="00F75978">
        <w:t>к</w:t>
      </w:r>
      <w:r w:rsidR="009601B8" w:rsidRPr="00F75978">
        <w:t xml:space="preserve"> </w:t>
      </w:r>
      <w:r w:rsidRPr="00F75978">
        <w:t>разл</w:t>
      </w:r>
      <w:r w:rsidRPr="00F75978">
        <w:t>и</w:t>
      </w:r>
      <w:r w:rsidRPr="00F75978">
        <w:t>чию,</w:t>
      </w:r>
      <w:r w:rsidR="009601B8" w:rsidRPr="00F75978">
        <w:t xml:space="preserve"> </w:t>
      </w:r>
      <w:r w:rsidRPr="00F75978">
        <w:t>доведенному</w:t>
      </w:r>
      <w:r w:rsidR="009601B8" w:rsidRPr="00F75978">
        <w:t xml:space="preserve"> </w:t>
      </w:r>
      <w:r w:rsidRPr="00F75978">
        <w:t>до</w:t>
      </w:r>
      <w:r w:rsidR="009601B8" w:rsidRPr="00F75978">
        <w:t xml:space="preserve"> </w:t>
      </w:r>
      <w:r w:rsidRPr="00F75978">
        <w:t>противоречия,</w:t>
      </w:r>
      <w:r w:rsidR="009601B8" w:rsidRPr="00F75978">
        <w:t xml:space="preserve"> </w:t>
      </w:r>
      <w:r w:rsidRPr="00F75978">
        <w:t>которое</w:t>
      </w:r>
      <w:r w:rsidR="009601B8" w:rsidRPr="00F75978">
        <w:t xml:space="preserve"> </w:t>
      </w:r>
      <w:r w:rsidRPr="00F75978">
        <w:t>затем</w:t>
      </w:r>
      <w:r w:rsidR="009601B8" w:rsidRPr="00F75978">
        <w:t xml:space="preserve"> </w:t>
      </w:r>
      <w:r w:rsidRPr="00F75978">
        <w:t>разрешается</w:t>
      </w:r>
      <w:r w:rsidR="009601B8" w:rsidRPr="00F75978">
        <w:t xml:space="preserve"> </w:t>
      </w:r>
      <w:r w:rsidRPr="00F75978">
        <w:t>на</w:t>
      </w:r>
      <w:r w:rsidR="009601B8" w:rsidRPr="00F75978">
        <w:t xml:space="preserve"> </w:t>
      </w:r>
      <w:r w:rsidRPr="00F75978">
        <w:t>основе</w:t>
      </w:r>
      <w:r w:rsidR="009601B8" w:rsidRPr="00F75978">
        <w:t xml:space="preserve"> </w:t>
      </w:r>
      <w:r w:rsidRPr="00F75978">
        <w:t>взаимопроникновения</w:t>
      </w:r>
      <w:r w:rsidR="009601B8" w:rsidRPr="00F75978">
        <w:t xml:space="preserve"> </w:t>
      </w:r>
      <w:r w:rsidRPr="00F75978">
        <w:t>противоположностей,</w:t>
      </w:r>
      <w:r w:rsidR="009601B8" w:rsidRPr="00F75978">
        <w:t xml:space="preserve"> </w:t>
      </w:r>
      <w:r w:rsidRPr="00F75978">
        <w:t>одна</w:t>
      </w:r>
      <w:r w:rsidR="009601B8" w:rsidRPr="00F75978">
        <w:t xml:space="preserve"> </w:t>
      </w:r>
      <w:r w:rsidRPr="00F75978">
        <w:t>из</w:t>
      </w:r>
      <w:r w:rsidR="009601B8" w:rsidRPr="00F75978">
        <w:t xml:space="preserve"> </w:t>
      </w:r>
      <w:r w:rsidRPr="00F75978">
        <w:t>которых</w:t>
      </w:r>
      <w:r w:rsidR="009601B8" w:rsidRPr="00F75978">
        <w:t xml:space="preserve"> </w:t>
      </w:r>
      <w:r w:rsidRPr="00F75978">
        <w:t>ставится</w:t>
      </w:r>
      <w:r w:rsidR="009601B8" w:rsidRPr="00F75978">
        <w:t xml:space="preserve"> </w:t>
      </w:r>
      <w:r w:rsidRPr="00F75978">
        <w:t>о</w:t>
      </w:r>
      <w:r w:rsidRPr="00F75978">
        <w:t>с</w:t>
      </w:r>
      <w:r w:rsidRPr="00F75978">
        <w:t>нованием</w:t>
      </w:r>
      <w:r w:rsidR="009601B8" w:rsidRPr="00F75978">
        <w:t xml:space="preserve"> </w:t>
      </w:r>
      <w:r w:rsidRPr="00F75978">
        <w:t>разрешения</w:t>
      </w:r>
      <w:r w:rsidR="009601B8" w:rsidRPr="00F75978">
        <w:t xml:space="preserve"> </w:t>
      </w:r>
      <w:r w:rsidRPr="00F75978">
        <w:t>противоречия</w:t>
      </w:r>
      <w:r w:rsidR="009601B8" w:rsidRPr="00F75978">
        <w:t xml:space="preserve"> </w:t>
      </w:r>
      <w:r w:rsidRPr="00F75978">
        <w:t>и</w:t>
      </w:r>
      <w:r w:rsidR="009601B8" w:rsidRPr="00F75978">
        <w:t xml:space="preserve"> </w:t>
      </w:r>
      <w:r w:rsidRPr="00F75978">
        <w:t>перехода</w:t>
      </w:r>
      <w:r w:rsidR="009601B8" w:rsidRPr="00F75978">
        <w:t xml:space="preserve"> </w:t>
      </w:r>
      <w:r w:rsidRPr="00F75978">
        <w:t>в</w:t>
      </w:r>
      <w:r w:rsidR="009601B8" w:rsidRPr="00F75978">
        <w:t xml:space="preserve"> </w:t>
      </w:r>
      <w:r w:rsidRPr="00F75978">
        <w:t>новое</w:t>
      </w:r>
      <w:r w:rsidR="009601B8" w:rsidRPr="00F75978">
        <w:t xml:space="preserve"> </w:t>
      </w:r>
      <w:r w:rsidRPr="00F75978">
        <w:t>состояние,</w:t>
      </w:r>
      <w:r w:rsidR="009601B8" w:rsidRPr="00F75978">
        <w:t xml:space="preserve"> </w:t>
      </w:r>
      <w:r w:rsidRPr="00F75978">
        <w:t>отр</w:t>
      </w:r>
      <w:r w:rsidRPr="00F75978">
        <w:t>и</w:t>
      </w:r>
      <w:r w:rsidRPr="00F75978">
        <w:t>цающее</w:t>
      </w:r>
      <w:r w:rsidR="009601B8" w:rsidRPr="00F75978">
        <w:t xml:space="preserve"> </w:t>
      </w:r>
      <w:r w:rsidRPr="00F75978">
        <w:t>старое</w:t>
      </w:r>
      <w:r w:rsidRPr="00F75978">
        <w:rPr>
          <w:rStyle w:val="a3"/>
        </w:rPr>
        <w:footnoteReference w:id="134"/>
      </w:r>
      <w:r w:rsidR="00CC16FD" w:rsidRPr="00F75978">
        <w:t>.</w:t>
      </w:r>
    </w:p>
    <w:p w:rsidR="00546490" w:rsidRDefault="00546490" w:rsidP="00773413">
      <w:pPr>
        <w:pStyle w:val="14-"/>
        <w:spacing w:line="245" w:lineRule="auto"/>
        <w:rPr>
          <w:b/>
          <w:i/>
          <w:iCs/>
        </w:rPr>
      </w:pPr>
    </w:p>
    <w:p w:rsidR="00546490" w:rsidRDefault="00150A42" w:rsidP="00773413">
      <w:pPr>
        <w:pStyle w:val="14-"/>
        <w:spacing w:line="245" w:lineRule="auto"/>
        <w:ind w:firstLine="0"/>
        <w:jc w:val="center"/>
        <w:rPr>
          <w:b/>
          <w:iCs/>
        </w:rPr>
      </w:pPr>
      <w:r w:rsidRPr="00546490">
        <w:rPr>
          <w:b/>
          <w:iCs/>
        </w:rPr>
        <w:t>Фетишизация</w:t>
      </w:r>
      <w:r w:rsidR="009601B8" w:rsidRPr="00546490">
        <w:rPr>
          <w:b/>
          <w:iCs/>
        </w:rPr>
        <w:t xml:space="preserve"> </w:t>
      </w:r>
      <w:r w:rsidRPr="00546490">
        <w:rPr>
          <w:b/>
          <w:iCs/>
        </w:rPr>
        <w:t>логических</w:t>
      </w:r>
      <w:r w:rsidR="009601B8" w:rsidRPr="00546490">
        <w:rPr>
          <w:b/>
          <w:iCs/>
        </w:rPr>
        <w:t xml:space="preserve"> </w:t>
      </w:r>
      <w:r w:rsidRPr="00546490">
        <w:rPr>
          <w:b/>
          <w:iCs/>
        </w:rPr>
        <w:t>инструментов</w:t>
      </w:r>
    </w:p>
    <w:p w:rsidR="00150A42" w:rsidRPr="00546490" w:rsidRDefault="00150A42" w:rsidP="00773413">
      <w:pPr>
        <w:pStyle w:val="14-"/>
        <w:spacing w:line="245" w:lineRule="auto"/>
        <w:ind w:firstLine="0"/>
        <w:jc w:val="center"/>
        <w:rPr>
          <w:b/>
          <w:iCs/>
        </w:rPr>
      </w:pPr>
      <w:r w:rsidRPr="00546490">
        <w:rPr>
          <w:b/>
          <w:iCs/>
        </w:rPr>
        <w:t>познавательной</w:t>
      </w:r>
      <w:r w:rsidR="009601B8" w:rsidRPr="00546490">
        <w:rPr>
          <w:b/>
          <w:iCs/>
        </w:rPr>
        <w:t xml:space="preserve"> </w:t>
      </w:r>
      <w:r w:rsidRPr="00546490">
        <w:rPr>
          <w:b/>
          <w:iCs/>
        </w:rPr>
        <w:t>деятельности</w:t>
      </w:r>
    </w:p>
    <w:p w:rsidR="00546490" w:rsidRDefault="00546490" w:rsidP="00773413">
      <w:pPr>
        <w:pStyle w:val="14-"/>
        <w:spacing w:line="245" w:lineRule="auto"/>
      </w:pPr>
    </w:p>
    <w:p w:rsidR="009601B8" w:rsidRPr="00F75978" w:rsidRDefault="00150A42" w:rsidP="00773413">
      <w:pPr>
        <w:pStyle w:val="14-"/>
        <w:spacing w:line="245" w:lineRule="auto"/>
      </w:pPr>
      <w:r w:rsidRPr="00F75978">
        <w:t>Приведенные</w:t>
      </w:r>
      <w:r w:rsidR="009601B8" w:rsidRPr="00F75978">
        <w:t xml:space="preserve"> </w:t>
      </w:r>
      <w:r w:rsidRPr="00F75978">
        <w:t>выше</w:t>
      </w:r>
      <w:r w:rsidR="009601B8" w:rsidRPr="00F75978">
        <w:t xml:space="preserve"> </w:t>
      </w:r>
      <w:r w:rsidRPr="00F75978">
        <w:t>постмодернистские</w:t>
      </w:r>
      <w:r w:rsidR="009601B8" w:rsidRPr="00F75978">
        <w:t xml:space="preserve"> </w:t>
      </w:r>
      <w:r w:rsidRPr="00F75978">
        <w:t>измышления</w:t>
      </w:r>
      <w:r w:rsidR="009601B8" w:rsidRPr="00F75978">
        <w:t xml:space="preserve"> </w:t>
      </w:r>
      <w:r w:rsidRPr="00F75978">
        <w:t>и</w:t>
      </w:r>
      <w:r w:rsidR="009601B8" w:rsidRPr="00F75978">
        <w:t xml:space="preserve"> </w:t>
      </w:r>
      <w:r w:rsidRPr="00F75978">
        <w:t>жульничества</w:t>
      </w:r>
      <w:r w:rsidR="009601B8" w:rsidRPr="00F75978">
        <w:t xml:space="preserve"> </w:t>
      </w:r>
      <w:r w:rsidRPr="00F75978">
        <w:t>подводят</w:t>
      </w:r>
      <w:r w:rsidR="009601B8" w:rsidRPr="00F75978">
        <w:t xml:space="preserve"> </w:t>
      </w:r>
      <w:r w:rsidRPr="00F75978">
        <w:t>к</w:t>
      </w:r>
      <w:r w:rsidR="009601B8" w:rsidRPr="00F75978">
        <w:t xml:space="preserve"> </w:t>
      </w:r>
      <w:r w:rsidRPr="00F75978">
        <w:t>ответу</w:t>
      </w:r>
      <w:r w:rsidR="009601B8" w:rsidRPr="00F75978">
        <w:t xml:space="preserve"> </w:t>
      </w:r>
      <w:r w:rsidRPr="00F75978">
        <w:t>на</w:t>
      </w:r>
      <w:r w:rsidR="009601B8" w:rsidRPr="00F75978">
        <w:t xml:space="preserve"> </w:t>
      </w:r>
      <w:r w:rsidRPr="00F75978">
        <w:t>вопрос:</w:t>
      </w:r>
      <w:r w:rsidR="009601B8" w:rsidRPr="00F75978">
        <w:t xml:space="preserve"> </w:t>
      </w:r>
      <w:r w:rsidRPr="00F75978">
        <w:t>какое</w:t>
      </w:r>
      <w:r w:rsidR="009601B8" w:rsidRPr="00F75978">
        <w:t xml:space="preserve"> </w:t>
      </w:r>
      <w:r w:rsidRPr="00F75978">
        <w:t>место</w:t>
      </w:r>
      <w:r w:rsidR="009601B8" w:rsidRPr="00F75978">
        <w:t xml:space="preserve"> </w:t>
      </w:r>
      <w:r w:rsidRPr="00F75978">
        <w:t>в</w:t>
      </w:r>
      <w:r w:rsidR="009601B8" w:rsidRPr="00F75978">
        <w:t xml:space="preserve"> </w:t>
      </w:r>
      <w:r w:rsidRPr="00F75978">
        <w:t>них</w:t>
      </w:r>
      <w:r w:rsidR="009601B8" w:rsidRPr="00F75978">
        <w:t xml:space="preserve"> </w:t>
      </w:r>
      <w:r w:rsidRPr="00F75978">
        <w:t>занимает</w:t>
      </w:r>
      <w:r w:rsidR="009601B8" w:rsidRPr="00F75978">
        <w:t xml:space="preserve"> </w:t>
      </w:r>
      <w:r w:rsidRPr="00F75978">
        <w:t>фетишизм</w:t>
      </w:r>
      <w:r w:rsidR="009601B8" w:rsidRPr="00F75978">
        <w:t xml:space="preserve"> </w:t>
      </w:r>
      <w:r w:rsidRPr="00F75978">
        <w:t>средств</w:t>
      </w:r>
      <w:r w:rsidR="009601B8" w:rsidRPr="00F75978">
        <w:t xml:space="preserve"> </w:t>
      </w:r>
      <w:r w:rsidRPr="00F75978">
        <w:t>познания</w:t>
      </w:r>
      <w:r w:rsidR="009601B8" w:rsidRPr="00F75978">
        <w:t xml:space="preserve"> </w:t>
      </w:r>
      <w:r w:rsidRPr="00F75978">
        <w:t>и</w:t>
      </w:r>
      <w:r w:rsidR="009601B8" w:rsidRPr="00F75978">
        <w:t xml:space="preserve"> </w:t>
      </w:r>
      <w:r w:rsidRPr="00F75978">
        <w:t>имеет</w:t>
      </w:r>
      <w:r w:rsidR="009601B8" w:rsidRPr="00F75978">
        <w:t xml:space="preserve"> </w:t>
      </w:r>
      <w:r w:rsidRPr="00F75978">
        <w:t>ли</w:t>
      </w:r>
      <w:r w:rsidR="009601B8" w:rsidRPr="00F75978">
        <w:t xml:space="preserve"> </w:t>
      </w:r>
      <w:r w:rsidRPr="00F75978">
        <w:t>он</w:t>
      </w:r>
      <w:r w:rsidR="009601B8" w:rsidRPr="00F75978">
        <w:t xml:space="preserve"> </w:t>
      </w:r>
      <w:r w:rsidRPr="00F75978">
        <w:t>к</w:t>
      </w:r>
      <w:r w:rsidR="009601B8" w:rsidRPr="00F75978">
        <w:t xml:space="preserve"> </w:t>
      </w:r>
      <w:r w:rsidRPr="00F75978">
        <w:t>ним</w:t>
      </w:r>
      <w:r w:rsidR="009601B8" w:rsidRPr="00F75978">
        <w:t xml:space="preserve"> </w:t>
      </w:r>
      <w:r w:rsidRPr="00F75978">
        <w:t>отношение?</w:t>
      </w:r>
    </w:p>
    <w:p w:rsidR="009601B8" w:rsidRPr="00F75978" w:rsidRDefault="00150A42" w:rsidP="00773413">
      <w:pPr>
        <w:pStyle w:val="14-"/>
        <w:spacing w:line="245" w:lineRule="auto"/>
      </w:pPr>
      <w:r w:rsidRPr="00F75978">
        <w:t>Надо</w:t>
      </w:r>
      <w:r w:rsidR="009601B8" w:rsidRPr="00F75978">
        <w:t xml:space="preserve"> </w:t>
      </w:r>
      <w:r w:rsidRPr="00F75978">
        <w:t>сказать,</w:t>
      </w:r>
      <w:r w:rsidR="009601B8" w:rsidRPr="00F75978">
        <w:t xml:space="preserve"> </w:t>
      </w:r>
      <w:r w:rsidRPr="00F75978">
        <w:t>что</w:t>
      </w:r>
      <w:r w:rsidR="009601B8" w:rsidRPr="00F75978">
        <w:t xml:space="preserve"> </w:t>
      </w:r>
      <w:r w:rsidRPr="00F75978">
        <w:t>не</w:t>
      </w:r>
      <w:r w:rsidR="009601B8" w:rsidRPr="00F75978">
        <w:t xml:space="preserve"> </w:t>
      </w:r>
      <w:r w:rsidRPr="00F75978">
        <w:t>просто</w:t>
      </w:r>
      <w:r w:rsidR="009601B8" w:rsidRPr="00F75978">
        <w:t xml:space="preserve"> </w:t>
      </w:r>
      <w:r w:rsidRPr="00F75978">
        <w:t>имеет,</w:t>
      </w:r>
      <w:r w:rsidR="009601B8" w:rsidRPr="00F75978">
        <w:t xml:space="preserve"> </w:t>
      </w:r>
      <w:r w:rsidRPr="00F75978">
        <w:t>а</w:t>
      </w:r>
      <w:r w:rsidR="009601B8" w:rsidRPr="00F75978">
        <w:t xml:space="preserve"> </w:t>
      </w:r>
      <w:r w:rsidRPr="00F75978">
        <w:t>является</w:t>
      </w:r>
      <w:r w:rsidR="009601B8" w:rsidRPr="00F75978">
        <w:t xml:space="preserve"> </w:t>
      </w:r>
      <w:r w:rsidRPr="00F75978">
        <w:t>одним</w:t>
      </w:r>
      <w:r w:rsidR="009601B8" w:rsidRPr="00F75978">
        <w:t xml:space="preserve"> </w:t>
      </w:r>
      <w:r w:rsidRPr="00F75978">
        <w:t>из</w:t>
      </w:r>
      <w:r w:rsidR="009601B8" w:rsidRPr="00F75978">
        <w:t xml:space="preserve"> </w:t>
      </w:r>
      <w:r w:rsidRPr="00F75978">
        <w:t>основных</w:t>
      </w:r>
      <w:r w:rsidR="009601B8" w:rsidRPr="00F75978">
        <w:t xml:space="preserve"> </w:t>
      </w:r>
      <w:r w:rsidRPr="00F75978">
        <w:t>и</w:t>
      </w:r>
      <w:r w:rsidRPr="00F75978">
        <w:t>н</w:t>
      </w:r>
      <w:r w:rsidRPr="00F75978">
        <w:t>струментов</w:t>
      </w:r>
      <w:r w:rsidR="009601B8" w:rsidRPr="00F75978">
        <w:t xml:space="preserve"> </w:t>
      </w:r>
      <w:r w:rsidRPr="00F75978">
        <w:t>лженаучных</w:t>
      </w:r>
      <w:r w:rsidR="009601B8" w:rsidRPr="00F75978">
        <w:t xml:space="preserve"> </w:t>
      </w:r>
      <w:r w:rsidRPr="00F75978">
        <w:t>сочинений</w:t>
      </w:r>
      <w:r w:rsidR="009601B8" w:rsidRPr="00F75978">
        <w:t xml:space="preserve">. </w:t>
      </w:r>
      <w:r w:rsidRPr="00F75978">
        <w:t>Подобно</w:t>
      </w:r>
      <w:r w:rsidR="009601B8" w:rsidRPr="00F75978">
        <w:t xml:space="preserve"> </w:t>
      </w:r>
      <w:r w:rsidRPr="00F75978">
        <w:t>тому,</w:t>
      </w:r>
      <w:r w:rsidR="009601B8" w:rsidRPr="00F75978">
        <w:t xml:space="preserve"> </w:t>
      </w:r>
      <w:r w:rsidRPr="00F75978">
        <w:t>как</w:t>
      </w:r>
      <w:r w:rsidR="009601B8" w:rsidRPr="00F75978">
        <w:t xml:space="preserve"> </w:t>
      </w:r>
      <w:r w:rsidRPr="00F75978">
        <w:t>у</w:t>
      </w:r>
      <w:r w:rsidR="009601B8" w:rsidRPr="00F75978">
        <w:t xml:space="preserve"> </w:t>
      </w:r>
      <w:r w:rsidRPr="00F75978">
        <w:t>экономистов</w:t>
      </w:r>
      <w:r w:rsidR="009601B8" w:rsidRPr="00F75978">
        <w:t xml:space="preserve"> </w:t>
      </w:r>
      <w:r w:rsidRPr="00F75978">
        <w:t>о</w:t>
      </w:r>
      <w:r w:rsidRPr="00F75978">
        <w:t>т</w:t>
      </w:r>
      <w:r w:rsidRPr="00F75978">
        <w:t>ношения</w:t>
      </w:r>
      <w:r w:rsidR="009601B8" w:rsidRPr="00F75978">
        <w:t xml:space="preserve"> </w:t>
      </w:r>
      <w:r w:rsidRPr="00F75978">
        <w:t>товарных</w:t>
      </w:r>
      <w:r w:rsidR="009601B8" w:rsidRPr="00F75978">
        <w:t xml:space="preserve"> </w:t>
      </w:r>
      <w:r w:rsidRPr="00F75978">
        <w:t>стоимостей</w:t>
      </w:r>
      <w:r w:rsidR="009601B8" w:rsidRPr="00F75978">
        <w:t xml:space="preserve"> </w:t>
      </w:r>
      <w:r w:rsidRPr="00F75978">
        <w:t>представляются</w:t>
      </w:r>
      <w:r w:rsidR="009601B8" w:rsidRPr="00F75978">
        <w:t xml:space="preserve"> </w:t>
      </w:r>
      <w:r w:rsidRPr="00F75978">
        <w:t>отношениями</w:t>
      </w:r>
      <w:r w:rsidR="009601B8" w:rsidRPr="00F75978">
        <w:t xml:space="preserve"> </w:t>
      </w:r>
      <w:r w:rsidRPr="00F75978">
        <w:t>вещей,</w:t>
      </w:r>
      <w:r w:rsidR="009601B8" w:rsidRPr="00F75978">
        <w:t xml:space="preserve"> </w:t>
      </w:r>
      <w:r w:rsidRPr="00F75978">
        <w:t>так</w:t>
      </w:r>
      <w:r w:rsidR="009601B8" w:rsidRPr="00F75978">
        <w:t xml:space="preserve"> </w:t>
      </w:r>
      <w:r w:rsidRPr="00F75978">
        <w:t>у</w:t>
      </w:r>
      <w:r w:rsidR="009601B8" w:rsidRPr="00F75978">
        <w:t xml:space="preserve"> </w:t>
      </w:r>
      <w:r w:rsidRPr="00F75978">
        <w:t>социологов-модернистов</w:t>
      </w:r>
      <w:r w:rsidR="009601B8" w:rsidRPr="00F75978">
        <w:t xml:space="preserve"> </w:t>
      </w:r>
      <w:r w:rsidRPr="00F75978">
        <w:t>социальная</w:t>
      </w:r>
      <w:r w:rsidR="009601B8" w:rsidRPr="00F75978">
        <w:t xml:space="preserve"> </w:t>
      </w:r>
      <w:r w:rsidRPr="00F75978">
        <w:t>реальность,</w:t>
      </w:r>
      <w:r w:rsidR="009601B8" w:rsidRPr="00F75978">
        <w:t xml:space="preserve"> </w:t>
      </w:r>
      <w:r w:rsidRPr="00F75978">
        <w:t>ее</w:t>
      </w:r>
      <w:r w:rsidR="009601B8" w:rsidRPr="00F75978">
        <w:t xml:space="preserve"> </w:t>
      </w:r>
      <w:r w:rsidRPr="00F75978">
        <w:t>объективное</w:t>
      </w:r>
      <w:r w:rsidR="009601B8" w:rsidRPr="00F75978">
        <w:t xml:space="preserve"> </w:t>
      </w:r>
      <w:r w:rsidRPr="00F75978">
        <w:t>содерж</w:t>
      </w:r>
      <w:r w:rsidRPr="00F75978">
        <w:t>а</w:t>
      </w:r>
      <w:r w:rsidRPr="00F75978">
        <w:t>ние,</w:t>
      </w:r>
      <w:r w:rsidR="009601B8" w:rsidRPr="00F75978">
        <w:t xml:space="preserve"> </w:t>
      </w:r>
      <w:r w:rsidRPr="00F75978">
        <w:t>называемое</w:t>
      </w:r>
      <w:r w:rsidR="009601B8" w:rsidRPr="00F75978">
        <w:t xml:space="preserve"> </w:t>
      </w:r>
      <w:r w:rsidR="00CC16FD" w:rsidRPr="00F75978">
        <w:t>«</w:t>
      </w:r>
      <w:r w:rsidRPr="00F75978">
        <w:t>обозначаемым</w:t>
      </w:r>
      <w:r w:rsidR="00CC16FD" w:rsidRPr="00F75978">
        <w:t>»</w:t>
      </w:r>
      <w:r w:rsidRPr="00F75978">
        <w:t>,</w:t>
      </w:r>
      <w:r w:rsidR="009601B8" w:rsidRPr="00F75978">
        <w:t xml:space="preserve"> </w:t>
      </w:r>
      <w:r w:rsidRPr="00F75978">
        <w:t>подводится</w:t>
      </w:r>
      <w:r w:rsidR="009601B8" w:rsidRPr="00F75978">
        <w:t xml:space="preserve"> </w:t>
      </w:r>
      <w:r w:rsidRPr="00F75978">
        <w:t>под</w:t>
      </w:r>
      <w:r w:rsidR="009601B8" w:rsidRPr="00F75978">
        <w:t xml:space="preserve"> </w:t>
      </w:r>
      <w:r w:rsidRPr="00F75978">
        <w:t>текст,</w:t>
      </w:r>
      <w:r w:rsidR="009601B8" w:rsidRPr="00F75978">
        <w:t xml:space="preserve"> </w:t>
      </w:r>
      <w:r w:rsidRPr="00F75978">
        <w:t>знак</w:t>
      </w:r>
      <w:r w:rsidR="009601B8" w:rsidRPr="00F75978">
        <w:t xml:space="preserve"> </w:t>
      </w:r>
      <w:r w:rsidRPr="00F75978">
        <w:t>(символ),</w:t>
      </w:r>
      <w:r w:rsidR="009601B8" w:rsidRPr="00F75978">
        <w:t xml:space="preserve"> </w:t>
      </w:r>
      <w:r w:rsidRPr="00F75978">
        <w:t>выполняющи</w:t>
      </w:r>
      <w:r w:rsidR="00826CF3">
        <w:t>х</w:t>
      </w:r>
      <w:r w:rsidR="009601B8" w:rsidRPr="00F75978">
        <w:t xml:space="preserve"> </w:t>
      </w:r>
      <w:r w:rsidRPr="00F75978">
        <w:t>роль</w:t>
      </w:r>
      <w:r w:rsidR="009601B8" w:rsidRPr="00F75978">
        <w:t xml:space="preserve"> </w:t>
      </w:r>
      <w:r w:rsidR="00CC16FD" w:rsidRPr="00F75978">
        <w:t>«</w:t>
      </w:r>
      <w:r w:rsidRPr="00F75978">
        <w:t>означающего</w:t>
      </w:r>
      <w:r w:rsidR="00CC16FD" w:rsidRPr="00F75978">
        <w:t>»</w:t>
      </w:r>
      <w:r w:rsidR="009601B8" w:rsidRPr="00F75978">
        <w:t xml:space="preserve">. </w:t>
      </w:r>
      <w:r w:rsidRPr="00F75978">
        <w:t>Это</w:t>
      </w:r>
      <w:r w:rsidR="009601B8" w:rsidRPr="00F75978">
        <w:t xml:space="preserve"> </w:t>
      </w:r>
      <w:r w:rsidR="00CC16FD" w:rsidRPr="00F75978">
        <w:t>«</w:t>
      </w:r>
      <w:r w:rsidRPr="00F75978">
        <w:t>означающее</w:t>
      </w:r>
      <w:r w:rsidR="00CC16FD" w:rsidRPr="00F75978">
        <w:t>»</w:t>
      </w:r>
      <w:r w:rsidR="009601B8" w:rsidRPr="00F75978">
        <w:t xml:space="preserve"> </w:t>
      </w:r>
      <w:r w:rsidRPr="00F75978">
        <w:t>(текст,</w:t>
      </w:r>
      <w:r w:rsidR="009601B8" w:rsidRPr="00F75978">
        <w:t xml:space="preserve"> </w:t>
      </w:r>
      <w:r w:rsidRPr="00F75978">
        <w:t>знак)</w:t>
      </w:r>
      <w:r w:rsidR="009601B8" w:rsidRPr="00F75978">
        <w:t xml:space="preserve"> </w:t>
      </w:r>
      <w:r w:rsidRPr="00F75978">
        <w:t>и</w:t>
      </w:r>
      <w:r w:rsidR="009601B8" w:rsidRPr="00F75978">
        <w:t xml:space="preserve"> </w:t>
      </w:r>
      <w:r w:rsidRPr="00F75978">
        <w:t>с</w:t>
      </w:r>
      <w:r w:rsidRPr="00F75978">
        <w:t>о</w:t>
      </w:r>
      <w:r w:rsidRPr="00F75978">
        <w:t>ставляет</w:t>
      </w:r>
      <w:r w:rsidR="009601B8" w:rsidRPr="00F75978">
        <w:t xml:space="preserve"> </w:t>
      </w:r>
      <w:r w:rsidRPr="00F75978">
        <w:t>то</w:t>
      </w:r>
      <w:r w:rsidR="009601B8" w:rsidRPr="00F75978">
        <w:t xml:space="preserve"> </w:t>
      </w:r>
      <w:r w:rsidR="00CC16FD" w:rsidRPr="00F75978">
        <w:t>«</w:t>
      </w:r>
      <w:r w:rsidRPr="00F75978">
        <w:t>туманное</w:t>
      </w:r>
      <w:r w:rsidR="009601B8" w:rsidRPr="00F75978">
        <w:t xml:space="preserve"> </w:t>
      </w:r>
      <w:r w:rsidRPr="00F75978">
        <w:t>покрывало</w:t>
      </w:r>
      <w:r w:rsidR="00CC16FD" w:rsidRPr="00F75978">
        <w:t>»</w:t>
      </w:r>
      <w:r w:rsidRPr="00F75978">
        <w:t>,</w:t>
      </w:r>
      <w:r w:rsidR="009601B8" w:rsidRPr="00F75978">
        <w:t xml:space="preserve"> </w:t>
      </w:r>
      <w:r w:rsidRPr="00F75978">
        <w:t>которым</w:t>
      </w:r>
      <w:r w:rsidR="009601B8" w:rsidRPr="00F75978">
        <w:t xml:space="preserve"> </w:t>
      </w:r>
      <w:r w:rsidRPr="00F75978">
        <w:t>покрывается</w:t>
      </w:r>
      <w:r w:rsidR="009601B8" w:rsidRPr="00F75978">
        <w:t xml:space="preserve"> </w:t>
      </w:r>
      <w:r w:rsidRPr="00F75978">
        <w:t>реальное</w:t>
      </w:r>
      <w:r w:rsidR="009601B8" w:rsidRPr="00F75978">
        <w:t xml:space="preserve"> </w:t>
      </w:r>
      <w:r w:rsidRPr="00F75978">
        <w:t>соде</w:t>
      </w:r>
      <w:r w:rsidRPr="00F75978">
        <w:t>р</w:t>
      </w:r>
      <w:r w:rsidRPr="00F75978">
        <w:t>жание</w:t>
      </w:r>
      <w:r w:rsidR="009601B8" w:rsidRPr="00F75978">
        <w:t xml:space="preserve"> </w:t>
      </w:r>
      <w:r w:rsidRPr="00F75978">
        <w:t>позн</w:t>
      </w:r>
      <w:r w:rsidR="00826CF3">
        <w:t>а</w:t>
      </w:r>
      <w:r w:rsidRPr="00F75978">
        <w:t>вательной</w:t>
      </w:r>
      <w:r w:rsidR="009601B8" w:rsidRPr="00F75978">
        <w:t xml:space="preserve"> </w:t>
      </w:r>
      <w:r w:rsidRPr="00F75978">
        <w:t>деятельности,</w:t>
      </w:r>
      <w:r w:rsidR="009601B8" w:rsidRPr="00F75978">
        <w:t xml:space="preserve"> </w:t>
      </w:r>
      <w:r w:rsidRPr="00F75978">
        <w:t>отражаемая</w:t>
      </w:r>
      <w:r w:rsidR="009601B8" w:rsidRPr="00F75978">
        <w:t xml:space="preserve"> </w:t>
      </w:r>
      <w:r w:rsidRPr="00F75978">
        <w:t>ею</w:t>
      </w:r>
      <w:r w:rsidR="009601B8" w:rsidRPr="00F75978">
        <w:t xml:space="preserve"> </w:t>
      </w:r>
      <w:r w:rsidRPr="00F75978">
        <w:t>социальная</w:t>
      </w:r>
      <w:r w:rsidR="009601B8" w:rsidRPr="00F75978">
        <w:t xml:space="preserve"> </w:t>
      </w:r>
      <w:r w:rsidRPr="00F75978">
        <w:t>действ</w:t>
      </w:r>
      <w:r w:rsidRPr="00F75978">
        <w:t>и</w:t>
      </w:r>
      <w:r w:rsidRPr="00F75978">
        <w:t>тельность</w:t>
      </w:r>
      <w:r w:rsidR="009601B8" w:rsidRPr="00F75978">
        <w:t>.</w:t>
      </w:r>
    </w:p>
    <w:p w:rsidR="009601B8" w:rsidRPr="00F75978" w:rsidRDefault="00150A42" w:rsidP="00773413">
      <w:pPr>
        <w:pStyle w:val="14-"/>
        <w:spacing w:line="245" w:lineRule="auto"/>
      </w:pPr>
      <w:r w:rsidRPr="00F75978">
        <w:t>Что</w:t>
      </w:r>
      <w:r w:rsidR="009601B8" w:rsidRPr="00F75978">
        <w:t xml:space="preserve"> </w:t>
      </w:r>
      <w:r w:rsidRPr="00F75978">
        <w:t>эти</w:t>
      </w:r>
      <w:r w:rsidR="009601B8" w:rsidRPr="00F75978">
        <w:t xml:space="preserve"> </w:t>
      </w:r>
      <w:r w:rsidRPr="00F75978">
        <w:t>тексты,</w:t>
      </w:r>
      <w:r w:rsidR="009601B8" w:rsidRPr="00F75978">
        <w:t xml:space="preserve"> </w:t>
      </w:r>
      <w:r w:rsidRPr="00F75978">
        <w:t>знаки</w:t>
      </w:r>
      <w:r w:rsidR="009601B8" w:rsidRPr="00F75978">
        <w:t xml:space="preserve"> </w:t>
      </w:r>
      <w:r w:rsidRPr="00F75978">
        <w:t>выполняют</w:t>
      </w:r>
      <w:r w:rsidR="009601B8" w:rsidRPr="00F75978">
        <w:t xml:space="preserve"> </w:t>
      </w:r>
      <w:r w:rsidRPr="00F75978">
        <w:t>функции</w:t>
      </w:r>
      <w:r w:rsidR="009601B8" w:rsidRPr="00F75978">
        <w:t xml:space="preserve"> </w:t>
      </w:r>
      <w:r w:rsidRPr="00F75978">
        <w:t>фетиша,</w:t>
      </w:r>
      <w:r w:rsidR="009601B8" w:rsidRPr="00F75978">
        <w:t xml:space="preserve"> </w:t>
      </w:r>
      <w:r w:rsidRPr="00F75978">
        <w:t>доказывается</w:t>
      </w:r>
      <w:r w:rsidR="009601B8" w:rsidRPr="00F75978">
        <w:t xml:space="preserve"> </w:t>
      </w:r>
      <w:r w:rsidRPr="00F75978">
        <w:t>тем</w:t>
      </w:r>
      <w:r w:rsidR="009601B8" w:rsidRPr="00F75978">
        <w:t xml:space="preserve"> </w:t>
      </w:r>
      <w:r w:rsidRPr="00F75978">
        <w:t>фактом,</w:t>
      </w:r>
      <w:r w:rsidR="009601B8" w:rsidRPr="00F75978">
        <w:t xml:space="preserve"> </w:t>
      </w:r>
      <w:r w:rsidRPr="00F75978">
        <w:t>что</w:t>
      </w:r>
      <w:r w:rsidR="009601B8" w:rsidRPr="00F75978">
        <w:t xml:space="preserve"> </w:t>
      </w:r>
      <w:r w:rsidRPr="00F75978">
        <w:t>они,</w:t>
      </w:r>
      <w:r w:rsidR="009601B8" w:rsidRPr="00F75978">
        <w:t xml:space="preserve"> </w:t>
      </w:r>
      <w:r w:rsidRPr="00F75978">
        <w:t>превращаясь</w:t>
      </w:r>
      <w:r w:rsidR="009601B8" w:rsidRPr="00F75978">
        <w:t xml:space="preserve"> </w:t>
      </w:r>
      <w:r w:rsidRPr="00F75978">
        <w:t>в</w:t>
      </w:r>
      <w:r w:rsidR="009601B8" w:rsidRPr="00F75978">
        <w:t xml:space="preserve"> </w:t>
      </w:r>
      <w:r w:rsidRPr="00F75978">
        <w:t>компьютерную</w:t>
      </w:r>
      <w:r w:rsidR="009601B8" w:rsidRPr="00F75978">
        <w:t xml:space="preserve"> </w:t>
      </w:r>
      <w:r w:rsidRPr="00F75978">
        <w:t>программу,</w:t>
      </w:r>
      <w:r w:rsidR="009601B8" w:rsidRPr="00F75978">
        <w:t xml:space="preserve"> </w:t>
      </w:r>
      <w:r w:rsidRPr="00F75978">
        <w:t>могут</w:t>
      </w:r>
      <w:r w:rsidR="009601B8" w:rsidRPr="00F75978">
        <w:t xml:space="preserve"> </w:t>
      </w:r>
      <w:r w:rsidRPr="00F75978">
        <w:t>прои</w:t>
      </w:r>
      <w:r w:rsidRPr="00F75978">
        <w:t>з</w:t>
      </w:r>
      <w:r w:rsidRPr="00F75978">
        <w:t>водиться</w:t>
      </w:r>
      <w:r w:rsidR="009601B8" w:rsidRPr="00F75978">
        <w:t xml:space="preserve"> </w:t>
      </w:r>
      <w:r w:rsidRPr="00F75978">
        <w:t>в</w:t>
      </w:r>
      <w:r w:rsidR="009601B8" w:rsidRPr="00F75978">
        <w:t xml:space="preserve"> </w:t>
      </w:r>
      <w:r w:rsidRPr="00F75978">
        <w:t>любом</w:t>
      </w:r>
      <w:r w:rsidR="009601B8" w:rsidRPr="00F75978">
        <w:t xml:space="preserve"> </w:t>
      </w:r>
      <w:r w:rsidRPr="00F75978">
        <w:t>количестве</w:t>
      </w:r>
      <w:r w:rsidR="009601B8" w:rsidRPr="00F75978">
        <w:t xml:space="preserve">. </w:t>
      </w:r>
      <w:r w:rsidRPr="00F75978">
        <w:t>Такую</w:t>
      </w:r>
      <w:r w:rsidR="009601B8" w:rsidRPr="00F75978">
        <w:t xml:space="preserve"> </w:t>
      </w:r>
      <w:r w:rsidRPr="00F75978">
        <w:t>программу</w:t>
      </w:r>
      <w:r w:rsidR="009601B8" w:rsidRPr="00F75978">
        <w:t xml:space="preserve"> </w:t>
      </w:r>
      <w:r w:rsidRPr="00F75978">
        <w:t>под</w:t>
      </w:r>
      <w:r w:rsidR="009601B8" w:rsidRPr="00F75978">
        <w:t xml:space="preserve"> </w:t>
      </w:r>
      <w:r w:rsidRPr="00F75978">
        <w:t>названием</w:t>
      </w:r>
      <w:r w:rsidR="009601B8" w:rsidRPr="00F75978">
        <w:t xml:space="preserve"> </w:t>
      </w:r>
      <w:r w:rsidR="00CC16FD" w:rsidRPr="00F75978">
        <w:t>«</w:t>
      </w:r>
      <w:r w:rsidRPr="00F75978">
        <w:t>Генер</w:t>
      </w:r>
      <w:r w:rsidRPr="00F75978">
        <w:t>а</w:t>
      </w:r>
      <w:r w:rsidRPr="00F75978">
        <w:t>тор</w:t>
      </w:r>
      <w:r w:rsidR="009601B8" w:rsidRPr="00F75978">
        <w:t xml:space="preserve"> </w:t>
      </w:r>
      <w:r w:rsidRPr="00F75978">
        <w:t>постмодернизма</w:t>
      </w:r>
      <w:r w:rsidR="00CC16FD" w:rsidRPr="00F75978">
        <w:t>»</w:t>
      </w:r>
      <w:r w:rsidRPr="00F75978">
        <w:t>,</w:t>
      </w:r>
      <w:r w:rsidR="009601B8" w:rsidRPr="00F75978">
        <w:t xml:space="preserve"> </w:t>
      </w:r>
      <w:r w:rsidRPr="00F75978">
        <w:t>как</w:t>
      </w:r>
      <w:r w:rsidR="009601B8" w:rsidRPr="00F75978">
        <w:t xml:space="preserve"> </w:t>
      </w:r>
      <w:r w:rsidRPr="00F75978">
        <w:t>рассказывает</w:t>
      </w:r>
      <w:r w:rsidR="009601B8" w:rsidRPr="00F75978">
        <w:t xml:space="preserve"> </w:t>
      </w:r>
      <w:r w:rsidRPr="00F75978">
        <w:t>Р</w:t>
      </w:r>
      <w:r w:rsidR="009601B8" w:rsidRPr="00F75978">
        <w:t xml:space="preserve">. </w:t>
      </w:r>
      <w:r w:rsidRPr="00F75978">
        <w:t>Давкинс,</w:t>
      </w:r>
      <w:r w:rsidR="009601B8" w:rsidRPr="00F75978">
        <w:t xml:space="preserve"> </w:t>
      </w:r>
      <w:r w:rsidRPr="00F75978">
        <w:t>предложил</w:t>
      </w:r>
      <w:r w:rsidR="009601B8" w:rsidRPr="00F75978">
        <w:t xml:space="preserve"> </w:t>
      </w:r>
      <w:r w:rsidRPr="00F75978">
        <w:t>А</w:t>
      </w:r>
      <w:r w:rsidR="009601B8" w:rsidRPr="00F75978">
        <w:t xml:space="preserve">. </w:t>
      </w:r>
      <w:r w:rsidRPr="00F75978">
        <w:t>Булгак</w:t>
      </w:r>
      <w:r w:rsidR="009601B8" w:rsidRPr="00F75978">
        <w:t xml:space="preserve"> </w:t>
      </w:r>
      <w:r w:rsidRPr="00F75978">
        <w:t>из</w:t>
      </w:r>
      <w:r w:rsidR="009601B8" w:rsidRPr="00F75978">
        <w:t xml:space="preserve"> </w:t>
      </w:r>
      <w:r w:rsidRPr="00F75978">
        <w:t>Австралии</w:t>
      </w:r>
      <w:r w:rsidR="009601B8" w:rsidRPr="00F75978">
        <w:t xml:space="preserve">. </w:t>
      </w:r>
      <w:r w:rsidRPr="00F75978">
        <w:t>Обращаясь</w:t>
      </w:r>
      <w:r w:rsidR="009601B8" w:rsidRPr="00F75978">
        <w:t xml:space="preserve"> </w:t>
      </w:r>
      <w:r w:rsidRPr="00F75978">
        <w:t>к</w:t>
      </w:r>
      <w:r w:rsidR="009601B8" w:rsidRPr="00F75978">
        <w:t xml:space="preserve"> </w:t>
      </w:r>
      <w:r w:rsidRPr="00F75978">
        <w:t>этой</w:t>
      </w:r>
      <w:r w:rsidR="009601B8" w:rsidRPr="00F75978">
        <w:t xml:space="preserve"> </w:t>
      </w:r>
      <w:r w:rsidRPr="00F75978">
        <w:t>программе,</w:t>
      </w:r>
      <w:r w:rsidR="009601B8" w:rsidRPr="00F75978">
        <w:t xml:space="preserve"> </w:t>
      </w:r>
      <w:r w:rsidRPr="00F75978">
        <w:t>пишет</w:t>
      </w:r>
      <w:r w:rsidR="009601B8" w:rsidRPr="00F75978">
        <w:t xml:space="preserve"> </w:t>
      </w:r>
      <w:r w:rsidRPr="00F75978">
        <w:t>Р</w:t>
      </w:r>
      <w:r w:rsidR="009601B8" w:rsidRPr="00F75978">
        <w:t xml:space="preserve">. </w:t>
      </w:r>
      <w:r w:rsidRPr="00F75978">
        <w:t>Давкинс,</w:t>
      </w:r>
      <w:r w:rsidR="009601B8" w:rsidRPr="00F75978">
        <w:t xml:space="preserve"> </w:t>
      </w:r>
      <w:r w:rsidRPr="00F75978">
        <w:t>можно</w:t>
      </w:r>
      <w:r w:rsidR="009601B8" w:rsidRPr="00F75978">
        <w:t xml:space="preserve"> </w:t>
      </w:r>
      <w:r w:rsidRPr="00F75978">
        <w:t>с</w:t>
      </w:r>
      <w:r w:rsidR="009601B8" w:rsidRPr="00F75978">
        <w:t xml:space="preserve"> </w:t>
      </w:r>
      <w:r w:rsidRPr="00F75978">
        <w:t>ее</w:t>
      </w:r>
      <w:r w:rsidR="009601B8" w:rsidRPr="00F75978">
        <w:t xml:space="preserve"> </w:t>
      </w:r>
      <w:r w:rsidRPr="00F75978">
        <w:t>помощью</w:t>
      </w:r>
      <w:r w:rsidR="009601B8" w:rsidRPr="00F75978">
        <w:t xml:space="preserve"> </w:t>
      </w:r>
      <w:r w:rsidRPr="00F75978">
        <w:t>производить</w:t>
      </w:r>
      <w:r w:rsidR="009601B8" w:rsidRPr="00F75978">
        <w:t xml:space="preserve"> </w:t>
      </w:r>
      <w:r w:rsidRPr="00F75978">
        <w:t>множество</w:t>
      </w:r>
      <w:r w:rsidR="009601B8" w:rsidRPr="00F75978">
        <w:t xml:space="preserve"> </w:t>
      </w:r>
      <w:r w:rsidRPr="00F75978">
        <w:t>новых,</w:t>
      </w:r>
      <w:r w:rsidR="009601B8" w:rsidRPr="00F75978">
        <w:t xml:space="preserve"> </w:t>
      </w:r>
      <w:r w:rsidRPr="00F75978">
        <w:t>невиданных</w:t>
      </w:r>
      <w:r w:rsidR="009601B8" w:rsidRPr="00F75978">
        <w:t xml:space="preserve"> </w:t>
      </w:r>
      <w:r w:rsidRPr="00F75978">
        <w:t>постмодернистских</w:t>
      </w:r>
      <w:r w:rsidR="009601B8" w:rsidRPr="00F75978">
        <w:t xml:space="preserve"> </w:t>
      </w:r>
      <w:r w:rsidRPr="00F75978">
        <w:t>дискурсов</w:t>
      </w:r>
      <w:r w:rsidR="009601B8" w:rsidRPr="00F75978">
        <w:t xml:space="preserve">. </w:t>
      </w:r>
      <w:r w:rsidRPr="00F75978">
        <w:t>В</w:t>
      </w:r>
      <w:r w:rsidR="009601B8" w:rsidRPr="00F75978">
        <w:t xml:space="preserve"> </w:t>
      </w:r>
      <w:r w:rsidRPr="00F75978">
        <w:t>одной</w:t>
      </w:r>
      <w:r w:rsidR="009601B8" w:rsidRPr="00F75978">
        <w:t xml:space="preserve"> </w:t>
      </w:r>
      <w:r w:rsidRPr="00F75978">
        <w:t>из</w:t>
      </w:r>
      <w:r w:rsidR="009601B8" w:rsidRPr="00F75978">
        <w:t xml:space="preserve"> </w:t>
      </w:r>
      <w:r w:rsidRPr="00F75978">
        <w:t>выданных</w:t>
      </w:r>
      <w:r w:rsidR="009601B8" w:rsidRPr="00F75978">
        <w:t xml:space="preserve"> </w:t>
      </w:r>
      <w:r w:rsidRPr="00F75978">
        <w:t>ему</w:t>
      </w:r>
      <w:r w:rsidR="009601B8" w:rsidRPr="00F75978">
        <w:t xml:space="preserve"> </w:t>
      </w:r>
      <w:r w:rsidR="00CC16FD" w:rsidRPr="00F75978">
        <w:t>«</w:t>
      </w:r>
      <w:r w:rsidRPr="00F75978">
        <w:t>генератором</w:t>
      </w:r>
      <w:r w:rsidR="00CC16FD" w:rsidRPr="00F75978">
        <w:t>»</w:t>
      </w:r>
      <w:r w:rsidR="009601B8" w:rsidRPr="00F75978">
        <w:t xml:space="preserve"> </w:t>
      </w:r>
      <w:r w:rsidRPr="00F75978">
        <w:t>статей</w:t>
      </w:r>
      <w:r w:rsidR="009601B8" w:rsidRPr="00F75978">
        <w:t xml:space="preserve"> </w:t>
      </w:r>
      <w:r w:rsidRPr="00F75978">
        <w:t>под</w:t>
      </w:r>
      <w:r w:rsidR="009601B8" w:rsidRPr="00F75978">
        <w:t xml:space="preserve"> </w:t>
      </w:r>
      <w:r w:rsidRPr="00F75978">
        <w:t>названием</w:t>
      </w:r>
      <w:r w:rsidR="009601B8" w:rsidRPr="00F75978">
        <w:t xml:space="preserve"> </w:t>
      </w:r>
      <w:r w:rsidR="00CC16FD" w:rsidRPr="00F75978">
        <w:t>«</w:t>
      </w:r>
      <w:r w:rsidRPr="00F75978">
        <w:t>Капиталистическая</w:t>
      </w:r>
      <w:r w:rsidR="009601B8" w:rsidRPr="00F75978">
        <w:t xml:space="preserve"> </w:t>
      </w:r>
      <w:r w:rsidRPr="00F75978">
        <w:t>теория</w:t>
      </w:r>
      <w:r w:rsidR="009601B8" w:rsidRPr="00F75978">
        <w:t xml:space="preserve"> </w:t>
      </w:r>
      <w:r w:rsidRPr="00F75978">
        <w:t>и</w:t>
      </w:r>
      <w:r w:rsidR="009601B8" w:rsidRPr="00F75978">
        <w:t xml:space="preserve"> </w:t>
      </w:r>
      <w:r w:rsidRPr="00F75978">
        <w:t>субтекстуальная</w:t>
      </w:r>
      <w:r w:rsidR="009601B8" w:rsidRPr="00F75978">
        <w:t xml:space="preserve"> </w:t>
      </w:r>
      <w:r w:rsidRPr="00F75978">
        <w:t>парадигма</w:t>
      </w:r>
      <w:r w:rsidR="009601B8" w:rsidRPr="00F75978">
        <w:t xml:space="preserve"> </w:t>
      </w:r>
      <w:r w:rsidRPr="00F75978">
        <w:t>контекста</w:t>
      </w:r>
      <w:r w:rsidR="00CC16FD" w:rsidRPr="00F75978">
        <w:t>»</w:t>
      </w:r>
      <w:r w:rsidR="009601B8" w:rsidRPr="00F75978">
        <w:t xml:space="preserve"> </w:t>
      </w:r>
      <w:r w:rsidRPr="00F75978">
        <w:t>как</w:t>
      </w:r>
      <w:r w:rsidR="009601B8" w:rsidRPr="00F75978">
        <w:t xml:space="preserve"> </w:t>
      </w:r>
      <w:r w:rsidRPr="00F75978">
        <w:t>раз</w:t>
      </w:r>
      <w:r w:rsidR="009601B8" w:rsidRPr="00F75978">
        <w:t xml:space="preserve"> </w:t>
      </w:r>
      <w:r w:rsidRPr="00F75978">
        <w:t>и</w:t>
      </w:r>
      <w:r w:rsidR="009601B8" w:rsidRPr="00F75978">
        <w:t xml:space="preserve"> </w:t>
      </w:r>
      <w:r w:rsidRPr="00F75978">
        <w:t>говорится</w:t>
      </w:r>
      <w:r w:rsidR="009601B8" w:rsidRPr="00F75978">
        <w:t xml:space="preserve"> </w:t>
      </w:r>
      <w:r w:rsidRPr="00F75978">
        <w:t>о</w:t>
      </w:r>
      <w:r w:rsidR="009601B8" w:rsidRPr="00F75978">
        <w:t xml:space="preserve"> </w:t>
      </w:r>
      <w:r w:rsidR="00CC16FD" w:rsidRPr="00F75978">
        <w:t>«</w:t>
      </w:r>
      <w:r w:rsidRPr="00F75978">
        <w:t>текстовом</w:t>
      </w:r>
      <w:r w:rsidR="009601B8" w:rsidRPr="00F75978">
        <w:t xml:space="preserve"> </w:t>
      </w:r>
      <w:r w:rsidRPr="00F75978">
        <w:t>материализме</w:t>
      </w:r>
      <w:r w:rsidR="00CC16FD" w:rsidRPr="00F75978">
        <w:t>»</w:t>
      </w:r>
      <w:r w:rsidRPr="00F75978">
        <w:t>,</w:t>
      </w:r>
      <w:r w:rsidR="009601B8" w:rsidRPr="00F75978">
        <w:t xml:space="preserve"> </w:t>
      </w:r>
      <w:r w:rsidRPr="00F75978">
        <w:t>посредством</w:t>
      </w:r>
      <w:r w:rsidR="009601B8" w:rsidRPr="00F75978">
        <w:t xml:space="preserve"> </w:t>
      </w:r>
      <w:r w:rsidRPr="00F75978">
        <w:t>которого</w:t>
      </w:r>
      <w:r w:rsidR="009601B8" w:rsidRPr="00F75978">
        <w:t xml:space="preserve"> </w:t>
      </w:r>
      <w:r w:rsidRPr="00F75978">
        <w:t>суб</w:t>
      </w:r>
      <w:r w:rsidRPr="00F75978">
        <w:t>ъ</w:t>
      </w:r>
      <w:r w:rsidRPr="00F75978">
        <w:t>ект</w:t>
      </w:r>
      <w:r w:rsidR="009601B8" w:rsidRPr="00F75978">
        <w:t xml:space="preserve"> </w:t>
      </w:r>
      <w:r w:rsidRPr="00F75978">
        <w:t>контекстуализируется,</w:t>
      </w:r>
      <w:r w:rsidR="009601B8" w:rsidRPr="00F75978">
        <w:t xml:space="preserve"> </w:t>
      </w:r>
      <w:r w:rsidRPr="00F75978">
        <w:t>мы</w:t>
      </w:r>
      <w:r w:rsidR="009601B8" w:rsidRPr="00F75978">
        <w:t xml:space="preserve"> </w:t>
      </w:r>
      <w:r w:rsidRPr="00F75978">
        <w:t>бы</w:t>
      </w:r>
      <w:r w:rsidR="009601B8" w:rsidRPr="00F75978">
        <w:t xml:space="preserve"> </w:t>
      </w:r>
      <w:r w:rsidRPr="00F75978">
        <w:t>сказали</w:t>
      </w:r>
      <w:r w:rsidR="009601B8" w:rsidRPr="00F75978">
        <w:t xml:space="preserve"> — </w:t>
      </w:r>
      <w:r w:rsidRPr="00F75978">
        <w:t>фетишизируется,</w:t>
      </w:r>
      <w:r w:rsidR="009601B8" w:rsidRPr="00F75978">
        <w:t xml:space="preserve"> </w:t>
      </w:r>
      <w:r w:rsidRPr="00F75978">
        <w:t>в</w:t>
      </w:r>
      <w:r w:rsidR="009601B8" w:rsidRPr="00F75978">
        <w:t xml:space="preserve"> </w:t>
      </w:r>
      <w:r w:rsidRPr="00F75978">
        <w:t>текстуал</w:t>
      </w:r>
      <w:r w:rsidRPr="00F75978">
        <w:t>ь</w:t>
      </w:r>
      <w:r w:rsidRPr="00F75978">
        <w:t>ное</w:t>
      </w:r>
      <w:r w:rsidR="009601B8" w:rsidRPr="00F75978">
        <w:t xml:space="preserve"> </w:t>
      </w:r>
      <w:r w:rsidRPr="00F75978">
        <w:t>образование</w:t>
      </w:r>
      <w:r w:rsidRPr="00F75978">
        <w:rPr>
          <w:rStyle w:val="a3"/>
        </w:rPr>
        <w:footnoteReference w:id="135"/>
      </w:r>
      <w:r w:rsidRPr="00F75978">
        <w:t>,</w:t>
      </w:r>
      <w:r w:rsidR="009601B8" w:rsidRPr="00F75978">
        <w:t xml:space="preserve"> </w:t>
      </w:r>
      <w:r w:rsidRPr="00F75978">
        <w:t>в</w:t>
      </w:r>
      <w:r w:rsidR="009601B8" w:rsidRPr="00F75978">
        <w:t xml:space="preserve"> </w:t>
      </w:r>
      <w:r w:rsidRPr="00F75978">
        <w:t>которое</w:t>
      </w:r>
      <w:r w:rsidR="009601B8" w:rsidRPr="00F75978">
        <w:t xml:space="preserve"> </w:t>
      </w:r>
      <w:r w:rsidRPr="00F75978">
        <w:t>включается</w:t>
      </w:r>
      <w:r w:rsidR="009601B8" w:rsidRPr="00F75978">
        <w:t xml:space="preserve"> </w:t>
      </w:r>
      <w:r w:rsidRPr="00F75978">
        <w:t>социальная</w:t>
      </w:r>
      <w:r w:rsidR="009601B8" w:rsidRPr="00F75978">
        <w:t xml:space="preserve"> </w:t>
      </w:r>
      <w:r w:rsidRPr="00F75978">
        <w:t>реальность,</w:t>
      </w:r>
      <w:r w:rsidR="009601B8" w:rsidRPr="00F75978">
        <w:t xml:space="preserve"> </w:t>
      </w:r>
      <w:r w:rsidRPr="00F75978">
        <w:t>создава</w:t>
      </w:r>
      <w:r w:rsidRPr="00F75978">
        <w:t>е</w:t>
      </w:r>
      <w:r w:rsidRPr="00F75978">
        <w:t>мая</w:t>
      </w:r>
      <w:r w:rsidR="009601B8" w:rsidRPr="00F75978">
        <w:t xml:space="preserve"> </w:t>
      </w:r>
      <w:r w:rsidRPr="00F75978">
        <w:t>из</w:t>
      </w:r>
      <w:r w:rsidR="009601B8" w:rsidRPr="00F75978">
        <w:t xml:space="preserve"> </w:t>
      </w:r>
      <w:r w:rsidRPr="00F75978">
        <w:t>коллективного</w:t>
      </w:r>
      <w:r w:rsidR="009601B8" w:rsidRPr="00F75978">
        <w:t xml:space="preserve"> </w:t>
      </w:r>
      <w:r w:rsidRPr="00F75978">
        <w:t>бессознательного</w:t>
      </w:r>
      <w:r w:rsidR="009601B8" w:rsidRPr="00F75978">
        <w:t>.</w:t>
      </w:r>
    </w:p>
    <w:p w:rsidR="009601B8" w:rsidRPr="00F75978" w:rsidRDefault="00150A42" w:rsidP="00773413">
      <w:pPr>
        <w:pStyle w:val="14-"/>
        <w:spacing w:line="245" w:lineRule="auto"/>
      </w:pPr>
      <w:r w:rsidRPr="00F75978">
        <w:t>Одновременно</w:t>
      </w:r>
      <w:r w:rsidR="009601B8" w:rsidRPr="00F75978">
        <w:t xml:space="preserve"> </w:t>
      </w:r>
      <w:r w:rsidRPr="00F75978">
        <w:t>с</w:t>
      </w:r>
      <w:r w:rsidR="009601B8" w:rsidRPr="00F75978">
        <w:t xml:space="preserve"> </w:t>
      </w:r>
      <w:r w:rsidRPr="00F75978">
        <w:t>тем,</w:t>
      </w:r>
      <w:r w:rsidR="009601B8" w:rsidRPr="00F75978">
        <w:t xml:space="preserve"> </w:t>
      </w:r>
      <w:r w:rsidRPr="00F75978">
        <w:t>что</w:t>
      </w:r>
      <w:r w:rsidR="009601B8" w:rsidRPr="00F75978">
        <w:t xml:space="preserve"> </w:t>
      </w:r>
      <w:r w:rsidRPr="00F75978">
        <w:t>отношения</w:t>
      </w:r>
      <w:r w:rsidR="009601B8" w:rsidRPr="00F75978">
        <w:t xml:space="preserve"> </w:t>
      </w:r>
      <w:r w:rsidRPr="00F75978">
        <w:t>людей</w:t>
      </w:r>
      <w:r w:rsidR="009601B8" w:rsidRPr="00F75978">
        <w:t xml:space="preserve"> </w:t>
      </w:r>
      <w:r w:rsidRPr="00F75978">
        <w:t>в</w:t>
      </w:r>
      <w:r w:rsidR="009601B8" w:rsidRPr="00F75978">
        <w:t xml:space="preserve"> </w:t>
      </w:r>
      <w:r w:rsidRPr="00F75978">
        <w:t>их</w:t>
      </w:r>
      <w:r w:rsidR="009601B8" w:rsidRPr="00F75978">
        <w:t xml:space="preserve"> </w:t>
      </w:r>
      <w:r w:rsidRPr="00F75978">
        <w:t>социальной</w:t>
      </w:r>
      <w:r w:rsidR="009601B8" w:rsidRPr="00F75978">
        <w:t xml:space="preserve"> </w:t>
      </w:r>
      <w:r w:rsidRPr="00F75978">
        <w:t>деятел</w:t>
      </w:r>
      <w:r w:rsidRPr="00F75978">
        <w:t>ь</w:t>
      </w:r>
      <w:r w:rsidRPr="00F75978">
        <w:t>ности</w:t>
      </w:r>
      <w:r w:rsidR="009601B8" w:rsidRPr="00F75978">
        <w:t xml:space="preserve"> </w:t>
      </w:r>
      <w:r w:rsidRPr="00F75978">
        <w:t>превращаются</w:t>
      </w:r>
      <w:r w:rsidR="009601B8" w:rsidRPr="00F75978">
        <w:t xml:space="preserve"> </w:t>
      </w:r>
      <w:r w:rsidRPr="00F75978">
        <w:t>в</w:t>
      </w:r>
      <w:r w:rsidR="009601B8" w:rsidRPr="00F75978">
        <w:t xml:space="preserve"> </w:t>
      </w:r>
      <w:r w:rsidRPr="00F75978">
        <w:t>отношения</w:t>
      </w:r>
      <w:r w:rsidR="009601B8" w:rsidRPr="00F75978">
        <w:t xml:space="preserve"> </w:t>
      </w:r>
      <w:r w:rsidRPr="00F75978">
        <w:t>знаков,</w:t>
      </w:r>
      <w:r w:rsidR="009601B8" w:rsidRPr="00F75978">
        <w:t xml:space="preserve"> </w:t>
      </w:r>
      <w:r w:rsidRPr="00F75978">
        <w:t>в</w:t>
      </w:r>
      <w:r w:rsidR="009601B8" w:rsidRPr="00F75978">
        <w:t xml:space="preserve"> </w:t>
      </w:r>
      <w:r w:rsidRPr="00F75978">
        <w:t>процедуру</w:t>
      </w:r>
      <w:r w:rsidR="009601B8" w:rsidRPr="00F75978">
        <w:t xml:space="preserve"> </w:t>
      </w:r>
      <w:r w:rsidRPr="00F75978">
        <w:t>материализации</w:t>
      </w:r>
      <w:r w:rsidR="009601B8" w:rsidRPr="00F75978">
        <w:t xml:space="preserve"> </w:t>
      </w:r>
      <w:r w:rsidRPr="00F75978">
        <w:t>текста,</w:t>
      </w:r>
      <w:r w:rsidR="009601B8" w:rsidRPr="00F75978">
        <w:t xml:space="preserve"> </w:t>
      </w:r>
      <w:r w:rsidRPr="00F75978">
        <w:t>последние,</w:t>
      </w:r>
      <w:r w:rsidR="009601B8" w:rsidRPr="00F75978">
        <w:t xml:space="preserve"> </w:t>
      </w:r>
      <w:r w:rsidRPr="00F75978">
        <w:t>в</w:t>
      </w:r>
      <w:r w:rsidR="009601B8" w:rsidRPr="00F75978">
        <w:t xml:space="preserve"> </w:t>
      </w:r>
      <w:r w:rsidRPr="00F75978">
        <w:t>свою</w:t>
      </w:r>
      <w:r w:rsidR="009601B8" w:rsidRPr="00F75978">
        <w:t xml:space="preserve"> </w:t>
      </w:r>
      <w:r w:rsidRPr="00F75978">
        <w:t>очередь,</w:t>
      </w:r>
      <w:r w:rsidR="009601B8" w:rsidRPr="00F75978">
        <w:t xml:space="preserve"> </w:t>
      </w:r>
      <w:r w:rsidRPr="00F75978">
        <w:t>наделяются,</w:t>
      </w:r>
      <w:r w:rsidR="009601B8" w:rsidRPr="00F75978">
        <w:t xml:space="preserve"> </w:t>
      </w:r>
      <w:r w:rsidRPr="00F75978">
        <w:t>подобно</w:t>
      </w:r>
      <w:r w:rsidR="009601B8" w:rsidRPr="00F75978">
        <w:t xml:space="preserve"> </w:t>
      </w:r>
      <w:r w:rsidRPr="00F75978">
        <w:t>вещам,</w:t>
      </w:r>
      <w:r w:rsidR="009601B8" w:rsidRPr="00F75978">
        <w:t xml:space="preserve"> </w:t>
      </w:r>
      <w:r w:rsidRPr="00F75978">
        <w:t>социал</w:t>
      </w:r>
      <w:r w:rsidRPr="00F75978">
        <w:t>ь</w:t>
      </w:r>
      <w:r w:rsidRPr="00F75978">
        <w:t>ными</w:t>
      </w:r>
      <w:r w:rsidR="009601B8" w:rsidRPr="00F75978">
        <w:t xml:space="preserve"> </w:t>
      </w:r>
      <w:r w:rsidRPr="00F75978">
        <w:t>свойствами</w:t>
      </w:r>
      <w:r w:rsidR="009601B8" w:rsidRPr="00F75978">
        <w:t xml:space="preserve">. </w:t>
      </w:r>
      <w:r w:rsidRPr="00F75978">
        <w:t>Так,</w:t>
      </w:r>
      <w:r w:rsidR="009601B8" w:rsidRPr="00F75978">
        <w:t xml:space="preserve"> </w:t>
      </w:r>
      <w:r w:rsidRPr="00F75978">
        <w:t>например,</w:t>
      </w:r>
      <w:r w:rsidR="009601B8" w:rsidRPr="00F75978">
        <w:t xml:space="preserve"> </w:t>
      </w:r>
      <w:r w:rsidRPr="00F75978">
        <w:t>у</w:t>
      </w:r>
      <w:r w:rsidR="009601B8" w:rsidRPr="00F75978">
        <w:t xml:space="preserve"> </w:t>
      </w:r>
      <w:r w:rsidRPr="00F75978">
        <w:t>Ж</w:t>
      </w:r>
      <w:r w:rsidR="009601B8" w:rsidRPr="00F75978">
        <w:t xml:space="preserve">. </w:t>
      </w:r>
      <w:r w:rsidRPr="00F75978">
        <w:t>Бодрийяра,</w:t>
      </w:r>
      <w:r w:rsidR="009601B8" w:rsidRPr="00F75978">
        <w:t xml:space="preserve"> </w:t>
      </w:r>
      <w:r w:rsidR="00CC16FD" w:rsidRPr="00F75978">
        <w:t>«</w:t>
      </w:r>
      <w:r w:rsidRPr="00F75978">
        <w:t>означающее</w:t>
      </w:r>
      <w:r w:rsidR="00CC16FD" w:rsidRPr="00F75978">
        <w:t>»</w:t>
      </w:r>
      <w:r w:rsidR="009601B8" w:rsidRPr="00F75978">
        <w:t xml:space="preserve"> </w:t>
      </w:r>
      <w:r w:rsidRPr="00F75978">
        <w:t>(экон</w:t>
      </w:r>
      <w:r w:rsidRPr="00F75978">
        <w:t>о</w:t>
      </w:r>
      <w:r w:rsidRPr="00F75978">
        <w:t>мическая</w:t>
      </w:r>
      <w:r w:rsidR="009601B8" w:rsidRPr="00F75978">
        <w:t xml:space="preserve"> </w:t>
      </w:r>
      <w:r w:rsidRPr="00F75978">
        <w:t>меновая</w:t>
      </w:r>
      <w:r w:rsidR="009601B8" w:rsidRPr="00F75978">
        <w:t xml:space="preserve"> </w:t>
      </w:r>
      <w:r w:rsidRPr="00F75978">
        <w:t>стоимость</w:t>
      </w:r>
      <w:r w:rsidR="009601B8" w:rsidRPr="00F75978">
        <w:t xml:space="preserve"> — </w:t>
      </w:r>
      <w:r w:rsidRPr="00F75978">
        <w:t>знак)</w:t>
      </w:r>
      <w:r w:rsidR="009601B8" w:rsidRPr="00F75978">
        <w:t xml:space="preserve"> </w:t>
      </w:r>
      <w:r w:rsidRPr="00F75978">
        <w:t>непосредственно</w:t>
      </w:r>
      <w:r w:rsidR="009601B8" w:rsidRPr="00F75978">
        <w:t xml:space="preserve"> </w:t>
      </w:r>
      <w:r w:rsidRPr="00F75978">
        <w:t>сопоставляется</w:t>
      </w:r>
      <w:r w:rsidR="009601B8" w:rsidRPr="00F75978">
        <w:t xml:space="preserve"> </w:t>
      </w:r>
      <w:r w:rsidRPr="00F75978">
        <w:t>с</w:t>
      </w:r>
      <w:r w:rsidR="009601B8" w:rsidRPr="00F75978">
        <w:t xml:space="preserve"> </w:t>
      </w:r>
      <w:r w:rsidR="00CC16FD" w:rsidRPr="00F75978">
        <w:t>«</w:t>
      </w:r>
      <w:r w:rsidRPr="00F75978">
        <w:t>означаемым</w:t>
      </w:r>
      <w:r w:rsidR="00CC16FD" w:rsidRPr="00F75978">
        <w:t>»</w:t>
      </w:r>
      <w:r w:rsidR="009601B8" w:rsidRPr="00F75978">
        <w:t xml:space="preserve"> — </w:t>
      </w:r>
      <w:r w:rsidRPr="00F75978">
        <w:t>потребительской</w:t>
      </w:r>
      <w:r w:rsidR="009601B8" w:rsidRPr="00F75978">
        <w:t xml:space="preserve"> </w:t>
      </w:r>
      <w:r w:rsidRPr="00F75978">
        <w:t>стоимостью</w:t>
      </w:r>
      <w:r w:rsidR="009601B8" w:rsidRPr="00F75978">
        <w:t xml:space="preserve"> </w:t>
      </w:r>
      <w:r w:rsidRPr="00F75978">
        <w:t>(формула</w:t>
      </w:r>
      <w:r w:rsidR="009601B8" w:rsidRPr="00F75978">
        <w:t xml:space="preserve"> </w:t>
      </w:r>
      <w:r w:rsidRPr="00F75978">
        <w:t>ЭМС/ПС),</w:t>
      </w:r>
      <w:r w:rsidR="009601B8" w:rsidRPr="00F75978">
        <w:t xml:space="preserve"> </w:t>
      </w:r>
      <w:r w:rsidRPr="00F75978">
        <w:t>п</w:t>
      </w:r>
      <w:r w:rsidRPr="00F75978">
        <w:t>о</w:t>
      </w:r>
      <w:r w:rsidRPr="00F75978">
        <w:lastRenderedPageBreak/>
        <w:t>скольку,</w:t>
      </w:r>
      <w:r w:rsidR="009601B8" w:rsidRPr="00F75978">
        <w:t xml:space="preserve"> </w:t>
      </w:r>
      <w:r w:rsidRPr="00F75978">
        <w:t>по</w:t>
      </w:r>
      <w:r w:rsidR="009601B8" w:rsidRPr="00F75978">
        <w:t xml:space="preserve"> </w:t>
      </w:r>
      <w:r w:rsidRPr="00F75978">
        <w:t>его</w:t>
      </w:r>
      <w:r w:rsidR="009601B8" w:rsidRPr="00F75978">
        <w:t xml:space="preserve"> </w:t>
      </w:r>
      <w:r w:rsidRPr="00F75978">
        <w:t>мнению,</w:t>
      </w:r>
      <w:r w:rsidR="009601B8" w:rsidRPr="00F75978">
        <w:t xml:space="preserve"> </w:t>
      </w:r>
      <w:r w:rsidRPr="00F75978">
        <w:t>их</w:t>
      </w:r>
      <w:r w:rsidR="009601B8" w:rsidRPr="00F75978">
        <w:t xml:space="preserve"> </w:t>
      </w:r>
      <w:r w:rsidRPr="00F75978">
        <w:t>логическая</w:t>
      </w:r>
      <w:r w:rsidR="009601B8" w:rsidRPr="00F75978">
        <w:t xml:space="preserve"> </w:t>
      </w:r>
      <w:r w:rsidRPr="00F75978">
        <w:t>форма</w:t>
      </w:r>
      <w:r w:rsidR="009601B8" w:rsidRPr="00F75978">
        <w:t xml:space="preserve"> </w:t>
      </w:r>
      <w:r w:rsidRPr="00F75978">
        <w:t>тождественна,</w:t>
      </w:r>
      <w:r w:rsidR="009601B8" w:rsidRPr="00F75978">
        <w:t xml:space="preserve"> </w:t>
      </w:r>
      <w:r w:rsidRPr="00F75978">
        <w:t>гомологична</w:t>
      </w:r>
      <w:r w:rsidR="009601B8" w:rsidRPr="00F75978">
        <w:t xml:space="preserve">. </w:t>
      </w:r>
      <w:r w:rsidR="00CC16FD" w:rsidRPr="00F75978">
        <w:t>«</w:t>
      </w:r>
      <w:r w:rsidRPr="00F75978">
        <w:t>Мы</w:t>
      </w:r>
      <w:r w:rsidR="009601B8" w:rsidRPr="00F75978">
        <w:t xml:space="preserve"> </w:t>
      </w:r>
      <w:r w:rsidRPr="00F75978">
        <w:t>увидим,</w:t>
      </w:r>
      <w:r w:rsidR="009601B8" w:rsidRPr="00F75978">
        <w:t xml:space="preserve"> — </w:t>
      </w:r>
      <w:r w:rsidRPr="00F75978">
        <w:t>пишет</w:t>
      </w:r>
      <w:r w:rsidR="009601B8" w:rsidRPr="00F75978">
        <w:t xml:space="preserve"> </w:t>
      </w:r>
      <w:r w:rsidRPr="00F75978">
        <w:t>он,</w:t>
      </w:r>
      <w:r w:rsidR="009601B8" w:rsidRPr="00F75978">
        <w:t xml:space="preserve"> — </w:t>
      </w:r>
      <w:r w:rsidRPr="00F75978">
        <w:t>что</w:t>
      </w:r>
      <w:r w:rsidR="009601B8" w:rsidRPr="00F75978">
        <w:t xml:space="preserve"> </w:t>
      </w:r>
      <w:r w:rsidRPr="00F75978">
        <w:t>одно</w:t>
      </w:r>
      <w:r w:rsidR="009601B8" w:rsidRPr="00F75978">
        <w:t xml:space="preserve"> </w:t>
      </w:r>
      <w:r w:rsidRPr="00F75978">
        <w:t>и</w:t>
      </w:r>
      <w:r w:rsidR="009601B8" w:rsidRPr="00F75978">
        <w:t xml:space="preserve"> </w:t>
      </w:r>
      <w:r w:rsidRPr="00F75978">
        <w:t>то</w:t>
      </w:r>
      <w:r w:rsidR="009601B8" w:rsidRPr="00F75978">
        <w:t xml:space="preserve"> </w:t>
      </w:r>
      <w:r w:rsidRPr="00F75978">
        <w:t>же</w:t>
      </w:r>
      <w:r w:rsidR="009601B8" w:rsidRPr="00F75978">
        <w:t xml:space="preserve"> </w:t>
      </w:r>
      <w:r w:rsidRPr="00F75978">
        <w:t>правило</w:t>
      </w:r>
      <w:r w:rsidR="009601B8" w:rsidRPr="00F75978">
        <w:t xml:space="preserve"> </w:t>
      </w:r>
      <w:r w:rsidRPr="00F75978">
        <w:t>руководит</w:t>
      </w:r>
      <w:r w:rsidR="009601B8" w:rsidRPr="00F75978">
        <w:t xml:space="preserve"> </w:t>
      </w:r>
      <w:r w:rsidRPr="00F75978">
        <w:t>орган</w:t>
      </w:r>
      <w:r w:rsidRPr="00F75978">
        <w:t>и</w:t>
      </w:r>
      <w:r w:rsidRPr="00F75978">
        <w:t>зацией</w:t>
      </w:r>
      <w:r w:rsidR="009601B8" w:rsidRPr="00F75978">
        <w:t xml:space="preserve"> </w:t>
      </w:r>
      <w:r w:rsidRPr="00F75978">
        <w:t>знака</w:t>
      </w:r>
      <w:r w:rsidR="009601B8" w:rsidRPr="00F75978">
        <w:t xml:space="preserve">... </w:t>
      </w:r>
      <w:r w:rsidRPr="00F75978">
        <w:t>превращая</w:t>
      </w:r>
      <w:r w:rsidR="009601B8" w:rsidRPr="00F75978">
        <w:t xml:space="preserve"> </w:t>
      </w:r>
      <w:r w:rsidRPr="00F75978">
        <w:t>означаемое</w:t>
      </w:r>
      <w:r w:rsidR="009601B8" w:rsidRPr="00F75978">
        <w:t xml:space="preserve"> </w:t>
      </w:r>
      <w:r w:rsidRPr="00F75978">
        <w:t>(референт)</w:t>
      </w:r>
      <w:r w:rsidR="009601B8" w:rsidRPr="00F75978">
        <w:t xml:space="preserve"> </w:t>
      </w:r>
      <w:r w:rsidRPr="00F75978">
        <w:t>в</w:t>
      </w:r>
      <w:r w:rsidR="009601B8" w:rsidRPr="00F75978">
        <w:t xml:space="preserve"> </w:t>
      </w:r>
      <w:r w:rsidRPr="00F75978">
        <w:t>термин-спутник,</w:t>
      </w:r>
      <w:r w:rsidR="009601B8" w:rsidRPr="00F75978">
        <w:t xml:space="preserve"> </w:t>
      </w:r>
      <w:r w:rsidRPr="00F75978">
        <w:t>в</w:t>
      </w:r>
      <w:r w:rsidR="009601B8" w:rsidRPr="00F75978">
        <w:t xml:space="preserve"> </w:t>
      </w:r>
      <w:r w:rsidRPr="00F75978">
        <w:t>ал</w:t>
      </w:r>
      <w:r w:rsidRPr="00F75978">
        <w:t>и</w:t>
      </w:r>
      <w:r w:rsidRPr="00F75978">
        <w:t>би</w:t>
      </w:r>
      <w:r w:rsidR="009601B8" w:rsidRPr="00F75978">
        <w:t xml:space="preserve"> </w:t>
      </w:r>
      <w:r w:rsidRPr="00F75978">
        <w:t>означающего,</w:t>
      </w:r>
      <w:r w:rsidR="009601B8" w:rsidRPr="00F75978">
        <w:t xml:space="preserve"> </w:t>
      </w:r>
      <w:r w:rsidRPr="00F75978">
        <w:t>в</w:t>
      </w:r>
      <w:r w:rsidR="009601B8" w:rsidRPr="00F75978">
        <w:t xml:space="preserve"> </w:t>
      </w:r>
      <w:r w:rsidRPr="00F75978">
        <w:t>алиби</w:t>
      </w:r>
      <w:r w:rsidR="009601B8" w:rsidRPr="00F75978">
        <w:t xml:space="preserve"> </w:t>
      </w:r>
      <w:r w:rsidRPr="00F75978">
        <w:t>игры</w:t>
      </w:r>
      <w:r w:rsidR="009601B8" w:rsidRPr="00F75978">
        <w:t xml:space="preserve"> </w:t>
      </w:r>
      <w:r w:rsidRPr="00F75978">
        <w:t>означающих,</w:t>
      </w:r>
      <w:r w:rsidR="009601B8" w:rsidRPr="00F75978">
        <w:t xml:space="preserve"> </w:t>
      </w:r>
      <w:r w:rsidRPr="00F75978">
        <w:t>дающее</w:t>
      </w:r>
      <w:r w:rsidR="009601B8" w:rsidRPr="00F75978">
        <w:t xml:space="preserve"> </w:t>
      </w:r>
      <w:r w:rsidRPr="00F75978">
        <w:t>этой</w:t>
      </w:r>
      <w:r w:rsidR="009601B8" w:rsidRPr="00F75978">
        <w:t xml:space="preserve"> </w:t>
      </w:r>
      <w:r w:rsidRPr="00F75978">
        <w:t>игре</w:t>
      </w:r>
      <w:r w:rsidR="009601B8" w:rsidRPr="00F75978">
        <w:t xml:space="preserve"> </w:t>
      </w:r>
      <w:r w:rsidRPr="00F75978">
        <w:t>залог</w:t>
      </w:r>
      <w:r w:rsidR="009601B8" w:rsidRPr="00F75978">
        <w:t xml:space="preserve"> </w:t>
      </w:r>
      <w:r w:rsidRPr="00F75978">
        <w:t>р</w:t>
      </w:r>
      <w:r w:rsidRPr="00F75978">
        <w:t>е</w:t>
      </w:r>
      <w:r w:rsidRPr="00F75978">
        <w:t>альности</w:t>
      </w:r>
      <w:r w:rsidR="00CC16FD" w:rsidRPr="00F75978">
        <w:t>»</w:t>
      </w:r>
      <w:r w:rsidRPr="00F75978">
        <w:rPr>
          <w:rStyle w:val="a3"/>
        </w:rPr>
        <w:footnoteReference w:id="136"/>
      </w:r>
      <w:r w:rsidR="00CC16FD" w:rsidRPr="00F75978">
        <w:t>.</w:t>
      </w:r>
    </w:p>
    <w:p w:rsidR="009601B8" w:rsidRPr="00F75978" w:rsidRDefault="00150A42" w:rsidP="00773413">
      <w:pPr>
        <w:pStyle w:val="14-"/>
        <w:spacing w:line="245" w:lineRule="auto"/>
      </w:pPr>
      <w:r w:rsidRPr="00F75978">
        <w:t>Но</w:t>
      </w:r>
      <w:r w:rsidR="009601B8" w:rsidRPr="00F75978">
        <w:t xml:space="preserve"> </w:t>
      </w:r>
      <w:r w:rsidRPr="00F75978">
        <w:t>это</w:t>
      </w:r>
      <w:r w:rsidR="009601B8" w:rsidRPr="00F75978">
        <w:t xml:space="preserve"> </w:t>
      </w:r>
      <w:r w:rsidRPr="00F75978">
        <w:t>отношение</w:t>
      </w:r>
      <w:r w:rsidR="009601B8" w:rsidRPr="00F75978">
        <w:t xml:space="preserve"> </w:t>
      </w:r>
      <w:r w:rsidRPr="00F75978">
        <w:t>меновой</w:t>
      </w:r>
      <w:r w:rsidR="009601B8" w:rsidRPr="00F75978">
        <w:t xml:space="preserve"> </w:t>
      </w:r>
      <w:r w:rsidRPr="00F75978">
        <w:t>стоимости</w:t>
      </w:r>
      <w:r w:rsidR="009601B8" w:rsidRPr="00F75978">
        <w:t xml:space="preserve"> </w:t>
      </w:r>
      <w:r w:rsidRPr="00F75978">
        <w:t>и</w:t>
      </w:r>
      <w:r w:rsidR="009601B8" w:rsidRPr="00F75978">
        <w:t xml:space="preserve"> </w:t>
      </w:r>
      <w:r w:rsidRPr="00F75978">
        <w:t>потребительной</w:t>
      </w:r>
      <w:r w:rsidR="009601B8" w:rsidRPr="00F75978">
        <w:t xml:space="preserve"> </w:t>
      </w:r>
      <w:r w:rsidRPr="00F75978">
        <w:t>стоимости</w:t>
      </w:r>
      <w:r w:rsidR="009601B8" w:rsidRPr="00F75978">
        <w:t xml:space="preserve"> </w:t>
      </w:r>
      <w:r w:rsidRPr="00F75978">
        <w:t>такое</w:t>
      </w:r>
      <w:r w:rsidR="009601B8" w:rsidRPr="00F75978">
        <w:t xml:space="preserve"> </w:t>
      </w:r>
      <w:r w:rsidRPr="00F75978">
        <w:t>же</w:t>
      </w:r>
      <w:r w:rsidR="009601B8" w:rsidRPr="00F75978">
        <w:t xml:space="preserve"> </w:t>
      </w:r>
      <w:r w:rsidRPr="00F75978">
        <w:t>мнимое,</w:t>
      </w:r>
      <w:r w:rsidR="009601B8" w:rsidRPr="00F75978">
        <w:t xml:space="preserve"> </w:t>
      </w:r>
      <w:r w:rsidRPr="00F75978">
        <w:t>как</w:t>
      </w:r>
      <w:r w:rsidR="009601B8" w:rsidRPr="00F75978">
        <w:t xml:space="preserve"> </w:t>
      </w:r>
      <w:r w:rsidRPr="00F75978">
        <w:t>и</w:t>
      </w:r>
      <w:r w:rsidR="009601B8" w:rsidRPr="00F75978">
        <w:t xml:space="preserve"> </w:t>
      </w:r>
      <w:r w:rsidRPr="00F75978">
        <w:t>отношение,</w:t>
      </w:r>
      <w:r w:rsidR="009601B8" w:rsidRPr="00F75978">
        <w:t xml:space="preserve"> </w:t>
      </w:r>
      <w:r w:rsidRPr="00F75978">
        <w:t>как</w:t>
      </w:r>
      <w:r w:rsidR="009601B8" w:rsidRPr="00F75978">
        <w:t xml:space="preserve"> </w:t>
      </w:r>
      <w:r w:rsidRPr="00F75978">
        <w:t>заметил</w:t>
      </w:r>
      <w:r w:rsidR="009601B8" w:rsidRPr="00F75978">
        <w:t xml:space="preserve"> </w:t>
      </w:r>
      <w:r w:rsidRPr="00F75978">
        <w:t>К</w:t>
      </w:r>
      <w:r w:rsidR="009601B8" w:rsidRPr="00F75978">
        <w:t xml:space="preserve">. </w:t>
      </w:r>
      <w:r w:rsidRPr="00F75978">
        <w:t>Маркс,</w:t>
      </w:r>
      <w:r w:rsidR="009601B8" w:rsidRPr="00F75978">
        <w:t xml:space="preserve"> </w:t>
      </w:r>
      <w:r w:rsidRPr="00F75978">
        <w:t>между</w:t>
      </w:r>
      <w:r w:rsidR="009601B8" w:rsidRPr="00F75978">
        <w:t xml:space="preserve"> </w:t>
      </w:r>
      <w:r w:rsidRPr="00F75978">
        <w:t>музыкой</w:t>
      </w:r>
      <w:r w:rsidR="009601B8" w:rsidRPr="00F75978">
        <w:t xml:space="preserve"> </w:t>
      </w:r>
      <w:r w:rsidRPr="00F75978">
        <w:t>и</w:t>
      </w:r>
      <w:r w:rsidR="009601B8" w:rsidRPr="00F75978">
        <w:t xml:space="preserve"> </w:t>
      </w:r>
      <w:r w:rsidRPr="00F75978">
        <w:t>свеклой</w:t>
      </w:r>
      <w:r w:rsidR="009601B8" w:rsidRPr="00F75978">
        <w:t xml:space="preserve">. </w:t>
      </w:r>
      <w:r w:rsidRPr="00F75978">
        <w:t>Их</w:t>
      </w:r>
      <w:r w:rsidR="009601B8" w:rsidRPr="00F75978">
        <w:t xml:space="preserve"> </w:t>
      </w:r>
      <w:r w:rsidRPr="00F75978">
        <w:t>сравнение</w:t>
      </w:r>
      <w:r w:rsidR="009601B8" w:rsidRPr="00F75978">
        <w:t xml:space="preserve"> </w:t>
      </w:r>
      <w:r w:rsidRPr="00F75978">
        <w:t>обнаруживает</w:t>
      </w:r>
      <w:r w:rsidR="009601B8" w:rsidRPr="00F75978">
        <w:t xml:space="preserve"> </w:t>
      </w:r>
      <w:r w:rsidR="00CC16FD" w:rsidRPr="00F75978">
        <w:t>«</w:t>
      </w:r>
      <w:r w:rsidRPr="00F75978">
        <w:t>научное</w:t>
      </w:r>
      <w:r w:rsidR="00CC16FD" w:rsidRPr="00F75978">
        <w:t>»</w:t>
      </w:r>
      <w:r w:rsidR="009601B8" w:rsidRPr="00F75978">
        <w:t xml:space="preserve"> </w:t>
      </w:r>
      <w:r w:rsidRPr="00F75978">
        <w:t>мошенничество</w:t>
      </w:r>
      <w:r w:rsidR="009601B8" w:rsidRPr="00F75978">
        <w:t xml:space="preserve"> </w:t>
      </w:r>
      <w:r w:rsidRPr="00F75978">
        <w:t>автора,</w:t>
      </w:r>
      <w:r w:rsidR="009601B8" w:rsidRPr="00F75978">
        <w:t xml:space="preserve"> </w:t>
      </w:r>
      <w:r w:rsidRPr="00F75978">
        <w:t>ибо</w:t>
      </w:r>
      <w:r w:rsidR="009601B8" w:rsidRPr="00F75978">
        <w:t xml:space="preserve"> </w:t>
      </w:r>
      <w:r w:rsidRPr="00F75978">
        <w:t>глупо</w:t>
      </w:r>
      <w:r w:rsidR="009601B8" w:rsidRPr="00F75978">
        <w:t xml:space="preserve"> </w:t>
      </w:r>
      <w:r w:rsidRPr="00F75978">
        <w:t>делать</w:t>
      </w:r>
      <w:r w:rsidR="009601B8" w:rsidRPr="00F75978">
        <w:t xml:space="preserve"> </w:t>
      </w:r>
      <w:r w:rsidRPr="00F75978">
        <w:t>противопоставление</w:t>
      </w:r>
      <w:r w:rsidR="009601B8" w:rsidRPr="00F75978">
        <w:t xml:space="preserve"> </w:t>
      </w:r>
      <w:r w:rsidRPr="00F75978">
        <w:t>там,</w:t>
      </w:r>
      <w:r w:rsidR="009601B8" w:rsidRPr="00F75978">
        <w:t xml:space="preserve"> </w:t>
      </w:r>
      <w:r w:rsidRPr="00F75978">
        <w:t>где</w:t>
      </w:r>
      <w:r w:rsidR="009601B8" w:rsidRPr="00F75978">
        <w:t xml:space="preserve"> </w:t>
      </w:r>
      <w:r w:rsidRPr="00F75978">
        <w:t>на</w:t>
      </w:r>
      <w:r w:rsidR="009601B8" w:rsidRPr="00F75978">
        <w:t xml:space="preserve"> </w:t>
      </w:r>
      <w:r w:rsidRPr="00F75978">
        <w:t>одной</w:t>
      </w:r>
      <w:r w:rsidR="009601B8" w:rsidRPr="00F75978">
        <w:t xml:space="preserve"> </w:t>
      </w:r>
      <w:r w:rsidRPr="00F75978">
        <w:t>стороне</w:t>
      </w:r>
      <w:r w:rsidR="009601B8" w:rsidRPr="00F75978">
        <w:t xml:space="preserve"> </w:t>
      </w:r>
      <w:r w:rsidRPr="00F75978">
        <w:t>стоит</w:t>
      </w:r>
      <w:r w:rsidR="009601B8" w:rsidRPr="00F75978">
        <w:t xml:space="preserve"> </w:t>
      </w:r>
      <w:r w:rsidRPr="00F75978">
        <w:t>п</w:t>
      </w:r>
      <w:r w:rsidRPr="00F75978">
        <w:t>о</w:t>
      </w:r>
      <w:r w:rsidRPr="00F75978">
        <w:t>требительная</w:t>
      </w:r>
      <w:r w:rsidR="009601B8" w:rsidRPr="00F75978">
        <w:t xml:space="preserve"> </w:t>
      </w:r>
      <w:r w:rsidRPr="00F75978">
        <w:t>стоимость,</w:t>
      </w:r>
      <w:r w:rsidR="009601B8" w:rsidRPr="00F75978">
        <w:t xml:space="preserve"> </w:t>
      </w:r>
      <w:r w:rsidRPr="00F75978">
        <w:t>а</w:t>
      </w:r>
      <w:r w:rsidR="009601B8" w:rsidRPr="00F75978">
        <w:t xml:space="preserve"> </w:t>
      </w:r>
      <w:r w:rsidRPr="00F75978">
        <w:t>на</w:t>
      </w:r>
      <w:r w:rsidR="009601B8" w:rsidRPr="00F75978">
        <w:t xml:space="preserve"> </w:t>
      </w:r>
      <w:r w:rsidRPr="00F75978">
        <w:t>другой</w:t>
      </w:r>
      <w:r w:rsidR="009601B8" w:rsidRPr="00F75978">
        <w:t xml:space="preserve"> </w:t>
      </w:r>
      <w:r w:rsidRPr="00F75978">
        <w:t>стороне</w:t>
      </w:r>
      <w:r w:rsidR="009601B8" w:rsidRPr="00F75978">
        <w:t xml:space="preserve"> — </w:t>
      </w:r>
      <w:r w:rsidRPr="00F75978">
        <w:t>стоимость</w:t>
      </w:r>
      <w:r w:rsidRPr="00F75978">
        <w:rPr>
          <w:rStyle w:val="a3"/>
        </w:rPr>
        <w:footnoteReference w:id="137"/>
      </w:r>
      <w:r w:rsidR="009601B8" w:rsidRPr="00F75978">
        <w:t xml:space="preserve">, </w:t>
      </w:r>
      <w:r w:rsidRPr="00F75978">
        <w:t>они</w:t>
      </w:r>
      <w:r w:rsidR="009601B8" w:rsidRPr="00F75978">
        <w:t xml:space="preserve"> </w:t>
      </w:r>
      <w:r w:rsidRPr="00F75978">
        <w:t>не</w:t>
      </w:r>
      <w:r w:rsidR="009601B8" w:rsidRPr="00F75978">
        <w:t xml:space="preserve"> </w:t>
      </w:r>
      <w:r w:rsidRPr="00F75978">
        <w:t>сои</w:t>
      </w:r>
      <w:r w:rsidRPr="00F75978">
        <w:t>з</w:t>
      </w:r>
      <w:r w:rsidRPr="00F75978">
        <w:t>меримы</w:t>
      </w:r>
      <w:r w:rsidR="009601B8" w:rsidRPr="00F75978">
        <w:t>.</w:t>
      </w:r>
    </w:p>
    <w:p w:rsidR="009601B8" w:rsidRPr="00F75978" w:rsidRDefault="00150A42" w:rsidP="00773413">
      <w:pPr>
        <w:pStyle w:val="14-"/>
        <w:spacing w:line="245" w:lineRule="auto"/>
      </w:pPr>
      <w:r w:rsidRPr="00F75978">
        <w:t>Введение</w:t>
      </w:r>
      <w:r w:rsidR="009601B8" w:rsidRPr="00F75978">
        <w:t xml:space="preserve"> </w:t>
      </w:r>
      <w:r w:rsidRPr="00F75978">
        <w:t>в</w:t>
      </w:r>
      <w:r w:rsidR="009601B8" w:rsidRPr="00F75978">
        <w:t xml:space="preserve"> </w:t>
      </w:r>
      <w:r w:rsidRPr="00F75978">
        <w:t>постмодернистские</w:t>
      </w:r>
      <w:r w:rsidR="009601B8" w:rsidRPr="00F75978">
        <w:t xml:space="preserve"> </w:t>
      </w:r>
      <w:r w:rsidRPr="00F75978">
        <w:t>сочинения</w:t>
      </w:r>
      <w:r w:rsidR="009601B8" w:rsidRPr="00F75978">
        <w:t xml:space="preserve"> </w:t>
      </w:r>
      <w:r w:rsidRPr="00F75978">
        <w:t>терминов</w:t>
      </w:r>
      <w:r w:rsidR="009601B8" w:rsidRPr="00F75978">
        <w:t xml:space="preserve"> </w:t>
      </w:r>
      <w:r w:rsidR="00CC16FD" w:rsidRPr="00F75978">
        <w:t>«</w:t>
      </w:r>
      <w:r w:rsidRPr="00F75978">
        <w:t>алиби</w:t>
      </w:r>
      <w:r w:rsidR="00CC16FD" w:rsidRPr="00F75978">
        <w:t>»</w:t>
      </w:r>
      <w:r w:rsidRPr="00F75978">
        <w:t>,</w:t>
      </w:r>
      <w:r w:rsidR="009601B8" w:rsidRPr="00F75978">
        <w:t xml:space="preserve"> </w:t>
      </w:r>
      <w:r w:rsidR="00CC16FD" w:rsidRPr="00F75978">
        <w:t>«</w:t>
      </w:r>
      <w:r w:rsidRPr="00F75978">
        <w:t>сим</w:t>
      </w:r>
      <w:r w:rsidRPr="00F75978">
        <w:t>у</w:t>
      </w:r>
      <w:r w:rsidRPr="00F75978">
        <w:t>лякр</w:t>
      </w:r>
      <w:r w:rsidR="00CC16FD" w:rsidRPr="00F75978">
        <w:t>»</w:t>
      </w:r>
      <w:r w:rsidRPr="00F75978">
        <w:t>,</w:t>
      </w:r>
      <w:r w:rsidR="009601B8" w:rsidRPr="00F75978">
        <w:t xml:space="preserve"> </w:t>
      </w:r>
      <w:r w:rsidR="00CC16FD" w:rsidRPr="00F75978">
        <w:t>«</w:t>
      </w:r>
      <w:r w:rsidRPr="00F75978">
        <w:t>присутствие</w:t>
      </w:r>
      <w:r w:rsidR="00826CF3">
        <w:t>—</w:t>
      </w:r>
      <w:r w:rsidRPr="00F75978">
        <w:t>отсутствие</w:t>
      </w:r>
      <w:r w:rsidR="00CC16FD" w:rsidRPr="00F75978">
        <w:t>»</w:t>
      </w:r>
      <w:r w:rsidR="009601B8" w:rsidRPr="00F75978">
        <w:t xml:space="preserve"> </w:t>
      </w:r>
      <w:r w:rsidRPr="00F75978">
        <w:t>образует</w:t>
      </w:r>
      <w:r w:rsidR="009601B8" w:rsidRPr="00F75978">
        <w:t xml:space="preserve"> </w:t>
      </w:r>
      <w:r w:rsidRPr="00F75978">
        <w:t>еще</w:t>
      </w:r>
      <w:r w:rsidR="009601B8" w:rsidRPr="00F75978">
        <w:t xml:space="preserve"> </w:t>
      </w:r>
      <w:r w:rsidRPr="00F75978">
        <w:t>одну</w:t>
      </w:r>
      <w:r w:rsidR="009601B8" w:rsidRPr="00F75978">
        <w:t xml:space="preserve"> </w:t>
      </w:r>
      <w:r w:rsidRPr="00F75978">
        <w:t>форму</w:t>
      </w:r>
      <w:r w:rsidR="009601B8" w:rsidRPr="00F75978">
        <w:t xml:space="preserve"> </w:t>
      </w:r>
      <w:r w:rsidRPr="00F75978">
        <w:t>фетишизации</w:t>
      </w:r>
      <w:r w:rsidR="009601B8" w:rsidRPr="00F75978">
        <w:t xml:space="preserve"> </w:t>
      </w:r>
      <w:r w:rsidRPr="00F75978">
        <w:t>инструментов</w:t>
      </w:r>
      <w:r w:rsidR="009601B8" w:rsidRPr="00F75978">
        <w:t xml:space="preserve"> </w:t>
      </w:r>
      <w:r w:rsidRPr="00F75978">
        <w:t>познавательной</w:t>
      </w:r>
      <w:r w:rsidR="009601B8" w:rsidRPr="00F75978">
        <w:t xml:space="preserve"> </w:t>
      </w:r>
      <w:r w:rsidRPr="00F75978">
        <w:t>деятельности</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случае</w:t>
      </w:r>
      <w:r w:rsidR="009601B8" w:rsidRPr="00F75978">
        <w:t xml:space="preserve"> </w:t>
      </w:r>
      <w:r w:rsidRPr="00F75978">
        <w:t>эксплуатируе</w:t>
      </w:r>
      <w:r w:rsidRPr="00F75978">
        <w:t>т</w:t>
      </w:r>
      <w:r w:rsidRPr="00F75978">
        <w:t>ся</w:t>
      </w:r>
      <w:r w:rsidR="009601B8" w:rsidRPr="00F75978">
        <w:t xml:space="preserve"> </w:t>
      </w:r>
      <w:r w:rsidRPr="00F75978">
        <w:t>феноменологическая</w:t>
      </w:r>
      <w:r w:rsidR="009601B8" w:rsidRPr="00F75978">
        <w:t xml:space="preserve"> </w:t>
      </w:r>
      <w:r w:rsidRPr="00F75978">
        <w:t>формула</w:t>
      </w:r>
      <w:r w:rsidR="009601B8" w:rsidRPr="00F75978">
        <w:t xml:space="preserve"> </w:t>
      </w:r>
      <w:r w:rsidR="00CC16FD" w:rsidRPr="00F75978">
        <w:t>«</w:t>
      </w:r>
      <w:r w:rsidRPr="00F75978">
        <w:t>одно</w:t>
      </w:r>
      <w:r w:rsidR="009601B8" w:rsidRPr="00F75978">
        <w:t xml:space="preserve"> </w:t>
      </w:r>
      <w:r w:rsidRPr="00F75978">
        <w:t>принято</w:t>
      </w:r>
      <w:r w:rsidR="009601B8" w:rsidRPr="00F75978">
        <w:t xml:space="preserve"> </w:t>
      </w:r>
      <w:r w:rsidRPr="00F75978">
        <w:t>за</w:t>
      </w:r>
      <w:r w:rsidR="009601B8" w:rsidRPr="00F75978">
        <w:t xml:space="preserve"> </w:t>
      </w:r>
      <w:r w:rsidRPr="00F75978">
        <w:t>другое</w:t>
      </w:r>
      <w:r w:rsidR="00CC16FD" w:rsidRPr="00F75978">
        <w:t>»</w:t>
      </w:r>
      <w:r w:rsidR="009601B8" w:rsidRPr="00F75978">
        <w:t xml:space="preserve"> </w:t>
      </w:r>
      <w:r w:rsidRPr="00F75978">
        <w:t>(</w:t>
      </w:r>
      <w:r w:rsidRPr="00546490">
        <w:rPr>
          <w:i/>
          <w:lang w:val="en-US"/>
        </w:rPr>
        <w:t>qui</w:t>
      </w:r>
      <w:r w:rsidR="009601B8" w:rsidRPr="00546490">
        <w:rPr>
          <w:i/>
        </w:rPr>
        <w:t xml:space="preserve"> </w:t>
      </w:r>
      <w:r w:rsidRPr="00546490">
        <w:rPr>
          <w:i/>
          <w:lang w:val="en-US"/>
        </w:rPr>
        <w:t>pro</w:t>
      </w:r>
      <w:r w:rsidR="009601B8" w:rsidRPr="00546490">
        <w:rPr>
          <w:i/>
        </w:rPr>
        <w:t xml:space="preserve"> </w:t>
      </w:r>
      <w:r w:rsidRPr="00546490">
        <w:rPr>
          <w:i/>
          <w:lang w:val="en-US"/>
        </w:rPr>
        <w:t>quo</w:t>
      </w:r>
      <w:r w:rsidRPr="00F75978">
        <w:t>),</w:t>
      </w:r>
      <w:r w:rsidR="009601B8" w:rsidRPr="00F75978">
        <w:t xml:space="preserve"> </w:t>
      </w:r>
      <w:r w:rsidRPr="00F75978">
        <w:t>что</w:t>
      </w:r>
      <w:r w:rsidR="009601B8" w:rsidRPr="00F75978">
        <w:t xml:space="preserve"> </w:t>
      </w:r>
      <w:r w:rsidRPr="00F75978">
        <w:t>ведет</w:t>
      </w:r>
      <w:r w:rsidR="009601B8" w:rsidRPr="00F75978">
        <w:t xml:space="preserve"> </w:t>
      </w:r>
      <w:r w:rsidRPr="00F75978">
        <w:t>к</w:t>
      </w:r>
      <w:r w:rsidR="009601B8" w:rsidRPr="00F75978">
        <w:t xml:space="preserve"> </w:t>
      </w:r>
      <w:r w:rsidRPr="00F75978">
        <w:t>путанице,</w:t>
      </w:r>
      <w:r w:rsidR="009601B8" w:rsidRPr="00F75978">
        <w:t xml:space="preserve"> </w:t>
      </w:r>
      <w:r w:rsidRPr="00F75978">
        <w:t>нед</w:t>
      </w:r>
      <w:r w:rsidR="00826CF3">
        <w:t>о</w:t>
      </w:r>
      <w:r w:rsidRPr="00F75978">
        <w:t>р</w:t>
      </w:r>
      <w:r w:rsidR="00826CF3">
        <w:t>а</w:t>
      </w:r>
      <w:r w:rsidRPr="00F75978">
        <w:t>зумениям</w:t>
      </w:r>
      <w:r w:rsidR="009601B8" w:rsidRPr="00F75978">
        <w:t xml:space="preserve">. </w:t>
      </w:r>
      <w:r w:rsidRPr="00F75978">
        <w:t>Чаще</w:t>
      </w:r>
      <w:r w:rsidR="009601B8" w:rsidRPr="00F75978">
        <w:t xml:space="preserve"> </w:t>
      </w:r>
      <w:r w:rsidRPr="00F75978">
        <w:t>всего</w:t>
      </w:r>
      <w:r w:rsidR="009601B8" w:rsidRPr="00F75978">
        <w:t xml:space="preserve"> </w:t>
      </w:r>
      <w:r w:rsidRPr="00F75978">
        <w:t>здесь</w:t>
      </w:r>
      <w:r w:rsidR="009601B8" w:rsidRPr="00F75978">
        <w:t xml:space="preserve"> </w:t>
      </w:r>
      <w:r w:rsidRPr="00F75978">
        <w:t>используется</w:t>
      </w:r>
      <w:r w:rsidR="009601B8" w:rsidRPr="00F75978">
        <w:t xml:space="preserve"> </w:t>
      </w:r>
      <w:r w:rsidRPr="00F75978">
        <w:t>подмена</w:t>
      </w:r>
      <w:r w:rsidR="009601B8" w:rsidRPr="00F75978">
        <w:t xml:space="preserve"> </w:t>
      </w:r>
      <w:r w:rsidRPr="00F75978">
        <w:t>сущности</w:t>
      </w:r>
      <w:r w:rsidR="009601B8" w:rsidRPr="00F75978">
        <w:t xml:space="preserve"> </w:t>
      </w:r>
      <w:r w:rsidRPr="00F75978">
        <w:t>формами</w:t>
      </w:r>
      <w:r w:rsidR="009601B8" w:rsidRPr="00F75978">
        <w:t xml:space="preserve"> </w:t>
      </w:r>
      <w:r w:rsidRPr="00F75978">
        <w:t>ее</w:t>
      </w:r>
      <w:r w:rsidR="009601B8" w:rsidRPr="00F75978">
        <w:t xml:space="preserve"> </w:t>
      </w:r>
      <w:r w:rsidRPr="00F75978">
        <w:t>проявления</w:t>
      </w:r>
      <w:r w:rsidR="00826CF3">
        <w:t>,</w:t>
      </w:r>
      <w:r w:rsidR="009601B8" w:rsidRPr="00F75978">
        <w:t xml:space="preserve"> </w:t>
      </w:r>
      <w:r w:rsidRPr="00F75978">
        <w:t>и</w:t>
      </w:r>
      <w:r w:rsidR="009601B8" w:rsidRPr="00F75978">
        <w:t xml:space="preserve"> </w:t>
      </w:r>
      <w:r w:rsidRPr="00F75978">
        <w:t>тем</w:t>
      </w:r>
      <w:r w:rsidR="009601B8" w:rsidRPr="00F75978">
        <w:t xml:space="preserve"> </w:t>
      </w:r>
      <w:r w:rsidRPr="00F75978">
        <w:t>самым</w:t>
      </w:r>
      <w:r w:rsidR="009601B8" w:rsidRPr="00F75978">
        <w:t xml:space="preserve"> </w:t>
      </w:r>
      <w:r w:rsidRPr="00F75978">
        <w:t>она</w:t>
      </w:r>
      <w:r w:rsidR="009601B8" w:rsidRPr="00F75978">
        <w:t xml:space="preserve"> </w:t>
      </w:r>
      <w:r w:rsidRPr="00F75978">
        <w:t>подвергается</w:t>
      </w:r>
      <w:r w:rsidR="009601B8" w:rsidRPr="00F75978">
        <w:t xml:space="preserve"> </w:t>
      </w:r>
      <w:r w:rsidRPr="00F75978">
        <w:t>фетишизации,</w:t>
      </w:r>
      <w:r w:rsidR="009601B8" w:rsidRPr="00F75978">
        <w:t xml:space="preserve"> </w:t>
      </w:r>
      <w:r w:rsidRPr="00F75978">
        <w:t>подменяется</w:t>
      </w:r>
      <w:r w:rsidR="009601B8" w:rsidRPr="00F75978">
        <w:t xml:space="preserve"> </w:t>
      </w:r>
      <w:r w:rsidRPr="00F75978">
        <w:t>явлением,</w:t>
      </w:r>
      <w:r w:rsidR="009601B8" w:rsidRPr="00F75978">
        <w:t xml:space="preserve"> </w:t>
      </w:r>
      <w:r w:rsidRPr="00F75978">
        <w:t>видимостью,</w:t>
      </w:r>
      <w:r w:rsidR="009601B8" w:rsidRPr="00F75978">
        <w:t xml:space="preserve"> </w:t>
      </w:r>
      <w:r w:rsidRPr="00F75978">
        <w:t>или,</w:t>
      </w:r>
      <w:r w:rsidR="009601B8" w:rsidRPr="00F75978">
        <w:t xml:space="preserve"> </w:t>
      </w:r>
      <w:r w:rsidRPr="00F75978">
        <w:t>как</w:t>
      </w:r>
      <w:r w:rsidR="009601B8" w:rsidRPr="00F75978">
        <w:t xml:space="preserve"> </w:t>
      </w:r>
      <w:r w:rsidRPr="00F75978">
        <w:t>сегодня</w:t>
      </w:r>
      <w:r w:rsidR="009601B8" w:rsidRPr="00F75978">
        <w:t xml:space="preserve"> </w:t>
      </w:r>
      <w:r w:rsidRPr="00F75978">
        <w:t>стали</w:t>
      </w:r>
      <w:r w:rsidR="009601B8" w:rsidRPr="00F75978">
        <w:t xml:space="preserve"> </w:t>
      </w:r>
      <w:r w:rsidRPr="00F75978">
        <w:t>говорить</w:t>
      </w:r>
      <w:r w:rsidR="009601B8" w:rsidRPr="00F75978">
        <w:t xml:space="preserve"> </w:t>
      </w:r>
      <w:r w:rsidRPr="00F75978">
        <w:t>некоторые</w:t>
      </w:r>
      <w:r w:rsidR="009601B8" w:rsidRPr="00F75978">
        <w:t xml:space="preserve"> </w:t>
      </w:r>
      <w:r w:rsidRPr="00F75978">
        <w:t>социологи</w:t>
      </w:r>
      <w:r w:rsidR="009601B8" w:rsidRPr="00F75978">
        <w:t xml:space="preserve"> — </w:t>
      </w:r>
      <w:r w:rsidRPr="00F75978">
        <w:t>виртуализируется</w:t>
      </w:r>
      <w:r w:rsidR="009601B8" w:rsidRPr="00F75978">
        <w:t xml:space="preserve">. </w:t>
      </w:r>
      <w:r w:rsidRPr="00F75978">
        <w:t>Фетишем</w:t>
      </w:r>
      <w:r w:rsidR="009601B8" w:rsidRPr="00F75978">
        <w:t xml:space="preserve"> </w:t>
      </w:r>
      <w:r w:rsidRPr="00F75978">
        <w:t>по</w:t>
      </w:r>
      <w:r w:rsidR="009601B8" w:rsidRPr="00F75978">
        <w:t xml:space="preserve"> </w:t>
      </w:r>
      <w:r w:rsidRPr="00F75978">
        <w:t>отнош</w:t>
      </w:r>
      <w:r w:rsidRPr="00F75978">
        <w:t>е</w:t>
      </w:r>
      <w:r w:rsidRPr="00F75978">
        <w:t>нию</w:t>
      </w:r>
      <w:r w:rsidR="009601B8" w:rsidRPr="00F75978">
        <w:t xml:space="preserve"> </w:t>
      </w:r>
      <w:r w:rsidRPr="00F75978">
        <w:t>к</w:t>
      </w:r>
      <w:r w:rsidR="009601B8" w:rsidRPr="00F75978">
        <w:t xml:space="preserve"> </w:t>
      </w:r>
      <w:r w:rsidRPr="00F75978">
        <w:t>предметной</w:t>
      </w:r>
      <w:r w:rsidR="009601B8" w:rsidRPr="00F75978">
        <w:t xml:space="preserve"> </w:t>
      </w:r>
      <w:r w:rsidRPr="00F75978">
        <w:t>действительности,</w:t>
      </w:r>
      <w:r w:rsidR="009601B8" w:rsidRPr="00F75978">
        <w:t xml:space="preserve"> </w:t>
      </w:r>
      <w:r w:rsidRPr="00F75978">
        <w:t>социальной</w:t>
      </w:r>
      <w:r w:rsidR="009601B8" w:rsidRPr="00F75978">
        <w:t xml:space="preserve"> </w:t>
      </w:r>
      <w:r w:rsidRPr="00F75978">
        <w:t>реальности</w:t>
      </w:r>
      <w:r w:rsidR="009601B8" w:rsidRPr="00F75978">
        <w:t xml:space="preserve"> </w:t>
      </w:r>
      <w:r w:rsidRPr="00F75978">
        <w:t>выступает</w:t>
      </w:r>
      <w:r w:rsidR="009601B8" w:rsidRPr="00F75978">
        <w:t xml:space="preserve"> </w:t>
      </w:r>
      <w:r w:rsidRPr="00F75978">
        <w:t>так</w:t>
      </w:r>
      <w:r w:rsidR="009601B8" w:rsidRPr="00F75978">
        <w:t xml:space="preserve"> </w:t>
      </w:r>
      <w:r w:rsidRPr="00F75978">
        <w:t>называемая</w:t>
      </w:r>
      <w:r w:rsidR="009601B8" w:rsidRPr="00F75978">
        <w:t xml:space="preserve"> </w:t>
      </w:r>
      <w:r w:rsidRPr="00F75978">
        <w:t>виртуальная</w:t>
      </w:r>
      <w:r w:rsidR="009601B8" w:rsidRPr="00F75978">
        <w:t xml:space="preserve"> </w:t>
      </w:r>
      <w:r w:rsidRPr="00F75978">
        <w:t>реальность</w:t>
      </w:r>
      <w:r w:rsidR="009601B8" w:rsidRPr="00F75978">
        <w:t xml:space="preserve">. </w:t>
      </w:r>
      <w:r w:rsidRPr="00F75978">
        <w:t>Социальная</w:t>
      </w:r>
      <w:r w:rsidR="009601B8" w:rsidRPr="00F75978">
        <w:t xml:space="preserve"> </w:t>
      </w:r>
      <w:r w:rsidRPr="00F75978">
        <w:t>реальность</w:t>
      </w:r>
      <w:r w:rsidR="009601B8" w:rsidRPr="00F75978">
        <w:t xml:space="preserve"> </w:t>
      </w:r>
      <w:r w:rsidRPr="00F75978">
        <w:t>находит</w:t>
      </w:r>
      <w:r w:rsidR="009601B8" w:rsidRPr="00F75978">
        <w:t xml:space="preserve"> </w:t>
      </w:r>
      <w:r w:rsidRPr="00F75978">
        <w:t>свое</w:t>
      </w:r>
      <w:r w:rsidR="009601B8" w:rsidRPr="00F75978">
        <w:t xml:space="preserve"> </w:t>
      </w:r>
      <w:r w:rsidRPr="00F75978">
        <w:t>отражение</w:t>
      </w:r>
      <w:r w:rsidR="009601B8" w:rsidRPr="00F75978">
        <w:t xml:space="preserve"> </w:t>
      </w:r>
      <w:r w:rsidRPr="00F75978">
        <w:t>не</w:t>
      </w:r>
      <w:r w:rsidR="009601B8" w:rsidRPr="00F75978">
        <w:t xml:space="preserve"> </w:t>
      </w:r>
      <w:r w:rsidRPr="00F75978">
        <w:t>в</w:t>
      </w:r>
      <w:r w:rsidR="009601B8" w:rsidRPr="00F75978">
        <w:t xml:space="preserve"> </w:t>
      </w:r>
      <w:r w:rsidRPr="00F75978">
        <w:t>мышлении,</w:t>
      </w:r>
      <w:r w:rsidR="009601B8" w:rsidRPr="00F75978">
        <w:t xml:space="preserve"> </w:t>
      </w:r>
      <w:r w:rsidRPr="00F75978">
        <w:t>как</w:t>
      </w:r>
      <w:r w:rsidR="009601B8" w:rsidRPr="00F75978">
        <w:t xml:space="preserve"> </w:t>
      </w:r>
      <w:r w:rsidRPr="00F75978">
        <w:t>утверждает</w:t>
      </w:r>
      <w:r w:rsidR="009601B8" w:rsidRPr="00F75978">
        <w:t xml:space="preserve"> </w:t>
      </w:r>
      <w:r w:rsidRPr="00F75978">
        <w:t>научная</w:t>
      </w:r>
      <w:r w:rsidR="009601B8" w:rsidRPr="00F75978">
        <w:t xml:space="preserve"> </w:t>
      </w:r>
      <w:r w:rsidRPr="00F75978">
        <w:t>теория</w:t>
      </w:r>
      <w:r w:rsidR="009601B8" w:rsidRPr="00F75978">
        <w:t xml:space="preserve"> </w:t>
      </w:r>
      <w:r w:rsidRPr="00F75978">
        <w:t>познания,</w:t>
      </w:r>
      <w:r w:rsidR="009601B8" w:rsidRPr="00F75978">
        <w:t xml:space="preserve"> </w:t>
      </w:r>
      <w:r w:rsidRPr="00F75978">
        <w:t>а</w:t>
      </w:r>
      <w:r w:rsidR="009601B8" w:rsidRPr="00F75978">
        <w:t xml:space="preserve"> </w:t>
      </w:r>
      <w:r w:rsidRPr="00F75978">
        <w:t>в</w:t>
      </w:r>
      <w:r w:rsidR="009601B8" w:rsidRPr="00F75978">
        <w:t xml:space="preserve"> </w:t>
      </w:r>
      <w:r w:rsidRPr="00F75978">
        <w:t>том,</w:t>
      </w:r>
      <w:r w:rsidR="009601B8" w:rsidRPr="00F75978">
        <w:t xml:space="preserve"> </w:t>
      </w:r>
      <w:r w:rsidRPr="00F75978">
        <w:t>что</w:t>
      </w:r>
      <w:r w:rsidR="009601B8" w:rsidRPr="00F75978">
        <w:t xml:space="preserve"> </w:t>
      </w:r>
      <w:r w:rsidRPr="00F75978">
        <w:t>отсутствует,</w:t>
      </w:r>
      <w:r w:rsidR="009601B8" w:rsidRPr="00F75978">
        <w:t xml:space="preserve"> </w:t>
      </w:r>
      <w:r w:rsidRPr="00F75978">
        <w:t>но</w:t>
      </w:r>
      <w:r w:rsidR="009601B8" w:rsidRPr="00F75978">
        <w:t xml:space="preserve"> </w:t>
      </w:r>
      <w:r w:rsidRPr="00F75978">
        <w:t>симулирует</w:t>
      </w:r>
      <w:r w:rsidR="009601B8" w:rsidRPr="00F75978">
        <w:t xml:space="preserve"> </w:t>
      </w:r>
      <w:r w:rsidRPr="00F75978">
        <w:t>присутствие,</w:t>
      </w:r>
      <w:r w:rsidR="00874944">
        <w:t xml:space="preserve"> </w:t>
      </w:r>
      <w:r w:rsidR="00BC432B">
        <w:t xml:space="preserve">т. е. </w:t>
      </w:r>
      <w:r w:rsidRPr="00F75978">
        <w:t>выступает</w:t>
      </w:r>
      <w:r w:rsidR="009601B8" w:rsidRPr="00F75978">
        <w:t xml:space="preserve"> </w:t>
      </w:r>
      <w:r w:rsidRPr="00F75978">
        <w:t>сим</w:t>
      </w:r>
      <w:r w:rsidRPr="00F75978">
        <w:t>у</w:t>
      </w:r>
      <w:r w:rsidRPr="00F75978">
        <w:t>лякром</w:t>
      </w:r>
      <w:r w:rsidR="009601B8" w:rsidRPr="00F75978">
        <w:t xml:space="preserve">. </w:t>
      </w:r>
      <w:r w:rsidRPr="00F75978">
        <w:t>Это</w:t>
      </w:r>
      <w:r w:rsidR="009601B8" w:rsidRPr="00F75978">
        <w:t xml:space="preserve"> </w:t>
      </w:r>
      <w:r w:rsidRPr="00F75978">
        <w:t>тот</w:t>
      </w:r>
      <w:r w:rsidR="009601B8" w:rsidRPr="00F75978">
        <w:t xml:space="preserve"> </w:t>
      </w:r>
      <w:r w:rsidRPr="00F75978">
        <w:t>фетишизм,</w:t>
      </w:r>
      <w:r w:rsidR="009601B8" w:rsidRPr="00F75978">
        <w:t xml:space="preserve"> </w:t>
      </w:r>
      <w:r w:rsidRPr="00F75978">
        <w:t>который</w:t>
      </w:r>
      <w:r w:rsidR="009601B8" w:rsidRPr="00F75978">
        <w:t xml:space="preserve"> </w:t>
      </w:r>
      <w:r w:rsidRPr="00F75978">
        <w:t>уже</w:t>
      </w:r>
      <w:r w:rsidR="009601B8" w:rsidRPr="00F75978">
        <w:t xml:space="preserve"> </w:t>
      </w:r>
      <w:r w:rsidRPr="00F75978">
        <w:t>граничит</w:t>
      </w:r>
      <w:r w:rsidR="009601B8" w:rsidRPr="00F75978">
        <w:t xml:space="preserve"> </w:t>
      </w:r>
      <w:r w:rsidRPr="00F75978">
        <w:t>с</w:t>
      </w:r>
      <w:r w:rsidR="009601B8" w:rsidRPr="00F75978">
        <w:t xml:space="preserve"> </w:t>
      </w:r>
      <w:r w:rsidRPr="00F75978">
        <w:t>туманными</w:t>
      </w:r>
      <w:r w:rsidR="009601B8" w:rsidRPr="00F75978">
        <w:t xml:space="preserve"> </w:t>
      </w:r>
      <w:r w:rsidRPr="00F75978">
        <w:t>областями</w:t>
      </w:r>
      <w:r w:rsidR="009601B8" w:rsidRPr="00F75978">
        <w:t xml:space="preserve"> </w:t>
      </w:r>
      <w:r w:rsidRPr="00F75978">
        <w:t>религиозного</w:t>
      </w:r>
      <w:r w:rsidR="009601B8" w:rsidRPr="00F75978">
        <w:t xml:space="preserve"> </w:t>
      </w:r>
      <w:r w:rsidRPr="00F75978">
        <w:t>мира,</w:t>
      </w:r>
      <w:r w:rsidR="009601B8" w:rsidRPr="00F75978">
        <w:t xml:space="preserve"> </w:t>
      </w:r>
      <w:r w:rsidRPr="00F75978">
        <w:t>где</w:t>
      </w:r>
      <w:r w:rsidR="009601B8" w:rsidRPr="00F75978">
        <w:t xml:space="preserve"> </w:t>
      </w:r>
      <w:r w:rsidRPr="00F75978">
        <w:t>продукты</w:t>
      </w:r>
      <w:r w:rsidR="009601B8" w:rsidRPr="00F75978">
        <w:t xml:space="preserve"> </w:t>
      </w:r>
      <w:r w:rsidRPr="00F75978">
        <w:t>человеческого</w:t>
      </w:r>
      <w:r w:rsidR="009601B8" w:rsidRPr="00F75978">
        <w:t xml:space="preserve"> </w:t>
      </w:r>
      <w:r w:rsidRPr="00F75978">
        <w:t>мозга</w:t>
      </w:r>
      <w:r w:rsidR="009601B8" w:rsidRPr="00F75978">
        <w:t xml:space="preserve"> </w:t>
      </w:r>
      <w:r w:rsidRPr="00F75978">
        <w:t>представляются</w:t>
      </w:r>
      <w:r w:rsidR="009601B8" w:rsidRPr="00F75978">
        <w:t xml:space="preserve"> </w:t>
      </w:r>
      <w:r w:rsidRPr="00F75978">
        <w:t>с</w:t>
      </w:r>
      <w:r w:rsidRPr="00F75978">
        <w:t>а</w:t>
      </w:r>
      <w:r w:rsidRPr="00F75978">
        <w:t>мостоятельными</w:t>
      </w:r>
      <w:r w:rsidR="009601B8" w:rsidRPr="00F75978">
        <w:t xml:space="preserve"> </w:t>
      </w:r>
      <w:r w:rsidRPr="00F75978">
        <w:t>существами,</w:t>
      </w:r>
      <w:r w:rsidR="009601B8" w:rsidRPr="00F75978">
        <w:t xml:space="preserve"> </w:t>
      </w:r>
      <w:r w:rsidRPr="00F75978">
        <w:t>одаренными</w:t>
      </w:r>
      <w:r w:rsidR="009601B8" w:rsidRPr="00F75978">
        <w:t xml:space="preserve"> </w:t>
      </w:r>
      <w:r w:rsidRPr="00F75978">
        <w:t>собственной</w:t>
      </w:r>
      <w:r w:rsidR="009601B8" w:rsidRPr="00F75978">
        <w:t xml:space="preserve"> </w:t>
      </w:r>
      <w:r w:rsidRPr="00F75978">
        <w:t>жизнью</w:t>
      </w:r>
      <w:r w:rsidR="009601B8" w:rsidRPr="00F75978">
        <w:t xml:space="preserve"> </w:t>
      </w:r>
      <w:r w:rsidRPr="00F75978">
        <w:t>и</w:t>
      </w:r>
      <w:r w:rsidR="009601B8" w:rsidRPr="00F75978">
        <w:t xml:space="preserve"> </w:t>
      </w:r>
      <w:r w:rsidRPr="00F75978">
        <w:t>стоящ</w:t>
      </w:r>
      <w:r w:rsidRPr="00F75978">
        <w:t>и</w:t>
      </w:r>
      <w:r w:rsidRPr="00F75978">
        <w:t>ми</w:t>
      </w:r>
      <w:r w:rsidR="009601B8" w:rsidRPr="00F75978">
        <w:t xml:space="preserve"> </w:t>
      </w:r>
      <w:r w:rsidRPr="00F75978">
        <w:t>в</w:t>
      </w:r>
      <w:r w:rsidR="009601B8" w:rsidRPr="00F75978">
        <w:t xml:space="preserve"> </w:t>
      </w:r>
      <w:r w:rsidRPr="00F75978">
        <w:t>определенных</w:t>
      </w:r>
      <w:r w:rsidR="009601B8" w:rsidRPr="00F75978">
        <w:t xml:space="preserve"> </w:t>
      </w:r>
      <w:r w:rsidRPr="00F75978">
        <w:t>отношениях</w:t>
      </w:r>
      <w:r w:rsidR="009601B8" w:rsidRPr="00F75978">
        <w:t xml:space="preserve"> </w:t>
      </w:r>
      <w:r w:rsidRPr="00F75978">
        <w:t>с</w:t>
      </w:r>
      <w:r w:rsidR="009601B8" w:rsidRPr="00F75978">
        <w:t xml:space="preserve"> </w:t>
      </w:r>
      <w:r w:rsidRPr="00F75978">
        <w:t>земными</w:t>
      </w:r>
      <w:r w:rsidR="009601B8" w:rsidRPr="00F75978">
        <w:t xml:space="preserve"> </w:t>
      </w:r>
      <w:r w:rsidRPr="00F75978">
        <w:t>людьми</w:t>
      </w:r>
      <w:r w:rsidR="009601B8" w:rsidRPr="00F75978">
        <w:t xml:space="preserve">. </w:t>
      </w:r>
      <w:r w:rsidRPr="00F75978">
        <w:t>Отличие</w:t>
      </w:r>
      <w:r w:rsidR="009601B8" w:rsidRPr="00F75978">
        <w:t xml:space="preserve"> </w:t>
      </w:r>
      <w:r w:rsidRPr="00F75978">
        <w:t>лишь</w:t>
      </w:r>
      <w:r w:rsidR="009601B8" w:rsidRPr="00F75978">
        <w:t xml:space="preserve"> </w:t>
      </w:r>
      <w:r w:rsidRPr="00F75978">
        <w:t>в</w:t>
      </w:r>
      <w:r w:rsidR="009601B8" w:rsidRPr="00F75978">
        <w:t xml:space="preserve"> </w:t>
      </w:r>
      <w:r w:rsidRPr="00F75978">
        <w:t>том,</w:t>
      </w:r>
      <w:r w:rsidR="009601B8" w:rsidRPr="00F75978">
        <w:t xml:space="preserve"> </w:t>
      </w:r>
      <w:r w:rsidRPr="00F75978">
        <w:t>что</w:t>
      </w:r>
      <w:r w:rsidR="009601B8" w:rsidRPr="00F75978">
        <w:t xml:space="preserve"> </w:t>
      </w:r>
      <w:r w:rsidRPr="00F75978">
        <w:t>у</w:t>
      </w:r>
      <w:r w:rsidR="009601B8" w:rsidRPr="00F75978">
        <w:t xml:space="preserve"> </w:t>
      </w:r>
      <w:r w:rsidR="00CC16FD" w:rsidRPr="00F75978">
        <w:t>«</w:t>
      </w:r>
      <w:r w:rsidRPr="00F75978">
        <w:t>творцов</w:t>
      </w:r>
      <w:r w:rsidR="00CC16FD" w:rsidRPr="00F75978">
        <w:t>»</w:t>
      </w:r>
      <w:r w:rsidR="009601B8" w:rsidRPr="00F75978">
        <w:t xml:space="preserve"> </w:t>
      </w:r>
      <w:r w:rsidRPr="00F75978">
        <w:t>виртуальной</w:t>
      </w:r>
      <w:r w:rsidR="009601B8" w:rsidRPr="00F75978">
        <w:t xml:space="preserve"> </w:t>
      </w:r>
      <w:r w:rsidRPr="00F75978">
        <w:t>реальностью</w:t>
      </w:r>
      <w:r w:rsidR="009601B8" w:rsidRPr="00F75978">
        <w:t xml:space="preserve"> </w:t>
      </w:r>
      <w:r w:rsidRPr="00F75978">
        <w:t>все</w:t>
      </w:r>
      <w:r w:rsidR="009601B8" w:rsidRPr="00F75978">
        <w:t xml:space="preserve"> </w:t>
      </w:r>
      <w:r w:rsidRPr="00F75978">
        <w:t>это</w:t>
      </w:r>
      <w:r w:rsidR="009601B8" w:rsidRPr="00F75978">
        <w:t xml:space="preserve"> </w:t>
      </w:r>
      <w:r w:rsidRPr="00F75978">
        <w:t>делается</w:t>
      </w:r>
      <w:r w:rsidR="009601B8" w:rsidRPr="00F75978">
        <w:t xml:space="preserve"> </w:t>
      </w:r>
      <w:r w:rsidRPr="00F75978">
        <w:t>на</w:t>
      </w:r>
      <w:r w:rsidR="009601B8" w:rsidRPr="00F75978">
        <w:t xml:space="preserve"> </w:t>
      </w:r>
      <w:r w:rsidRPr="00F75978">
        <w:t>основе</w:t>
      </w:r>
      <w:r w:rsidR="009601B8" w:rsidRPr="00F75978">
        <w:t xml:space="preserve"> </w:t>
      </w:r>
      <w:r w:rsidRPr="00F75978">
        <w:t>субъективно-идеалистических</w:t>
      </w:r>
      <w:r w:rsidR="009601B8" w:rsidRPr="00F75978">
        <w:t xml:space="preserve"> </w:t>
      </w:r>
      <w:r w:rsidRPr="00F75978">
        <w:t>извращений</w:t>
      </w:r>
      <w:r w:rsidR="009601B8" w:rsidRPr="00F75978">
        <w:t>.</w:t>
      </w:r>
    </w:p>
    <w:p w:rsidR="00150A42" w:rsidRPr="00F75978" w:rsidRDefault="00150A42" w:rsidP="00773413">
      <w:pPr>
        <w:pStyle w:val="14-"/>
        <w:spacing w:line="245" w:lineRule="auto"/>
      </w:pPr>
      <w:r w:rsidRPr="00F75978">
        <w:t>Нашлись</w:t>
      </w:r>
      <w:r w:rsidR="009601B8" w:rsidRPr="00F75978">
        <w:t xml:space="preserve"> </w:t>
      </w:r>
      <w:r w:rsidRPr="00F75978">
        <w:t>и</w:t>
      </w:r>
      <w:r w:rsidR="009601B8" w:rsidRPr="00F75978">
        <w:t xml:space="preserve"> </w:t>
      </w:r>
      <w:r w:rsidR="00CC16FD" w:rsidRPr="00F75978">
        <w:t>«</w:t>
      </w:r>
      <w:r w:rsidRPr="00F75978">
        <w:t>конструкторы</w:t>
      </w:r>
      <w:r w:rsidR="00CC16FD" w:rsidRPr="00F75978">
        <w:t>»</w:t>
      </w:r>
      <w:r w:rsidR="009601B8" w:rsidRPr="00F75978">
        <w:t xml:space="preserve"> </w:t>
      </w:r>
      <w:r w:rsidRPr="00F75978">
        <w:t>этих</w:t>
      </w:r>
      <w:r w:rsidR="009601B8" w:rsidRPr="00F75978">
        <w:t xml:space="preserve"> </w:t>
      </w:r>
      <w:r w:rsidRPr="00F75978">
        <w:t>извращений</w:t>
      </w:r>
      <w:r w:rsidR="009601B8" w:rsidRPr="00F75978">
        <w:t xml:space="preserve"> </w:t>
      </w:r>
      <w:r w:rsidRPr="00F75978">
        <w:t>и</w:t>
      </w:r>
      <w:r w:rsidR="009601B8" w:rsidRPr="00F75978">
        <w:t xml:space="preserve"> </w:t>
      </w:r>
      <w:r w:rsidRPr="00F75978">
        <w:t>среди</w:t>
      </w:r>
      <w:r w:rsidR="009601B8" w:rsidRPr="00F75978">
        <w:t xml:space="preserve"> </w:t>
      </w:r>
      <w:r w:rsidRPr="00F75978">
        <w:t>отечественных</w:t>
      </w:r>
      <w:r w:rsidR="009601B8" w:rsidRPr="00F75978">
        <w:t xml:space="preserve"> </w:t>
      </w:r>
      <w:r w:rsidRPr="00F75978">
        <w:t>социологов</w:t>
      </w:r>
      <w:r w:rsidR="009601B8" w:rsidRPr="00F75978">
        <w:t xml:space="preserve">. </w:t>
      </w:r>
      <w:r w:rsidRPr="00F75978">
        <w:t>Этот</w:t>
      </w:r>
      <w:r w:rsidR="009601B8" w:rsidRPr="00F75978">
        <w:t xml:space="preserve"> </w:t>
      </w:r>
      <w:r w:rsidRPr="00F75978">
        <w:t>вариант</w:t>
      </w:r>
      <w:r w:rsidR="009601B8" w:rsidRPr="00F75978">
        <w:t xml:space="preserve"> </w:t>
      </w:r>
      <w:r w:rsidRPr="00F75978">
        <w:t>фетишизма,</w:t>
      </w:r>
      <w:r w:rsidR="00874944">
        <w:t xml:space="preserve"> </w:t>
      </w:r>
      <w:r w:rsidR="00BC432B">
        <w:t xml:space="preserve">т. е. </w:t>
      </w:r>
      <w:r w:rsidRPr="00F75978">
        <w:t>замены</w:t>
      </w:r>
      <w:r w:rsidR="009601B8" w:rsidRPr="00F75978">
        <w:t xml:space="preserve"> </w:t>
      </w:r>
      <w:r w:rsidRPr="00F75978">
        <w:t>объективной</w:t>
      </w:r>
      <w:r w:rsidR="009601B8" w:rsidRPr="00F75978">
        <w:t xml:space="preserve"> </w:t>
      </w:r>
      <w:r w:rsidRPr="00F75978">
        <w:t>социал</w:t>
      </w:r>
      <w:r w:rsidRPr="00F75978">
        <w:t>ь</w:t>
      </w:r>
      <w:r w:rsidRPr="00F75978">
        <w:t>ной</w:t>
      </w:r>
      <w:r w:rsidR="009601B8" w:rsidRPr="00F75978">
        <w:t xml:space="preserve"> </w:t>
      </w:r>
      <w:r w:rsidRPr="00F75978">
        <w:t>реальности</w:t>
      </w:r>
      <w:r w:rsidR="009601B8" w:rsidRPr="00F75978">
        <w:t xml:space="preserve"> </w:t>
      </w:r>
      <w:r w:rsidRPr="00F75978">
        <w:t>виртуальной,</w:t>
      </w:r>
      <w:r w:rsidR="009601B8" w:rsidRPr="00F75978">
        <w:t xml:space="preserve"> </w:t>
      </w:r>
      <w:r w:rsidRPr="00F75978">
        <w:t>проник</w:t>
      </w:r>
      <w:r w:rsidR="009601B8" w:rsidRPr="00F75978">
        <w:t xml:space="preserve"> </w:t>
      </w:r>
      <w:r w:rsidRPr="00F75978">
        <w:t>даже</w:t>
      </w:r>
      <w:r w:rsidR="009601B8" w:rsidRPr="00F75978">
        <w:t xml:space="preserve"> </w:t>
      </w:r>
      <w:r w:rsidRPr="00F75978">
        <w:t>в</w:t>
      </w:r>
      <w:r w:rsidR="009601B8" w:rsidRPr="00F75978">
        <w:t xml:space="preserve"> </w:t>
      </w:r>
      <w:r w:rsidRPr="00F75978">
        <w:t>некоторые</w:t>
      </w:r>
      <w:r w:rsidR="009601B8" w:rsidRPr="00F75978">
        <w:t xml:space="preserve"> </w:t>
      </w:r>
      <w:r w:rsidRPr="00F75978">
        <w:t>учебники</w:t>
      </w:r>
      <w:r w:rsidR="009601B8" w:rsidRPr="00F75978">
        <w:t xml:space="preserve"> </w:t>
      </w:r>
      <w:r w:rsidRPr="00F75978">
        <w:t>по</w:t>
      </w:r>
      <w:r w:rsidR="009601B8" w:rsidRPr="00F75978">
        <w:t xml:space="preserve"> </w:t>
      </w:r>
      <w:r w:rsidRPr="00F75978">
        <w:t>с</w:t>
      </w:r>
      <w:r w:rsidRPr="00F75978">
        <w:t>о</w:t>
      </w:r>
      <w:r w:rsidRPr="00F75978">
        <w:t>циологии</w:t>
      </w:r>
      <w:r w:rsidR="009601B8" w:rsidRPr="00F75978">
        <w:t xml:space="preserve">. </w:t>
      </w:r>
      <w:r w:rsidRPr="00F75978">
        <w:t>Имеется</w:t>
      </w:r>
      <w:r w:rsidR="009601B8" w:rsidRPr="00F75978">
        <w:t xml:space="preserve"> </w:t>
      </w:r>
      <w:r w:rsidRPr="00F75978">
        <w:t>в</w:t>
      </w:r>
      <w:r w:rsidR="009601B8" w:rsidRPr="00F75978">
        <w:t xml:space="preserve"> </w:t>
      </w:r>
      <w:r w:rsidRPr="00F75978">
        <w:t>виду</w:t>
      </w:r>
      <w:r w:rsidR="009601B8" w:rsidRPr="00F75978">
        <w:t xml:space="preserve"> </w:t>
      </w:r>
      <w:r w:rsidRPr="00F75978">
        <w:t>учебник</w:t>
      </w:r>
      <w:r w:rsidR="009601B8" w:rsidRPr="00F75978">
        <w:t xml:space="preserve"> </w:t>
      </w:r>
      <w:r w:rsidR="00CC16FD" w:rsidRPr="00F75978">
        <w:t>«</w:t>
      </w:r>
      <w:r w:rsidRPr="00F75978">
        <w:t>Социология</w:t>
      </w:r>
      <w:r w:rsidR="00CC16FD" w:rsidRPr="00F75978">
        <w:t>»</w:t>
      </w:r>
      <w:r w:rsidR="009601B8" w:rsidRPr="00F75978">
        <w:t xml:space="preserve"> </w:t>
      </w:r>
      <w:r w:rsidRPr="00F75978">
        <w:t>под</w:t>
      </w:r>
      <w:r w:rsidR="009601B8" w:rsidRPr="00F75978">
        <w:t xml:space="preserve"> </w:t>
      </w:r>
      <w:r w:rsidRPr="00F75978">
        <w:t>редакцией</w:t>
      </w:r>
      <w:r w:rsidR="009601B8" w:rsidRPr="00F75978">
        <w:t xml:space="preserve"> </w:t>
      </w:r>
      <w:r w:rsidRPr="00F75978">
        <w:t>Д</w:t>
      </w:r>
      <w:r w:rsidR="009601B8" w:rsidRPr="00F75978">
        <w:t>. </w:t>
      </w:r>
      <w:r w:rsidRPr="00F75978">
        <w:t>В</w:t>
      </w:r>
      <w:r w:rsidR="009601B8" w:rsidRPr="00F75978">
        <w:t>.</w:t>
      </w:r>
      <w:r w:rsidR="00546490">
        <w:t> </w:t>
      </w:r>
      <w:r w:rsidRPr="00F75978">
        <w:t>Иванова</w:t>
      </w:r>
      <w:r w:rsidR="009601B8" w:rsidRPr="00F75978">
        <w:t xml:space="preserve"> </w:t>
      </w:r>
      <w:r w:rsidRPr="00F75978">
        <w:t>(М</w:t>
      </w:r>
      <w:r w:rsidR="009601B8" w:rsidRPr="00F75978">
        <w:t>.</w:t>
      </w:r>
      <w:r w:rsidR="00956566">
        <w:t>:</w:t>
      </w:r>
      <w:r w:rsidR="009601B8" w:rsidRPr="00F75978">
        <w:t xml:space="preserve"> </w:t>
      </w:r>
      <w:r w:rsidRPr="00F75978">
        <w:t>Высшее</w:t>
      </w:r>
      <w:r w:rsidR="009601B8" w:rsidRPr="00F75978">
        <w:t xml:space="preserve"> </w:t>
      </w:r>
      <w:r w:rsidRPr="00F75978">
        <w:t>образование</w:t>
      </w:r>
      <w:r w:rsidR="00546490">
        <w:t>,</w:t>
      </w:r>
      <w:r w:rsidR="009601B8" w:rsidRPr="00F75978">
        <w:t xml:space="preserve"> </w:t>
      </w:r>
      <w:r w:rsidRPr="00F75978">
        <w:t>2005</w:t>
      </w:r>
      <w:r w:rsidR="009601B8" w:rsidRPr="00F75978">
        <w:t>)</w:t>
      </w:r>
      <w:r w:rsidRPr="00F75978">
        <w:t>,</w:t>
      </w:r>
      <w:r w:rsidR="009601B8" w:rsidRPr="00F75978">
        <w:t xml:space="preserve"> </w:t>
      </w:r>
      <w:r w:rsidRPr="00F75978">
        <w:t>допущенный</w:t>
      </w:r>
      <w:r w:rsidR="009601B8" w:rsidRPr="00F75978">
        <w:t xml:space="preserve"> </w:t>
      </w:r>
      <w:r w:rsidRPr="00F75978">
        <w:t>научно-методическим</w:t>
      </w:r>
      <w:r w:rsidR="009601B8" w:rsidRPr="00F75978">
        <w:t xml:space="preserve"> </w:t>
      </w:r>
      <w:r w:rsidRPr="00F75978">
        <w:t>советом</w:t>
      </w:r>
      <w:r w:rsidR="009601B8" w:rsidRPr="00F75978">
        <w:t xml:space="preserve"> </w:t>
      </w:r>
      <w:r w:rsidRPr="00F75978">
        <w:t>Мин</w:t>
      </w:r>
      <w:r w:rsidR="00826CF3">
        <w:t>и</w:t>
      </w:r>
      <w:r w:rsidRPr="00F75978">
        <w:t>стерства</w:t>
      </w:r>
      <w:r w:rsidR="009601B8" w:rsidRPr="00F75978">
        <w:t xml:space="preserve"> </w:t>
      </w:r>
      <w:r w:rsidRPr="00F75978">
        <w:t>образования</w:t>
      </w:r>
      <w:r w:rsidR="009601B8" w:rsidRPr="00F75978">
        <w:t xml:space="preserve"> </w:t>
      </w:r>
      <w:r w:rsidRPr="00F75978">
        <w:t>и</w:t>
      </w:r>
      <w:r w:rsidR="009601B8" w:rsidRPr="00F75978">
        <w:t xml:space="preserve"> </w:t>
      </w:r>
      <w:r w:rsidRPr="00F75978">
        <w:t>науки</w:t>
      </w:r>
      <w:r w:rsidR="009601B8" w:rsidRPr="00F75978">
        <w:t xml:space="preserve"> </w:t>
      </w:r>
      <w:r w:rsidRPr="00F75978">
        <w:t>России</w:t>
      </w:r>
      <w:r w:rsidR="009601B8" w:rsidRPr="00F75978">
        <w:t xml:space="preserve">. </w:t>
      </w:r>
      <w:r w:rsidRPr="00F75978">
        <w:t>Д</w:t>
      </w:r>
      <w:r w:rsidR="009601B8" w:rsidRPr="00F75978">
        <w:t>. </w:t>
      </w:r>
      <w:r w:rsidRPr="00F75978">
        <w:t>В</w:t>
      </w:r>
      <w:r w:rsidR="009601B8" w:rsidRPr="00F75978">
        <w:t>.</w:t>
      </w:r>
      <w:r w:rsidR="00546490">
        <w:t> </w:t>
      </w:r>
      <w:r w:rsidRPr="00F75978">
        <w:t>Иванов,</w:t>
      </w:r>
      <w:r w:rsidR="009601B8" w:rsidRPr="00F75978">
        <w:t xml:space="preserve"> </w:t>
      </w:r>
      <w:r w:rsidRPr="00F75978">
        <w:t>автор</w:t>
      </w:r>
      <w:r w:rsidR="009601B8" w:rsidRPr="00F75978">
        <w:t xml:space="preserve"> </w:t>
      </w:r>
      <w:r w:rsidRPr="00F75978">
        <w:t>текста</w:t>
      </w:r>
      <w:r w:rsidR="009601B8" w:rsidRPr="00F75978">
        <w:t xml:space="preserve"> </w:t>
      </w:r>
      <w:r w:rsidRPr="00F75978">
        <w:t>и</w:t>
      </w:r>
      <w:r w:rsidR="009601B8" w:rsidRPr="00F75978">
        <w:t xml:space="preserve"> </w:t>
      </w:r>
      <w:r w:rsidRPr="00F75978">
        <w:t>его</w:t>
      </w:r>
      <w:r w:rsidR="009601B8" w:rsidRPr="00F75978">
        <w:t xml:space="preserve"> </w:t>
      </w:r>
      <w:r w:rsidRPr="00F75978">
        <w:t>редактор,</w:t>
      </w:r>
      <w:r w:rsidR="009601B8" w:rsidRPr="00F75978">
        <w:t xml:space="preserve"> </w:t>
      </w:r>
      <w:r w:rsidRPr="00F75978">
        <w:t>ссылаясь</w:t>
      </w:r>
      <w:r w:rsidR="009601B8" w:rsidRPr="00F75978">
        <w:t xml:space="preserve"> </w:t>
      </w:r>
      <w:r w:rsidRPr="00F75978">
        <w:t>на</w:t>
      </w:r>
      <w:r w:rsidR="009601B8" w:rsidRPr="00F75978">
        <w:t xml:space="preserve"> </w:t>
      </w:r>
      <w:r w:rsidRPr="00F75978">
        <w:t>Ж</w:t>
      </w:r>
      <w:r w:rsidR="009601B8" w:rsidRPr="00F75978">
        <w:t xml:space="preserve">. </w:t>
      </w:r>
      <w:r w:rsidRPr="00F75978">
        <w:t>Бодрийяра</w:t>
      </w:r>
      <w:r w:rsidR="009601B8" w:rsidRPr="00F75978">
        <w:t xml:space="preserve"> </w:t>
      </w:r>
      <w:r w:rsidRPr="00F75978">
        <w:t>как</w:t>
      </w:r>
      <w:r w:rsidR="009601B8" w:rsidRPr="00F75978">
        <w:t xml:space="preserve"> </w:t>
      </w:r>
      <w:r w:rsidRPr="00F75978">
        <w:t>на</w:t>
      </w:r>
      <w:r w:rsidR="009601B8" w:rsidRPr="00F75978">
        <w:t xml:space="preserve"> </w:t>
      </w:r>
      <w:r w:rsidRPr="00F75978">
        <w:t>родоначальника</w:t>
      </w:r>
      <w:r w:rsidR="009601B8" w:rsidRPr="00F75978">
        <w:t xml:space="preserve"> </w:t>
      </w:r>
      <w:r w:rsidRPr="00F75978">
        <w:t>концепции</w:t>
      </w:r>
      <w:r w:rsidR="009601B8" w:rsidRPr="00F75978">
        <w:t xml:space="preserve"> </w:t>
      </w:r>
      <w:r w:rsidR="00CC16FD" w:rsidRPr="00F75978">
        <w:t>«</w:t>
      </w:r>
      <w:r w:rsidRPr="00F75978">
        <w:t>упадка</w:t>
      </w:r>
      <w:r w:rsidR="009601B8" w:rsidRPr="00F75978">
        <w:t xml:space="preserve"> </w:t>
      </w:r>
      <w:r w:rsidRPr="00F75978">
        <w:t>реальности</w:t>
      </w:r>
      <w:r w:rsidR="00CC16FD" w:rsidRPr="00F75978">
        <w:t>»</w:t>
      </w:r>
      <w:r w:rsidRPr="00F75978">
        <w:t>,</w:t>
      </w:r>
      <w:r w:rsidR="009601B8" w:rsidRPr="00F75978">
        <w:t xml:space="preserve"> </w:t>
      </w:r>
      <w:r w:rsidRPr="00F75978">
        <w:t>гордится</w:t>
      </w:r>
      <w:r w:rsidR="009601B8" w:rsidRPr="00F75978">
        <w:t xml:space="preserve"> </w:t>
      </w:r>
      <w:r w:rsidRPr="00F75978">
        <w:t>тем,</w:t>
      </w:r>
      <w:r w:rsidR="009601B8" w:rsidRPr="00F75978">
        <w:t xml:space="preserve"> </w:t>
      </w:r>
      <w:r w:rsidRPr="00F75978">
        <w:t>что</w:t>
      </w:r>
      <w:r w:rsidR="009601B8" w:rsidRPr="00F75978">
        <w:t xml:space="preserve"> </w:t>
      </w:r>
      <w:r w:rsidRPr="00F75978">
        <w:t>термин</w:t>
      </w:r>
      <w:r w:rsidR="009601B8" w:rsidRPr="00F75978">
        <w:t xml:space="preserve"> </w:t>
      </w:r>
      <w:r w:rsidR="00CC16FD" w:rsidRPr="00F75978">
        <w:t>«</w:t>
      </w:r>
      <w:r w:rsidRPr="00F75978">
        <w:t>виртуализация</w:t>
      </w:r>
      <w:r w:rsidR="00CC16FD" w:rsidRPr="00F75978">
        <w:t>»</w:t>
      </w:r>
      <w:r w:rsidR="009601B8" w:rsidRPr="00F75978">
        <w:t xml:space="preserve"> </w:t>
      </w:r>
      <w:r w:rsidRPr="00F75978">
        <w:t>он</w:t>
      </w:r>
      <w:r w:rsidR="009601B8" w:rsidRPr="00F75978">
        <w:t xml:space="preserve"> </w:t>
      </w:r>
      <w:r w:rsidRPr="00F75978">
        <w:t>вместе</w:t>
      </w:r>
      <w:r w:rsidR="009601B8" w:rsidRPr="00F75978">
        <w:t xml:space="preserve"> </w:t>
      </w:r>
      <w:r w:rsidRPr="00F75978">
        <w:t>с</w:t>
      </w:r>
      <w:r w:rsidR="009601B8" w:rsidRPr="00F75978">
        <w:t xml:space="preserve"> </w:t>
      </w:r>
      <w:r w:rsidRPr="00F75978">
        <w:t>А</w:t>
      </w:r>
      <w:r w:rsidR="009601B8" w:rsidRPr="00F75978">
        <w:t xml:space="preserve">. </w:t>
      </w:r>
      <w:r w:rsidRPr="00F75978">
        <w:t>Рокером</w:t>
      </w:r>
      <w:r w:rsidR="009601B8" w:rsidRPr="00F75978">
        <w:t xml:space="preserve"> </w:t>
      </w:r>
      <w:r w:rsidRPr="00F75978">
        <w:t>(и</w:t>
      </w:r>
      <w:r w:rsidR="009601B8" w:rsidRPr="00F75978">
        <w:t xml:space="preserve"> </w:t>
      </w:r>
      <w:r w:rsidRPr="00F75978">
        <w:t>А</w:t>
      </w:r>
      <w:r w:rsidR="009601B8" w:rsidRPr="00F75978">
        <w:t xml:space="preserve">. </w:t>
      </w:r>
      <w:r w:rsidRPr="00F75978">
        <w:t>Бюллем)</w:t>
      </w:r>
      <w:r w:rsidR="009601B8" w:rsidRPr="00F75978">
        <w:t xml:space="preserve"> </w:t>
      </w:r>
      <w:r w:rsidRPr="00F75978">
        <w:t>ввел</w:t>
      </w:r>
      <w:r w:rsidR="009601B8" w:rsidRPr="00F75978">
        <w:t xml:space="preserve"> </w:t>
      </w:r>
      <w:r w:rsidRPr="00F75978">
        <w:t>в</w:t>
      </w:r>
      <w:r w:rsidR="009601B8" w:rsidRPr="00F75978">
        <w:t xml:space="preserve"> </w:t>
      </w:r>
      <w:r w:rsidRPr="00F75978">
        <w:t>н</w:t>
      </w:r>
      <w:r w:rsidRPr="00F75978">
        <w:t>а</w:t>
      </w:r>
      <w:r w:rsidRPr="00F75978">
        <w:t>учный,</w:t>
      </w:r>
      <w:r w:rsidR="009601B8" w:rsidRPr="00F75978">
        <w:t xml:space="preserve"> </w:t>
      </w:r>
      <w:r w:rsidRPr="00F75978">
        <w:t>мы</w:t>
      </w:r>
      <w:r w:rsidR="009601B8" w:rsidRPr="00F75978">
        <w:t xml:space="preserve"> </w:t>
      </w:r>
      <w:r w:rsidRPr="00F75978">
        <w:t>бы</w:t>
      </w:r>
      <w:r w:rsidR="009601B8" w:rsidRPr="00F75978">
        <w:t xml:space="preserve"> </w:t>
      </w:r>
      <w:r w:rsidRPr="00F75978">
        <w:t>сказали</w:t>
      </w:r>
      <w:r w:rsidR="00826CF3">
        <w:t xml:space="preserve"> —</w:t>
      </w:r>
      <w:r w:rsidR="009601B8" w:rsidRPr="00F75978">
        <w:t xml:space="preserve"> </w:t>
      </w:r>
      <w:r w:rsidRPr="00F75978">
        <w:t>антинаучный</w:t>
      </w:r>
      <w:r w:rsidR="00826CF3">
        <w:t>,</w:t>
      </w:r>
      <w:r w:rsidR="009601B8" w:rsidRPr="00F75978">
        <w:t xml:space="preserve"> </w:t>
      </w:r>
      <w:r w:rsidRPr="00F75978">
        <w:t>оборот</w:t>
      </w:r>
      <w:r w:rsidR="009601B8" w:rsidRPr="00F75978">
        <w:t xml:space="preserve"> </w:t>
      </w:r>
      <w:r w:rsidRPr="00F75978">
        <w:t>и</w:t>
      </w:r>
      <w:r w:rsidR="009601B8" w:rsidRPr="00F75978">
        <w:t xml:space="preserve"> </w:t>
      </w:r>
      <w:r w:rsidRPr="00F75978">
        <w:t>тем</w:t>
      </w:r>
      <w:r w:rsidR="009601B8" w:rsidRPr="00F75978">
        <w:t xml:space="preserve"> </w:t>
      </w:r>
      <w:r w:rsidRPr="00F75978">
        <w:t>самым</w:t>
      </w:r>
      <w:r w:rsidR="009601B8" w:rsidRPr="00F75978">
        <w:t xml:space="preserve"> </w:t>
      </w:r>
      <w:r w:rsidRPr="00F75978">
        <w:t>совершил</w:t>
      </w:r>
      <w:r w:rsidR="009601B8" w:rsidRPr="00F75978">
        <w:t xml:space="preserve"> </w:t>
      </w:r>
      <w:r w:rsidR="00CC16FD" w:rsidRPr="00F75978">
        <w:lastRenderedPageBreak/>
        <w:t>«</w:t>
      </w:r>
      <w:r w:rsidRPr="00F75978">
        <w:t>контингентный</w:t>
      </w:r>
      <w:r w:rsidR="009601B8" w:rsidRPr="00F75978">
        <w:t xml:space="preserve"> </w:t>
      </w:r>
      <w:r w:rsidRPr="00F75978">
        <w:t>сдвиг</w:t>
      </w:r>
      <w:r w:rsidR="00CC16FD" w:rsidRPr="00F75978">
        <w:t>»</w:t>
      </w:r>
      <w:r w:rsidR="009601B8" w:rsidRPr="00F75978">
        <w:t xml:space="preserve"> </w:t>
      </w:r>
      <w:r w:rsidRPr="00F75978">
        <w:t>в</w:t>
      </w:r>
      <w:r w:rsidR="009601B8" w:rsidRPr="00F75978">
        <w:t xml:space="preserve"> </w:t>
      </w:r>
      <w:r w:rsidRPr="00F75978">
        <w:t>понимании</w:t>
      </w:r>
      <w:r w:rsidR="009601B8" w:rsidRPr="00F75978">
        <w:t xml:space="preserve"> </w:t>
      </w:r>
      <w:r w:rsidRPr="00F75978">
        <w:t>социальных</w:t>
      </w:r>
      <w:r w:rsidR="009601B8" w:rsidRPr="00F75978">
        <w:t xml:space="preserve"> </w:t>
      </w:r>
      <w:r w:rsidRPr="00F75978">
        <w:t>изменений</w:t>
      </w:r>
      <w:r w:rsidR="009601B8" w:rsidRPr="00F75978">
        <w:t xml:space="preserve">. </w:t>
      </w:r>
      <w:r w:rsidRPr="00F75978">
        <w:t>Чтобы</w:t>
      </w:r>
      <w:r w:rsidR="009601B8" w:rsidRPr="00F75978">
        <w:t xml:space="preserve"> </w:t>
      </w:r>
      <w:r w:rsidRPr="00F75978">
        <w:t>ун</w:t>
      </w:r>
      <w:r w:rsidRPr="00F75978">
        <w:t>и</w:t>
      </w:r>
      <w:r w:rsidRPr="00F75978">
        <w:t>зить</w:t>
      </w:r>
      <w:r w:rsidR="009601B8" w:rsidRPr="00F75978">
        <w:t xml:space="preserve"> </w:t>
      </w:r>
      <w:r w:rsidRPr="00F75978">
        <w:t>первых</w:t>
      </w:r>
      <w:r w:rsidR="009601B8" w:rsidRPr="00F75978">
        <w:t xml:space="preserve"> </w:t>
      </w:r>
      <w:r w:rsidRPr="00F75978">
        <w:t>двух</w:t>
      </w:r>
      <w:r w:rsidR="009601B8" w:rsidRPr="00F75978">
        <w:t xml:space="preserve"> </w:t>
      </w:r>
      <w:r w:rsidRPr="00F75978">
        <w:t>виртуальщиков,</w:t>
      </w:r>
      <w:r w:rsidR="009601B8" w:rsidRPr="00F75978">
        <w:t xml:space="preserve"> </w:t>
      </w:r>
      <w:r w:rsidRPr="00F75978">
        <w:t>он</w:t>
      </w:r>
      <w:r w:rsidR="009601B8" w:rsidRPr="00F75978">
        <w:t xml:space="preserve"> </w:t>
      </w:r>
      <w:r w:rsidRPr="00F75978">
        <w:t>усматривает</w:t>
      </w:r>
      <w:r w:rsidR="009601B8" w:rsidRPr="00F75978">
        <w:t xml:space="preserve"> </w:t>
      </w:r>
      <w:r w:rsidRPr="00F75978">
        <w:t>у</w:t>
      </w:r>
      <w:r w:rsidR="009601B8" w:rsidRPr="00F75978">
        <w:t xml:space="preserve"> </w:t>
      </w:r>
      <w:r w:rsidRPr="00F75978">
        <w:t>них</w:t>
      </w:r>
      <w:r w:rsidR="009601B8" w:rsidRPr="00F75978">
        <w:t xml:space="preserve"> </w:t>
      </w:r>
      <w:r w:rsidRPr="00F75978">
        <w:t>следование</w:t>
      </w:r>
      <w:r w:rsidR="009601B8" w:rsidRPr="00F75978">
        <w:t xml:space="preserve"> </w:t>
      </w:r>
      <w:r w:rsidRPr="00F75978">
        <w:t>схеме</w:t>
      </w:r>
      <w:r w:rsidR="009601B8" w:rsidRPr="00F75978">
        <w:t xml:space="preserve"> </w:t>
      </w:r>
      <w:r w:rsidRPr="00F75978">
        <w:t>исторического</w:t>
      </w:r>
      <w:r w:rsidR="009601B8" w:rsidRPr="00F75978">
        <w:t xml:space="preserve"> </w:t>
      </w:r>
      <w:r w:rsidRPr="00F75978">
        <w:t>материализма</w:t>
      </w:r>
      <w:r w:rsidR="009601B8" w:rsidRPr="00F75978">
        <w:t xml:space="preserve"> </w:t>
      </w:r>
      <w:r w:rsidR="00CC16FD" w:rsidRPr="00F75978">
        <w:t>«</w:t>
      </w:r>
      <w:r w:rsidRPr="00F75978">
        <w:t>производительные</w:t>
      </w:r>
      <w:r w:rsidR="009601B8" w:rsidRPr="00F75978">
        <w:t xml:space="preserve"> </w:t>
      </w:r>
      <w:r w:rsidRPr="00F75978">
        <w:t>силы</w:t>
      </w:r>
      <w:r w:rsidR="009601B8" w:rsidRPr="00F75978">
        <w:t xml:space="preserve"> — </w:t>
      </w:r>
      <w:r w:rsidRPr="00F75978">
        <w:t>базис</w:t>
      </w:r>
      <w:r w:rsidR="00826CF3">
        <w:t xml:space="preserve"> — </w:t>
      </w:r>
      <w:r w:rsidRPr="00F75978">
        <w:t>на</w:t>
      </w:r>
      <w:r w:rsidRPr="00F75978">
        <w:t>д</w:t>
      </w:r>
      <w:r w:rsidRPr="00F75978">
        <w:t>стройка</w:t>
      </w:r>
      <w:r w:rsidR="00CC16FD" w:rsidRPr="00F75978">
        <w:t>»</w:t>
      </w:r>
      <w:r w:rsidRPr="00F75978">
        <w:t>,</w:t>
      </w:r>
      <w:r w:rsidR="009601B8" w:rsidRPr="00F75978">
        <w:t xml:space="preserve"> </w:t>
      </w:r>
      <w:r w:rsidRPr="00F75978">
        <w:t>в</w:t>
      </w:r>
      <w:r w:rsidR="009601B8" w:rsidRPr="00F75978">
        <w:t xml:space="preserve"> </w:t>
      </w:r>
      <w:r w:rsidRPr="00F75978">
        <w:t>то</w:t>
      </w:r>
      <w:r w:rsidR="009601B8" w:rsidRPr="00F75978">
        <w:t xml:space="preserve"> </w:t>
      </w:r>
      <w:r w:rsidRPr="00F75978">
        <w:t>время</w:t>
      </w:r>
      <w:r w:rsidR="009601B8" w:rsidRPr="00F75978">
        <w:t xml:space="preserve"> </w:t>
      </w:r>
      <w:r w:rsidRPr="00F75978">
        <w:t>как</w:t>
      </w:r>
      <w:r w:rsidR="009601B8" w:rsidRPr="00F75978">
        <w:t xml:space="preserve"> </w:t>
      </w:r>
      <w:r w:rsidRPr="00F75978">
        <w:t>он</w:t>
      </w:r>
      <w:r w:rsidR="009601B8" w:rsidRPr="00F75978">
        <w:t xml:space="preserve"> </w:t>
      </w:r>
      <w:r w:rsidRPr="00F75978">
        <w:t>сам</w:t>
      </w:r>
      <w:r w:rsidR="009601B8" w:rsidRPr="00F75978">
        <w:t xml:space="preserve"> — </w:t>
      </w:r>
      <w:r w:rsidRPr="00F75978">
        <w:t>принципиальный</w:t>
      </w:r>
      <w:r w:rsidR="009601B8" w:rsidRPr="00F75978">
        <w:t xml:space="preserve"> </w:t>
      </w:r>
      <w:r w:rsidRPr="00F75978">
        <w:t>противник</w:t>
      </w:r>
      <w:r w:rsidR="009601B8" w:rsidRPr="00F75978">
        <w:t xml:space="preserve"> </w:t>
      </w:r>
      <w:r w:rsidRPr="00F75978">
        <w:t>историч</w:t>
      </w:r>
      <w:r w:rsidRPr="00F75978">
        <w:t>е</w:t>
      </w:r>
      <w:r w:rsidRPr="00F75978">
        <w:t>ского</w:t>
      </w:r>
      <w:r w:rsidR="009601B8" w:rsidRPr="00F75978">
        <w:t xml:space="preserve"> </w:t>
      </w:r>
      <w:r w:rsidRPr="00F75978">
        <w:t>материализма</w:t>
      </w:r>
      <w:r w:rsidRPr="00F75978">
        <w:rPr>
          <w:rStyle w:val="a3"/>
        </w:rPr>
        <w:footnoteReference w:id="138"/>
      </w:r>
      <w:r w:rsidR="00CC16FD" w:rsidRPr="00F75978">
        <w:t>.</w:t>
      </w:r>
    </w:p>
    <w:p w:rsidR="009601B8" w:rsidRPr="00F75978" w:rsidRDefault="00826CF3" w:rsidP="00773413">
      <w:pPr>
        <w:pStyle w:val="14-"/>
        <w:spacing w:line="245" w:lineRule="auto"/>
      </w:pPr>
      <w:r>
        <w:t>Однако</w:t>
      </w:r>
      <w:r w:rsidR="009601B8" w:rsidRPr="00F75978">
        <w:t xml:space="preserve"> </w:t>
      </w:r>
      <w:r w:rsidR="00150A42" w:rsidRPr="00F75978">
        <w:t>не</w:t>
      </w:r>
      <w:r w:rsidR="009601B8" w:rsidRPr="00F75978">
        <w:t xml:space="preserve"> </w:t>
      </w:r>
      <w:r w:rsidR="00150A42" w:rsidRPr="00F75978">
        <w:t>только</w:t>
      </w:r>
      <w:r w:rsidR="009601B8" w:rsidRPr="00F75978">
        <w:t xml:space="preserve"> </w:t>
      </w:r>
      <w:r w:rsidR="00150A42" w:rsidRPr="00F75978">
        <w:t>противник,</w:t>
      </w:r>
      <w:r w:rsidR="009601B8" w:rsidRPr="00F75978">
        <w:t xml:space="preserve"> </w:t>
      </w:r>
      <w:r w:rsidR="00150A42" w:rsidRPr="00F75978">
        <w:t>но</w:t>
      </w:r>
      <w:r w:rsidR="009601B8" w:rsidRPr="00F75978">
        <w:t xml:space="preserve"> </w:t>
      </w:r>
      <w:r w:rsidR="001C3E8B">
        <w:t>и</w:t>
      </w:r>
      <w:r>
        <w:t xml:space="preserve"> </w:t>
      </w:r>
      <w:r w:rsidR="00150A42" w:rsidRPr="00F75978">
        <w:t>его</w:t>
      </w:r>
      <w:r w:rsidR="009601B8" w:rsidRPr="00F75978">
        <w:t xml:space="preserve"> </w:t>
      </w:r>
      <w:r w:rsidR="00150A42" w:rsidRPr="00F75978">
        <w:t>исказитель</w:t>
      </w:r>
      <w:r w:rsidR="009601B8" w:rsidRPr="00F75978">
        <w:t xml:space="preserve"> </w:t>
      </w:r>
      <w:r w:rsidR="00150A42" w:rsidRPr="00F75978">
        <w:t>при</w:t>
      </w:r>
      <w:r w:rsidR="009601B8" w:rsidRPr="00F75978">
        <w:t xml:space="preserve"> </w:t>
      </w:r>
      <w:r w:rsidR="00150A42" w:rsidRPr="00F75978">
        <w:t>вынужденном</w:t>
      </w:r>
      <w:r w:rsidR="009601B8" w:rsidRPr="00F75978">
        <w:t xml:space="preserve"> </w:t>
      </w:r>
      <w:r w:rsidR="00150A42" w:rsidRPr="00F75978">
        <w:t>его</w:t>
      </w:r>
      <w:r w:rsidR="009601B8" w:rsidRPr="00F75978">
        <w:t xml:space="preserve"> </w:t>
      </w:r>
      <w:r w:rsidR="00150A42" w:rsidRPr="00F75978">
        <w:t>изложении</w:t>
      </w:r>
      <w:r w:rsidR="009601B8" w:rsidRPr="00F75978">
        <w:t xml:space="preserve">. </w:t>
      </w:r>
      <w:r w:rsidR="00150A42" w:rsidRPr="00F75978">
        <w:t>В</w:t>
      </w:r>
      <w:r w:rsidR="009601B8" w:rsidRPr="00F75978">
        <w:t xml:space="preserve"> </w:t>
      </w:r>
      <w:r w:rsidR="00150A42" w:rsidRPr="00F75978">
        <w:t>соответствующем</w:t>
      </w:r>
      <w:r w:rsidR="009601B8" w:rsidRPr="00F75978">
        <w:t xml:space="preserve"> </w:t>
      </w:r>
      <w:r w:rsidR="00150A42" w:rsidRPr="00F75978">
        <w:t>тексте,</w:t>
      </w:r>
      <w:r w:rsidR="009601B8" w:rsidRPr="00F75978">
        <w:t xml:space="preserve"> </w:t>
      </w:r>
      <w:r w:rsidR="00150A42" w:rsidRPr="00F75978">
        <w:t>посвященном</w:t>
      </w:r>
      <w:r w:rsidR="009601B8" w:rsidRPr="00F75978">
        <w:t xml:space="preserve"> </w:t>
      </w:r>
      <w:r w:rsidR="00150A42" w:rsidRPr="00F75978">
        <w:t>характеристике</w:t>
      </w:r>
      <w:r w:rsidR="009601B8" w:rsidRPr="00F75978">
        <w:t xml:space="preserve"> </w:t>
      </w:r>
      <w:r w:rsidR="00150A42" w:rsidRPr="00F75978">
        <w:t>марксистской</w:t>
      </w:r>
      <w:r w:rsidR="009601B8" w:rsidRPr="00F75978">
        <w:t xml:space="preserve"> </w:t>
      </w:r>
      <w:r w:rsidR="00150A42" w:rsidRPr="00F75978">
        <w:t>парадигм</w:t>
      </w:r>
      <w:r>
        <w:t>ы</w:t>
      </w:r>
      <w:r w:rsidR="009601B8" w:rsidRPr="00F75978">
        <w:t xml:space="preserve"> </w:t>
      </w:r>
      <w:r w:rsidR="00150A42" w:rsidRPr="00F75978">
        <w:t>(см</w:t>
      </w:r>
      <w:r w:rsidR="009601B8" w:rsidRPr="00F75978">
        <w:t xml:space="preserve">. </w:t>
      </w:r>
      <w:r w:rsidR="00150A42" w:rsidRPr="00F75978">
        <w:t>с</w:t>
      </w:r>
      <w:r w:rsidR="009601B8" w:rsidRPr="00F75978">
        <w:t xml:space="preserve">. </w:t>
      </w:r>
      <w:r w:rsidR="00150A42" w:rsidRPr="00F75978">
        <w:t>40</w:t>
      </w:r>
      <w:r w:rsidR="009601B8" w:rsidRPr="00F75978">
        <w:t>–</w:t>
      </w:r>
      <w:r w:rsidR="00150A42" w:rsidRPr="00F75978">
        <w:t>44)</w:t>
      </w:r>
      <w:r>
        <w:t>,</w:t>
      </w:r>
      <w:r w:rsidR="009601B8" w:rsidRPr="00F75978">
        <w:t xml:space="preserve"> </w:t>
      </w:r>
      <w:r w:rsidR="00150A42" w:rsidRPr="00F75978">
        <w:t>нет</w:t>
      </w:r>
      <w:r w:rsidR="009601B8" w:rsidRPr="00F75978">
        <w:t xml:space="preserve"> </w:t>
      </w:r>
      <w:r w:rsidR="00150A42" w:rsidRPr="00F75978">
        <w:t>ни</w:t>
      </w:r>
      <w:r w:rsidR="009601B8" w:rsidRPr="00F75978">
        <w:t xml:space="preserve"> </w:t>
      </w:r>
      <w:r w:rsidR="00150A42" w:rsidRPr="00F75978">
        <w:t>одного</w:t>
      </w:r>
      <w:r w:rsidR="009601B8" w:rsidRPr="00F75978">
        <w:t xml:space="preserve"> </w:t>
      </w:r>
      <w:r w:rsidR="00150A42" w:rsidRPr="00F75978">
        <w:t>предложения,</w:t>
      </w:r>
      <w:r w:rsidR="009601B8" w:rsidRPr="00F75978">
        <w:t xml:space="preserve"> </w:t>
      </w:r>
      <w:r w:rsidR="00150A42" w:rsidRPr="00F75978">
        <w:t>в</w:t>
      </w:r>
      <w:r w:rsidR="009601B8" w:rsidRPr="00F75978">
        <w:t xml:space="preserve"> </w:t>
      </w:r>
      <w:r w:rsidR="00150A42" w:rsidRPr="00F75978">
        <w:t>к</w:t>
      </w:r>
      <w:r w:rsidR="00150A42" w:rsidRPr="00F75978">
        <w:t>о</w:t>
      </w:r>
      <w:r w:rsidR="00150A42" w:rsidRPr="00F75978">
        <w:t>тором</w:t>
      </w:r>
      <w:r w:rsidR="009601B8" w:rsidRPr="00F75978">
        <w:t xml:space="preserve"> </w:t>
      </w:r>
      <w:r w:rsidR="00150A42" w:rsidRPr="00F75978">
        <w:t>бы</w:t>
      </w:r>
      <w:r w:rsidR="009601B8" w:rsidRPr="00F75978">
        <w:t xml:space="preserve"> </w:t>
      </w:r>
      <w:r w:rsidR="00150A42" w:rsidRPr="00F75978">
        <w:t>не</w:t>
      </w:r>
      <w:r w:rsidR="009601B8" w:rsidRPr="00F75978">
        <w:t xml:space="preserve"> </w:t>
      </w:r>
      <w:r w:rsidR="00150A42" w:rsidRPr="00F75978">
        <w:t>было</w:t>
      </w:r>
      <w:r w:rsidR="009601B8" w:rsidRPr="00F75978">
        <w:t xml:space="preserve"> </w:t>
      </w:r>
      <w:r w:rsidR="00150A42" w:rsidRPr="00F75978">
        <w:t>лжи</w:t>
      </w:r>
      <w:r w:rsidR="009601B8" w:rsidRPr="00F75978">
        <w:t xml:space="preserve"> </w:t>
      </w:r>
      <w:r w:rsidR="00150A42" w:rsidRPr="00F75978">
        <w:t>в</w:t>
      </w:r>
      <w:r w:rsidR="009601B8" w:rsidRPr="00F75978">
        <w:t xml:space="preserve"> </w:t>
      </w:r>
      <w:r w:rsidR="00150A42" w:rsidRPr="00F75978">
        <w:t>трактовке</w:t>
      </w:r>
      <w:r w:rsidR="009601B8" w:rsidRPr="00F75978">
        <w:t xml:space="preserve"> </w:t>
      </w:r>
      <w:r w:rsidR="00150A42" w:rsidRPr="00F75978">
        <w:t>положений</w:t>
      </w:r>
      <w:r w:rsidR="009601B8" w:rsidRPr="00F75978">
        <w:t xml:space="preserve"> </w:t>
      </w:r>
      <w:r w:rsidR="00150A42" w:rsidRPr="00F75978">
        <w:t>исторического</w:t>
      </w:r>
      <w:r w:rsidR="009601B8" w:rsidRPr="00F75978">
        <w:t xml:space="preserve"> </w:t>
      </w:r>
      <w:r w:rsidR="00150A42" w:rsidRPr="00F75978">
        <w:t>материали</w:t>
      </w:r>
      <w:r w:rsidR="00150A42" w:rsidRPr="00F75978">
        <w:t>з</w:t>
      </w:r>
      <w:r w:rsidR="00150A42" w:rsidRPr="00F75978">
        <w:t>ма</w:t>
      </w:r>
      <w:r w:rsidR="009601B8" w:rsidRPr="00F75978">
        <w:t xml:space="preserve">. </w:t>
      </w:r>
      <w:r w:rsidR="00150A42" w:rsidRPr="00F75978">
        <w:t>Так,</w:t>
      </w:r>
      <w:r w:rsidR="009601B8" w:rsidRPr="00F75978">
        <w:t xml:space="preserve"> </w:t>
      </w:r>
      <w:r w:rsidR="00150A42" w:rsidRPr="00F75978">
        <w:t>вместо</w:t>
      </w:r>
      <w:r w:rsidR="009601B8" w:rsidRPr="00F75978">
        <w:t xml:space="preserve"> </w:t>
      </w:r>
      <w:r w:rsidR="00150A42" w:rsidRPr="00F75978">
        <w:t>теории</w:t>
      </w:r>
      <w:r w:rsidR="009601B8" w:rsidRPr="00F75978">
        <w:t xml:space="preserve"> </w:t>
      </w:r>
      <w:r w:rsidR="00150A42" w:rsidRPr="00F75978">
        <w:t>классовой</w:t>
      </w:r>
      <w:r w:rsidR="009601B8" w:rsidRPr="00F75978">
        <w:t xml:space="preserve"> </w:t>
      </w:r>
      <w:r w:rsidR="00150A42" w:rsidRPr="00F75978">
        <w:t>борьбы</w:t>
      </w:r>
      <w:r w:rsidR="009601B8" w:rsidRPr="00F75978">
        <w:t xml:space="preserve"> </w:t>
      </w:r>
      <w:r w:rsidR="00150A42" w:rsidRPr="00F75978">
        <w:t>марксизму</w:t>
      </w:r>
      <w:r w:rsidR="009601B8" w:rsidRPr="00F75978">
        <w:t xml:space="preserve"> </w:t>
      </w:r>
      <w:r w:rsidR="00150A42" w:rsidRPr="00F75978">
        <w:t>приписывается</w:t>
      </w:r>
      <w:r w:rsidR="009601B8" w:rsidRPr="00F75978">
        <w:t xml:space="preserve"> </w:t>
      </w:r>
      <w:r w:rsidR="00150A42" w:rsidRPr="00F75978">
        <w:t>теория</w:t>
      </w:r>
      <w:r w:rsidR="009601B8" w:rsidRPr="00F75978">
        <w:t xml:space="preserve"> </w:t>
      </w:r>
      <w:r w:rsidR="00CC16FD" w:rsidRPr="00F75978">
        <w:t>«</w:t>
      </w:r>
      <w:r w:rsidR="00150A42" w:rsidRPr="00F75978">
        <w:t>конфликтов</w:t>
      </w:r>
      <w:r w:rsidR="009601B8" w:rsidRPr="00F75978">
        <w:t xml:space="preserve"> </w:t>
      </w:r>
      <w:r w:rsidR="00150A42" w:rsidRPr="00F75978">
        <w:t>между</w:t>
      </w:r>
      <w:r w:rsidR="009601B8" w:rsidRPr="00F75978">
        <w:t xml:space="preserve"> </w:t>
      </w:r>
      <w:r w:rsidR="00150A42" w:rsidRPr="00F75978">
        <w:t>людьми</w:t>
      </w:r>
      <w:r w:rsidR="00CC16FD" w:rsidRPr="00F75978">
        <w:t>»</w:t>
      </w:r>
      <w:r w:rsidR="00150A42" w:rsidRPr="00F75978">
        <w:t>;</w:t>
      </w:r>
      <w:r w:rsidR="009601B8" w:rsidRPr="00F75978">
        <w:t xml:space="preserve"> </w:t>
      </w:r>
      <w:r w:rsidR="00150A42" w:rsidRPr="00F75978">
        <w:t>понятие</w:t>
      </w:r>
      <w:r w:rsidR="009601B8" w:rsidRPr="00F75978">
        <w:t xml:space="preserve"> </w:t>
      </w:r>
      <w:r w:rsidR="00150A42" w:rsidRPr="00F75978">
        <w:t>класса</w:t>
      </w:r>
      <w:r w:rsidR="009601B8" w:rsidRPr="00F75978">
        <w:t xml:space="preserve"> </w:t>
      </w:r>
      <w:r w:rsidR="00150A42" w:rsidRPr="00F75978">
        <w:t>подменяется</w:t>
      </w:r>
      <w:r w:rsidR="009601B8" w:rsidRPr="00F75978">
        <w:t xml:space="preserve"> </w:t>
      </w:r>
      <w:r w:rsidR="00150A42" w:rsidRPr="00F75978">
        <w:t>категорией</w:t>
      </w:r>
      <w:r w:rsidR="009601B8" w:rsidRPr="00F75978">
        <w:t xml:space="preserve"> </w:t>
      </w:r>
      <w:r w:rsidR="00150A42" w:rsidRPr="00F75978">
        <w:t>ст</w:t>
      </w:r>
      <w:r w:rsidR="00150A42" w:rsidRPr="00F75978">
        <w:t>а</w:t>
      </w:r>
      <w:r w:rsidR="00150A42" w:rsidRPr="00F75978">
        <w:t>туса,</w:t>
      </w:r>
      <w:r w:rsidR="009601B8" w:rsidRPr="00F75978">
        <w:t xml:space="preserve"> </w:t>
      </w:r>
      <w:r w:rsidR="00150A42" w:rsidRPr="00F75978">
        <w:t>наличием</w:t>
      </w:r>
      <w:r w:rsidR="009601B8" w:rsidRPr="00F75978">
        <w:t xml:space="preserve"> </w:t>
      </w:r>
      <w:r w:rsidR="00CC16FD" w:rsidRPr="00F75978">
        <w:t>«</w:t>
      </w:r>
      <w:r w:rsidR="00150A42" w:rsidRPr="00F75978">
        <w:t>привилегированных</w:t>
      </w:r>
      <w:r w:rsidR="009601B8" w:rsidRPr="00F75978">
        <w:t xml:space="preserve"> </w:t>
      </w:r>
      <w:r w:rsidR="00150A42" w:rsidRPr="00F75978">
        <w:t>людей</w:t>
      </w:r>
      <w:r w:rsidR="009601B8" w:rsidRPr="00F75978">
        <w:t xml:space="preserve"> </w:t>
      </w:r>
      <w:r w:rsidR="00150A42" w:rsidRPr="00F75978">
        <w:t>и</w:t>
      </w:r>
      <w:r w:rsidR="009601B8" w:rsidRPr="00F75978">
        <w:t xml:space="preserve"> </w:t>
      </w:r>
      <w:r w:rsidR="00150A42" w:rsidRPr="00F75978">
        <w:t>обездоленных</w:t>
      </w:r>
      <w:r w:rsidR="00CC16FD" w:rsidRPr="00F75978">
        <w:t>»</w:t>
      </w:r>
      <w:r w:rsidR="00150A42" w:rsidRPr="00F75978">
        <w:t>;</w:t>
      </w:r>
      <w:r w:rsidR="009601B8" w:rsidRPr="00F75978">
        <w:t xml:space="preserve"> </w:t>
      </w:r>
      <w:r w:rsidR="00150A42" w:rsidRPr="00F75978">
        <w:t>понятие</w:t>
      </w:r>
      <w:r w:rsidR="009601B8" w:rsidRPr="00F75978">
        <w:t xml:space="preserve"> </w:t>
      </w:r>
      <w:r w:rsidR="00150A42" w:rsidRPr="00F75978">
        <w:t>идеализма</w:t>
      </w:r>
      <w:r w:rsidR="009601B8" w:rsidRPr="00F75978">
        <w:t xml:space="preserve"> </w:t>
      </w:r>
      <w:r w:rsidR="00150A42" w:rsidRPr="00F75978">
        <w:t>в</w:t>
      </w:r>
      <w:r w:rsidR="009601B8" w:rsidRPr="00F75978">
        <w:t xml:space="preserve"> </w:t>
      </w:r>
      <w:r w:rsidR="00150A42" w:rsidRPr="00F75978">
        <w:t>трактовке</w:t>
      </w:r>
      <w:r w:rsidR="009601B8" w:rsidRPr="00F75978">
        <w:t xml:space="preserve"> </w:t>
      </w:r>
      <w:r w:rsidR="00150A42" w:rsidRPr="00F75978">
        <w:t>истории</w:t>
      </w:r>
      <w:r w:rsidR="009601B8" w:rsidRPr="00F75978">
        <w:t xml:space="preserve"> </w:t>
      </w:r>
      <w:r w:rsidR="00150A42" w:rsidRPr="00F75978">
        <w:t>везде</w:t>
      </w:r>
      <w:r w:rsidR="009601B8" w:rsidRPr="00F75978">
        <w:t xml:space="preserve"> </w:t>
      </w:r>
      <w:r w:rsidR="00150A42" w:rsidRPr="00F75978">
        <w:t>берется</w:t>
      </w:r>
      <w:r w:rsidR="009601B8" w:rsidRPr="00F75978">
        <w:t xml:space="preserve"> </w:t>
      </w:r>
      <w:r w:rsidR="00150A42" w:rsidRPr="00F75978">
        <w:t>в</w:t>
      </w:r>
      <w:r w:rsidR="009601B8" w:rsidRPr="00F75978">
        <w:t xml:space="preserve"> </w:t>
      </w:r>
      <w:r w:rsidR="00150A42" w:rsidRPr="00F75978">
        <w:t>кавычки,</w:t>
      </w:r>
      <w:r w:rsidR="009601B8" w:rsidRPr="00F75978">
        <w:t xml:space="preserve"> </w:t>
      </w:r>
      <w:r w:rsidR="00150A42" w:rsidRPr="00F75978">
        <w:t>как</w:t>
      </w:r>
      <w:r w:rsidR="009601B8" w:rsidRPr="00F75978">
        <w:t xml:space="preserve"> </w:t>
      </w:r>
      <w:r w:rsidR="00150A42" w:rsidRPr="00F75978">
        <w:t>будто</w:t>
      </w:r>
      <w:r w:rsidR="009601B8" w:rsidRPr="00F75978">
        <w:t xml:space="preserve"> </w:t>
      </w:r>
      <w:r w:rsidR="00150A42" w:rsidRPr="00F75978">
        <w:t>и</w:t>
      </w:r>
      <w:r w:rsidR="009601B8" w:rsidRPr="00F75978">
        <w:t xml:space="preserve"> </w:t>
      </w:r>
      <w:r w:rsidR="00150A42" w:rsidRPr="00F75978">
        <w:t>нет</w:t>
      </w:r>
      <w:r w:rsidR="009601B8" w:rsidRPr="00F75978">
        <w:t xml:space="preserve"> </w:t>
      </w:r>
      <w:r w:rsidR="00150A42" w:rsidRPr="00F75978">
        <w:t>тако</w:t>
      </w:r>
      <w:r>
        <w:t>во</w:t>
      </w:r>
      <w:r w:rsidR="00150A42" w:rsidRPr="00F75978">
        <w:t>го;</w:t>
      </w:r>
      <w:r w:rsidR="009601B8" w:rsidRPr="00F75978">
        <w:t xml:space="preserve"> </w:t>
      </w:r>
      <w:r w:rsidR="00150A42" w:rsidRPr="00F75978">
        <w:t>социализм</w:t>
      </w:r>
      <w:r w:rsidR="009601B8" w:rsidRPr="00F75978">
        <w:t xml:space="preserve"> </w:t>
      </w:r>
      <w:r w:rsidR="00150A42" w:rsidRPr="00F75978">
        <w:t>по</w:t>
      </w:r>
      <w:r w:rsidR="009601B8" w:rsidRPr="00F75978">
        <w:t xml:space="preserve"> </w:t>
      </w:r>
      <w:r w:rsidR="00150A42" w:rsidRPr="00F75978">
        <w:t>своей</w:t>
      </w:r>
      <w:r w:rsidR="009601B8" w:rsidRPr="00F75978">
        <w:t xml:space="preserve"> </w:t>
      </w:r>
      <w:r w:rsidR="00150A42" w:rsidRPr="00F75978">
        <w:t>экономической</w:t>
      </w:r>
      <w:r w:rsidR="009601B8" w:rsidRPr="00F75978">
        <w:t xml:space="preserve"> </w:t>
      </w:r>
      <w:r w:rsidR="00150A42" w:rsidRPr="00F75978">
        <w:t>структуре</w:t>
      </w:r>
      <w:r w:rsidR="009601B8" w:rsidRPr="00F75978">
        <w:t xml:space="preserve"> </w:t>
      </w:r>
      <w:r w:rsidR="00150A42" w:rsidRPr="00F75978">
        <w:t>(отношениям</w:t>
      </w:r>
      <w:r w:rsidR="009601B8" w:rsidRPr="00F75978">
        <w:t xml:space="preserve"> </w:t>
      </w:r>
      <w:r w:rsidR="00150A42" w:rsidRPr="00F75978">
        <w:t>о</w:t>
      </w:r>
      <w:r w:rsidR="00150A42" w:rsidRPr="00F75978">
        <w:t>б</w:t>
      </w:r>
      <w:r w:rsidR="00150A42" w:rsidRPr="00F75978">
        <w:t>щественной</w:t>
      </w:r>
      <w:r w:rsidR="009601B8" w:rsidRPr="00F75978">
        <w:t xml:space="preserve"> </w:t>
      </w:r>
      <w:r w:rsidR="00150A42" w:rsidRPr="00F75978">
        <w:t>собственности)</w:t>
      </w:r>
      <w:r w:rsidR="009601B8" w:rsidRPr="00F75978">
        <w:t xml:space="preserve"> </w:t>
      </w:r>
      <w:r w:rsidR="00150A42" w:rsidRPr="00F75978">
        <w:t>объявляется</w:t>
      </w:r>
      <w:r w:rsidR="009601B8" w:rsidRPr="00F75978">
        <w:t xml:space="preserve"> </w:t>
      </w:r>
      <w:r w:rsidR="00150A42" w:rsidRPr="00F75978">
        <w:t>воспроизведением</w:t>
      </w:r>
      <w:r w:rsidR="009601B8" w:rsidRPr="00F75978">
        <w:t xml:space="preserve"> </w:t>
      </w:r>
      <w:r w:rsidR="00150A42" w:rsidRPr="00F75978">
        <w:t>основного</w:t>
      </w:r>
      <w:r w:rsidR="009601B8" w:rsidRPr="00F75978">
        <w:t xml:space="preserve"> </w:t>
      </w:r>
      <w:r w:rsidR="00150A42" w:rsidRPr="00F75978">
        <w:t>о</w:t>
      </w:r>
      <w:r w:rsidR="00150A42" w:rsidRPr="00F75978">
        <w:t>т</w:t>
      </w:r>
      <w:r w:rsidR="00150A42" w:rsidRPr="00F75978">
        <w:t>ношения</w:t>
      </w:r>
      <w:r w:rsidR="009601B8" w:rsidRPr="00F75978">
        <w:t xml:space="preserve"> </w:t>
      </w:r>
      <w:r w:rsidR="00150A42" w:rsidRPr="00F75978">
        <w:t>капитализма</w:t>
      </w:r>
      <w:r w:rsidR="009601B8" w:rsidRPr="00F75978">
        <w:t xml:space="preserve"> </w:t>
      </w:r>
      <w:r w:rsidR="00150A42" w:rsidRPr="00F75978">
        <w:t>и</w:t>
      </w:r>
      <w:r w:rsidR="009601B8" w:rsidRPr="00F75978">
        <w:t xml:space="preserve"> </w:t>
      </w:r>
      <w:r w:rsidR="00150A42" w:rsidRPr="00F75978">
        <w:t>т</w:t>
      </w:r>
      <w:r w:rsidR="009601B8" w:rsidRPr="00F75978">
        <w:t>. </w:t>
      </w:r>
      <w:r w:rsidR="00150A42" w:rsidRPr="00F75978">
        <w:t>д</w:t>
      </w:r>
      <w:r w:rsidR="009601B8" w:rsidRPr="00F75978">
        <w:t xml:space="preserve">. </w:t>
      </w:r>
      <w:r w:rsidR="00150A42" w:rsidRPr="00F75978">
        <w:t>Другого</w:t>
      </w:r>
      <w:r w:rsidR="009601B8" w:rsidRPr="00F75978">
        <w:t xml:space="preserve"> </w:t>
      </w:r>
      <w:r w:rsidR="00150A42" w:rsidRPr="00F75978">
        <w:t>и</w:t>
      </w:r>
      <w:r w:rsidR="009601B8" w:rsidRPr="00F75978">
        <w:t xml:space="preserve"> </w:t>
      </w:r>
      <w:r w:rsidR="00150A42" w:rsidRPr="00F75978">
        <w:t>нельзя</w:t>
      </w:r>
      <w:r w:rsidR="009601B8" w:rsidRPr="00F75978">
        <w:t xml:space="preserve"> </w:t>
      </w:r>
      <w:r w:rsidR="00150A42" w:rsidRPr="00F75978">
        <w:t>было</w:t>
      </w:r>
      <w:r w:rsidR="009601B8" w:rsidRPr="00F75978">
        <w:t xml:space="preserve"> </w:t>
      </w:r>
      <w:r w:rsidR="00150A42" w:rsidRPr="00F75978">
        <w:t>ожидать</w:t>
      </w:r>
      <w:r w:rsidR="009601B8" w:rsidRPr="00F75978">
        <w:t xml:space="preserve"> </w:t>
      </w:r>
      <w:r w:rsidR="00150A42" w:rsidRPr="00F75978">
        <w:t>от</w:t>
      </w:r>
      <w:r w:rsidR="009601B8" w:rsidRPr="00F75978">
        <w:t xml:space="preserve"> </w:t>
      </w:r>
      <w:r w:rsidR="00150A42" w:rsidRPr="00F75978">
        <w:t>следова</w:t>
      </w:r>
      <w:r w:rsidR="00150A42" w:rsidRPr="00F75978">
        <w:t>в</w:t>
      </w:r>
      <w:r w:rsidR="00150A42" w:rsidRPr="00F75978">
        <w:t>шего</w:t>
      </w:r>
      <w:r w:rsidR="009601B8" w:rsidRPr="00F75978">
        <w:t xml:space="preserve"> </w:t>
      </w:r>
      <w:r w:rsidR="00150A42" w:rsidRPr="00F75978">
        <w:t>логике</w:t>
      </w:r>
      <w:r w:rsidR="009601B8" w:rsidRPr="00F75978">
        <w:t xml:space="preserve"> </w:t>
      </w:r>
      <w:r w:rsidR="00150A42" w:rsidRPr="00F75978">
        <w:t>интеллектуальных</w:t>
      </w:r>
      <w:r w:rsidR="009601B8" w:rsidRPr="00F75978">
        <w:t xml:space="preserve"> </w:t>
      </w:r>
      <w:r w:rsidR="00150A42" w:rsidRPr="00F75978">
        <w:t>уловок</w:t>
      </w:r>
      <w:r w:rsidR="009601B8" w:rsidRPr="00F75978">
        <w:t xml:space="preserve"> </w:t>
      </w:r>
      <w:r w:rsidR="00150A42" w:rsidRPr="00F75978">
        <w:t>постмодернистов,</w:t>
      </w:r>
      <w:r w:rsidR="009601B8" w:rsidRPr="00F75978">
        <w:t xml:space="preserve"> </w:t>
      </w:r>
      <w:r w:rsidR="00150A42" w:rsidRPr="00F75978">
        <w:t>названных</w:t>
      </w:r>
      <w:r w:rsidR="009601B8" w:rsidRPr="00F75978">
        <w:t xml:space="preserve"> </w:t>
      </w:r>
      <w:r w:rsidR="00150A42" w:rsidRPr="00F75978">
        <w:t>С</w:t>
      </w:r>
      <w:r w:rsidR="009601B8" w:rsidRPr="00F75978">
        <w:t>. </w:t>
      </w:r>
      <w:r w:rsidR="00150A42" w:rsidRPr="00F75978">
        <w:t>П</w:t>
      </w:r>
      <w:r w:rsidR="009601B8" w:rsidRPr="00F75978">
        <w:t>. </w:t>
      </w:r>
      <w:r w:rsidR="00150A42" w:rsidRPr="00F75978">
        <w:t>Капицей</w:t>
      </w:r>
      <w:r w:rsidR="009601B8" w:rsidRPr="00F75978">
        <w:t xml:space="preserve"> </w:t>
      </w:r>
      <w:r w:rsidR="00150A42" w:rsidRPr="00F75978">
        <w:t>паранормальными</w:t>
      </w:r>
      <w:r w:rsidR="009601B8" w:rsidRPr="00F75978">
        <w:t>.</w:t>
      </w:r>
    </w:p>
    <w:p w:rsidR="009601B8" w:rsidRPr="00F75978" w:rsidRDefault="00150A42" w:rsidP="00773413">
      <w:pPr>
        <w:pStyle w:val="14-"/>
        <w:spacing w:line="245" w:lineRule="auto"/>
      </w:pPr>
      <w:r w:rsidRPr="00F75978">
        <w:t>Для</w:t>
      </w:r>
      <w:r w:rsidR="009601B8" w:rsidRPr="00F75978">
        <w:t xml:space="preserve"> </w:t>
      </w:r>
      <w:r w:rsidRPr="00F75978">
        <w:t>автора</w:t>
      </w:r>
      <w:r w:rsidR="009601B8" w:rsidRPr="00F75978">
        <w:t xml:space="preserve"> </w:t>
      </w:r>
      <w:r w:rsidRPr="00F75978">
        <w:t>виртуальная</w:t>
      </w:r>
      <w:r w:rsidR="009601B8" w:rsidRPr="00F75978">
        <w:t xml:space="preserve"> </w:t>
      </w:r>
      <w:r w:rsidRPr="00F75978">
        <w:t>реальность</w:t>
      </w:r>
      <w:r w:rsidR="009601B8" w:rsidRPr="00F75978">
        <w:t xml:space="preserve"> </w:t>
      </w:r>
      <w:r w:rsidRPr="00F75978">
        <w:t>не</w:t>
      </w:r>
      <w:r w:rsidR="009601B8" w:rsidRPr="00F75978">
        <w:t xml:space="preserve"> </w:t>
      </w:r>
      <w:r w:rsidRPr="00F75978">
        <w:t>просто</w:t>
      </w:r>
      <w:r w:rsidR="009601B8" w:rsidRPr="00F75978">
        <w:t xml:space="preserve"> </w:t>
      </w:r>
      <w:r w:rsidRPr="00F75978">
        <w:t>метафора</w:t>
      </w:r>
      <w:r w:rsidR="009601B8" w:rsidRPr="00F75978">
        <w:t xml:space="preserve"> </w:t>
      </w:r>
      <w:r w:rsidRPr="00F75978">
        <w:t>или</w:t>
      </w:r>
      <w:r w:rsidR="009601B8" w:rsidRPr="00F75978">
        <w:t xml:space="preserve"> </w:t>
      </w:r>
      <w:r w:rsidRPr="00F75978">
        <w:t>иллюзия,</w:t>
      </w:r>
      <w:r w:rsidR="009601B8" w:rsidRPr="00F75978">
        <w:t xml:space="preserve"> </w:t>
      </w:r>
      <w:r w:rsidRPr="00F75978">
        <w:t>возникающая</w:t>
      </w:r>
      <w:r w:rsidR="009601B8" w:rsidRPr="00F75978">
        <w:t xml:space="preserve"> </w:t>
      </w:r>
      <w:r w:rsidRPr="00F75978">
        <w:t>в</w:t>
      </w:r>
      <w:r w:rsidR="009601B8" w:rsidRPr="00F75978">
        <w:t xml:space="preserve"> </w:t>
      </w:r>
      <w:r w:rsidRPr="00F75978">
        <w:t>голове</w:t>
      </w:r>
      <w:r w:rsidR="009601B8" w:rsidRPr="00F75978">
        <w:t xml:space="preserve"> </w:t>
      </w:r>
      <w:r w:rsidRPr="00F75978">
        <w:t>у</w:t>
      </w:r>
      <w:r w:rsidR="009601B8" w:rsidRPr="00F75978">
        <w:t xml:space="preserve"> </w:t>
      </w:r>
      <w:r w:rsidRPr="00F75978">
        <w:t>сидящего</w:t>
      </w:r>
      <w:r w:rsidR="009601B8" w:rsidRPr="00F75978">
        <w:t xml:space="preserve"> </w:t>
      </w:r>
      <w:r w:rsidRPr="00F75978">
        <w:t>за</w:t>
      </w:r>
      <w:r w:rsidR="009601B8" w:rsidRPr="00F75978">
        <w:t xml:space="preserve"> </w:t>
      </w:r>
      <w:r w:rsidRPr="00F75978">
        <w:t>компьютером</w:t>
      </w:r>
      <w:r w:rsidR="009601B8" w:rsidRPr="00F75978">
        <w:t xml:space="preserve"> </w:t>
      </w:r>
      <w:r w:rsidRPr="00F75978">
        <w:t>человека,</w:t>
      </w:r>
      <w:r w:rsidR="009601B8" w:rsidRPr="00F75978">
        <w:t xml:space="preserve"> </w:t>
      </w:r>
      <w:r w:rsidRPr="00F75978">
        <w:t>не</w:t>
      </w:r>
      <w:r w:rsidR="009601B8" w:rsidRPr="00F75978">
        <w:t xml:space="preserve"> </w:t>
      </w:r>
      <w:r w:rsidRPr="00F75978">
        <w:t>марксис</w:t>
      </w:r>
      <w:r w:rsidRPr="00F75978">
        <w:t>т</w:t>
      </w:r>
      <w:r w:rsidRPr="00F75978">
        <w:t>ская</w:t>
      </w:r>
      <w:r w:rsidR="009601B8" w:rsidRPr="00F75978">
        <w:t xml:space="preserve"> </w:t>
      </w:r>
      <w:r w:rsidRPr="00F75978">
        <w:t>характеристика</w:t>
      </w:r>
      <w:r w:rsidR="009601B8" w:rsidRPr="00F75978">
        <w:t xml:space="preserve"> </w:t>
      </w:r>
      <w:r w:rsidRPr="00F75978">
        <w:t>фетишизации</w:t>
      </w:r>
      <w:r w:rsidR="009601B8" w:rsidRPr="00F75978">
        <w:t xml:space="preserve"> </w:t>
      </w:r>
      <w:r w:rsidRPr="00F75978">
        <w:t>социально-экономических</w:t>
      </w:r>
      <w:r w:rsidR="009601B8" w:rsidRPr="00F75978">
        <w:t xml:space="preserve"> </w:t>
      </w:r>
      <w:r w:rsidRPr="00F75978">
        <w:t>теорий</w:t>
      </w:r>
      <w:r w:rsidR="009601B8" w:rsidRPr="00F75978">
        <w:t xml:space="preserve"> </w:t>
      </w:r>
      <w:r w:rsidRPr="00F75978">
        <w:t>в</w:t>
      </w:r>
      <w:r w:rsidR="009601B8" w:rsidRPr="00F75978">
        <w:t xml:space="preserve"> </w:t>
      </w:r>
      <w:r w:rsidRPr="00F75978">
        <w:t>у</w:t>
      </w:r>
      <w:r w:rsidRPr="00F75978">
        <w:t>с</w:t>
      </w:r>
      <w:r w:rsidRPr="00F75978">
        <w:t>ловиях</w:t>
      </w:r>
      <w:r w:rsidR="009601B8" w:rsidRPr="00F75978">
        <w:t xml:space="preserve"> </w:t>
      </w:r>
      <w:r w:rsidRPr="00F75978">
        <w:t>разрушаемого</w:t>
      </w:r>
      <w:r w:rsidR="009601B8" w:rsidRPr="00F75978">
        <w:t xml:space="preserve"> </w:t>
      </w:r>
      <w:r w:rsidRPr="00F75978">
        <w:t>кризисами</w:t>
      </w:r>
      <w:r w:rsidR="009601B8" w:rsidRPr="00F75978">
        <w:t xml:space="preserve"> </w:t>
      </w:r>
      <w:r w:rsidRPr="00F75978">
        <w:t>капитализма,</w:t>
      </w:r>
      <w:r w:rsidR="009601B8" w:rsidRPr="00F75978">
        <w:t xml:space="preserve"> </w:t>
      </w:r>
      <w:r w:rsidRPr="00F75978">
        <w:t>а</w:t>
      </w:r>
      <w:r w:rsidR="009601B8" w:rsidRPr="00F75978">
        <w:t xml:space="preserve"> </w:t>
      </w:r>
      <w:r w:rsidRPr="00F75978">
        <w:t>конец</w:t>
      </w:r>
      <w:r w:rsidR="009601B8" w:rsidRPr="00F75978">
        <w:t xml:space="preserve"> </w:t>
      </w:r>
      <w:r w:rsidRPr="00F75978">
        <w:t>объективной</w:t>
      </w:r>
      <w:r w:rsidR="009601B8" w:rsidRPr="00F75978">
        <w:t xml:space="preserve"> </w:t>
      </w:r>
      <w:r w:rsidRPr="00F75978">
        <w:t>соц</w:t>
      </w:r>
      <w:r w:rsidRPr="00F75978">
        <w:t>и</w:t>
      </w:r>
      <w:r w:rsidRPr="00F75978">
        <w:t>альной</w:t>
      </w:r>
      <w:r w:rsidR="009601B8" w:rsidRPr="00F75978">
        <w:t xml:space="preserve"> </w:t>
      </w:r>
      <w:r w:rsidRPr="00F75978">
        <w:t>реальности</w:t>
      </w:r>
      <w:r w:rsidR="009601B8" w:rsidRPr="00F75978">
        <w:t xml:space="preserve">. </w:t>
      </w:r>
      <w:r w:rsidRPr="00F75978">
        <w:t>На</w:t>
      </w:r>
      <w:r w:rsidR="009601B8" w:rsidRPr="00F75978">
        <w:t xml:space="preserve"> </w:t>
      </w:r>
      <w:r w:rsidRPr="00F75978">
        <w:t>е</w:t>
      </w:r>
      <w:r w:rsidR="003D01A5" w:rsidRPr="00F75978">
        <w:t>е</w:t>
      </w:r>
      <w:r w:rsidR="009601B8" w:rsidRPr="00F75978">
        <w:t xml:space="preserve"> </w:t>
      </w:r>
      <w:r w:rsidRPr="00F75978">
        <w:t>место</w:t>
      </w:r>
      <w:r w:rsidR="009601B8" w:rsidRPr="00F75978">
        <w:t xml:space="preserve"> </w:t>
      </w:r>
      <w:r w:rsidRPr="00F75978">
        <w:t>заступает</w:t>
      </w:r>
      <w:r w:rsidR="009601B8" w:rsidRPr="00F75978">
        <w:t xml:space="preserve"> </w:t>
      </w:r>
      <w:r w:rsidRPr="00F75978">
        <w:t>фетиш</w:t>
      </w:r>
      <w:r w:rsidR="009601B8" w:rsidRPr="00F75978">
        <w:t xml:space="preserve"> </w:t>
      </w:r>
      <w:r w:rsidRPr="00F75978">
        <w:t>под</w:t>
      </w:r>
      <w:r w:rsidR="009601B8" w:rsidRPr="00F75978">
        <w:t xml:space="preserve"> </w:t>
      </w:r>
      <w:r w:rsidRPr="00F75978">
        <w:t>именем</w:t>
      </w:r>
      <w:r w:rsidR="009601B8" w:rsidRPr="00F75978">
        <w:t xml:space="preserve"> </w:t>
      </w:r>
      <w:r w:rsidR="00CC16FD" w:rsidRPr="00F75978">
        <w:t>«</w:t>
      </w:r>
      <w:r w:rsidRPr="00F75978">
        <w:t>виртуальная</w:t>
      </w:r>
      <w:r w:rsidR="009601B8" w:rsidRPr="00F75978">
        <w:t xml:space="preserve"> </w:t>
      </w:r>
      <w:r w:rsidRPr="00F75978">
        <w:t>реальность</w:t>
      </w:r>
      <w:r w:rsidR="00CC16FD" w:rsidRPr="00F75978">
        <w:t>»</w:t>
      </w:r>
      <w:r w:rsidRPr="00F75978">
        <w:t>,</w:t>
      </w:r>
      <w:r w:rsidR="009601B8" w:rsidRPr="00F75978">
        <w:t xml:space="preserve"> </w:t>
      </w:r>
      <w:r w:rsidRPr="00F75978">
        <w:t>и</w:t>
      </w:r>
      <w:r w:rsidR="009601B8" w:rsidRPr="00F75978">
        <w:t xml:space="preserve"> </w:t>
      </w:r>
      <w:r w:rsidRPr="00F75978">
        <w:t>общество</w:t>
      </w:r>
      <w:r w:rsidR="009601B8" w:rsidRPr="00F75978">
        <w:t xml:space="preserve"> </w:t>
      </w:r>
      <w:r w:rsidRPr="00F75978">
        <w:t>должно</w:t>
      </w:r>
      <w:r w:rsidR="009601B8" w:rsidRPr="00F75978">
        <w:t xml:space="preserve"> </w:t>
      </w:r>
      <w:r w:rsidRPr="00F75978">
        <w:t>теперь</w:t>
      </w:r>
      <w:r w:rsidR="009601B8" w:rsidRPr="00F75978">
        <w:t xml:space="preserve"> </w:t>
      </w:r>
      <w:r w:rsidRPr="00F75978">
        <w:t>преклоняться</w:t>
      </w:r>
      <w:r w:rsidR="009601B8" w:rsidRPr="00F75978">
        <w:t xml:space="preserve"> </w:t>
      </w:r>
      <w:r w:rsidRPr="00F75978">
        <w:t>от</w:t>
      </w:r>
      <w:r w:rsidR="009601B8" w:rsidRPr="00F75978">
        <w:t xml:space="preserve"> </w:t>
      </w:r>
      <w:r w:rsidRPr="00F75978">
        <w:t>имени</w:t>
      </w:r>
      <w:r w:rsidR="009601B8" w:rsidRPr="00F75978">
        <w:t xml:space="preserve"> </w:t>
      </w:r>
      <w:r w:rsidRPr="00F75978">
        <w:t>постн</w:t>
      </w:r>
      <w:r w:rsidRPr="00F75978">
        <w:t>е</w:t>
      </w:r>
      <w:r w:rsidRPr="00F75978">
        <w:t>классической</w:t>
      </w:r>
      <w:r w:rsidR="009601B8" w:rsidRPr="00F75978">
        <w:t xml:space="preserve"> </w:t>
      </w:r>
      <w:r w:rsidRPr="00F75978">
        <w:t>социологии</w:t>
      </w:r>
      <w:r w:rsidR="009601B8" w:rsidRPr="00F75978">
        <w:t xml:space="preserve"> </w:t>
      </w:r>
      <w:r w:rsidRPr="00F75978">
        <w:t>перед</w:t>
      </w:r>
      <w:r w:rsidR="009601B8" w:rsidRPr="00F75978">
        <w:t xml:space="preserve"> </w:t>
      </w:r>
      <w:r w:rsidRPr="00F75978">
        <w:t>этим</w:t>
      </w:r>
      <w:r w:rsidR="009601B8" w:rsidRPr="00F75978">
        <w:t xml:space="preserve"> </w:t>
      </w:r>
      <w:r w:rsidRPr="00F75978">
        <w:t>новым</w:t>
      </w:r>
      <w:r w:rsidR="009601B8" w:rsidRPr="00F75978">
        <w:t xml:space="preserve"> </w:t>
      </w:r>
      <w:r w:rsidRPr="00F75978">
        <w:t>фетишем</w:t>
      </w:r>
      <w:r w:rsidR="009601B8" w:rsidRPr="00F75978">
        <w:t xml:space="preserve"> </w:t>
      </w:r>
      <w:r w:rsidRPr="00F75978">
        <w:t>и</w:t>
      </w:r>
      <w:r w:rsidR="009601B8" w:rsidRPr="00F75978">
        <w:t xml:space="preserve"> </w:t>
      </w:r>
      <w:r w:rsidRPr="00F75978">
        <w:t>описываться</w:t>
      </w:r>
      <w:r w:rsidR="009601B8" w:rsidRPr="00F75978">
        <w:t xml:space="preserve"> </w:t>
      </w:r>
      <w:r w:rsidRPr="00F75978">
        <w:t>с</w:t>
      </w:r>
      <w:r w:rsidR="009601B8" w:rsidRPr="00F75978">
        <w:t xml:space="preserve"> </w:t>
      </w:r>
      <w:r w:rsidRPr="00F75978">
        <w:t>п</w:t>
      </w:r>
      <w:r w:rsidRPr="00F75978">
        <w:t>о</w:t>
      </w:r>
      <w:r w:rsidRPr="00F75978">
        <w:t>мощью</w:t>
      </w:r>
      <w:r w:rsidR="009601B8" w:rsidRPr="00F75978">
        <w:t xml:space="preserve"> </w:t>
      </w:r>
      <w:r w:rsidRPr="00F75978">
        <w:t>его</w:t>
      </w:r>
      <w:r w:rsidR="009601B8" w:rsidRPr="00F75978">
        <w:t xml:space="preserve"> </w:t>
      </w:r>
      <w:r w:rsidRPr="00F75978">
        <w:t>характеристик,</w:t>
      </w:r>
      <w:r w:rsidR="009601B8" w:rsidRPr="00F75978">
        <w:t xml:space="preserve"> </w:t>
      </w:r>
      <w:r w:rsidRPr="00F75978">
        <w:t>а</w:t>
      </w:r>
      <w:r w:rsidR="009601B8" w:rsidRPr="00F75978">
        <w:t xml:space="preserve"> </w:t>
      </w:r>
      <w:r w:rsidRPr="00F75978">
        <w:t>именно:</w:t>
      </w:r>
      <w:r w:rsidR="009601B8" w:rsidRPr="00F75978">
        <w:t xml:space="preserve"> </w:t>
      </w:r>
      <w:r w:rsidRPr="00F75978">
        <w:t>нематериальность</w:t>
      </w:r>
      <w:r w:rsidR="009601B8" w:rsidRPr="00F75978">
        <w:t xml:space="preserve"> </w:t>
      </w:r>
      <w:r w:rsidRPr="00F75978">
        <w:t>воздействия,</w:t>
      </w:r>
      <w:r w:rsidR="009601B8" w:rsidRPr="00F75978">
        <w:t xml:space="preserve"> </w:t>
      </w:r>
      <w:r w:rsidRPr="00F75978">
        <w:t>у</w:t>
      </w:r>
      <w:r w:rsidRPr="00F75978">
        <w:t>с</w:t>
      </w:r>
      <w:r w:rsidRPr="00F75978">
        <w:t>ловность</w:t>
      </w:r>
      <w:r w:rsidR="009601B8" w:rsidRPr="00F75978">
        <w:t xml:space="preserve"> </w:t>
      </w:r>
      <w:r w:rsidRPr="00F75978">
        <w:t>параметров,</w:t>
      </w:r>
      <w:r w:rsidR="009601B8" w:rsidRPr="00F75978">
        <w:t xml:space="preserve"> </w:t>
      </w:r>
      <w:r w:rsidRPr="00F75978">
        <w:t>свобод</w:t>
      </w:r>
      <w:r w:rsidR="00826CF3">
        <w:t>а</w:t>
      </w:r>
      <w:r w:rsidR="009601B8" w:rsidRPr="00F75978">
        <w:t xml:space="preserve"> </w:t>
      </w:r>
      <w:r w:rsidRPr="00F75978">
        <w:t>существования</w:t>
      </w:r>
      <w:r w:rsidR="009601B8" w:rsidRPr="00F75978">
        <w:t xml:space="preserve"> </w:t>
      </w:r>
      <w:r w:rsidRPr="00F75978">
        <w:t>или</w:t>
      </w:r>
      <w:r w:rsidR="009601B8" w:rsidRPr="00F75978">
        <w:t xml:space="preserve"> </w:t>
      </w:r>
      <w:r w:rsidRPr="00F75978">
        <w:t>несуществования</w:t>
      </w:r>
      <w:r w:rsidR="009601B8" w:rsidRPr="00F75978">
        <w:t xml:space="preserve">. </w:t>
      </w:r>
      <w:r w:rsidR="00CC16FD" w:rsidRPr="00F75978">
        <w:t>«</w:t>
      </w:r>
      <w:r w:rsidRPr="00F75978">
        <w:t>Виртуализация</w:t>
      </w:r>
      <w:r w:rsidR="009601B8" w:rsidRPr="00F75978">
        <w:t xml:space="preserve"> </w:t>
      </w:r>
      <w:r w:rsidRPr="00F75978">
        <w:t>в</w:t>
      </w:r>
      <w:r w:rsidR="009601B8" w:rsidRPr="00F75978">
        <w:t xml:space="preserve"> </w:t>
      </w:r>
      <w:r w:rsidRPr="00F75978">
        <w:t>таком</w:t>
      </w:r>
      <w:r w:rsidR="009601B8" w:rsidRPr="00F75978">
        <w:t xml:space="preserve"> </w:t>
      </w:r>
      <w:r w:rsidRPr="00F75978">
        <w:t>случае,</w:t>
      </w:r>
      <w:r w:rsidR="009601B8" w:rsidRPr="00F75978">
        <w:t xml:space="preserve"> — </w:t>
      </w:r>
      <w:r w:rsidRPr="00F75978">
        <w:t>пишет</w:t>
      </w:r>
      <w:r w:rsidR="009601B8" w:rsidRPr="00F75978">
        <w:t xml:space="preserve"> </w:t>
      </w:r>
      <w:r w:rsidRPr="00F75978">
        <w:t>Д</w:t>
      </w:r>
      <w:r w:rsidR="009601B8" w:rsidRPr="00F75978">
        <w:t>. </w:t>
      </w:r>
      <w:r w:rsidRPr="00F75978">
        <w:t>В</w:t>
      </w:r>
      <w:r w:rsidR="009601B8" w:rsidRPr="00F75978">
        <w:t>. </w:t>
      </w:r>
      <w:r w:rsidRPr="00F75978">
        <w:t>Иванов,</w:t>
      </w:r>
      <w:r w:rsidR="00546490">
        <w:t xml:space="preserve"> —</w:t>
      </w:r>
      <w:r w:rsidR="009601B8" w:rsidRPr="00F75978">
        <w:t xml:space="preserve"> </w:t>
      </w:r>
      <w:r w:rsidRPr="00F75978">
        <w:t>это</w:t>
      </w:r>
      <w:r w:rsidR="009601B8" w:rsidRPr="00F75978">
        <w:t xml:space="preserve"> </w:t>
      </w:r>
      <w:r w:rsidRPr="00F75978">
        <w:t>любое</w:t>
      </w:r>
      <w:r w:rsidR="009601B8" w:rsidRPr="00F75978">
        <w:t xml:space="preserve"> </w:t>
      </w:r>
      <w:r w:rsidRPr="00F75978">
        <w:t>з</w:t>
      </w:r>
      <w:r w:rsidRPr="00F75978">
        <w:t>а</w:t>
      </w:r>
      <w:r w:rsidRPr="00F75978">
        <w:t>мещение</w:t>
      </w:r>
      <w:r w:rsidR="009601B8" w:rsidRPr="00F75978">
        <w:t xml:space="preserve"> </w:t>
      </w:r>
      <w:r w:rsidRPr="00F75978">
        <w:t>реальности</w:t>
      </w:r>
      <w:r w:rsidR="009601B8" w:rsidRPr="00F75978">
        <w:t xml:space="preserve"> </w:t>
      </w:r>
      <w:r w:rsidRPr="00F75978">
        <w:t>е</w:t>
      </w:r>
      <w:r w:rsidR="003D01A5" w:rsidRPr="00F75978">
        <w:t>е</w:t>
      </w:r>
      <w:r w:rsidR="009601B8" w:rsidRPr="00F75978">
        <w:t xml:space="preserve"> </w:t>
      </w:r>
      <w:r w:rsidRPr="00F75978">
        <w:t>симуляцией/образом</w:t>
      </w:r>
      <w:r w:rsidR="009601B8" w:rsidRPr="00F75978">
        <w:t xml:space="preserve">... </w:t>
      </w:r>
      <w:r w:rsidRPr="00F75978">
        <w:t>но</w:t>
      </w:r>
      <w:r w:rsidR="009601B8" w:rsidRPr="00F75978">
        <w:t xml:space="preserve"> </w:t>
      </w:r>
      <w:r w:rsidRPr="00F75978">
        <w:t>с</w:t>
      </w:r>
      <w:r w:rsidR="009601B8" w:rsidRPr="00F75978">
        <w:t xml:space="preserve"> </w:t>
      </w:r>
      <w:r w:rsidRPr="00F75978">
        <w:t>применением</w:t>
      </w:r>
      <w:r w:rsidR="009601B8" w:rsidRPr="00F75978">
        <w:t xml:space="preserve"> </w:t>
      </w:r>
      <w:r w:rsidRPr="00F75978">
        <w:t>логики</w:t>
      </w:r>
      <w:r w:rsidR="009601B8" w:rsidRPr="00F75978">
        <w:t xml:space="preserve"> </w:t>
      </w:r>
      <w:r w:rsidRPr="00F75978">
        <w:t>виртуальной</w:t>
      </w:r>
      <w:r w:rsidR="009601B8" w:rsidRPr="00F75978">
        <w:t xml:space="preserve"> </w:t>
      </w:r>
      <w:r w:rsidRPr="00F75978">
        <w:t>реальности</w:t>
      </w:r>
      <w:r w:rsidR="00CC16FD" w:rsidRPr="00F75978">
        <w:t>»</w:t>
      </w:r>
      <w:r w:rsidRPr="00F75978">
        <w:rPr>
          <w:rStyle w:val="a3"/>
        </w:rPr>
        <w:footnoteReference w:id="139"/>
      </w:r>
      <w:r w:rsidR="009601B8" w:rsidRPr="00F75978">
        <w:t xml:space="preserve">. </w:t>
      </w:r>
      <w:r w:rsidRPr="00F75978">
        <w:t>Этим</w:t>
      </w:r>
      <w:r w:rsidR="009601B8" w:rsidRPr="00F75978">
        <w:t xml:space="preserve"> </w:t>
      </w:r>
      <w:r w:rsidRPr="00F75978">
        <w:t>замещением</w:t>
      </w:r>
      <w:r w:rsidR="009601B8" w:rsidRPr="00F75978">
        <w:t xml:space="preserve"> </w:t>
      </w:r>
      <w:r w:rsidRPr="00F75978">
        <w:t>социолог</w:t>
      </w:r>
      <w:r w:rsidR="009601B8" w:rsidRPr="00F75978">
        <w:t xml:space="preserve"> </w:t>
      </w:r>
      <w:r w:rsidRPr="00F75978">
        <w:t>компенсирует</w:t>
      </w:r>
      <w:r w:rsidR="009601B8" w:rsidRPr="00F75978">
        <w:t xml:space="preserve"> </w:t>
      </w:r>
      <w:r w:rsidRPr="00F75978">
        <w:t>д</w:t>
      </w:r>
      <w:r w:rsidRPr="00F75978">
        <w:t>е</w:t>
      </w:r>
      <w:r w:rsidRPr="00F75978">
        <w:t>фицит</w:t>
      </w:r>
      <w:r w:rsidR="009601B8" w:rsidRPr="00F75978">
        <w:t xml:space="preserve"> </w:t>
      </w:r>
      <w:r w:rsidRPr="00F75978">
        <w:t>социальной</w:t>
      </w:r>
      <w:r w:rsidR="009601B8" w:rsidRPr="00F75978">
        <w:t xml:space="preserve"> </w:t>
      </w:r>
      <w:r w:rsidRPr="00F75978">
        <w:t>реальности,</w:t>
      </w:r>
      <w:r w:rsidR="009601B8" w:rsidRPr="00F75978">
        <w:t xml:space="preserve"> </w:t>
      </w:r>
      <w:r w:rsidRPr="00F75978">
        <w:t>образующийся</w:t>
      </w:r>
      <w:r w:rsidR="009601B8" w:rsidRPr="00F75978">
        <w:t xml:space="preserve"> </w:t>
      </w:r>
      <w:r w:rsidRPr="00F75978">
        <w:t>в</w:t>
      </w:r>
      <w:r w:rsidR="009601B8" w:rsidRPr="00F75978">
        <w:t xml:space="preserve"> </w:t>
      </w:r>
      <w:r w:rsidRPr="00F75978">
        <w:t>обществе</w:t>
      </w:r>
      <w:r w:rsidR="009601B8" w:rsidRPr="00F75978">
        <w:t xml:space="preserve">. </w:t>
      </w:r>
      <w:r w:rsidRPr="00F75978">
        <w:t>Она</w:t>
      </w:r>
      <w:r w:rsidR="009601B8" w:rsidRPr="00F75978">
        <w:t xml:space="preserve"> </w:t>
      </w:r>
      <w:r w:rsidRPr="00F75978">
        <w:t>вроде</w:t>
      </w:r>
      <w:r w:rsidR="009601B8" w:rsidRPr="00F75978">
        <w:t xml:space="preserve"> </w:t>
      </w:r>
      <w:r w:rsidRPr="00F75978">
        <w:t>бы</w:t>
      </w:r>
      <w:r w:rsidR="009601B8" w:rsidRPr="00F75978">
        <w:t xml:space="preserve"> </w:t>
      </w:r>
      <w:r w:rsidRPr="00F75978">
        <w:t>в</w:t>
      </w:r>
      <w:r w:rsidR="009601B8" w:rsidRPr="00F75978">
        <w:t xml:space="preserve"> </w:t>
      </w:r>
      <w:r w:rsidRPr="00F75978">
        <w:t>последние</w:t>
      </w:r>
      <w:r w:rsidR="009601B8" w:rsidRPr="00F75978">
        <w:t xml:space="preserve"> </w:t>
      </w:r>
      <w:r w:rsidRPr="00F75978">
        <w:t>десятилетия</w:t>
      </w:r>
      <w:r w:rsidR="009601B8" w:rsidRPr="00F75978">
        <w:t xml:space="preserve"> </w:t>
      </w:r>
      <w:r w:rsidRPr="00F75978">
        <w:t>ХХ</w:t>
      </w:r>
      <w:r w:rsidR="009601B8" w:rsidRPr="00F75978">
        <w:t xml:space="preserve"> </w:t>
      </w:r>
      <w:r w:rsidRPr="00F75978">
        <w:t>века</w:t>
      </w:r>
      <w:r w:rsidR="009601B8" w:rsidRPr="00F75978">
        <w:t xml:space="preserve"> </w:t>
      </w:r>
      <w:r w:rsidRPr="00F75978">
        <w:t>превратилась</w:t>
      </w:r>
      <w:r w:rsidR="009601B8" w:rsidRPr="00F75978">
        <w:t xml:space="preserve"> </w:t>
      </w:r>
      <w:r w:rsidRPr="00F75978">
        <w:t>в</w:t>
      </w:r>
      <w:r w:rsidR="009601B8" w:rsidRPr="00F75978">
        <w:t xml:space="preserve"> </w:t>
      </w:r>
      <w:r w:rsidRPr="00F75978">
        <w:t>эфемерную</w:t>
      </w:r>
      <w:r w:rsidR="00826CF3">
        <w:t>,</w:t>
      </w:r>
      <w:r w:rsidR="009601B8" w:rsidRPr="00F75978">
        <w:t xml:space="preserve"> </w:t>
      </w:r>
      <w:r w:rsidRPr="00F75978">
        <w:t>нестабил</w:t>
      </w:r>
      <w:r w:rsidRPr="00F75978">
        <w:t>ь</w:t>
      </w:r>
      <w:r w:rsidRPr="00F75978">
        <w:t>ную,</w:t>
      </w:r>
      <w:r w:rsidR="009601B8" w:rsidRPr="00F75978">
        <w:t xml:space="preserve"> </w:t>
      </w:r>
      <w:r w:rsidRPr="00F75978">
        <w:t>описываемую</w:t>
      </w:r>
      <w:r w:rsidR="009601B8" w:rsidRPr="00F75978">
        <w:t xml:space="preserve"> </w:t>
      </w:r>
      <w:r w:rsidRPr="00F75978">
        <w:t>постмодернистским</w:t>
      </w:r>
      <w:r w:rsidR="009601B8" w:rsidRPr="00F75978">
        <w:t xml:space="preserve"> </w:t>
      </w:r>
      <w:r w:rsidRPr="00F75978">
        <w:t>принципом</w:t>
      </w:r>
      <w:r w:rsidR="009601B8" w:rsidRPr="00F75978">
        <w:t xml:space="preserve"> </w:t>
      </w:r>
      <w:r w:rsidR="00CC16FD" w:rsidRPr="00F75978">
        <w:t>«</w:t>
      </w:r>
      <w:r w:rsidRPr="00F75978">
        <w:t>возможно</w:t>
      </w:r>
      <w:r w:rsidR="009601B8" w:rsidRPr="00F75978">
        <w:t xml:space="preserve"> </w:t>
      </w:r>
      <w:r w:rsidRPr="00F75978">
        <w:t>все</w:t>
      </w:r>
      <w:r w:rsidR="00CC16FD" w:rsidRPr="00F75978">
        <w:t>»</w:t>
      </w:r>
      <w:r w:rsidR="009601B8" w:rsidRPr="00F75978">
        <w:t xml:space="preserve"> </w:t>
      </w:r>
      <w:r w:rsidRPr="00F75978">
        <w:t>и</w:t>
      </w:r>
      <w:r w:rsidR="009601B8" w:rsidRPr="00F75978">
        <w:t xml:space="preserve"> </w:t>
      </w:r>
      <w:r w:rsidRPr="00F75978">
        <w:t>соотве</w:t>
      </w:r>
      <w:r w:rsidRPr="00F75978">
        <w:t>т</w:t>
      </w:r>
      <w:r w:rsidRPr="00F75978">
        <w:t>ствует</w:t>
      </w:r>
      <w:r w:rsidR="009601B8" w:rsidRPr="00F75978">
        <w:t xml:space="preserve"> </w:t>
      </w:r>
      <w:r w:rsidRPr="00F75978">
        <w:t>возрастанию</w:t>
      </w:r>
      <w:r w:rsidR="009601B8" w:rsidRPr="00F75978">
        <w:t xml:space="preserve"> </w:t>
      </w:r>
      <w:r w:rsidRPr="00F75978">
        <w:t>роли</w:t>
      </w:r>
      <w:r w:rsidR="009601B8" w:rsidRPr="00F75978">
        <w:t xml:space="preserve"> </w:t>
      </w:r>
      <w:r w:rsidRPr="00F75978">
        <w:t>всякого</w:t>
      </w:r>
      <w:r w:rsidR="009601B8" w:rsidRPr="00F75978">
        <w:t xml:space="preserve"> </w:t>
      </w:r>
      <w:r w:rsidRPr="00F75978">
        <w:t>рода</w:t>
      </w:r>
      <w:r w:rsidR="009601B8" w:rsidRPr="00F75978">
        <w:t xml:space="preserve"> </w:t>
      </w:r>
      <w:r w:rsidRPr="00F75978">
        <w:t>симулякров</w:t>
      </w:r>
      <w:r w:rsidR="009601B8" w:rsidRPr="00F75978">
        <w:t xml:space="preserve"> — </w:t>
      </w:r>
      <w:r w:rsidRPr="00F75978">
        <w:t>образов</w:t>
      </w:r>
      <w:r w:rsidR="009601B8" w:rsidRPr="00F75978">
        <w:t xml:space="preserve"> </w:t>
      </w:r>
      <w:r w:rsidRPr="00F75978">
        <w:t>реал</w:t>
      </w:r>
      <w:r w:rsidRPr="00F75978">
        <w:t>ь</w:t>
      </w:r>
      <w:r w:rsidRPr="00F75978">
        <w:t>ности,</w:t>
      </w:r>
      <w:r w:rsidR="009601B8" w:rsidRPr="00F75978">
        <w:t xml:space="preserve"> </w:t>
      </w:r>
      <w:r w:rsidRPr="00F75978">
        <w:t>замещающих</w:t>
      </w:r>
      <w:r w:rsidR="009601B8" w:rsidRPr="00F75978">
        <w:t xml:space="preserve"> </w:t>
      </w:r>
      <w:r w:rsidRPr="00F75978">
        <w:t>саму</w:t>
      </w:r>
      <w:r w:rsidR="009601B8" w:rsidRPr="00F75978">
        <w:t xml:space="preserve"> </w:t>
      </w:r>
      <w:r w:rsidRPr="00F75978">
        <w:t>реальность</w:t>
      </w:r>
      <w:r w:rsidRPr="00F75978">
        <w:rPr>
          <w:rStyle w:val="a3"/>
        </w:rPr>
        <w:footnoteReference w:id="140"/>
      </w:r>
      <w:r w:rsidR="009601B8" w:rsidRPr="00F75978">
        <w:t>.</w:t>
      </w:r>
    </w:p>
    <w:p w:rsidR="009601B8" w:rsidRPr="00F75978" w:rsidRDefault="00150A42" w:rsidP="00773413">
      <w:pPr>
        <w:pStyle w:val="14-"/>
        <w:spacing w:line="245" w:lineRule="auto"/>
      </w:pPr>
      <w:r w:rsidRPr="00F75978">
        <w:t>Что</w:t>
      </w:r>
      <w:r w:rsidR="009601B8" w:rsidRPr="00F75978">
        <w:t xml:space="preserve"> </w:t>
      </w:r>
      <w:r w:rsidRPr="00F75978">
        <w:t>можно</w:t>
      </w:r>
      <w:r w:rsidR="009601B8" w:rsidRPr="00F75978">
        <w:t xml:space="preserve"> </w:t>
      </w:r>
      <w:r w:rsidRPr="00F75978">
        <w:t>сказать</w:t>
      </w:r>
      <w:r w:rsidR="009601B8" w:rsidRPr="00F75978">
        <w:t xml:space="preserve"> </w:t>
      </w:r>
      <w:r w:rsidRPr="00F75978">
        <w:t>об</w:t>
      </w:r>
      <w:r w:rsidR="009601B8" w:rsidRPr="00F75978">
        <w:t xml:space="preserve"> </w:t>
      </w:r>
      <w:r w:rsidRPr="00F75978">
        <w:t>источниках</w:t>
      </w:r>
      <w:r w:rsidR="009601B8" w:rsidRPr="00F75978">
        <w:t xml:space="preserve"> </w:t>
      </w:r>
      <w:r w:rsidRPr="00F75978">
        <w:t>подобных</w:t>
      </w:r>
      <w:r w:rsidR="009601B8" w:rsidRPr="00F75978">
        <w:t xml:space="preserve"> </w:t>
      </w:r>
      <w:r w:rsidRPr="00F75978">
        <w:t>извращений</w:t>
      </w:r>
      <w:r w:rsidR="009601B8" w:rsidRPr="00F75978">
        <w:t xml:space="preserve"> </w:t>
      </w:r>
      <w:r w:rsidRPr="00F75978">
        <w:t>в</w:t>
      </w:r>
      <w:r w:rsidR="009601B8" w:rsidRPr="00F75978">
        <w:t xml:space="preserve"> </w:t>
      </w:r>
      <w:r w:rsidRPr="00F75978">
        <w:t>характер</w:t>
      </w:r>
      <w:r w:rsidRPr="00F75978">
        <w:t>и</w:t>
      </w:r>
      <w:r w:rsidRPr="00F75978">
        <w:t>стике</w:t>
      </w:r>
      <w:r w:rsidR="009601B8" w:rsidRPr="00F75978">
        <w:t xml:space="preserve"> </w:t>
      </w:r>
      <w:r w:rsidRPr="00F75978">
        <w:t>современного</w:t>
      </w:r>
      <w:r w:rsidR="009601B8" w:rsidRPr="00F75978">
        <w:t xml:space="preserve"> </w:t>
      </w:r>
      <w:r w:rsidRPr="00F75978">
        <w:t>российского</w:t>
      </w:r>
      <w:r w:rsidR="009601B8" w:rsidRPr="00F75978">
        <w:t xml:space="preserve"> </w:t>
      </w:r>
      <w:r w:rsidRPr="00F75978">
        <w:t>капиталистического</w:t>
      </w:r>
      <w:r w:rsidR="009601B8" w:rsidRPr="00F75978">
        <w:t xml:space="preserve"> </w:t>
      </w:r>
      <w:r w:rsidRPr="00F75978">
        <w:t>общества</w:t>
      </w:r>
      <w:r w:rsidR="00826CF3">
        <w:t>?</w:t>
      </w:r>
      <w:r w:rsidR="009601B8" w:rsidRPr="00F75978">
        <w:t xml:space="preserve"> </w:t>
      </w:r>
      <w:r w:rsidRPr="00F75978">
        <w:t>Только</w:t>
      </w:r>
      <w:r w:rsidR="009601B8" w:rsidRPr="00F75978">
        <w:t xml:space="preserve"> </w:t>
      </w:r>
      <w:r w:rsidRPr="00F75978">
        <w:t>то,</w:t>
      </w:r>
      <w:r w:rsidR="009601B8" w:rsidRPr="00F75978">
        <w:t xml:space="preserve"> </w:t>
      </w:r>
      <w:r w:rsidRPr="00F75978">
        <w:t>что</w:t>
      </w:r>
      <w:r w:rsidR="009601B8" w:rsidRPr="00F75978">
        <w:t xml:space="preserve"> </w:t>
      </w:r>
      <w:r w:rsidRPr="00F75978">
        <w:t>социология,</w:t>
      </w:r>
      <w:r w:rsidR="009601B8" w:rsidRPr="00F75978">
        <w:t xml:space="preserve"> </w:t>
      </w:r>
      <w:r w:rsidRPr="00F75978">
        <w:t>оправдывающая</w:t>
      </w:r>
      <w:r w:rsidR="009601B8" w:rsidRPr="00F75978">
        <w:t xml:space="preserve"> </w:t>
      </w:r>
      <w:r w:rsidRPr="00F75978">
        <w:t>перестройку</w:t>
      </w:r>
      <w:r w:rsidR="009601B8" w:rsidRPr="00F75978">
        <w:t xml:space="preserve"> </w:t>
      </w:r>
      <w:r w:rsidRPr="00F75978">
        <w:t>и</w:t>
      </w:r>
      <w:r w:rsidR="009601B8" w:rsidRPr="00F75978">
        <w:t xml:space="preserve"> </w:t>
      </w:r>
      <w:r w:rsidRPr="00F75978">
        <w:t>рыночные</w:t>
      </w:r>
      <w:r w:rsidR="009601B8" w:rsidRPr="00F75978">
        <w:t xml:space="preserve"> </w:t>
      </w:r>
      <w:r w:rsidRPr="00F75978">
        <w:t>реформы</w:t>
      </w:r>
      <w:r w:rsidR="009601B8" w:rsidRPr="00F75978">
        <w:t xml:space="preserve"> </w:t>
      </w:r>
      <w:r w:rsidRPr="00F75978">
        <w:t>Бор</w:t>
      </w:r>
      <w:r w:rsidRPr="00F75978">
        <w:t>и</w:t>
      </w:r>
      <w:r w:rsidRPr="00F75978">
        <w:lastRenderedPageBreak/>
        <w:t>са</w:t>
      </w:r>
      <w:r w:rsidR="009601B8" w:rsidRPr="00F75978">
        <w:t xml:space="preserve"> </w:t>
      </w:r>
      <w:r w:rsidRPr="00F75978">
        <w:t>Ельцина</w:t>
      </w:r>
      <w:r w:rsidR="009601B8" w:rsidRPr="00F75978">
        <w:t xml:space="preserve"> </w:t>
      </w:r>
      <w:r w:rsidRPr="00F75978">
        <w:t>и</w:t>
      </w:r>
      <w:r w:rsidR="009601B8" w:rsidRPr="00F75978">
        <w:t xml:space="preserve"> </w:t>
      </w:r>
      <w:r w:rsidRPr="00F75978">
        <w:t>Егора</w:t>
      </w:r>
      <w:r w:rsidR="009601B8" w:rsidRPr="00F75978">
        <w:t xml:space="preserve"> </w:t>
      </w:r>
      <w:r w:rsidRPr="00F75978">
        <w:t>Гайдара,</w:t>
      </w:r>
      <w:r w:rsidR="009601B8" w:rsidRPr="00F75978">
        <w:t xml:space="preserve"> </w:t>
      </w:r>
      <w:r w:rsidRPr="00F75978">
        <w:t>утверждающая,</w:t>
      </w:r>
      <w:r w:rsidR="009601B8" w:rsidRPr="00F75978">
        <w:t xml:space="preserve"> </w:t>
      </w:r>
      <w:r w:rsidRPr="00F75978">
        <w:t>что</w:t>
      </w:r>
      <w:r w:rsidR="009601B8" w:rsidRPr="00F75978">
        <w:t xml:space="preserve"> </w:t>
      </w:r>
      <w:r w:rsidR="00CC16FD" w:rsidRPr="00F75978">
        <w:t>«</w:t>
      </w:r>
      <w:r w:rsidRPr="00F75978">
        <w:t>иного</w:t>
      </w:r>
      <w:r w:rsidR="009601B8" w:rsidRPr="00F75978">
        <w:t xml:space="preserve"> </w:t>
      </w:r>
      <w:r w:rsidRPr="00F75978">
        <w:t>не</w:t>
      </w:r>
      <w:r w:rsidR="009601B8" w:rsidRPr="00F75978">
        <w:t xml:space="preserve"> </w:t>
      </w:r>
      <w:r w:rsidRPr="00F75978">
        <w:t>дано</w:t>
      </w:r>
      <w:r w:rsidR="00CC16FD" w:rsidRPr="00F75978">
        <w:t>»</w:t>
      </w:r>
      <w:r w:rsidRPr="00F75978">
        <w:t>,</w:t>
      </w:r>
      <w:r w:rsidR="009601B8" w:rsidRPr="00F75978">
        <w:t xml:space="preserve"> </w:t>
      </w:r>
      <w:r w:rsidRPr="00F75978">
        <w:t>не</w:t>
      </w:r>
      <w:r w:rsidR="009601B8" w:rsidRPr="00F75978">
        <w:t xml:space="preserve"> </w:t>
      </w:r>
      <w:r w:rsidRPr="00F75978">
        <w:t>м</w:t>
      </w:r>
      <w:r w:rsidRPr="00F75978">
        <w:t>о</w:t>
      </w:r>
      <w:r w:rsidRPr="00F75978">
        <w:t>жет</w:t>
      </w:r>
      <w:r w:rsidR="009601B8" w:rsidRPr="00F75978">
        <w:t xml:space="preserve"> </w:t>
      </w:r>
      <w:r w:rsidRPr="00F75978">
        <w:t>претендовать</w:t>
      </w:r>
      <w:r w:rsidR="009601B8" w:rsidRPr="00F75978">
        <w:t xml:space="preserve"> </w:t>
      </w:r>
      <w:r w:rsidRPr="00F75978">
        <w:t>на</w:t>
      </w:r>
      <w:r w:rsidR="009601B8" w:rsidRPr="00F75978">
        <w:t xml:space="preserve"> </w:t>
      </w:r>
      <w:r w:rsidRPr="00F75978">
        <w:t>научность</w:t>
      </w:r>
      <w:r w:rsidR="009601B8" w:rsidRPr="00F75978">
        <w:t xml:space="preserve">. </w:t>
      </w:r>
      <w:r w:rsidRPr="00F75978">
        <w:t>Не</w:t>
      </w:r>
      <w:r w:rsidR="009601B8" w:rsidRPr="00F75978">
        <w:t xml:space="preserve"> </w:t>
      </w:r>
      <w:r w:rsidRPr="00F75978">
        <w:t>дает</w:t>
      </w:r>
      <w:r w:rsidR="009601B8" w:rsidRPr="00F75978">
        <w:t xml:space="preserve"> </w:t>
      </w:r>
      <w:r w:rsidRPr="00F75978">
        <w:t>приемлемых</w:t>
      </w:r>
      <w:r w:rsidR="009601B8" w:rsidRPr="00F75978">
        <w:t xml:space="preserve"> </w:t>
      </w:r>
      <w:r w:rsidRPr="00F75978">
        <w:t>результатов</w:t>
      </w:r>
      <w:r w:rsidR="009601B8" w:rsidRPr="00F75978">
        <w:t xml:space="preserve"> </w:t>
      </w:r>
      <w:r w:rsidRPr="00F75978">
        <w:t>и</w:t>
      </w:r>
      <w:r w:rsidR="009601B8" w:rsidRPr="00F75978">
        <w:t xml:space="preserve"> </w:t>
      </w:r>
      <w:r w:rsidRPr="00F75978">
        <w:t>обр</w:t>
      </w:r>
      <w:r w:rsidRPr="00F75978">
        <w:t>а</w:t>
      </w:r>
      <w:r w:rsidRPr="00F75978">
        <w:t>щение</w:t>
      </w:r>
      <w:r w:rsidR="009601B8" w:rsidRPr="00F75978">
        <w:t xml:space="preserve"> </w:t>
      </w:r>
      <w:r w:rsidRPr="00F75978">
        <w:t>к</w:t>
      </w:r>
      <w:r w:rsidR="009601B8" w:rsidRPr="00F75978">
        <w:t xml:space="preserve"> </w:t>
      </w:r>
      <w:r w:rsidRPr="00F75978">
        <w:t>феноменологическим</w:t>
      </w:r>
      <w:r w:rsidR="009601B8" w:rsidRPr="00F75978">
        <w:t xml:space="preserve"> </w:t>
      </w:r>
      <w:r w:rsidRPr="00F75978">
        <w:t>и</w:t>
      </w:r>
      <w:r w:rsidR="009601B8" w:rsidRPr="00F75978">
        <w:t xml:space="preserve"> </w:t>
      </w:r>
      <w:r w:rsidRPr="00F75978">
        <w:t>постмодернистским</w:t>
      </w:r>
      <w:r w:rsidR="009601B8" w:rsidRPr="00F75978">
        <w:t xml:space="preserve"> </w:t>
      </w:r>
      <w:r w:rsidRPr="00F75978">
        <w:t>концепциям</w:t>
      </w:r>
      <w:r w:rsidR="009601B8" w:rsidRPr="00F75978">
        <w:t xml:space="preserve"> </w:t>
      </w:r>
      <w:r w:rsidRPr="00F75978">
        <w:t>западных</w:t>
      </w:r>
      <w:r w:rsidR="009601B8" w:rsidRPr="00F75978">
        <w:t xml:space="preserve"> </w:t>
      </w:r>
      <w:r w:rsidRPr="00F75978">
        <w:t>авторов,</w:t>
      </w:r>
      <w:r w:rsidR="009601B8" w:rsidRPr="00F75978">
        <w:t xml:space="preserve"> </w:t>
      </w:r>
      <w:r w:rsidRPr="00F75978">
        <w:t>многие</w:t>
      </w:r>
      <w:r w:rsidR="009601B8" w:rsidRPr="00F75978">
        <w:t xml:space="preserve"> </w:t>
      </w:r>
      <w:r w:rsidRPr="00F75978">
        <w:t>из</w:t>
      </w:r>
      <w:r w:rsidR="009601B8" w:rsidRPr="00F75978">
        <w:t xml:space="preserve"> </w:t>
      </w:r>
      <w:r w:rsidRPr="00F75978">
        <w:t>которых</w:t>
      </w:r>
      <w:r w:rsidR="009601B8" w:rsidRPr="00F75978">
        <w:t xml:space="preserve"> </w:t>
      </w:r>
      <w:r w:rsidRPr="00F75978">
        <w:t>получили</w:t>
      </w:r>
      <w:r w:rsidR="009601B8" w:rsidRPr="00F75978">
        <w:t xml:space="preserve"> </w:t>
      </w:r>
      <w:r w:rsidRPr="00F75978">
        <w:t>позорное</w:t>
      </w:r>
      <w:r w:rsidR="009601B8" w:rsidRPr="00F75978">
        <w:t xml:space="preserve"> </w:t>
      </w:r>
      <w:r w:rsidRPr="00F75978">
        <w:t>имя</w:t>
      </w:r>
      <w:r w:rsidR="009601B8" w:rsidRPr="00F75978">
        <w:t xml:space="preserve"> </w:t>
      </w:r>
      <w:r w:rsidR="00CC16FD" w:rsidRPr="00F75978">
        <w:t>«</w:t>
      </w:r>
      <w:r w:rsidRPr="00F75978">
        <w:t>интеллектуальных</w:t>
      </w:r>
      <w:r w:rsidR="009601B8" w:rsidRPr="00F75978">
        <w:t xml:space="preserve"> </w:t>
      </w:r>
      <w:r w:rsidRPr="00F75978">
        <w:t>мошенников</w:t>
      </w:r>
      <w:r w:rsidR="00826CF3">
        <w:t>»</w:t>
      </w:r>
      <w:r w:rsidRPr="00F75978">
        <w:t>,</w:t>
      </w:r>
      <w:r w:rsidR="009601B8" w:rsidRPr="00F75978">
        <w:t xml:space="preserve"> </w:t>
      </w:r>
      <w:r w:rsidRPr="00F75978">
        <w:t>открыто</w:t>
      </w:r>
      <w:r w:rsidR="009601B8" w:rsidRPr="00F75978">
        <w:t xml:space="preserve"> </w:t>
      </w:r>
      <w:r w:rsidRPr="00F75978">
        <w:t>выступивших</w:t>
      </w:r>
      <w:r w:rsidR="009601B8" w:rsidRPr="00F75978">
        <w:t xml:space="preserve"> </w:t>
      </w:r>
      <w:r w:rsidRPr="00F75978">
        <w:t>против</w:t>
      </w:r>
      <w:r w:rsidR="009601B8" w:rsidRPr="00F75978">
        <w:t xml:space="preserve"> </w:t>
      </w:r>
      <w:r w:rsidRPr="00F75978">
        <w:t>критерия</w:t>
      </w:r>
      <w:r w:rsidR="009601B8" w:rsidRPr="00F75978">
        <w:t xml:space="preserve"> </w:t>
      </w:r>
      <w:r w:rsidRPr="00F75978">
        <w:t>научности</w:t>
      </w:r>
      <w:r w:rsidR="009601B8" w:rsidRPr="00F75978">
        <w:t xml:space="preserve"> </w:t>
      </w:r>
      <w:r w:rsidRPr="00F75978">
        <w:t>и</w:t>
      </w:r>
      <w:r w:rsidR="009601B8" w:rsidRPr="00F75978">
        <w:t xml:space="preserve"> </w:t>
      </w:r>
      <w:r w:rsidRPr="00F75978">
        <w:t>объе</w:t>
      </w:r>
      <w:r w:rsidRPr="00F75978">
        <w:t>к</w:t>
      </w:r>
      <w:r w:rsidRPr="00F75978">
        <w:t>тивности</w:t>
      </w:r>
      <w:r w:rsidR="009601B8" w:rsidRPr="00F75978">
        <w:t xml:space="preserve"> </w:t>
      </w:r>
      <w:r w:rsidRPr="00F75978">
        <w:t>социального</w:t>
      </w:r>
      <w:r w:rsidR="009601B8" w:rsidRPr="00F75978">
        <w:t xml:space="preserve"> </w:t>
      </w:r>
      <w:r w:rsidRPr="00F75978">
        <w:t>познания</w:t>
      </w:r>
      <w:r w:rsidR="009601B8" w:rsidRPr="00F75978">
        <w:t xml:space="preserve">. </w:t>
      </w:r>
      <w:r w:rsidRPr="00F75978">
        <w:t>Если</w:t>
      </w:r>
      <w:r w:rsidR="009601B8" w:rsidRPr="00F75978">
        <w:t xml:space="preserve"> </w:t>
      </w:r>
      <w:r w:rsidRPr="00F75978">
        <w:t>раньше</w:t>
      </w:r>
      <w:r w:rsidR="009601B8" w:rsidRPr="00F75978">
        <w:t xml:space="preserve"> </w:t>
      </w:r>
      <w:r w:rsidRPr="00F75978">
        <w:t>посредством</w:t>
      </w:r>
      <w:r w:rsidR="009601B8" w:rsidRPr="00F75978">
        <w:t xml:space="preserve"> </w:t>
      </w:r>
      <w:r w:rsidRPr="00F75978">
        <w:t>социальной</w:t>
      </w:r>
      <w:r w:rsidR="009601B8" w:rsidRPr="00F75978">
        <w:t xml:space="preserve"> </w:t>
      </w:r>
      <w:r w:rsidRPr="00F75978">
        <w:t>теории</w:t>
      </w:r>
      <w:r w:rsidR="009601B8" w:rsidRPr="00F75978">
        <w:t xml:space="preserve"> </w:t>
      </w:r>
      <w:r w:rsidRPr="00F75978">
        <w:t>науки</w:t>
      </w:r>
      <w:r w:rsidR="009601B8" w:rsidRPr="00F75978">
        <w:t xml:space="preserve"> </w:t>
      </w:r>
      <w:r w:rsidRPr="00F75978">
        <w:t>искали</w:t>
      </w:r>
      <w:r w:rsidR="009601B8" w:rsidRPr="00F75978">
        <w:t xml:space="preserve"> </w:t>
      </w:r>
      <w:r w:rsidRPr="00F75978">
        <w:t>пути</w:t>
      </w:r>
      <w:r w:rsidR="009601B8" w:rsidRPr="00F75978">
        <w:t xml:space="preserve"> </w:t>
      </w:r>
      <w:r w:rsidRPr="00F75978">
        <w:t>развития</w:t>
      </w:r>
      <w:r w:rsidR="009601B8" w:rsidRPr="00F75978">
        <w:t xml:space="preserve"> </w:t>
      </w:r>
      <w:r w:rsidRPr="00F75978">
        <w:t>общества,</w:t>
      </w:r>
      <w:r w:rsidR="009601B8" w:rsidRPr="00F75978">
        <w:t xml:space="preserve"> </w:t>
      </w:r>
      <w:r w:rsidRPr="00F75978">
        <w:t>то</w:t>
      </w:r>
      <w:r w:rsidR="009601B8" w:rsidRPr="00F75978">
        <w:t xml:space="preserve"> </w:t>
      </w:r>
      <w:r w:rsidRPr="00F75978">
        <w:t>теперь</w:t>
      </w:r>
      <w:r w:rsidR="009601B8" w:rsidRPr="00F75978">
        <w:t xml:space="preserve"> </w:t>
      </w:r>
      <w:r w:rsidRPr="00F75978">
        <w:t>отказались</w:t>
      </w:r>
      <w:r w:rsidR="009601B8" w:rsidRPr="00F75978">
        <w:t xml:space="preserve"> </w:t>
      </w:r>
      <w:r w:rsidRPr="00F75978">
        <w:t>от</w:t>
      </w:r>
      <w:r w:rsidR="009601B8" w:rsidRPr="00F75978">
        <w:t xml:space="preserve"> </w:t>
      </w:r>
      <w:r w:rsidRPr="00F75978">
        <w:t>те</w:t>
      </w:r>
      <w:r w:rsidRPr="00F75978">
        <w:t>о</w:t>
      </w:r>
      <w:r w:rsidRPr="00F75978">
        <w:t>рии</w:t>
      </w:r>
      <w:r w:rsidR="009601B8" w:rsidRPr="00F75978">
        <w:t xml:space="preserve"> </w:t>
      </w:r>
      <w:r w:rsidRPr="00F75978">
        <w:t>развития,</w:t>
      </w:r>
      <w:r w:rsidR="009601B8" w:rsidRPr="00F75978">
        <w:t xml:space="preserve"> </w:t>
      </w:r>
      <w:r w:rsidRPr="00F75978">
        <w:t>перешли</w:t>
      </w:r>
      <w:r w:rsidR="009601B8" w:rsidRPr="00F75978">
        <w:t xml:space="preserve"> </w:t>
      </w:r>
      <w:r w:rsidRPr="00F75978">
        <w:t>на</w:t>
      </w:r>
      <w:r w:rsidR="009601B8" w:rsidRPr="00F75978">
        <w:t xml:space="preserve"> </w:t>
      </w:r>
      <w:r w:rsidRPr="00F75978">
        <w:t>пропахшую</w:t>
      </w:r>
      <w:r w:rsidR="009601B8" w:rsidRPr="00F75978">
        <w:t xml:space="preserve"> </w:t>
      </w:r>
      <w:r w:rsidRPr="00F75978">
        <w:t>нафталином</w:t>
      </w:r>
      <w:r w:rsidR="009601B8" w:rsidRPr="00F75978">
        <w:t xml:space="preserve"> </w:t>
      </w:r>
      <w:r w:rsidRPr="00F75978">
        <w:t>теорию</w:t>
      </w:r>
      <w:r w:rsidR="009601B8" w:rsidRPr="00F75978">
        <w:t xml:space="preserve"> </w:t>
      </w:r>
      <w:r w:rsidRPr="00F75978">
        <w:t>модернизма</w:t>
      </w:r>
      <w:r w:rsidR="009601B8" w:rsidRPr="00F75978">
        <w:t xml:space="preserve"> </w:t>
      </w:r>
      <w:r w:rsidRPr="00F75978">
        <w:t>и</w:t>
      </w:r>
      <w:r w:rsidR="009601B8" w:rsidRPr="00F75978">
        <w:t xml:space="preserve"> </w:t>
      </w:r>
      <w:r w:rsidRPr="00F75978">
        <w:t>постмодернизма</w:t>
      </w:r>
      <w:r w:rsidR="009601B8" w:rsidRPr="00F75978">
        <w:t xml:space="preserve">. </w:t>
      </w:r>
      <w:r w:rsidRPr="00F75978">
        <w:t>Приемлют</w:t>
      </w:r>
      <w:r w:rsidR="009601B8" w:rsidRPr="00F75978">
        <w:t xml:space="preserve"> </w:t>
      </w:r>
      <w:r w:rsidRPr="00F75978">
        <w:t>лишь</w:t>
      </w:r>
      <w:r w:rsidR="009601B8" w:rsidRPr="00F75978">
        <w:t xml:space="preserve"> </w:t>
      </w:r>
      <w:r w:rsidRPr="00F75978">
        <w:t>ориентацию</w:t>
      </w:r>
      <w:r w:rsidR="009601B8" w:rsidRPr="00F75978">
        <w:t xml:space="preserve"> </w:t>
      </w:r>
      <w:r w:rsidRPr="00F75978">
        <w:t>на</w:t>
      </w:r>
      <w:r w:rsidR="009601B8" w:rsidRPr="00F75978">
        <w:t xml:space="preserve"> </w:t>
      </w:r>
      <w:r w:rsidRPr="00F75978">
        <w:t>переживаемую</w:t>
      </w:r>
      <w:r w:rsidR="009601B8" w:rsidRPr="00F75978">
        <w:t xml:space="preserve"> </w:t>
      </w:r>
      <w:r w:rsidRPr="00F75978">
        <w:t>повс</w:t>
      </w:r>
      <w:r w:rsidRPr="00F75978">
        <w:t>е</w:t>
      </w:r>
      <w:r w:rsidRPr="00F75978">
        <w:t>дневность</w:t>
      </w:r>
      <w:r w:rsidR="009601B8" w:rsidRPr="00F75978">
        <w:t xml:space="preserve">. </w:t>
      </w:r>
      <w:r w:rsidRPr="00F75978">
        <w:t>Место</w:t>
      </w:r>
      <w:r w:rsidR="009601B8" w:rsidRPr="00F75978">
        <w:t xml:space="preserve"> </w:t>
      </w:r>
      <w:r w:rsidRPr="00F75978">
        <w:t>теории</w:t>
      </w:r>
      <w:r w:rsidR="009601B8" w:rsidRPr="00F75978">
        <w:t xml:space="preserve"> </w:t>
      </w:r>
      <w:r w:rsidRPr="00F75978">
        <w:t>занимает</w:t>
      </w:r>
      <w:r w:rsidR="009601B8" w:rsidRPr="00F75978">
        <w:t xml:space="preserve"> </w:t>
      </w:r>
      <w:r w:rsidRPr="00F75978">
        <w:t>проговаривание,</w:t>
      </w:r>
      <w:r w:rsidR="009601B8" w:rsidRPr="00F75978">
        <w:t xml:space="preserve"> </w:t>
      </w:r>
      <w:r w:rsidRPr="00F75978">
        <w:t>дискурсы,</w:t>
      </w:r>
      <w:r w:rsidR="009601B8" w:rsidRPr="00F75978">
        <w:t xml:space="preserve"> </w:t>
      </w:r>
      <w:r w:rsidRPr="00F75978">
        <w:t>драмату</w:t>
      </w:r>
      <w:r w:rsidRPr="00F75978">
        <w:t>р</w:t>
      </w:r>
      <w:r w:rsidRPr="00F75978">
        <w:t>гия</w:t>
      </w:r>
      <w:r w:rsidR="009601B8" w:rsidRPr="00F75978">
        <w:t xml:space="preserve"> </w:t>
      </w:r>
      <w:r w:rsidRPr="00F75978">
        <w:t>в</w:t>
      </w:r>
      <w:r w:rsidR="009601B8" w:rsidRPr="00F75978">
        <w:t xml:space="preserve"> </w:t>
      </w:r>
      <w:r w:rsidRPr="00F75978">
        <w:t>исследованиях,</w:t>
      </w:r>
      <w:r w:rsidR="009601B8" w:rsidRPr="00F75978">
        <w:t xml:space="preserve"> </w:t>
      </w:r>
      <w:r w:rsidRPr="00F75978">
        <w:t>место</w:t>
      </w:r>
      <w:r w:rsidR="009601B8" w:rsidRPr="00F75978">
        <w:t xml:space="preserve"> </w:t>
      </w:r>
      <w:r w:rsidRPr="00F75978">
        <w:t>социальной</w:t>
      </w:r>
      <w:r w:rsidR="009601B8" w:rsidRPr="00F75978">
        <w:t xml:space="preserve"> </w:t>
      </w:r>
      <w:r w:rsidRPr="00F75978">
        <w:t>реальности</w:t>
      </w:r>
      <w:r w:rsidR="009601B8" w:rsidRPr="00F75978">
        <w:t xml:space="preserve"> — </w:t>
      </w:r>
      <w:r w:rsidRPr="00F75978">
        <w:t>виртуальная</w:t>
      </w:r>
      <w:r w:rsidR="009601B8" w:rsidRPr="00F75978">
        <w:t xml:space="preserve"> </w:t>
      </w:r>
      <w:r w:rsidRPr="00F75978">
        <w:t>реал</w:t>
      </w:r>
      <w:r w:rsidRPr="00F75978">
        <w:t>ь</w:t>
      </w:r>
      <w:r w:rsidRPr="00F75978">
        <w:t>ность</w:t>
      </w:r>
      <w:r w:rsidR="009601B8" w:rsidRPr="00F75978">
        <w:t xml:space="preserve">. </w:t>
      </w:r>
      <w:r w:rsidRPr="00F75978">
        <w:t>Социология</w:t>
      </w:r>
      <w:r w:rsidR="009601B8" w:rsidRPr="00F75978">
        <w:t xml:space="preserve"> </w:t>
      </w:r>
      <w:r w:rsidRPr="00F75978">
        <w:t>вместе</w:t>
      </w:r>
      <w:r w:rsidR="009601B8" w:rsidRPr="00F75978">
        <w:t xml:space="preserve"> </w:t>
      </w:r>
      <w:r w:rsidRPr="00F75978">
        <w:t>с</w:t>
      </w:r>
      <w:r w:rsidR="009601B8" w:rsidRPr="00F75978">
        <w:t xml:space="preserve"> </w:t>
      </w:r>
      <w:r w:rsidRPr="00F75978">
        <w:t>обращением</w:t>
      </w:r>
      <w:r w:rsidR="009601B8" w:rsidRPr="00F75978">
        <w:t xml:space="preserve"> </w:t>
      </w:r>
      <w:r w:rsidRPr="00F75978">
        <w:t>к</w:t>
      </w:r>
      <w:r w:rsidR="00826CF3">
        <w:t>о</w:t>
      </w:r>
      <w:r w:rsidR="009601B8" w:rsidRPr="00F75978">
        <w:t xml:space="preserve"> </w:t>
      </w:r>
      <w:r w:rsidRPr="00F75978">
        <w:t>всякого</w:t>
      </w:r>
      <w:r w:rsidR="009601B8" w:rsidRPr="00F75978">
        <w:t xml:space="preserve"> </w:t>
      </w:r>
      <w:r w:rsidRPr="00F75978">
        <w:t>рода</w:t>
      </w:r>
      <w:r w:rsidR="009601B8" w:rsidRPr="00F75978">
        <w:t xml:space="preserve"> </w:t>
      </w:r>
      <w:r w:rsidRPr="00F75978">
        <w:t>процедурам</w:t>
      </w:r>
      <w:r w:rsidR="009601B8" w:rsidRPr="00F75978">
        <w:t xml:space="preserve"> </w:t>
      </w:r>
      <w:r w:rsidRPr="00F75978">
        <w:t>симуляции,</w:t>
      </w:r>
      <w:r w:rsidR="009601B8" w:rsidRPr="00F75978">
        <w:t xml:space="preserve"> </w:t>
      </w:r>
      <w:r w:rsidRPr="00F75978">
        <w:t>присутствия</w:t>
      </w:r>
      <w:r w:rsidR="009601B8" w:rsidRPr="00F75978">
        <w:t xml:space="preserve"> </w:t>
      </w:r>
      <w:r w:rsidRPr="00F75978">
        <w:t>отсутствующего</w:t>
      </w:r>
      <w:r w:rsidR="009601B8" w:rsidRPr="00F75978">
        <w:t xml:space="preserve"> </w:t>
      </w:r>
      <w:r w:rsidRPr="00F75978">
        <w:t>теряет</w:t>
      </w:r>
      <w:r w:rsidR="009601B8" w:rsidRPr="00F75978">
        <w:t xml:space="preserve"> </w:t>
      </w:r>
      <w:r w:rsidRPr="00F75978">
        <w:t>свои</w:t>
      </w:r>
      <w:r w:rsidR="009601B8" w:rsidRPr="00F75978">
        <w:t xml:space="preserve"> </w:t>
      </w:r>
      <w:r w:rsidRPr="00F75978">
        <w:t>онтологические</w:t>
      </w:r>
      <w:r w:rsidR="009601B8" w:rsidRPr="00F75978">
        <w:t xml:space="preserve"> </w:t>
      </w:r>
      <w:r w:rsidRPr="00F75978">
        <w:t>о</w:t>
      </w:r>
      <w:r w:rsidRPr="00F75978">
        <w:t>с</w:t>
      </w:r>
      <w:r w:rsidRPr="00F75978">
        <w:t>нования</w:t>
      </w:r>
      <w:r w:rsidR="009601B8" w:rsidRPr="00F75978">
        <w:t xml:space="preserve">. </w:t>
      </w:r>
      <w:r w:rsidRPr="00F75978">
        <w:t>Рациональность</w:t>
      </w:r>
      <w:r w:rsidR="009601B8" w:rsidRPr="00F75978">
        <w:t xml:space="preserve"> </w:t>
      </w:r>
      <w:r w:rsidRPr="00F75978">
        <w:t>общественной</w:t>
      </w:r>
      <w:r w:rsidR="009601B8" w:rsidRPr="00F75978">
        <w:t xml:space="preserve"> </w:t>
      </w:r>
      <w:r w:rsidRPr="00F75978">
        <w:t>науки</w:t>
      </w:r>
      <w:r w:rsidR="009601B8" w:rsidRPr="00F75978">
        <w:t xml:space="preserve"> </w:t>
      </w:r>
      <w:r w:rsidRPr="00F75978">
        <w:t>и</w:t>
      </w:r>
      <w:r w:rsidR="009601B8" w:rsidRPr="00F75978">
        <w:t xml:space="preserve"> </w:t>
      </w:r>
      <w:r w:rsidRPr="00F75978">
        <w:t>практической</w:t>
      </w:r>
      <w:r w:rsidR="009601B8" w:rsidRPr="00F75978">
        <w:t xml:space="preserve"> </w:t>
      </w:r>
      <w:r w:rsidRPr="00F75978">
        <w:t>жизни</w:t>
      </w:r>
      <w:r w:rsidR="009601B8" w:rsidRPr="00F75978">
        <w:t xml:space="preserve"> </w:t>
      </w:r>
      <w:r w:rsidRPr="00F75978">
        <w:t>в</w:t>
      </w:r>
      <w:r w:rsidR="009601B8" w:rsidRPr="00F75978">
        <w:t xml:space="preserve"> </w:t>
      </w:r>
      <w:r w:rsidRPr="00F75978">
        <w:t>этой</w:t>
      </w:r>
      <w:r w:rsidR="009601B8" w:rsidRPr="00F75978">
        <w:t xml:space="preserve"> </w:t>
      </w:r>
      <w:r w:rsidRPr="00F75978">
        <w:t>социологии</w:t>
      </w:r>
      <w:r w:rsidR="009601B8" w:rsidRPr="00F75978">
        <w:t xml:space="preserve"> </w:t>
      </w:r>
      <w:r w:rsidRPr="00F75978">
        <w:t>оказыва</w:t>
      </w:r>
      <w:r w:rsidR="00826CF3">
        <w:t>е</w:t>
      </w:r>
      <w:r w:rsidRPr="00F75978">
        <w:t>тся</w:t>
      </w:r>
      <w:r w:rsidR="009601B8" w:rsidRPr="00F75978">
        <w:t xml:space="preserve"> </w:t>
      </w:r>
      <w:r w:rsidRPr="00F75978">
        <w:t>не</w:t>
      </w:r>
      <w:r w:rsidR="009601B8" w:rsidRPr="00F75978">
        <w:t xml:space="preserve"> </w:t>
      </w:r>
      <w:r w:rsidRPr="00F75978">
        <w:t>просто</w:t>
      </w:r>
      <w:r w:rsidR="009601B8" w:rsidRPr="00F75978">
        <w:t xml:space="preserve"> </w:t>
      </w:r>
      <w:r w:rsidRPr="00F75978">
        <w:t>под</w:t>
      </w:r>
      <w:r w:rsidR="009601B8" w:rsidRPr="00F75978">
        <w:t xml:space="preserve"> </w:t>
      </w:r>
      <w:r w:rsidRPr="00F75978">
        <w:t>вопросом,</w:t>
      </w:r>
      <w:r w:rsidR="009601B8" w:rsidRPr="00F75978">
        <w:t xml:space="preserve"> </w:t>
      </w:r>
      <w:r w:rsidRPr="00F75978">
        <w:t>а</w:t>
      </w:r>
      <w:r w:rsidR="009601B8" w:rsidRPr="00F75978">
        <w:t xml:space="preserve"> </w:t>
      </w:r>
      <w:r w:rsidRPr="00F75978">
        <w:t>выброшенной</w:t>
      </w:r>
      <w:r w:rsidR="009601B8" w:rsidRPr="00F75978">
        <w:t xml:space="preserve"> </w:t>
      </w:r>
      <w:r w:rsidRPr="00F75978">
        <w:t>за</w:t>
      </w:r>
      <w:r w:rsidR="009601B8" w:rsidRPr="00F75978">
        <w:t xml:space="preserve"> </w:t>
      </w:r>
      <w:r w:rsidRPr="00F75978">
        <w:t>борт</w:t>
      </w:r>
      <w:r w:rsidR="009601B8" w:rsidRPr="00F75978">
        <w:t xml:space="preserve"> </w:t>
      </w:r>
      <w:r w:rsidRPr="00F75978">
        <w:t>и</w:t>
      </w:r>
      <w:r w:rsidR="009601B8" w:rsidRPr="00F75978">
        <w:t xml:space="preserve"> </w:t>
      </w:r>
      <w:r w:rsidRPr="00F75978">
        <w:t>науки,</w:t>
      </w:r>
      <w:r w:rsidR="009601B8" w:rsidRPr="00F75978">
        <w:t xml:space="preserve"> </w:t>
      </w:r>
      <w:r w:rsidRPr="00F75978">
        <w:t>и</w:t>
      </w:r>
      <w:r w:rsidR="009601B8" w:rsidRPr="00F75978">
        <w:t xml:space="preserve"> </w:t>
      </w:r>
      <w:r w:rsidRPr="00F75978">
        <w:t>жизни</w:t>
      </w:r>
      <w:r w:rsidR="009601B8" w:rsidRPr="00F75978">
        <w:t>.</w:t>
      </w:r>
    </w:p>
    <w:p w:rsidR="009601B8" w:rsidRPr="00F75978" w:rsidRDefault="00150A42" w:rsidP="00773413">
      <w:pPr>
        <w:pStyle w:val="14-"/>
        <w:spacing w:line="245" w:lineRule="auto"/>
      </w:pPr>
      <w:r w:rsidRPr="00F75978">
        <w:t>Во</w:t>
      </w:r>
      <w:r w:rsidR="009601B8" w:rsidRPr="00F75978">
        <w:t xml:space="preserve"> </w:t>
      </w:r>
      <w:r w:rsidRPr="00F75978">
        <w:t>многом</w:t>
      </w:r>
      <w:r w:rsidR="009601B8" w:rsidRPr="00F75978">
        <w:t xml:space="preserve"> </w:t>
      </w:r>
      <w:r w:rsidRPr="00F75978">
        <w:t>все</w:t>
      </w:r>
      <w:r w:rsidR="009601B8" w:rsidRPr="00F75978">
        <w:t xml:space="preserve"> </w:t>
      </w:r>
      <w:r w:rsidRPr="00F75978">
        <w:t>это</w:t>
      </w:r>
      <w:r w:rsidR="009601B8" w:rsidRPr="00F75978">
        <w:t xml:space="preserve"> </w:t>
      </w:r>
      <w:r w:rsidRPr="00F75978">
        <w:t>объясняется</w:t>
      </w:r>
      <w:r w:rsidR="009601B8" w:rsidRPr="00F75978">
        <w:t xml:space="preserve"> </w:t>
      </w:r>
      <w:r w:rsidRPr="00F75978">
        <w:t>и</w:t>
      </w:r>
      <w:r w:rsidR="009601B8" w:rsidRPr="00F75978">
        <w:t xml:space="preserve"> </w:t>
      </w:r>
      <w:r w:rsidRPr="00F75978">
        <w:t>использованием</w:t>
      </w:r>
      <w:r w:rsidR="009601B8" w:rsidRPr="00F75978">
        <w:t xml:space="preserve"> </w:t>
      </w:r>
      <w:r w:rsidRPr="00F75978">
        <w:t>фетишизированных</w:t>
      </w:r>
      <w:r w:rsidR="009601B8" w:rsidRPr="00F75978">
        <w:t xml:space="preserve"> </w:t>
      </w:r>
      <w:r w:rsidRPr="00F75978">
        <w:t>логических</w:t>
      </w:r>
      <w:r w:rsidR="009601B8" w:rsidRPr="00F75978">
        <w:t xml:space="preserve"> </w:t>
      </w:r>
      <w:r w:rsidRPr="00F75978">
        <w:t>средств</w:t>
      </w:r>
      <w:r w:rsidR="009601B8" w:rsidRPr="00F75978">
        <w:t xml:space="preserve"> — </w:t>
      </w:r>
      <w:r w:rsidRPr="00F75978">
        <w:t>всякого</w:t>
      </w:r>
      <w:r w:rsidR="009601B8" w:rsidRPr="00F75978">
        <w:t xml:space="preserve"> </w:t>
      </w:r>
      <w:r w:rsidRPr="00F75978">
        <w:t>рода</w:t>
      </w:r>
      <w:r w:rsidR="009601B8" w:rsidRPr="00F75978">
        <w:t xml:space="preserve"> </w:t>
      </w:r>
      <w:r w:rsidRPr="00F75978">
        <w:t>паралогизмов,</w:t>
      </w:r>
      <w:r w:rsidR="009601B8" w:rsidRPr="00F75978">
        <w:t xml:space="preserve"> </w:t>
      </w:r>
      <w:r w:rsidRPr="00F75978">
        <w:t>парадоксов</w:t>
      </w:r>
      <w:r w:rsidR="009601B8" w:rsidRPr="00F75978">
        <w:t xml:space="preserve"> </w:t>
      </w:r>
      <w:r w:rsidRPr="00F75978">
        <w:t>и</w:t>
      </w:r>
      <w:r w:rsidR="009601B8" w:rsidRPr="00F75978">
        <w:t xml:space="preserve"> </w:t>
      </w:r>
      <w:r w:rsidRPr="00F75978">
        <w:t>т</w:t>
      </w:r>
      <w:r w:rsidR="009601B8" w:rsidRPr="00F75978">
        <w:t>. </w:t>
      </w:r>
      <w:r w:rsidRPr="00F75978">
        <w:t>п</w:t>
      </w:r>
      <w:r w:rsidR="009601B8" w:rsidRPr="00F75978">
        <w:t xml:space="preserve">., </w:t>
      </w:r>
      <w:r w:rsidRPr="00F75978">
        <w:t>к</w:t>
      </w:r>
      <w:r w:rsidRPr="00F75978">
        <w:t>о</w:t>
      </w:r>
      <w:r w:rsidRPr="00F75978">
        <w:t>торы</w:t>
      </w:r>
      <w:r w:rsidR="00826CF3">
        <w:t>е</w:t>
      </w:r>
      <w:r w:rsidR="009601B8" w:rsidRPr="00F75978">
        <w:t xml:space="preserve"> </w:t>
      </w:r>
      <w:r w:rsidRPr="00F75978">
        <w:t>П</w:t>
      </w:r>
      <w:r w:rsidR="009601B8" w:rsidRPr="00F75978">
        <w:t>. </w:t>
      </w:r>
      <w:r w:rsidRPr="00F75978">
        <w:t>А</w:t>
      </w:r>
      <w:r w:rsidR="009601B8" w:rsidRPr="00F75978">
        <w:t>. </w:t>
      </w:r>
      <w:r w:rsidRPr="00F75978">
        <w:t>Сорокин</w:t>
      </w:r>
      <w:r w:rsidR="009601B8" w:rsidRPr="00F75978">
        <w:t xml:space="preserve"> </w:t>
      </w:r>
      <w:r w:rsidRPr="00F75978">
        <w:t>назвал</w:t>
      </w:r>
      <w:r w:rsidR="009601B8" w:rsidRPr="00F75978">
        <w:t xml:space="preserve"> </w:t>
      </w:r>
      <w:r w:rsidRPr="00F75978">
        <w:t>бы</w:t>
      </w:r>
      <w:r w:rsidR="009601B8" w:rsidRPr="00F75978">
        <w:t xml:space="preserve"> </w:t>
      </w:r>
      <w:r w:rsidRPr="00F75978">
        <w:t>фетишизацией</w:t>
      </w:r>
      <w:r w:rsidR="009601B8" w:rsidRPr="00F75978">
        <w:t xml:space="preserve"> </w:t>
      </w:r>
      <w:r w:rsidRPr="00F75978">
        <w:t>символических</w:t>
      </w:r>
      <w:r w:rsidR="009601B8" w:rsidRPr="00F75978">
        <w:t xml:space="preserve"> </w:t>
      </w:r>
      <w:r w:rsidRPr="00F75978">
        <w:t>проводн</w:t>
      </w:r>
      <w:r w:rsidRPr="00F75978">
        <w:t>и</w:t>
      </w:r>
      <w:r w:rsidRPr="00F75978">
        <w:t>ков,</w:t>
      </w:r>
      <w:r w:rsidR="009601B8" w:rsidRPr="00F75978">
        <w:t xml:space="preserve"> </w:t>
      </w:r>
      <w:r w:rsidRPr="00F75978">
        <w:t>применяемых</w:t>
      </w:r>
      <w:r w:rsidR="009601B8" w:rsidRPr="00F75978">
        <w:t xml:space="preserve"> </w:t>
      </w:r>
      <w:r w:rsidRPr="00F75978">
        <w:t>в</w:t>
      </w:r>
      <w:r w:rsidR="009601B8" w:rsidRPr="00F75978">
        <w:t xml:space="preserve"> </w:t>
      </w:r>
      <w:r w:rsidRPr="00F75978">
        <w:t>дискурсах,</w:t>
      </w:r>
      <w:r w:rsidR="009601B8" w:rsidRPr="00F75978">
        <w:t xml:space="preserve"> </w:t>
      </w:r>
      <w:r w:rsidRPr="00F75978">
        <w:t>текстах</w:t>
      </w:r>
      <w:r w:rsidR="009601B8" w:rsidRPr="00F75978">
        <w:t xml:space="preserve"> </w:t>
      </w:r>
      <w:r w:rsidRPr="00F75978">
        <w:t>и</w:t>
      </w:r>
      <w:r w:rsidR="009601B8" w:rsidRPr="00F75978">
        <w:t xml:space="preserve"> </w:t>
      </w:r>
      <w:r w:rsidRPr="00F75978">
        <w:t>оформляемых</w:t>
      </w:r>
      <w:r w:rsidR="009601B8" w:rsidRPr="00F75978">
        <w:t xml:space="preserve"> </w:t>
      </w:r>
      <w:r w:rsidRPr="00F75978">
        <w:t>в</w:t>
      </w:r>
      <w:r w:rsidR="009601B8" w:rsidRPr="00F75978">
        <w:t xml:space="preserve"> </w:t>
      </w:r>
      <w:r w:rsidRPr="00F75978">
        <w:t>словесных</w:t>
      </w:r>
      <w:r w:rsidR="009601B8" w:rsidRPr="00F75978">
        <w:t xml:space="preserve"> </w:t>
      </w:r>
      <w:r w:rsidRPr="00F75978">
        <w:t>ко</w:t>
      </w:r>
      <w:r w:rsidRPr="00F75978">
        <w:t>н</w:t>
      </w:r>
      <w:r w:rsidRPr="00F75978">
        <w:t>струкциях</w:t>
      </w:r>
      <w:r w:rsidR="009601B8" w:rsidRPr="00F75978">
        <w:t xml:space="preserve"> </w:t>
      </w:r>
      <w:r w:rsidRPr="00F75978">
        <w:t>типа</w:t>
      </w:r>
      <w:r w:rsidR="009601B8" w:rsidRPr="00F75978">
        <w:t xml:space="preserve"> </w:t>
      </w:r>
      <w:r w:rsidR="00CC16FD" w:rsidRPr="00F75978">
        <w:t>«</w:t>
      </w:r>
      <w:r w:rsidRPr="00F75978">
        <w:t>одно</w:t>
      </w:r>
      <w:r w:rsidR="009601B8" w:rsidRPr="00F75978">
        <w:t xml:space="preserve"> </w:t>
      </w:r>
      <w:r w:rsidRPr="00F75978">
        <w:t>вместо</w:t>
      </w:r>
      <w:r w:rsidR="009601B8" w:rsidRPr="00F75978">
        <w:t xml:space="preserve"> </w:t>
      </w:r>
      <w:r w:rsidRPr="00F75978">
        <w:t>другого</w:t>
      </w:r>
      <w:r w:rsidR="00CC16FD" w:rsidRPr="00F75978">
        <w:t>»</w:t>
      </w:r>
      <w:r w:rsidR="009601B8" w:rsidRPr="00F75978">
        <w:t xml:space="preserve"> </w:t>
      </w:r>
      <w:r w:rsidRPr="00F75978">
        <w:t>(</w:t>
      </w:r>
      <w:r w:rsidRPr="00F75978">
        <w:rPr>
          <w:lang w:val="en-US"/>
        </w:rPr>
        <w:t>qui</w:t>
      </w:r>
      <w:r w:rsidR="009601B8" w:rsidRPr="00F75978">
        <w:t xml:space="preserve"> </w:t>
      </w:r>
      <w:r w:rsidRPr="00F75978">
        <w:rPr>
          <w:lang w:val="en-US"/>
        </w:rPr>
        <w:t>pro</w:t>
      </w:r>
      <w:r w:rsidR="009601B8" w:rsidRPr="00F75978">
        <w:t xml:space="preserve"> </w:t>
      </w:r>
      <w:r w:rsidRPr="00F75978">
        <w:rPr>
          <w:lang w:val="en-US"/>
        </w:rPr>
        <w:t>quo</w:t>
      </w:r>
      <w:r w:rsidRPr="00F75978">
        <w:t>),</w:t>
      </w:r>
      <w:r w:rsidR="009601B8" w:rsidRPr="00F75978">
        <w:t xml:space="preserve"> </w:t>
      </w:r>
      <w:r w:rsidR="00CC16FD" w:rsidRPr="00F75978">
        <w:t>«</w:t>
      </w:r>
      <w:r w:rsidRPr="00F75978">
        <w:t>третьего</w:t>
      </w:r>
      <w:r w:rsidR="009601B8" w:rsidRPr="00F75978">
        <w:t xml:space="preserve"> </w:t>
      </w:r>
      <w:r w:rsidRPr="00F75978">
        <w:t>не</w:t>
      </w:r>
      <w:r w:rsidR="009601B8" w:rsidRPr="00F75978">
        <w:t xml:space="preserve"> </w:t>
      </w:r>
      <w:r w:rsidRPr="00F75978">
        <w:t>дано</w:t>
      </w:r>
      <w:r w:rsidR="00CC16FD" w:rsidRPr="00F75978">
        <w:t>»</w:t>
      </w:r>
      <w:r w:rsidR="009601B8" w:rsidRPr="00F75978">
        <w:t xml:space="preserve"> </w:t>
      </w:r>
      <w:r w:rsidRPr="00F75978">
        <w:t>(</w:t>
      </w:r>
      <w:r w:rsidRPr="00F75978">
        <w:rPr>
          <w:lang w:val="en-US"/>
        </w:rPr>
        <w:t>tertium</w:t>
      </w:r>
      <w:r w:rsidR="009601B8" w:rsidRPr="00F75978">
        <w:t xml:space="preserve"> </w:t>
      </w:r>
      <w:r w:rsidRPr="00F75978">
        <w:rPr>
          <w:lang w:val="en-US"/>
        </w:rPr>
        <w:t>non</w:t>
      </w:r>
      <w:r w:rsidR="009601B8" w:rsidRPr="00F75978">
        <w:t xml:space="preserve"> </w:t>
      </w:r>
      <w:r w:rsidRPr="00F75978">
        <w:rPr>
          <w:lang w:val="en-US"/>
        </w:rPr>
        <w:t>datur</w:t>
      </w:r>
      <w:r w:rsidRPr="00F75978">
        <w:t>)</w:t>
      </w:r>
      <w:r w:rsidR="009601B8" w:rsidRPr="00F75978">
        <w:t xml:space="preserve"> </w:t>
      </w:r>
      <w:r w:rsidRPr="00F75978">
        <w:t>и</w:t>
      </w:r>
      <w:r w:rsidR="009601B8" w:rsidRPr="00F75978">
        <w:t xml:space="preserve"> </w:t>
      </w:r>
      <w:r w:rsidRPr="00F75978">
        <w:t>др</w:t>
      </w:r>
      <w:r w:rsidR="009601B8" w:rsidRPr="00F75978">
        <w:t xml:space="preserve">. </w:t>
      </w:r>
      <w:r w:rsidRPr="00F75978">
        <w:t>Здесь</w:t>
      </w:r>
      <w:r w:rsidR="009601B8" w:rsidRPr="00F75978">
        <w:t xml:space="preserve"> </w:t>
      </w:r>
      <w:r w:rsidRPr="00F75978">
        <w:t>интересно</w:t>
      </w:r>
      <w:r w:rsidR="009601B8" w:rsidRPr="00F75978">
        <w:t xml:space="preserve"> </w:t>
      </w:r>
      <w:r w:rsidRPr="00F75978">
        <w:t>рассмотреть</w:t>
      </w:r>
      <w:r w:rsidR="009601B8" w:rsidRPr="00F75978">
        <w:t xml:space="preserve"> </w:t>
      </w:r>
      <w:r w:rsidRPr="00F75978">
        <w:t>те</w:t>
      </w:r>
      <w:r w:rsidR="009601B8" w:rsidRPr="00F75978">
        <w:t xml:space="preserve"> </w:t>
      </w:r>
      <w:r w:rsidRPr="00F75978">
        <w:t>проводники,</w:t>
      </w:r>
      <w:r w:rsidR="009601B8" w:rsidRPr="00F75978">
        <w:t xml:space="preserve"> </w:t>
      </w:r>
      <w:r w:rsidRPr="00F75978">
        <w:t>с</w:t>
      </w:r>
      <w:r w:rsidR="009601B8" w:rsidRPr="00F75978">
        <w:t xml:space="preserve"> </w:t>
      </w:r>
      <w:r w:rsidRPr="00F75978">
        <w:t>п</w:t>
      </w:r>
      <w:r w:rsidRPr="00F75978">
        <w:t>о</w:t>
      </w:r>
      <w:r w:rsidRPr="00F75978">
        <w:t>мощью</w:t>
      </w:r>
      <w:r w:rsidR="009601B8" w:rsidRPr="00F75978">
        <w:t xml:space="preserve"> </w:t>
      </w:r>
      <w:r w:rsidRPr="00F75978">
        <w:t>которых</w:t>
      </w:r>
      <w:r w:rsidR="009601B8" w:rsidRPr="00F75978">
        <w:t xml:space="preserve"> </w:t>
      </w:r>
      <w:r w:rsidRPr="00F75978">
        <w:t>передается</w:t>
      </w:r>
      <w:r w:rsidR="009601B8" w:rsidRPr="00F75978">
        <w:t xml:space="preserve"> </w:t>
      </w:r>
      <w:r w:rsidRPr="00F75978">
        <w:t>информация:</w:t>
      </w:r>
      <w:r w:rsidR="009601B8" w:rsidRPr="00F75978">
        <w:t xml:space="preserve"> </w:t>
      </w:r>
      <w:r w:rsidR="00CC16FD" w:rsidRPr="00F75978">
        <w:t>«</w:t>
      </w:r>
      <w:r w:rsidRPr="00F75978">
        <w:t>эта</w:t>
      </w:r>
      <w:r w:rsidR="009601B8" w:rsidRPr="00F75978">
        <w:t xml:space="preserve"> </w:t>
      </w:r>
      <w:r w:rsidRPr="00F75978">
        <w:t>ф</w:t>
      </w:r>
      <w:r w:rsidR="00826CF3">
        <w:t>е</w:t>
      </w:r>
      <w:r w:rsidRPr="00F75978">
        <w:t>тишизация</w:t>
      </w:r>
      <w:r w:rsidR="009601B8" w:rsidRPr="00F75978">
        <w:t xml:space="preserve"> </w:t>
      </w:r>
      <w:r w:rsidRPr="00F75978">
        <w:t>звуковых</w:t>
      </w:r>
      <w:r w:rsidR="009601B8" w:rsidRPr="00F75978">
        <w:t xml:space="preserve"> </w:t>
      </w:r>
      <w:r w:rsidRPr="00F75978">
        <w:t>пр</w:t>
      </w:r>
      <w:r w:rsidRPr="00F75978">
        <w:t>о</w:t>
      </w:r>
      <w:r w:rsidRPr="00F75978">
        <w:t>водников</w:t>
      </w:r>
      <w:r w:rsidR="009601B8" w:rsidRPr="00F75978">
        <w:t xml:space="preserve"> </w:t>
      </w:r>
      <w:r w:rsidRPr="00F75978">
        <w:t>происходит</w:t>
      </w:r>
      <w:r w:rsidR="009601B8" w:rsidRPr="00F75978">
        <w:t xml:space="preserve"> </w:t>
      </w:r>
      <w:r w:rsidRPr="00F75978">
        <w:t>ежедневно</w:t>
      </w:r>
      <w:r w:rsidR="009601B8" w:rsidRPr="00F75978">
        <w:t xml:space="preserve"> </w:t>
      </w:r>
      <w:r w:rsidRPr="00F75978">
        <w:t>во</w:t>
      </w:r>
      <w:r w:rsidR="009601B8" w:rsidRPr="00F75978">
        <w:t xml:space="preserve"> </w:t>
      </w:r>
      <w:r w:rsidRPr="00F75978">
        <w:t>множестве</w:t>
      </w:r>
      <w:r w:rsidR="009601B8" w:rsidRPr="00F75978">
        <w:t xml:space="preserve"> </w:t>
      </w:r>
      <w:r w:rsidRPr="00F75978">
        <w:t>форм,</w:t>
      </w:r>
      <w:r w:rsidR="009601B8" w:rsidRPr="00F75978">
        <w:t xml:space="preserve"> </w:t>
      </w:r>
      <w:r w:rsidRPr="00F75978">
        <w:t>несмотря</w:t>
      </w:r>
      <w:r w:rsidR="009601B8" w:rsidRPr="00F75978">
        <w:t xml:space="preserve"> </w:t>
      </w:r>
      <w:r w:rsidRPr="00F75978">
        <w:t>на</w:t>
      </w:r>
      <w:r w:rsidR="009601B8" w:rsidRPr="00F75978">
        <w:t xml:space="preserve"> </w:t>
      </w:r>
      <w:r w:rsidRPr="00F75978">
        <w:t>отдел</w:t>
      </w:r>
      <w:r w:rsidRPr="00F75978">
        <w:t>е</w:t>
      </w:r>
      <w:r w:rsidRPr="00F75978">
        <w:t>ние</w:t>
      </w:r>
      <w:r w:rsidR="009601B8" w:rsidRPr="00F75978">
        <w:t xml:space="preserve"> </w:t>
      </w:r>
      <w:r w:rsidRPr="00F75978">
        <w:t>слов</w:t>
      </w:r>
      <w:r w:rsidR="009601B8" w:rsidRPr="00F75978">
        <w:t xml:space="preserve"> </w:t>
      </w:r>
      <w:r w:rsidRPr="00F75978">
        <w:t>от</w:t>
      </w:r>
      <w:r w:rsidR="009601B8" w:rsidRPr="00F75978">
        <w:t xml:space="preserve"> </w:t>
      </w:r>
      <w:r w:rsidRPr="00F75978">
        <w:t>остальных</w:t>
      </w:r>
      <w:r w:rsidR="009601B8" w:rsidRPr="00F75978">
        <w:t xml:space="preserve"> </w:t>
      </w:r>
      <w:r w:rsidRPr="00F75978">
        <w:t>наших</w:t>
      </w:r>
      <w:r w:rsidR="009601B8" w:rsidRPr="00F75978">
        <w:t xml:space="preserve"> </w:t>
      </w:r>
      <w:r w:rsidRPr="00F75978">
        <w:t>действий</w:t>
      </w:r>
      <w:r w:rsidR="009601B8" w:rsidRPr="00F75978">
        <w:t xml:space="preserve"> </w:t>
      </w:r>
      <w:r w:rsidRPr="00F75978">
        <w:t>и</w:t>
      </w:r>
      <w:r w:rsidR="009601B8" w:rsidRPr="00F75978">
        <w:t xml:space="preserve"> </w:t>
      </w:r>
      <w:r w:rsidRPr="00F75978">
        <w:t>общее</w:t>
      </w:r>
      <w:r w:rsidR="009601B8" w:rsidRPr="00F75978">
        <w:t xml:space="preserve"> </w:t>
      </w:r>
      <w:r w:rsidRPr="00F75978">
        <w:t>обесценивание</w:t>
      </w:r>
      <w:r w:rsidR="009601B8" w:rsidRPr="00F75978">
        <w:t xml:space="preserve"> </w:t>
      </w:r>
      <w:r w:rsidRPr="00F75978">
        <w:t>слов,</w:t>
      </w:r>
      <w:r w:rsidR="009601B8" w:rsidRPr="00F75978">
        <w:t xml:space="preserve"> </w:t>
      </w:r>
      <w:r w:rsidRPr="00F75978">
        <w:t>вызванное</w:t>
      </w:r>
      <w:r w:rsidR="009601B8" w:rsidRPr="00F75978">
        <w:t xml:space="preserve"> </w:t>
      </w:r>
      <w:r w:rsidRPr="00F75978">
        <w:t>их</w:t>
      </w:r>
      <w:r w:rsidR="009601B8" w:rsidRPr="00F75978">
        <w:t xml:space="preserve"> </w:t>
      </w:r>
      <w:r w:rsidRPr="00F75978">
        <w:t>чрезмерным</w:t>
      </w:r>
      <w:r w:rsidR="009601B8" w:rsidRPr="00F75978">
        <w:t xml:space="preserve"> </w:t>
      </w:r>
      <w:r w:rsidRPr="00F75978">
        <w:t>использованием</w:t>
      </w:r>
      <w:r w:rsidR="009601B8" w:rsidRPr="00F75978">
        <w:t xml:space="preserve"> </w:t>
      </w:r>
      <w:r w:rsidRPr="00F75978">
        <w:t>и</w:t>
      </w:r>
      <w:r w:rsidR="009601B8" w:rsidRPr="00F75978">
        <w:t xml:space="preserve"> </w:t>
      </w:r>
      <w:r w:rsidRPr="00F75978">
        <w:t>неправильным</w:t>
      </w:r>
      <w:r w:rsidR="009601B8" w:rsidRPr="00F75978">
        <w:t xml:space="preserve"> </w:t>
      </w:r>
      <w:r w:rsidRPr="00F75978">
        <w:t>употреблен</w:t>
      </w:r>
      <w:r w:rsidRPr="00F75978">
        <w:t>и</w:t>
      </w:r>
      <w:r w:rsidRPr="00F75978">
        <w:t>ем</w:t>
      </w:r>
      <w:r w:rsidR="00CC16FD" w:rsidRPr="00F75978">
        <w:t>»</w:t>
      </w:r>
      <w:r w:rsidRPr="00F75978">
        <w:rPr>
          <w:rStyle w:val="a3"/>
        </w:rPr>
        <w:footnoteReference w:id="141"/>
      </w:r>
      <w:r w:rsidR="009601B8" w:rsidRPr="00F75978">
        <w:t xml:space="preserve">. </w:t>
      </w:r>
      <w:r w:rsidRPr="00F75978">
        <w:t>В</w:t>
      </w:r>
      <w:r w:rsidR="009601B8" w:rsidRPr="00F75978">
        <w:t xml:space="preserve"> </w:t>
      </w:r>
      <w:r w:rsidRPr="00F75978">
        <w:t>современном</w:t>
      </w:r>
      <w:r w:rsidR="009601B8" w:rsidRPr="00F75978">
        <w:t xml:space="preserve"> </w:t>
      </w:r>
      <w:r w:rsidRPr="00F75978">
        <w:t>обществе</w:t>
      </w:r>
      <w:r w:rsidR="009601B8" w:rsidRPr="00F75978">
        <w:t xml:space="preserve"> </w:t>
      </w:r>
      <w:r w:rsidRPr="00F75978">
        <w:t>именно</w:t>
      </w:r>
      <w:r w:rsidR="009601B8" w:rsidRPr="00F75978">
        <w:t xml:space="preserve"> </w:t>
      </w:r>
      <w:r w:rsidRPr="00F75978">
        <w:t>эти</w:t>
      </w:r>
      <w:r w:rsidR="009601B8" w:rsidRPr="00F75978">
        <w:t xml:space="preserve"> </w:t>
      </w:r>
      <w:r w:rsidRPr="00F75978">
        <w:t>проводники</w:t>
      </w:r>
      <w:r w:rsidR="009601B8" w:rsidRPr="00F75978">
        <w:t xml:space="preserve"> </w:t>
      </w:r>
      <w:r w:rsidRPr="00F75978">
        <w:t>ф</w:t>
      </w:r>
      <w:r w:rsidRPr="00F75978">
        <w:t>е</w:t>
      </w:r>
      <w:r w:rsidRPr="00F75978">
        <w:t>тишизируются</w:t>
      </w:r>
      <w:r w:rsidR="009601B8" w:rsidRPr="00F75978">
        <w:t xml:space="preserve">. </w:t>
      </w:r>
      <w:r w:rsidRPr="00F75978">
        <w:t>Выражается</w:t>
      </w:r>
      <w:r w:rsidR="009601B8" w:rsidRPr="00F75978">
        <w:t xml:space="preserve"> </w:t>
      </w:r>
      <w:r w:rsidRPr="00F75978">
        <w:t>это</w:t>
      </w:r>
      <w:r w:rsidR="009601B8" w:rsidRPr="00F75978">
        <w:t xml:space="preserve"> </w:t>
      </w:r>
      <w:r w:rsidRPr="00F75978">
        <w:t>в</w:t>
      </w:r>
      <w:r w:rsidR="009601B8" w:rsidRPr="00F75978">
        <w:t xml:space="preserve"> </w:t>
      </w:r>
      <w:r w:rsidRPr="00F75978">
        <w:t>том,</w:t>
      </w:r>
      <w:r w:rsidR="009601B8" w:rsidRPr="00F75978">
        <w:t xml:space="preserve"> </w:t>
      </w:r>
      <w:r w:rsidRPr="00F75978">
        <w:t>что</w:t>
      </w:r>
      <w:r w:rsidR="009601B8" w:rsidRPr="00F75978">
        <w:t xml:space="preserve"> </w:t>
      </w:r>
      <w:r w:rsidRPr="00F75978">
        <w:t>их</w:t>
      </w:r>
      <w:r w:rsidR="009601B8" w:rsidRPr="00F75978">
        <w:t xml:space="preserve"> </w:t>
      </w:r>
      <w:r w:rsidRPr="00F75978">
        <w:t>тиражирование</w:t>
      </w:r>
      <w:r w:rsidR="009601B8" w:rsidRPr="00F75978">
        <w:t xml:space="preserve"> </w:t>
      </w:r>
      <w:r w:rsidRPr="00F75978">
        <w:t>позволило</w:t>
      </w:r>
      <w:r w:rsidR="009601B8" w:rsidRPr="00F75978">
        <w:t xml:space="preserve"> </w:t>
      </w:r>
      <w:r w:rsidRPr="00F75978">
        <w:t>заполнить</w:t>
      </w:r>
      <w:r w:rsidR="009601B8" w:rsidRPr="00F75978">
        <w:t xml:space="preserve"> </w:t>
      </w:r>
      <w:r w:rsidRPr="00F75978">
        <w:t>бе</w:t>
      </w:r>
      <w:r w:rsidRPr="00F75978">
        <w:t>с</w:t>
      </w:r>
      <w:r w:rsidRPr="00F75978">
        <w:t>смысленными</w:t>
      </w:r>
      <w:r w:rsidR="009601B8" w:rsidRPr="00F75978">
        <w:t xml:space="preserve"> </w:t>
      </w:r>
      <w:r w:rsidRPr="00F75978">
        <w:t>рассуждениями</w:t>
      </w:r>
      <w:r w:rsidR="009601B8" w:rsidRPr="00F75978">
        <w:t xml:space="preserve"> </w:t>
      </w:r>
      <w:r w:rsidRPr="00F75978">
        <w:t>многие</w:t>
      </w:r>
      <w:r w:rsidR="009601B8" w:rsidRPr="00F75978">
        <w:t xml:space="preserve"> </w:t>
      </w:r>
      <w:r w:rsidRPr="00F75978">
        <w:t>публикуемые</w:t>
      </w:r>
      <w:r w:rsidR="009601B8" w:rsidRPr="00F75978">
        <w:t xml:space="preserve"> </w:t>
      </w:r>
      <w:r w:rsidRPr="00F75978">
        <w:t>издания</w:t>
      </w:r>
      <w:r w:rsidR="009601B8" w:rsidRPr="00F75978">
        <w:t xml:space="preserve">. </w:t>
      </w:r>
      <w:r w:rsidRPr="00F75978">
        <w:t>Вот,</w:t>
      </w:r>
      <w:r w:rsidR="009601B8" w:rsidRPr="00F75978">
        <w:t xml:space="preserve"> </w:t>
      </w:r>
      <w:r w:rsidRPr="00F75978">
        <w:t>напр</w:t>
      </w:r>
      <w:r w:rsidRPr="00F75978">
        <w:t>и</w:t>
      </w:r>
      <w:r w:rsidRPr="00F75978">
        <w:t>мер,</w:t>
      </w:r>
      <w:r w:rsidR="009601B8" w:rsidRPr="00F75978">
        <w:t xml:space="preserve"> </w:t>
      </w:r>
      <w:r w:rsidRPr="00F75978">
        <w:t>социологи,</w:t>
      </w:r>
      <w:r w:rsidR="009601B8" w:rsidRPr="00F75978">
        <w:t xml:space="preserve"> </w:t>
      </w:r>
      <w:r w:rsidRPr="00F75978">
        <w:t>забыв</w:t>
      </w:r>
      <w:r w:rsidR="009601B8" w:rsidRPr="00F75978">
        <w:t xml:space="preserve"> </w:t>
      </w:r>
      <w:r w:rsidRPr="00F75978">
        <w:t>о</w:t>
      </w:r>
      <w:r w:rsidR="009601B8" w:rsidRPr="00F75978">
        <w:t xml:space="preserve"> </w:t>
      </w:r>
      <w:r w:rsidRPr="00F75978">
        <w:t>том,</w:t>
      </w:r>
      <w:r w:rsidR="009601B8" w:rsidRPr="00F75978">
        <w:t xml:space="preserve"> </w:t>
      </w:r>
      <w:r w:rsidRPr="00F75978">
        <w:t>что</w:t>
      </w:r>
      <w:r w:rsidR="009601B8" w:rsidRPr="00F75978">
        <w:t xml:space="preserve"> </w:t>
      </w:r>
      <w:r w:rsidRPr="00F75978">
        <w:t>такое</w:t>
      </w:r>
      <w:r w:rsidR="009601B8" w:rsidRPr="00F75978">
        <w:t xml:space="preserve"> </w:t>
      </w:r>
      <w:r w:rsidRPr="00F75978">
        <w:t>социология,</w:t>
      </w:r>
      <w:r w:rsidR="009601B8" w:rsidRPr="00F75978">
        <w:t xml:space="preserve"> </w:t>
      </w:r>
      <w:r w:rsidRPr="00F75978">
        <w:t>пытаются</w:t>
      </w:r>
      <w:r w:rsidR="009601B8" w:rsidRPr="00F75978">
        <w:t xml:space="preserve"> </w:t>
      </w:r>
      <w:r w:rsidRPr="00F75978">
        <w:t>найти</w:t>
      </w:r>
      <w:r w:rsidR="009601B8" w:rsidRPr="00F75978">
        <w:t xml:space="preserve"> </w:t>
      </w:r>
      <w:r w:rsidRPr="00F75978">
        <w:t>зав</w:t>
      </w:r>
      <w:r w:rsidRPr="00F75978">
        <w:t>и</w:t>
      </w:r>
      <w:r w:rsidRPr="00F75978">
        <w:t>симость</w:t>
      </w:r>
      <w:r w:rsidR="009601B8" w:rsidRPr="00F75978">
        <w:t xml:space="preserve"> </w:t>
      </w:r>
      <w:r w:rsidRPr="00F75978">
        <w:t>мира</w:t>
      </w:r>
      <w:r w:rsidR="009601B8" w:rsidRPr="00F75978">
        <w:t xml:space="preserve"> </w:t>
      </w:r>
      <w:r w:rsidRPr="00F75978">
        <w:t>людей</w:t>
      </w:r>
      <w:r w:rsidR="009601B8" w:rsidRPr="00F75978">
        <w:t xml:space="preserve"> </w:t>
      </w:r>
      <w:r w:rsidRPr="00F75978">
        <w:t>от</w:t>
      </w:r>
      <w:r w:rsidR="009601B8" w:rsidRPr="00F75978">
        <w:t xml:space="preserve"> </w:t>
      </w:r>
      <w:r w:rsidRPr="00F75978">
        <w:t>мира</w:t>
      </w:r>
      <w:r w:rsidR="009601B8" w:rsidRPr="00F75978">
        <w:t xml:space="preserve"> </w:t>
      </w:r>
      <w:r w:rsidRPr="00F75978">
        <w:t>вещей</w:t>
      </w:r>
      <w:r w:rsidR="009601B8" w:rsidRPr="00F75978">
        <w:t xml:space="preserve">... </w:t>
      </w:r>
      <w:r w:rsidRPr="00F75978">
        <w:t>но</w:t>
      </w:r>
      <w:r w:rsidR="009601B8" w:rsidRPr="00F75978">
        <w:t xml:space="preserve"> </w:t>
      </w:r>
      <w:r w:rsidRPr="00F75978">
        <w:t>в</w:t>
      </w:r>
      <w:r w:rsidR="009601B8" w:rsidRPr="00F75978">
        <w:t xml:space="preserve"> </w:t>
      </w:r>
      <w:r w:rsidRPr="00F75978">
        <w:t>чем</w:t>
      </w:r>
      <w:r w:rsidR="009601B8" w:rsidRPr="00F75978">
        <w:t xml:space="preserve"> </w:t>
      </w:r>
      <w:r w:rsidRPr="00F75978">
        <w:t>здесь</w:t>
      </w:r>
      <w:r w:rsidR="009601B8" w:rsidRPr="00F75978">
        <w:t xml:space="preserve"> </w:t>
      </w:r>
      <w:r w:rsidRPr="00F75978">
        <w:t>логика?!</w:t>
      </w:r>
      <w:r w:rsidR="009601B8" w:rsidRPr="00F75978">
        <w:t xml:space="preserve"> </w:t>
      </w:r>
      <w:r w:rsidR="00826CF3">
        <w:t>Однако</w:t>
      </w:r>
      <w:r w:rsidR="009601B8" w:rsidRPr="00F75978">
        <w:t xml:space="preserve"> </w:t>
      </w:r>
      <w:r w:rsidRPr="00F75978">
        <w:t>они</w:t>
      </w:r>
      <w:r w:rsidR="009601B8" w:rsidRPr="00F75978">
        <w:t xml:space="preserve"> </w:t>
      </w:r>
      <w:r w:rsidR="00CC16FD" w:rsidRPr="00F75978">
        <w:t>«</w:t>
      </w:r>
      <w:r w:rsidRPr="00F75978">
        <w:t>убеждены</w:t>
      </w:r>
      <w:r w:rsidR="009601B8" w:rsidRPr="00F75978">
        <w:t xml:space="preserve"> </w:t>
      </w:r>
      <w:r w:rsidRPr="00F75978">
        <w:t>в</w:t>
      </w:r>
      <w:r w:rsidR="009601B8" w:rsidRPr="00F75978">
        <w:t xml:space="preserve"> </w:t>
      </w:r>
      <w:r w:rsidRPr="00F75978">
        <w:t>избранности</w:t>
      </w:r>
      <w:r w:rsidR="009601B8" w:rsidRPr="00F75978">
        <w:t xml:space="preserve"> </w:t>
      </w:r>
      <w:r w:rsidRPr="00F75978">
        <w:t>и</w:t>
      </w:r>
      <w:r w:rsidR="009601B8" w:rsidRPr="00F75978">
        <w:t xml:space="preserve"> </w:t>
      </w:r>
      <w:r w:rsidRPr="00F75978">
        <w:t>величии</w:t>
      </w:r>
      <w:r w:rsidR="009601B8" w:rsidRPr="00F75978">
        <w:t xml:space="preserve"> </w:t>
      </w:r>
      <w:r w:rsidRPr="00F75978">
        <w:t>своего</w:t>
      </w:r>
      <w:r w:rsidR="009601B8" w:rsidRPr="00F75978">
        <w:t xml:space="preserve"> </w:t>
      </w:r>
      <w:r w:rsidRPr="00F75978">
        <w:t>идеала</w:t>
      </w:r>
      <w:r w:rsidR="009601B8" w:rsidRPr="00F75978">
        <w:t xml:space="preserve">... </w:t>
      </w:r>
      <w:r w:rsidRPr="00F75978">
        <w:t>и</w:t>
      </w:r>
      <w:r w:rsidR="009601B8" w:rsidRPr="00F75978">
        <w:t xml:space="preserve"> </w:t>
      </w:r>
      <w:r w:rsidRPr="00F75978">
        <w:t>пер</w:t>
      </w:r>
      <w:r w:rsidRPr="00F75978">
        <w:t>е</w:t>
      </w:r>
      <w:r w:rsidRPr="00F75978">
        <w:t>убедить</w:t>
      </w:r>
      <w:r w:rsidR="009601B8" w:rsidRPr="00F75978">
        <w:t xml:space="preserve"> </w:t>
      </w:r>
      <w:r w:rsidRPr="00F75978">
        <w:t>таких</w:t>
      </w:r>
      <w:r w:rsidR="009601B8" w:rsidRPr="00F75978">
        <w:t xml:space="preserve"> </w:t>
      </w:r>
      <w:r w:rsidRPr="00F75978">
        <w:t>людей</w:t>
      </w:r>
      <w:r w:rsidR="009601B8" w:rsidRPr="00F75978">
        <w:t xml:space="preserve"> </w:t>
      </w:r>
      <w:r w:rsidRPr="00F75978">
        <w:t>невозможно,</w:t>
      </w:r>
      <w:r w:rsidR="009601B8" w:rsidRPr="00F75978">
        <w:t xml:space="preserve"> </w:t>
      </w:r>
      <w:r w:rsidRPr="00F75978">
        <w:t>преклонение</w:t>
      </w:r>
      <w:r w:rsidR="009601B8" w:rsidRPr="00F75978">
        <w:t xml:space="preserve"> </w:t>
      </w:r>
      <w:r w:rsidRPr="00F75978">
        <w:t>для</w:t>
      </w:r>
      <w:r w:rsidR="009601B8" w:rsidRPr="00F75978">
        <w:t xml:space="preserve"> </w:t>
      </w:r>
      <w:r w:rsidRPr="00F75978">
        <w:t>них</w:t>
      </w:r>
      <w:r w:rsidR="009601B8" w:rsidRPr="00F75978">
        <w:t xml:space="preserve"> </w:t>
      </w:r>
      <w:r w:rsidRPr="00F75978">
        <w:t>сильнее</w:t>
      </w:r>
      <w:r w:rsidR="009601B8" w:rsidRPr="00F75978">
        <w:t xml:space="preserve"> </w:t>
      </w:r>
      <w:r w:rsidRPr="00F75978">
        <w:t>логики</w:t>
      </w:r>
      <w:r w:rsidR="009601B8" w:rsidRPr="00F75978">
        <w:t xml:space="preserve"> </w:t>
      </w:r>
      <w:r w:rsidRPr="00F75978">
        <w:t>и</w:t>
      </w:r>
      <w:r w:rsidR="009601B8" w:rsidRPr="00F75978">
        <w:t xml:space="preserve"> </w:t>
      </w:r>
      <w:r w:rsidRPr="00F75978">
        <w:t>самооценки</w:t>
      </w:r>
      <w:r w:rsidR="00CC16FD" w:rsidRPr="00F75978">
        <w:t>»</w:t>
      </w:r>
      <w:r w:rsidRPr="00F75978">
        <w:rPr>
          <w:rStyle w:val="a3"/>
        </w:rPr>
        <w:footnoteReference w:id="142"/>
      </w:r>
      <w:r w:rsidR="009601B8" w:rsidRPr="00F75978">
        <w:t xml:space="preserve">. </w:t>
      </w:r>
      <w:r w:rsidRPr="00F75978">
        <w:t>В</w:t>
      </w:r>
      <w:r w:rsidR="009601B8" w:rsidRPr="00F75978">
        <w:t xml:space="preserve"> </w:t>
      </w:r>
      <w:r w:rsidRPr="00F75978">
        <w:t>нашем</w:t>
      </w:r>
      <w:r w:rsidR="009601B8" w:rsidRPr="00F75978">
        <w:t xml:space="preserve"> </w:t>
      </w:r>
      <w:r w:rsidRPr="00F75978">
        <w:t>случае</w:t>
      </w:r>
      <w:r w:rsidR="009601B8" w:rsidRPr="00F75978">
        <w:t xml:space="preserve"> </w:t>
      </w:r>
      <w:r w:rsidRPr="00F75978">
        <w:t>речь</w:t>
      </w:r>
      <w:r w:rsidR="009601B8" w:rsidRPr="00F75978">
        <w:t xml:space="preserve"> </w:t>
      </w:r>
      <w:r w:rsidRPr="00F75978">
        <w:t>идет</w:t>
      </w:r>
      <w:r w:rsidR="009601B8" w:rsidRPr="00F75978">
        <w:t xml:space="preserve"> </w:t>
      </w:r>
      <w:r w:rsidRPr="00F75978">
        <w:t>прежде</w:t>
      </w:r>
      <w:r w:rsidR="009601B8" w:rsidRPr="00F75978">
        <w:t xml:space="preserve"> </w:t>
      </w:r>
      <w:r w:rsidRPr="00F75978">
        <w:t>всего</w:t>
      </w:r>
      <w:r w:rsidR="009601B8" w:rsidRPr="00F75978">
        <w:t xml:space="preserve"> </w:t>
      </w:r>
      <w:r w:rsidRPr="00F75978">
        <w:t>об</w:t>
      </w:r>
      <w:r w:rsidR="009601B8" w:rsidRPr="00F75978">
        <w:t xml:space="preserve"> </w:t>
      </w:r>
      <w:r w:rsidRPr="00F75978">
        <w:t>извлекаемых</w:t>
      </w:r>
      <w:r w:rsidR="009601B8" w:rsidRPr="00F75978">
        <w:t xml:space="preserve"> </w:t>
      </w:r>
      <w:r w:rsidRPr="00F75978">
        <w:t>из</w:t>
      </w:r>
      <w:r w:rsidR="009601B8" w:rsidRPr="00F75978">
        <w:t xml:space="preserve"> </w:t>
      </w:r>
      <w:r w:rsidRPr="00F75978">
        <w:t>арсенала</w:t>
      </w:r>
      <w:r w:rsidR="009601B8" w:rsidRPr="00F75978">
        <w:t xml:space="preserve"> </w:t>
      </w:r>
      <w:r w:rsidRPr="00F75978">
        <w:t>дре</w:t>
      </w:r>
      <w:r w:rsidRPr="00F75978">
        <w:t>в</w:t>
      </w:r>
      <w:r w:rsidRPr="00F75978">
        <w:t>негреческой</w:t>
      </w:r>
      <w:r w:rsidR="009601B8" w:rsidRPr="00F75978">
        <w:t xml:space="preserve"> </w:t>
      </w:r>
      <w:r w:rsidRPr="00F75978">
        <w:t>софистики</w:t>
      </w:r>
      <w:r w:rsidR="009601B8" w:rsidRPr="00F75978">
        <w:t xml:space="preserve"> </w:t>
      </w:r>
      <w:r w:rsidRPr="00F75978">
        <w:t>дихотомиях</w:t>
      </w:r>
      <w:r w:rsidR="009601B8" w:rsidRPr="00F75978">
        <w:t xml:space="preserve"> </w:t>
      </w:r>
      <w:r w:rsidRPr="00F75978">
        <w:t>(апориях</w:t>
      </w:r>
      <w:r w:rsidR="009601B8" w:rsidRPr="00F75978">
        <w:t xml:space="preserve"> </w:t>
      </w:r>
      <w:r w:rsidRPr="00F75978">
        <w:t>Зенона)</w:t>
      </w:r>
      <w:r w:rsidR="009601B8" w:rsidRPr="00F75978">
        <w:t xml:space="preserve"> </w:t>
      </w:r>
      <w:r w:rsidRPr="00F75978">
        <w:t>и</w:t>
      </w:r>
      <w:r w:rsidR="009601B8" w:rsidRPr="00F75978">
        <w:t xml:space="preserve"> </w:t>
      </w:r>
      <w:r w:rsidRPr="00F75978">
        <w:t>антиномиях,</w:t>
      </w:r>
      <w:r w:rsidR="009601B8" w:rsidRPr="00F75978">
        <w:t xml:space="preserve"> </w:t>
      </w:r>
      <w:r w:rsidRPr="00F75978">
        <w:t>вз</w:t>
      </w:r>
      <w:r w:rsidRPr="00F75978">
        <w:t>я</w:t>
      </w:r>
      <w:r w:rsidRPr="00F75978">
        <w:t>тых</w:t>
      </w:r>
      <w:r w:rsidR="009601B8" w:rsidRPr="00F75978">
        <w:t xml:space="preserve"> </w:t>
      </w:r>
      <w:r w:rsidRPr="00F75978">
        <w:t>из</w:t>
      </w:r>
      <w:r w:rsidR="009601B8" w:rsidRPr="00F75978">
        <w:t xml:space="preserve"> </w:t>
      </w:r>
      <w:r w:rsidRPr="00F75978">
        <w:t>И</w:t>
      </w:r>
      <w:r w:rsidR="009601B8" w:rsidRPr="00F75978">
        <w:t>. </w:t>
      </w:r>
      <w:r w:rsidRPr="00F75978">
        <w:t>Канта</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представлениях</w:t>
      </w:r>
      <w:r w:rsidR="009601B8" w:rsidRPr="00F75978">
        <w:t xml:space="preserve"> </w:t>
      </w:r>
      <w:r w:rsidRPr="00F75978">
        <w:t>многих</w:t>
      </w:r>
      <w:r w:rsidR="009601B8" w:rsidRPr="00F75978">
        <w:t xml:space="preserve"> </w:t>
      </w:r>
      <w:r w:rsidRPr="00F75978">
        <w:t>отечественных</w:t>
      </w:r>
      <w:r w:rsidR="009601B8" w:rsidRPr="00F75978">
        <w:t xml:space="preserve"> </w:t>
      </w:r>
      <w:r w:rsidRPr="00F75978">
        <w:t>авторов,</w:t>
      </w:r>
      <w:r w:rsidR="009601B8" w:rsidRPr="00F75978">
        <w:t xml:space="preserve"> </w:t>
      </w:r>
      <w:r w:rsidRPr="00F75978">
        <w:t>апологетов</w:t>
      </w:r>
      <w:r w:rsidR="009601B8" w:rsidRPr="00F75978">
        <w:t xml:space="preserve"> </w:t>
      </w:r>
      <w:r w:rsidRPr="00F75978">
        <w:t>постм</w:t>
      </w:r>
      <w:r w:rsidRPr="00F75978">
        <w:t>о</w:t>
      </w:r>
      <w:r w:rsidRPr="00F75978">
        <w:t>дернизма</w:t>
      </w:r>
      <w:r w:rsidR="009601B8" w:rsidRPr="00F75978">
        <w:t xml:space="preserve"> </w:t>
      </w:r>
      <w:r w:rsidRPr="00F75978">
        <w:t>(Ж</w:t>
      </w:r>
      <w:r w:rsidR="009601B8" w:rsidRPr="00F75978">
        <w:t>. </w:t>
      </w:r>
      <w:r w:rsidRPr="00F75978">
        <w:t>Делез,</w:t>
      </w:r>
      <w:r w:rsidR="009601B8" w:rsidRPr="00F75978">
        <w:t xml:space="preserve"> </w:t>
      </w:r>
      <w:r w:rsidRPr="00F75978">
        <w:t>Ж</w:t>
      </w:r>
      <w:r w:rsidR="009601B8" w:rsidRPr="00F75978">
        <w:t>. </w:t>
      </w:r>
      <w:r w:rsidRPr="00F75978">
        <w:t>Лиотар,</w:t>
      </w:r>
      <w:r w:rsidR="009601B8" w:rsidRPr="00F75978">
        <w:t xml:space="preserve"> </w:t>
      </w:r>
      <w:r w:rsidRPr="00F75978">
        <w:t>М</w:t>
      </w:r>
      <w:r w:rsidR="009601B8" w:rsidRPr="00F75978">
        <w:t>. </w:t>
      </w:r>
      <w:r w:rsidRPr="00F75978">
        <w:t>Фуко,</w:t>
      </w:r>
      <w:r w:rsidR="009601B8" w:rsidRPr="00F75978">
        <w:t xml:space="preserve"> </w:t>
      </w:r>
      <w:r w:rsidRPr="00F75978">
        <w:t>Ж</w:t>
      </w:r>
      <w:r w:rsidR="009601B8" w:rsidRPr="00F75978">
        <w:t>. </w:t>
      </w:r>
      <w:r w:rsidRPr="00F75978">
        <w:t>Бодрийяр</w:t>
      </w:r>
      <w:r w:rsidR="009601B8" w:rsidRPr="00F75978">
        <w:t xml:space="preserve"> </w:t>
      </w:r>
      <w:r w:rsidRPr="00F75978">
        <w:t>и</w:t>
      </w:r>
      <w:r w:rsidR="009601B8" w:rsidRPr="00F75978">
        <w:t xml:space="preserve"> </w:t>
      </w:r>
      <w:r w:rsidRPr="00F75978">
        <w:t>др</w:t>
      </w:r>
      <w:r w:rsidR="009601B8" w:rsidRPr="00F75978">
        <w:t>.)</w:t>
      </w:r>
      <w:r w:rsidRPr="00F75978">
        <w:t>,</w:t>
      </w:r>
      <w:r w:rsidR="009601B8" w:rsidRPr="00F75978">
        <w:t xml:space="preserve"> </w:t>
      </w:r>
      <w:r w:rsidRPr="00F75978">
        <w:t>вся</w:t>
      </w:r>
      <w:r w:rsidR="009601B8" w:rsidRPr="00F75978">
        <w:t xml:space="preserve"> </w:t>
      </w:r>
      <w:r w:rsidRPr="00F75978">
        <w:t>совр</w:t>
      </w:r>
      <w:r w:rsidRPr="00F75978">
        <w:t>е</w:t>
      </w:r>
      <w:r w:rsidRPr="00F75978">
        <w:t>менная</w:t>
      </w:r>
      <w:r w:rsidR="009601B8" w:rsidRPr="00F75978">
        <w:t xml:space="preserve"> </w:t>
      </w:r>
      <w:r w:rsidRPr="00F75978">
        <w:t>философия</w:t>
      </w:r>
      <w:r w:rsidR="009601B8" w:rsidRPr="00F75978">
        <w:t xml:space="preserve"> </w:t>
      </w:r>
      <w:r w:rsidRPr="00F75978">
        <w:t>и</w:t>
      </w:r>
      <w:r w:rsidR="009601B8" w:rsidRPr="00F75978">
        <w:t xml:space="preserve"> </w:t>
      </w:r>
      <w:r w:rsidRPr="00F75978">
        <w:t>социология</w:t>
      </w:r>
      <w:r w:rsidR="009601B8" w:rsidRPr="00F75978">
        <w:t xml:space="preserve"> </w:t>
      </w:r>
      <w:r w:rsidRPr="00F75978">
        <w:t>предстают</w:t>
      </w:r>
      <w:r w:rsidR="009601B8" w:rsidRPr="00F75978">
        <w:t xml:space="preserve"> </w:t>
      </w:r>
      <w:r w:rsidRPr="00F75978">
        <w:t>скоплением</w:t>
      </w:r>
      <w:r w:rsidR="009601B8" w:rsidRPr="00F75978">
        <w:t xml:space="preserve"> </w:t>
      </w:r>
      <w:r w:rsidRPr="00F75978">
        <w:t>самых</w:t>
      </w:r>
      <w:r w:rsidR="009601B8" w:rsidRPr="00F75978">
        <w:t xml:space="preserve"> </w:t>
      </w:r>
      <w:r w:rsidRPr="00F75978">
        <w:t>различных</w:t>
      </w:r>
      <w:r w:rsidR="009601B8" w:rsidRPr="00F75978">
        <w:t xml:space="preserve"> </w:t>
      </w:r>
      <w:r w:rsidRPr="00F75978">
        <w:lastRenderedPageBreak/>
        <w:t>дихотомий,</w:t>
      </w:r>
      <w:r w:rsidR="009601B8" w:rsidRPr="00F75978">
        <w:t xml:space="preserve"> </w:t>
      </w:r>
      <w:r w:rsidRPr="00F75978">
        <w:t>дилем</w:t>
      </w:r>
      <w:r w:rsidR="00826CF3">
        <w:t>м</w:t>
      </w:r>
      <w:r w:rsidRPr="00F75978">
        <w:t>,</w:t>
      </w:r>
      <w:r w:rsidR="009601B8" w:rsidRPr="00F75978">
        <w:t xml:space="preserve"> </w:t>
      </w:r>
      <w:r w:rsidRPr="00F75978">
        <w:t>антиномий</w:t>
      </w:r>
      <w:r w:rsidR="009601B8" w:rsidRPr="00F75978">
        <w:t xml:space="preserve">. </w:t>
      </w:r>
      <w:r w:rsidRPr="00F75978">
        <w:t>Если,</w:t>
      </w:r>
      <w:r w:rsidR="009601B8" w:rsidRPr="00F75978">
        <w:t xml:space="preserve"> </w:t>
      </w:r>
      <w:r w:rsidRPr="00F75978">
        <w:t>например,</w:t>
      </w:r>
      <w:r w:rsidR="009601B8" w:rsidRPr="00F75978">
        <w:t xml:space="preserve"> </w:t>
      </w:r>
      <w:r w:rsidRPr="00F75978">
        <w:t>обратиться</w:t>
      </w:r>
      <w:r w:rsidR="009601B8" w:rsidRPr="00F75978">
        <w:t xml:space="preserve"> </w:t>
      </w:r>
      <w:r w:rsidRPr="00F75978">
        <w:t>к</w:t>
      </w:r>
      <w:r w:rsidR="009601B8" w:rsidRPr="00F75978">
        <w:t xml:space="preserve"> </w:t>
      </w:r>
      <w:r w:rsidRPr="00F75978">
        <w:t>упомянут</w:t>
      </w:r>
      <w:r w:rsidRPr="00F75978">
        <w:t>о</w:t>
      </w:r>
      <w:r w:rsidRPr="00F75978">
        <w:t>му</w:t>
      </w:r>
      <w:r w:rsidR="009601B8" w:rsidRPr="00F75978">
        <w:t xml:space="preserve"> </w:t>
      </w:r>
      <w:r w:rsidRPr="00F75978">
        <w:t>учебнику</w:t>
      </w:r>
      <w:r w:rsidR="009601B8" w:rsidRPr="00F75978">
        <w:t xml:space="preserve"> </w:t>
      </w:r>
      <w:r w:rsidR="00CC16FD" w:rsidRPr="00F75978">
        <w:t>«</w:t>
      </w:r>
      <w:r w:rsidRPr="00F75978">
        <w:t>Социология</w:t>
      </w:r>
      <w:r w:rsidR="00CC16FD" w:rsidRPr="00F75978">
        <w:t>»</w:t>
      </w:r>
      <w:r w:rsidR="009601B8" w:rsidRPr="00F75978">
        <w:t xml:space="preserve"> </w:t>
      </w:r>
      <w:r w:rsidRPr="00F75978">
        <w:t>и</w:t>
      </w:r>
      <w:r w:rsidR="009601B8" w:rsidRPr="00F75978">
        <w:t xml:space="preserve"> </w:t>
      </w:r>
      <w:r w:rsidRPr="00F75978">
        <w:t>сочинениям</w:t>
      </w:r>
      <w:r w:rsidR="009601B8" w:rsidRPr="00F75978">
        <w:t xml:space="preserve"> </w:t>
      </w:r>
      <w:r w:rsidRPr="00F75978">
        <w:t>его</w:t>
      </w:r>
      <w:r w:rsidR="009601B8" w:rsidRPr="00F75978">
        <w:t xml:space="preserve"> </w:t>
      </w:r>
      <w:r w:rsidRPr="00F75978">
        <w:t>автора</w:t>
      </w:r>
      <w:r w:rsidR="009601B8" w:rsidRPr="00F75978">
        <w:t xml:space="preserve"> </w:t>
      </w:r>
      <w:r w:rsidRPr="00F75978">
        <w:t>и</w:t>
      </w:r>
      <w:r w:rsidR="009601B8" w:rsidRPr="00F75978">
        <w:t xml:space="preserve"> </w:t>
      </w:r>
      <w:r w:rsidRPr="00F75978">
        <w:t>редактора</w:t>
      </w:r>
      <w:r w:rsidR="009601B8" w:rsidRPr="00F75978">
        <w:t xml:space="preserve"> </w:t>
      </w:r>
      <w:r w:rsidRPr="00F75978">
        <w:t>(Д</w:t>
      </w:r>
      <w:r w:rsidR="009601B8" w:rsidRPr="00F75978">
        <w:t>. </w:t>
      </w:r>
      <w:r w:rsidRPr="00F75978">
        <w:t>В</w:t>
      </w:r>
      <w:r w:rsidR="009601B8" w:rsidRPr="00F75978">
        <w:t>. </w:t>
      </w:r>
      <w:r w:rsidRPr="00F75978">
        <w:t>Иванов),</w:t>
      </w:r>
      <w:r w:rsidR="009601B8" w:rsidRPr="00F75978">
        <w:t xml:space="preserve"> </w:t>
      </w:r>
      <w:r w:rsidRPr="00F75978">
        <w:t>то</w:t>
      </w:r>
      <w:r w:rsidR="009601B8" w:rsidRPr="00F75978">
        <w:t xml:space="preserve"> </w:t>
      </w:r>
      <w:r w:rsidRPr="00F75978">
        <w:t>можно</w:t>
      </w:r>
      <w:r w:rsidR="009601B8" w:rsidRPr="00F75978">
        <w:t xml:space="preserve"> </w:t>
      </w:r>
      <w:r w:rsidRPr="00F75978">
        <w:t>насчитать</w:t>
      </w:r>
      <w:r w:rsidR="009601B8" w:rsidRPr="00F75978">
        <w:t xml:space="preserve"> </w:t>
      </w:r>
      <w:r w:rsidRPr="00F75978">
        <w:t>десятки,</w:t>
      </w:r>
      <w:r w:rsidR="009601B8" w:rsidRPr="00F75978">
        <w:t xml:space="preserve"> </w:t>
      </w:r>
      <w:r w:rsidRPr="00F75978">
        <w:t>если</w:t>
      </w:r>
      <w:r w:rsidR="009601B8" w:rsidRPr="00F75978">
        <w:t xml:space="preserve"> </w:t>
      </w:r>
      <w:r w:rsidRPr="00F75978">
        <w:t>не</w:t>
      </w:r>
      <w:r w:rsidR="009601B8" w:rsidRPr="00F75978">
        <w:t xml:space="preserve"> </w:t>
      </w:r>
      <w:r w:rsidRPr="00F75978">
        <w:t>сотни</w:t>
      </w:r>
      <w:r w:rsidR="009601B8" w:rsidRPr="00F75978">
        <w:t xml:space="preserve"> </w:t>
      </w:r>
      <w:r w:rsidRPr="00F75978">
        <w:t>приводимых</w:t>
      </w:r>
      <w:r w:rsidR="009601B8" w:rsidRPr="00F75978">
        <w:t xml:space="preserve"> </w:t>
      </w:r>
      <w:r w:rsidRPr="00F75978">
        <w:t>им</w:t>
      </w:r>
      <w:r w:rsidR="009601B8" w:rsidRPr="00F75978">
        <w:t xml:space="preserve"> </w:t>
      </w:r>
      <w:r w:rsidRPr="00F75978">
        <w:t>дихотомий,</w:t>
      </w:r>
      <w:r w:rsidR="009601B8" w:rsidRPr="00F75978">
        <w:t xml:space="preserve"> </w:t>
      </w:r>
      <w:r w:rsidRPr="00F75978">
        <w:t>дилем</w:t>
      </w:r>
      <w:r w:rsidR="00826CF3">
        <w:t>м</w:t>
      </w:r>
      <w:r w:rsidR="009601B8" w:rsidRPr="00F75978">
        <w:t xml:space="preserve"> </w:t>
      </w:r>
      <w:r w:rsidRPr="00F75978">
        <w:t>и</w:t>
      </w:r>
      <w:r w:rsidR="009601B8" w:rsidRPr="00F75978">
        <w:t xml:space="preserve"> </w:t>
      </w:r>
      <w:r w:rsidRPr="00F75978">
        <w:t>антиномий</w:t>
      </w:r>
      <w:r w:rsidR="009601B8" w:rsidRPr="00F75978">
        <w:t xml:space="preserve">. </w:t>
      </w:r>
      <w:r w:rsidRPr="00F75978">
        <w:t>К</w:t>
      </w:r>
      <w:r w:rsidR="009601B8" w:rsidRPr="00F75978">
        <w:t xml:space="preserve"> </w:t>
      </w:r>
      <w:r w:rsidRPr="00F75978">
        <w:t>главным</w:t>
      </w:r>
      <w:r w:rsidR="009601B8" w:rsidRPr="00F75978">
        <w:t xml:space="preserve"> </w:t>
      </w:r>
      <w:r w:rsidRPr="00F75978">
        <w:t>из</w:t>
      </w:r>
      <w:r w:rsidR="009601B8" w:rsidRPr="00F75978">
        <w:t xml:space="preserve"> </w:t>
      </w:r>
      <w:r w:rsidRPr="00F75978">
        <w:t>них</w:t>
      </w:r>
      <w:r w:rsidR="009601B8" w:rsidRPr="00F75978">
        <w:t xml:space="preserve"> </w:t>
      </w:r>
      <w:r w:rsidRPr="00F75978">
        <w:t>он</w:t>
      </w:r>
      <w:r w:rsidR="009601B8" w:rsidRPr="00F75978">
        <w:t xml:space="preserve"> </w:t>
      </w:r>
      <w:r w:rsidRPr="00F75978">
        <w:t>относит</w:t>
      </w:r>
      <w:r w:rsidR="001C3E8B">
        <w:t>:</w:t>
      </w:r>
      <w:r w:rsidR="009601B8" w:rsidRPr="00F75978">
        <w:t xml:space="preserve"> </w:t>
      </w:r>
      <w:r w:rsidR="00CC16FD" w:rsidRPr="00F75978">
        <w:t>«</w:t>
      </w:r>
      <w:r w:rsidRPr="00F75978">
        <w:t>действие</w:t>
      </w:r>
      <w:r w:rsidR="009601B8" w:rsidRPr="00F75978">
        <w:t xml:space="preserve"> </w:t>
      </w:r>
      <w:r w:rsidRPr="00F75978">
        <w:t>или</w:t>
      </w:r>
      <w:r w:rsidR="009601B8" w:rsidRPr="00F75978">
        <w:t xml:space="preserve"> </w:t>
      </w:r>
      <w:r w:rsidRPr="00F75978">
        <w:t>структура</w:t>
      </w:r>
      <w:r w:rsidR="00CC16FD" w:rsidRPr="00F75978">
        <w:t>»</w:t>
      </w:r>
      <w:r w:rsidRPr="00F75978">
        <w:t>,</w:t>
      </w:r>
      <w:r w:rsidR="009601B8" w:rsidRPr="00F75978">
        <w:t xml:space="preserve"> </w:t>
      </w:r>
      <w:r w:rsidR="00CC16FD" w:rsidRPr="00F75978">
        <w:t>«</w:t>
      </w:r>
      <w:r w:rsidRPr="00F75978">
        <w:t>факты</w:t>
      </w:r>
      <w:r w:rsidR="009601B8" w:rsidRPr="00F75978">
        <w:t xml:space="preserve"> </w:t>
      </w:r>
      <w:r w:rsidRPr="00F75978">
        <w:t>(объективные)</w:t>
      </w:r>
      <w:r w:rsidR="009601B8" w:rsidRPr="00F75978">
        <w:t xml:space="preserve"> </w:t>
      </w:r>
      <w:r w:rsidRPr="00F75978">
        <w:t>или</w:t>
      </w:r>
      <w:r w:rsidR="009601B8" w:rsidRPr="00F75978">
        <w:t xml:space="preserve"> </w:t>
      </w:r>
      <w:r w:rsidRPr="00F75978">
        <w:t>смыслы</w:t>
      </w:r>
      <w:r w:rsidR="009601B8" w:rsidRPr="00F75978">
        <w:t xml:space="preserve"> </w:t>
      </w:r>
      <w:r w:rsidRPr="00F75978">
        <w:t>(субъективные)</w:t>
      </w:r>
      <w:r w:rsidR="00CC16FD" w:rsidRPr="00F75978">
        <w:t>»</w:t>
      </w:r>
      <w:r w:rsidRPr="00F75978">
        <w:t>,</w:t>
      </w:r>
      <w:r w:rsidR="009601B8" w:rsidRPr="00F75978">
        <w:t xml:space="preserve"> </w:t>
      </w:r>
      <w:r w:rsidR="00CC16FD" w:rsidRPr="00F75978">
        <w:t>«</w:t>
      </w:r>
      <w:r w:rsidRPr="00F75978">
        <w:t>объективизм</w:t>
      </w:r>
      <w:r w:rsidR="009601B8" w:rsidRPr="00F75978">
        <w:t xml:space="preserve"> </w:t>
      </w:r>
      <w:r w:rsidRPr="00F75978">
        <w:t>(свобода</w:t>
      </w:r>
      <w:r w:rsidR="009601B8" w:rsidRPr="00F75978">
        <w:t xml:space="preserve"> </w:t>
      </w:r>
      <w:r w:rsidRPr="00F75978">
        <w:t>от</w:t>
      </w:r>
      <w:r w:rsidR="009601B8" w:rsidRPr="00F75978">
        <w:t xml:space="preserve"> </w:t>
      </w:r>
      <w:r w:rsidRPr="00F75978">
        <w:t>оценочных</w:t>
      </w:r>
      <w:r w:rsidR="009601B8" w:rsidRPr="00F75978">
        <w:t xml:space="preserve"> </w:t>
      </w:r>
      <w:r w:rsidRPr="00F75978">
        <w:t>суждений)</w:t>
      </w:r>
      <w:r w:rsidR="009601B8" w:rsidRPr="00F75978">
        <w:t xml:space="preserve"> </w:t>
      </w:r>
      <w:r w:rsidRPr="00F75978">
        <w:t>или</w:t>
      </w:r>
      <w:r w:rsidR="009601B8" w:rsidRPr="00F75978">
        <w:t xml:space="preserve"> </w:t>
      </w:r>
      <w:r w:rsidRPr="00F75978">
        <w:t>активизм</w:t>
      </w:r>
      <w:r w:rsidR="009601B8" w:rsidRPr="00F75978">
        <w:t xml:space="preserve"> </w:t>
      </w:r>
      <w:r w:rsidRPr="00F75978">
        <w:t>(необход</w:t>
      </w:r>
      <w:r w:rsidRPr="00F75978">
        <w:t>и</w:t>
      </w:r>
      <w:r w:rsidRPr="00F75978">
        <w:t>мость</w:t>
      </w:r>
      <w:r w:rsidR="009601B8" w:rsidRPr="00F75978">
        <w:t xml:space="preserve"> </w:t>
      </w:r>
      <w:r w:rsidRPr="00F75978">
        <w:t>оценки</w:t>
      </w:r>
      <w:r w:rsidR="009601B8" w:rsidRPr="00F75978">
        <w:t xml:space="preserve"> </w:t>
      </w:r>
      <w:r w:rsidRPr="00F75978">
        <w:t>и</w:t>
      </w:r>
      <w:r w:rsidR="009601B8" w:rsidRPr="00F75978">
        <w:t xml:space="preserve"> </w:t>
      </w:r>
      <w:r w:rsidRPr="00F75978">
        <w:t>изменения</w:t>
      </w:r>
      <w:r w:rsidR="009601B8" w:rsidRPr="00F75978">
        <w:t xml:space="preserve"> </w:t>
      </w:r>
      <w:r w:rsidRPr="00F75978">
        <w:t>действительности</w:t>
      </w:r>
      <w:r w:rsidR="009601B8" w:rsidRPr="00F75978">
        <w:t xml:space="preserve"> </w:t>
      </w:r>
      <w:r w:rsidRPr="00F75978">
        <w:t>по</w:t>
      </w:r>
      <w:r w:rsidR="009601B8" w:rsidRPr="00F75978">
        <w:t xml:space="preserve"> </w:t>
      </w:r>
      <w:r w:rsidRPr="00F75978">
        <w:t>требованиям</w:t>
      </w:r>
      <w:r w:rsidR="009601B8" w:rsidRPr="00F75978">
        <w:t xml:space="preserve"> </w:t>
      </w:r>
      <w:r w:rsidRPr="00F75978">
        <w:t>практики)</w:t>
      </w:r>
      <w:r w:rsidR="009601B8" w:rsidRPr="00F75978">
        <w:t xml:space="preserve">. </w:t>
      </w:r>
      <w:r w:rsidRPr="00F75978">
        <w:t>К</w:t>
      </w:r>
      <w:r w:rsidR="009601B8" w:rsidRPr="00F75978">
        <w:t xml:space="preserve"> </w:t>
      </w:r>
      <w:r w:rsidRPr="00F75978">
        <w:t>ним</w:t>
      </w:r>
      <w:r w:rsidR="009601B8" w:rsidRPr="00F75978">
        <w:t xml:space="preserve"> </w:t>
      </w:r>
      <w:r w:rsidR="00826CF3">
        <w:t>при</w:t>
      </w:r>
      <w:r w:rsidRPr="00F75978">
        <w:t>совокупляется</w:t>
      </w:r>
      <w:r w:rsidR="009601B8" w:rsidRPr="00F75978">
        <w:t xml:space="preserve"> </w:t>
      </w:r>
      <w:r w:rsidRPr="00F75978">
        <w:t>множество</w:t>
      </w:r>
      <w:r w:rsidR="009601B8" w:rsidRPr="00F75978">
        <w:t xml:space="preserve"> </w:t>
      </w:r>
      <w:r w:rsidRPr="00F75978">
        <w:t>более</w:t>
      </w:r>
      <w:r w:rsidR="009601B8" w:rsidRPr="00F75978">
        <w:t xml:space="preserve"> </w:t>
      </w:r>
      <w:r w:rsidRPr="00F75978">
        <w:t>мелких:</w:t>
      </w:r>
      <w:r w:rsidR="009601B8" w:rsidRPr="00F75978">
        <w:t xml:space="preserve"> </w:t>
      </w:r>
      <w:r w:rsidRPr="00F75978">
        <w:t>овеществл</w:t>
      </w:r>
      <w:r w:rsidRPr="00F75978">
        <w:t>е</w:t>
      </w:r>
      <w:r w:rsidRPr="00F75978">
        <w:t>ние/разовеществление;</w:t>
      </w:r>
      <w:r w:rsidR="009601B8" w:rsidRPr="00F75978">
        <w:t xml:space="preserve"> </w:t>
      </w:r>
      <w:r w:rsidRPr="00F75978">
        <w:t>развитие/изменение;</w:t>
      </w:r>
      <w:r w:rsidR="009601B8" w:rsidRPr="00F75978">
        <w:t xml:space="preserve"> </w:t>
      </w:r>
      <w:r w:rsidRPr="00F75978">
        <w:t>обозначающее/обозначаемое;</w:t>
      </w:r>
      <w:r w:rsidR="009601B8" w:rsidRPr="00F75978">
        <w:t xml:space="preserve"> </w:t>
      </w:r>
      <w:r w:rsidRPr="00F75978">
        <w:t>присутствие/отсутствие;</w:t>
      </w:r>
      <w:r w:rsidR="009601B8" w:rsidRPr="00F75978">
        <w:t xml:space="preserve"> </w:t>
      </w:r>
      <w:r w:rsidRPr="00F75978">
        <w:t>монопарадигмальное/мультипарадигмальное;</w:t>
      </w:r>
      <w:r w:rsidR="009601B8" w:rsidRPr="00F75978">
        <w:t xml:space="preserve"> </w:t>
      </w:r>
      <w:r w:rsidRPr="00F75978">
        <w:t>р</w:t>
      </w:r>
      <w:r w:rsidRPr="00F75978">
        <w:t>е</w:t>
      </w:r>
      <w:r w:rsidRPr="00F75978">
        <w:t>альное/виртуальное</w:t>
      </w:r>
      <w:r w:rsidR="009601B8" w:rsidRPr="00F75978">
        <w:t xml:space="preserve"> </w:t>
      </w:r>
      <w:r w:rsidRPr="00F75978">
        <w:t>и</w:t>
      </w:r>
      <w:r w:rsidR="009601B8" w:rsidRPr="00F75978">
        <w:t xml:space="preserve"> </w:t>
      </w:r>
      <w:r w:rsidRPr="00F75978">
        <w:t>т</w:t>
      </w:r>
      <w:r w:rsidR="009601B8" w:rsidRPr="00F75978">
        <w:t>. </w:t>
      </w:r>
      <w:r w:rsidRPr="00F75978">
        <w:t>п</w:t>
      </w:r>
      <w:r w:rsidR="009601B8" w:rsidRPr="00F75978">
        <w:t>.</w:t>
      </w:r>
    </w:p>
    <w:p w:rsidR="009601B8" w:rsidRPr="00F75978" w:rsidRDefault="00150A42" w:rsidP="00773413">
      <w:pPr>
        <w:pStyle w:val="14-"/>
        <w:spacing w:line="245" w:lineRule="auto"/>
      </w:pPr>
      <w:r w:rsidRPr="00F75978">
        <w:t>Будучи</w:t>
      </w:r>
      <w:r w:rsidR="009601B8" w:rsidRPr="00F75978">
        <w:t xml:space="preserve"> </w:t>
      </w:r>
      <w:r w:rsidRPr="00F75978">
        <w:t>незнакомыми</w:t>
      </w:r>
      <w:r w:rsidR="009601B8" w:rsidRPr="00F75978">
        <w:t xml:space="preserve"> </w:t>
      </w:r>
      <w:r w:rsidRPr="00F75978">
        <w:t>с</w:t>
      </w:r>
      <w:r w:rsidR="009601B8" w:rsidRPr="00F75978">
        <w:t xml:space="preserve"> </w:t>
      </w:r>
      <w:r w:rsidRPr="00F75978">
        <w:t>научным</w:t>
      </w:r>
      <w:r w:rsidR="009601B8" w:rsidRPr="00F75978">
        <w:t xml:space="preserve"> </w:t>
      </w:r>
      <w:r w:rsidRPr="00F75978">
        <w:t>решением</w:t>
      </w:r>
      <w:r w:rsidR="009601B8" w:rsidRPr="00F75978">
        <w:t xml:space="preserve"> </w:t>
      </w:r>
      <w:r w:rsidRPr="00F75978">
        <w:t>этих</w:t>
      </w:r>
      <w:r w:rsidR="009601B8" w:rsidRPr="00F75978">
        <w:t xml:space="preserve"> </w:t>
      </w:r>
      <w:r w:rsidRPr="00F75978">
        <w:t>диле</w:t>
      </w:r>
      <w:r w:rsidR="00826CF3">
        <w:t>м</w:t>
      </w:r>
      <w:r w:rsidRPr="00F75978">
        <w:t>м</w:t>
      </w:r>
      <w:r w:rsidR="009601B8" w:rsidRPr="00F75978">
        <w:t xml:space="preserve"> </w:t>
      </w:r>
      <w:r w:rsidRPr="00F75978">
        <w:t>или</w:t>
      </w:r>
      <w:r w:rsidR="009601B8" w:rsidRPr="00F75978">
        <w:t xml:space="preserve"> </w:t>
      </w:r>
      <w:r w:rsidRPr="00F75978">
        <w:t>приде</w:t>
      </w:r>
      <w:r w:rsidRPr="00F75978">
        <w:t>р</w:t>
      </w:r>
      <w:r w:rsidRPr="00F75978">
        <w:t>живаясь</w:t>
      </w:r>
      <w:r w:rsidR="009601B8" w:rsidRPr="00F75978">
        <w:t xml:space="preserve"> </w:t>
      </w:r>
      <w:r w:rsidRPr="00F75978">
        <w:t>сознательного</w:t>
      </w:r>
      <w:r w:rsidR="009601B8" w:rsidRPr="00F75978">
        <w:t xml:space="preserve"> </w:t>
      </w:r>
      <w:r w:rsidRPr="00F75978">
        <w:t>игнорирования</w:t>
      </w:r>
      <w:r w:rsidR="009601B8" w:rsidRPr="00F75978">
        <w:t xml:space="preserve"> </w:t>
      </w:r>
      <w:r w:rsidRPr="00F75978">
        <w:t>диалектического</w:t>
      </w:r>
      <w:r w:rsidR="009601B8" w:rsidRPr="00F75978">
        <w:t xml:space="preserve"> </w:t>
      </w:r>
      <w:r w:rsidRPr="00F75978">
        <w:t>метода</w:t>
      </w:r>
      <w:r w:rsidR="009601B8" w:rsidRPr="00F75978">
        <w:t xml:space="preserve"> </w:t>
      </w:r>
      <w:r w:rsidRPr="00F75978">
        <w:t>их</w:t>
      </w:r>
      <w:r w:rsidR="009601B8" w:rsidRPr="00F75978">
        <w:t xml:space="preserve"> </w:t>
      </w:r>
      <w:r w:rsidRPr="00F75978">
        <w:t>преод</w:t>
      </w:r>
      <w:r w:rsidRPr="00F75978">
        <w:t>о</w:t>
      </w:r>
      <w:r w:rsidRPr="00F75978">
        <w:t>ления</w:t>
      </w:r>
      <w:r w:rsidR="009601B8" w:rsidRPr="00F75978">
        <w:t xml:space="preserve"> </w:t>
      </w:r>
      <w:r w:rsidRPr="00F75978">
        <w:t>(Гегель,</w:t>
      </w:r>
      <w:r w:rsidR="009601B8" w:rsidRPr="00F75978">
        <w:t xml:space="preserve"> </w:t>
      </w:r>
      <w:r w:rsidRPr="00F75978">
        <w:t>Маркс,</w:t>
      </w:r>
      <w:r w:rsidR="009601B8" w:rsidRPr="00F75978">
        <w:t xml:space="preserve"> </w:t>
      </w:r>
      <w:r w:rsidRPr="00F75978">
        <w:t>Ленин,</w:t>
      </w:r>
      <w:r w:rsidR="009601B8" w:rsidRPr="00F75978">
        <w:t xml:space="preserve"> </w:t>
      </w:r>
      <w:r w:rsidRPr="00F75978">
        <w:t>Ильенков</w:t>
      </w:r>
      <w:r w:rsidR="009601B8" w:rsidRPr="00F75978">
        <w:t xml:space="preserve"> </w:t>
      </w:r>
      <w:r w:rsidRPr="00F75978">
        <w:t>и</w:t>
      </w:r>
      <w:r w:rsidR="009601B8" w:rsidRPr="00F75978">
        <w:t xml:space="preserve"> </w:t>
      </w:r>
      <w:r w:rsidRPr="00F75978">
        <w:t>др</w:t>
      </w:r>
      <w:r w:rsidR="009601B8" w:rsidRPr="00F75978">
        <w:t>.)</w:t>
      </w:r>
      <w:r w:rsidRPr="00F75978">
        <w:t>,</w:t>
      </w:r>
      <w:r w:rsidR="009601B8" w:rsidRPr="00F75978">
        <w:t xml:space="preserve"> </w:t>
      </w:r>
      <w:r w:rsidRPr="00F75978">
        <w:t>наши</w:t>
      </w:r>
      <w:r w:rsidR="009601B8" w:rsidRPr="00F75978">
        <w:t xml:space="preserve"> </w:t>
      </w:r>
      <w:r w:rsidRPr="00F75978">
        <w:t>нынешние</w:t>
      </w:r>
      <w:r w:rsidR="009601B8" w:rsidRPr="00F75978">
        <w:t xml:space="preserve"> </w:t>
      </w:r>
      <w:r w:rsidRPr="00F75978">
        <w:t>постм</w:t>
      </w:r>
      <w:r w:rsidRPr="00F75978">
        <w:t>о</w:t>
      </w:r>
      <w:r w:rsidRPr="00F75978">
        <w:t>дернисты</w:t>
      </w:r>
      <w:r w:rsidR="009601B8" w:rsidRPr="00F75978">
        <w:t xml:space="preserve"> </w:t>
      </w:r>
      <w:r w:rsidRPr="00F75978">
        <w:t>обычно</w:t>
      </w:r>
      <w:r w:rsidR="009601B8" w:rsidRPr="00F75978">
        <w:t xml:space="preserve"> </w:t>
      </w:r>
      <w:r w:rsidRPr="00F75978">
        <w:t>удовольствуются</w:t>
      </w:r>
      <w:r w:rsidR="009601B8" w:rsidRPr="00F75978">
        <w:t xml:space="preserve"> </w:t>
      </w:r>
      <w:r w:rsidRPr="00F75978">
        <w:t>формально</w:t>
      </w:r>
      <w:r w:rsidR="009601B8" w:rsidRPr="00F75978">
        <w:t xml:space="preserve"> </w:t>
      </w:r>
      <w:r w:rsidRPr="00F75978">
        <w:t>логической</w:t>
      </w:r>
      <w:r w:rsidR="009601B8" w:rsidRPr="00F75978">
        <w:t xml:space="preserve"> </w:t>
      </w:r>
      <w:r w:rsidRPr="00F75978">
        <w:t>их</w:t>
      </w:r>
      <w:r w:rsidR="009601B8" w:rsidRPr="00F75978">
        <w:t xml:space="preserve"> </w:t>
      </w:r>
      <w:r w:rsidRPr="00F75978">
        <w:t>трактовкой,</w:t>
      </w:r>
      <w:r w:rsidR="009601B8" w:rsidRPr="00F75978">
        <w:t xml:space="preserve"> </w:t>
      </w:r>
      <w:r w:rsidRPr="00F75978">
        <w:t>согласно</w:t>
      </w:r>
      <w:r w:rsidR="009601B8" w:rsidRPr="00F75978">
        <w:t xml:space="preserve"> </w:t>
      </w:r>
      <w:r w:rsidRPr="00F75978">
        <w:t>которой</w:t>
      </w:r>
      <w:r w:rsidR="009601B8" w:rsidRPr="00F75978">
        <w:t xml:space="preserve"> </w:t>
      </w:r>
      <w:r w:rsidRPr="00F75978">
        <w:t>из</w:t>
      </w:r>
      <w:r w:rsidR="009601B8" w:rsidRPr="00F75978">
        <w:t xml:space="preserve"> </w:t>
      </w:r>
      <w:r w:rsidRPr="00F75978">
        <w:t>двух</w:t>
      </w:r>
      <w:r w:rsidR="009601B8" w:rsidRPr="00F75978">
        <w:t xml:space="preserve"> </w:t>
      </w:r>
      <w:r w:rsidRPr="00F75978">
        <w:t>противоположных</w:t>
      </w:r>
      <w:r w:rsidR="009601B8" w:rsidRPr="00F75978">
        <w:t xml:space="preserve"> </w:t>
      </w:r>
      <w:r w:rsidRPr="00F75978">
        <w:t>контрадикторных</w:t>
      </w:r>
      <w:r w:rsidR="009601B8" w:rsidRPr="00F75978">
        <w:t xml:space="preserve"> </w:t>
      </w:r>
      <w:r w:rsidRPr="00F75978">
        <w:t>суждений</w:t>
      </w:r>
      <w:r w:rsidR="009601B8" w:rsidRPr="00F75978">
        <w:t xml:space="preserve"> </w:t>
      </w:r>
      <w:r w:rsidRPr="00F75978">
        <w:t>(понятий)</w:t>
      </w:r>
      <w:r w:rsidR="009601B8" w:rsidRPr="00F75978">
        <w:t xml:space="preserve"> </w:t>
      </w:r>
      <w:r w:rsidRPr="00F75978">
        <w:t>лишь</w:t>
      </w:r>
      <w:r w:rsidR="009601B8" w:rsidRPr="00F75978">
        <w:t xml:space="preserve"> </w:t>
      </w:r>
      <w:r w:rsidRPr="00F75978">
        <w:t>одно</w:t>
      </w:r>
      <w:r w:rsidR="009601B8" w:rsidRPr="00F75978">
        <w:t xml:space="preserve"> </w:t>
      </w:r>
      <w:r w:rsidRPr="00F75978">
        <w:t>является</w:t>
      </w:r>
      <w:r w:rsidR="009601B8" w:rsidRPr="00F75978">
        <w:t xml:space="preserve"> </w:t>
      </w:r>
      <w:r w:rsidRPr="00F75978">
        <w:t>истинным,</w:t>
      </w:r>
      <w:r w:rsidR="009601B8" w:rsidRPr="00F75978">
        <w:t xml:space="preserve"> </w:t>
      </w:r>
      <w:r w:rsidRPr="00F75978">
        <w:t>не</w:t>
      </w:r>
      <w:r w:rsidR="009601B8" w:rsidRPr="00F75978">
        <w:t xml:space="preserve"> </w:t>
      </w:r>
      <w:r w:rsidRPr="00F75978">
        <w:t>допускающим</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и</w:t>
      </w:r>
      <w:r w:rsidRPr="00F75978">
        <w:t>с</w:t>
      </w:r>
      <w:r w:rsidRPr="00F75978">
        <w:t>тинности</w:t>
      </w:r>
      <w:r w:rsidR="009601B8" w:rsidRPr="00F75978">
        <w:t xml:space="preserve"> </w:t>
      </w:r>
      <w:r w:rsidRPr="00F75978">
        <w:t>второго</w:t>
      </w:r>
      <w:r w:rsidR="009601B8" w:rsidRPr="00F75978">
        <w:t xml:space="preserve"> </w:t>
      </w:r>
      <w:r w:rsidRPr="00F75978">
        <w:t>суждения,</w:t>
      </w:r>
      <w:r w:rsidR="009601B8" w:rsidRPr="00F75978">
        <w:t xml:space="preserve"> </w:t>
      </w:r>
      <w:r w:rsidRPr="00F75978">
        <w:t>но</w:t>
      </w:r>
      <w:r w:rsidR="009601B8" w:rsidRPr="00F75978">
        <w:t xml:space="preserve"> </w:t>
      </w:r>
      <w:r w:rsidRPr="00F75978">
        <w:t>никакого</w:t>
      </w:r>
      <w:r w:rsidR="009601B8" w:rsidRPr="00F75978">
        <w:t xml:space="preserve"> </w:t>
      </w:r>
      <w:r w:rsidRPr="00F75978">
        <w:t>третьего,</w:t>
      </w:r>
      <w:r w:rsidR="009601B8" w:rsidRPr="00F75978">
        <w:t xml:space="preserve"> </w:t>
      </w:r>
      <w:r w:rsidRPr="00F75978">
        <w:t>среднего</w:t>
      </w:r>
      <w:r w:rsidR="009601B8" w:rsidRPr="00F75978">
        <w:t xml:space="preserve"> </w:t>
      </w:r>
      <w:r w:rsidRPr="00F75978">
        <w:t>между</w:t>
      </w:r>
      <w:r w:rsidR="009601B8" w:rsidRPr="00F75978">
        <w:t xml:space="preserve"> </w:t>
      </w:r>
      <w:r w:rsidRPr="00F75978">
        <w:t>ними</w:t>
      </w:r>
      <w:r w:rsidR="009601B8" w:rsidRPr="00F75978">
        <w:t xml:space="preserve"> </w:t>
      </w:r>
      <w:r w:rsidRPr="00F75978">
        <w:t>суждения</w:t>
      </w:r>
      <w:r w:rsidR="009601B8" w:rsidRPr="00F75978">
        <w:t xml:space="preserve"> </w:t>
      </w:r>
      <w:r w:rsidRPr="00F75978">
        <w:t>(закон</w:t>
      </w:r>
      <w:r w:rsidR="009601B8" w:rsidRPr="00F75978">
        <w:t xml:space="preserve"> </w:t>
      </w:r>
      <w:r w:rsidRPr="00F75978">
        <w:t>исключенного</w:t>
      </w:r>
      <w:r w:rsidR="009601B8" w:rsidRPr="00F75978">
        <w:t xml:space="preserve"> </w:t>
      </w:r>
      <w:r w:rsidRPr="00F75978">
        <w:t>третьего)</w:t>
      </w:r>
      <w:r w:rsidR="009601B8" w:rsidRPr="00F75978">
        <w:t xml:space="preserve">. </w:t>
      </w:r>
      <w:r w:rsidRPr="00F75978">
        <w:t>Причем</w:t>
      </w:r>
      <w:r w:rsidR="009601B8" w:rsidRPr="00F75978">
        <w:t xml:space="preserve"> </w:t>
      </w:r>
      <w:r w:rsidRPr="00F75978">
        <w:t>чаще</w:t>
      </w:r>
      <w:r w:rsidR="009601B8" w:rsidRPr="00F75978">
        <w:t xml:space="preserve"> </w:t>
      </w:r>
      <w:r w:rsidRPr="00F75978">
        <w:t>всего</w:t>
      </w:r>
      <w:r w:rsidR="009601B8" w:rsidRPr="00F75978">
        <w:t xml:space="preserve"> </w:t>
      </w:r>
      <w:r w:rsidRPr="00F75978">
        <w:t>наши</w:t>
      </w:r>
      <w:r w:rsidR="009601B8" w:rsidRPr="00F75978">
        <w:t xml:space="preserve"> </w:t>
      </w:r>
      <w:r w:rsidRPr="00F75978">
        <w:t>авторы</w:t>
      </w:r>
      <w:r w:rsidR="009601B8" w:rsidRPr="00F75978">
        <w:t xml:space="preserve"> </w:t>
      </w:r>
      <w:r w:rsidRPr="00F75978">
        <w:t>и</w:t>
      </w:r>
      <w:r w:rsidR="009601B8" w:rsidRPr="00F75978">
        <w:t xml:space="preserve"> </w:t>
      </w:r>
      <w:r w:rsidRPr="00F75978">
        <w:t>не</w:t>
      </w:r>
      <w:r w:rsidR="009601B8" w:rsidRPr="00F75978">
        <w:t xml:space="preserve"> </w:t>
      </w:r>
      <w:r w:rsidRPr="00F75978">
        <w:t>догадываются,</w:t>
      </w:r>
      <w:r w:rsidR="009601B8" w:rsidRPr="00F75978">
        <w:t xml:space="preserve"> </w:t>
      </w:r>
      <w:r w:rsidRPr="00F75978">
        <w:t>что</w:t>
      </w:r>
      <w:r w:rsidR="009601B8" w:rsidRPr="00F75978">
        <w:t xml:space="preserve"> </w:t>
      </w:r>
      <w:r w:rsidRPr="00F75978">
        <w:t>они</w:t>
      </w:r>
      <w:r w:rsidR="009601B8" w:rsidRPr="00F75978">
        <w:t xml:space="preserve"> </w:t>
      </w:r>
      <w:r w:rsidRPr="00F75978">
        <w:t>повторяют</w:t>
      </w:r>
      <w:r w:rsidR="009601B8" w:rsidRPr="00F75978">
        <w:t xml:space="preserve"> </w:t>
      </w:r>
      <w:r w:rsidRPr="00F75978">
        <w:t>апории</w:t>
      </w:r>
      <w:r w:rsidR="009601B8" w:rsidRPr="00F75978">
        <w:t xml:space="preserve"> </w:t>
      </w:r>
      <w:r w:rsidRPr="00F75978">
        <w:t>(тупиковые</w:t>
      </w:r>
      <w:r w:rsidR="009601B8" w:rsidRPr="00F75978">
        <w:t xml:space="preserve"> </w:t>
      </w:r>
      <w:r w:rsidRPr="00F75978">
        <w:t>затру</w:t>
      </w:r>
      <w:r w:rsidRPr="00F75978">
        <w:t>д</w:t>
      </w:r>
      <w:r w:rsidRPr="00F75978">
        <w:t>нения)</w:t>
      </w:r>
      <w:r w:rsidR="009601B8" w:rsidRPr="00F75978">
        <w:t xml:space="preserve"> </w:t>
      </w:r>
      <w:r w:rsidRPr="00F75978">
        <w:t>Зенона</w:t>
      </w:r>
      <w:r w:rsidR="009601B8" w:rsidRPr="00F75978">
        <w:t xml:space="preserve"> </w:t>
      </w:r>
      <w:r w:rsidRPr="00F75978">
        <w:t>Элейского,</w:t>
      </w:r>
      <w:r w:rsidR="009601B8" w:rsidRPr="00F75978">
        <w:t xml:space="preserve"> </w:t>
      </w:r>
      <w:r w:rsidRPr="00F75978">
        <w:t>причем</w:t>
      </w:r>
      <w:r w:rsidR="009601B8" w:rsidRPr="00F75978">
        <w:t xml:space="preserve"> </w:t>
      </w:r>
      <w:r w:rsidRPr="00F75978">
        <w:t>пользуясь</w:t>
      </w:r>
      <w:r w:rsidR="009601B8" w:rsidRPr="00F75978">
        <w:t xml:space="preserve"> </w:t>
      </w:r>
      <w:r w:rsidRPr="00F75978">
        <w:t>чаще</w:t>
      </w:r>
      <w:r w:rsidR="009601B8" w:rsidRPr="00F75978">
        <w:t xml:space="preserve"> </w:t>
      </w:r>
      <w:r w:rsidRPr="00F75978">
        <w:t>всего</w:t>
      </w:r>
      <w:r w:rsidR="009601B8" w:rsidRPr="00F75978">
        <w:t xml:space="preserve"> </w:t>
      </w:r>
      <w:r w:rsidRPr="00F75978">
        <w:t>псевдодихотом</w:t>
      </w:r>
      <w:r w:rsidRPr="00F75978">
        <w:t>и</w:t>
      </w:r>
      <w:r w:rsidRPr="00F75978">
        <w:t>ческим</w:t>
      </w:r>
      <w:r w:rsidR="009601B8" w:rsidRPr="00F75978">
        <w:t xml:space="preserve"> </w:t>
      </w:r>
      <w:r w:rsidRPr="00F75978">
        <w:t>делением</w:t>
      </w:r>
      <w:r w:rsidR="009601B8" w:rsidRPr="00F75978">
        <w:t xml:space="preserve"> </w:t>
      </w:r>
      <w:r w:rsidRPr="00F75978">
        <w:t>суждений</w:t>
      </w:r>
      <w:r w:rsidR="009601B8" w:rsidRPr="00F75978">
        <w:t>.</w:t>
      </w:r>
    </w:p>
    <w:p w:rsidR="00150A42" w:rsidRPr="00F75978" w:rsidRDefault="00150A42" w:rsidP="00773413">
      <w:pPr>
        <w:pStyle w:val="14-"/>
        <w:spacing w:line="245" w:lineRule="auto"/>
      </w:pPr>
      <w:r w:rsidRPr="00F75978">
        <w:t>С</w:t>
      </w:r>
      <w:r w:rsidR="009601B8" w:rsidRPr="00F75978">
        <w:t xml:space="preserve"> </w:t>
      </w:r>
      <w:r w:rsidRPr="00F75978">
        <w:t>одной</w:t>
      </w:r>
      <w:r w:rsidR="009601B8" w:rsidRPr="00F75978">
        <w:t xml:space="preserve"> </w:t>
      </w:r>
      <w:r w:rsidRPr="00F75978">
        <w:t>стороны</w:t>
      </w:r>
      <w:r w:rsidR="00826CF3">
        <w:t>,</w:t>
      </w:r>
      <w:r w:rsidR="009601B8" w:rsidRPr="00F75978">
        <w:t xml:space="preserve"> </w:t>
      </w:r>
      <w:r w:rsidRPr="00F75978">
        <w:t>можно</w:t>
      </w:r>
      <w:r w:rsidR="009601B8" w:rsidRPr="00F75978">
        <w:t xml:space="preserve"> </w:t>
      </w:r>
      <w:r w:rsidRPr="00F75978">
        <w:t>обнаружить</w:t>
      </w:r>
      <w:r w:rsidR="009601B8" w:rsidRPr="00F75978">
        <w:t xml:space="preserve"> </w:t>
      </w:r>
      <w:r w:rsidRPr="00F75978">
        <w:t>грубый,</w:t>
      </w:r>
      <w:r w:rsidR="009601B8" w:rsidRPr="00F75978">
        <w:t xml:space="preserve"> </w:t>
      </w:r>
      <w:r w:rsidRPr="00F75978">
        <w:t>зеноновский</w:t>
      </w:r>
      <w:r w:rsidR="009601B8" w:rsidRPr="00F75978">
        <w:t xml:space="preserve"> </w:t>
      </w:r>
      <w:r w:rsidRPr="00F75978">
        <w:t>вариант</w:t>
      </w:r>
      <w:r w:rsidR="009601B8" w:rsidRPr="00F75978">
        <w:t xml:space="preserve"> — </w:t>
      </w:r>
      <w:r w:rsidRPr="00F75978">
        <w:t>отрицание</w:t>
      </w:r>
      <w:r w:rsidR="009601B8" w:rsidRPr="00F75978">
        <w:t xml:space="preserve"> </w:t>
      </w:r>
      <w:r w:rsidRPr="00F75978">
        <w:t>одного</w:t>
      </w:r>
      <w:r w:rsidR="009601B8" w:rsidRPr="00F75978">
        <w:t xml:space="preserve"> </w:t>
      </w:r>
      <w:r w:rsidRPr="00F75978">
        <w:t>из</w:t>
      </w:r>
      <w:r w:rsidR="009601B8" w:rsidRPr="00F75978">
        <w:t xml:space="preserve"> </w:t>
      </w:r>
      <w:r w:rsidRPr="00F75978">
        <w:t>противоположных</w:t>
      </w:r>
      <w:r w:rsidR="009601B8" w:rsidRPr="00F75978">
        <w:t xml:space="preserve"> </w:t>
      </w:r>
      <w:r w:rsidRPr="00F75978">
        <w:t>суждений</w:t>
      </w:r>
      <w:r w:rsidR="009601B8" w:rsidRPr="00F75978">
        <w:t xml:space="preserve"> </w:t>
      </w:r>
      <w:r w:rsidRPr="00F75978">
        <w:t>как</w:t>
      </w:r>
      <w:r w:rsidR="009601B8" w:rsidRPr="00F75978">
        <w:t xml:space="preserve"> </w:t>
      </w:r>
      <w:r w:rsidRPr="00F75978">
        <w:t>ложного,</w:t>
      </w:r>
      <w:r w:rsidR="009601B8" w:rsidRPr="00F75978">
        <w:t xml:space="preserve"> </w:t>
      </w:r>
      <w:r w:rsidRPr="00F75978">
        <w:t>например,</w:t>
      </w:r>
      <w:r w:rsidR="009601B8" w:rsidRPr="00F75978">
        <w:t xml:space="preserve"> </w:t>
      </w:r>
      <w:r w:rsidRPr="00F75978">
        <w:t>в</w:t>
      </w:r>
      <w:r w:rsidR="009601B8" w:rsidRPr="00F75978">
        <w:t xml:space="preserve"> </w:t>
      </w:r>
      <w:r w:rsidRPr="00F75978">
        <w:t>утверждении,</w:t>
      </w:r>
      <w:r w:rsidR="009601B8" w:rsidRPr="00F75978">
        <w:t xml:space="preserve"> </w:t>
      </w:r>
      <w:r w:rsidRPr="00F75978">
        <w:t>что</w:t>
      </w:r>
      <w:r w:rsidR="009601B8" w:rsidRPr="00F75978">
        <w:t xml:space="preserve"> </w:t>
      </w:r>
      <w:r w:rsidRPr="00F75978">
        <w:t>развития</w:t>
      </w:r>
      <w:r w:rsidR="009601B8" w:rsidRPr="00F75978">
        <w:t xml:space="preserve"> </w:t>
      </w:r>
      <w:r w:rsidRPr="00F75978">
        <w:t>нет,</w:t>
      </w:r>
      <w:r w:rsidR="009601B8" w:rsidRPr="00F75978">
        <w:t xml:space="preserve"> </w:t>
      </w:r>
      <w:r w:rsidRPr="00F75978">
        <w:t>есть</w:t>
      </w:r>
      <w:r w:rsidR="009601B8" w:rsidRPr="00F75978">
        <w:t xml:space="preserve"> </w:t>
      </w:r>
      <w:r w:rsidRPr="00F75978">
        <w:t>только</w:t>
      </w:r>
      <w:r w:rsidR="009601B8" w:rsidRPr="00F75978">
        <w:t xml:space="preserve"> </w:t>
      </w:r>
      <w:r w:rsidRPr="00F75978">
        <w:t>социальное</w:t>
      </w:r>
      <w:r w:rsidR="009601B8" w:rsidRPr="00F75978">
        <w:t xml:space="preserve"> </w:t>
      </w:r>
      <w:r w:rsidRPr="00F75978">
        <w:t>изменение</w:t>
      </w:r>
      <w:r w:rsidR="009601B8" w:rsidRPr="00F75978">
        <w:t xml:space="preserve"> </w:t>
      </w:r>
      <w:r w:rsidRPr="00F75978">
        <w:t>(П</w:t>
      </w:r>
      <w:r w:rsidR="009601B8" w:rsidRPr="00F75978">
        <w:t>.</w:t>
      </w:r>
      <w:r w:rsidR="00FE2989">
        <w:t> </w:t>
      </w:r>
      <w:r w:rsidRPr="00F75978">
        <w:t>Штомка),</w:t>
      </w:r>
      <w:r w:rsidR="009601B8" w:rsidRPr="00F75978">
        <w:t xml:space="preserve"> </w:t>
      </w:r>
      <w:r w:rsidRPr="00F75978">
        <w:t>различность</w:t>
      </w:r>
      <w:r w:rsidR="009601B8" w:rsidRPr="00F75978">
        <w:t xml:space="preserve"> </w:t>
      </w:r>
      <w:r w:rsidRPr="00F75978">
        <w:t>отрицает</w:t>
      </w:r>
      <w:r w:rsidR="009601B8" w:rsidRPr="00F75978">
        <w:t xml:space="preserve"> </w:t>
      </w:r>
      <w:r w:rsidRPr="00F75978">
        <w:t>единство</w:t>
      </w:r>
      <w:r w:rsidR="009601B8" w:rsidRPr="00F75978">
        <w:t xml:space="preserve"> </w:t>
      </w:r>
      <w:r w:rsidRPr="00F75978">
        <w:t>(Ж</w:t>
      </w:r>
      <w:r w:rsidR="009601B8" w:rsidRPr="00F75978">
        <w:t xml:space="preserve">. </w:t>
      </w:r>
      <w:r w:rsidRPr="00F75978">
        <w:t>Делез),</w:t>
      </w:r>
      <w:r w:rsidR="009601B8" w:rsidRPr="00F75978">
        <w:t xml:space="preserve"> </w:t>
      </w:r>
      <w:r w:rsidRPr="00F75978">
        <w:t>виртуальная</w:t>
      </w:r>
      <w:r w:rsidR="009601B8" w:rsidRPr="00F75978">
        <w:t xml:space="preserve"> </w:t>
      </w:r>
      <w:r w:rsidRPr="00F75978">
        <w:t>р</w:t>
      </w:r>
      <w:r w:rsidRPr="00F75978">
        <w:t>е</w:t>
      </w:r>
      <w:r w:rsidRPr="00146999">
        <w:rPr>
          <w:spacing w:val="-4"/>
        </w:rPr>
        <w:t>альность</w:t>
      </w:r>
      <w:r w:rsidR="009601B8" w:rsidRPr="00146999">
        <w:rPr>
          <w:spacing w:val="-4"/>
        </w:rPr>
        <w:t xml:space="preserve"> — </w:t>
      </w:r>
      <w:r w:rsidRPr="00146999">
        <w:rPr>
          <w:spacing w:val="-4"/>
        </w:rPr>
        <w:t>объективную</w:t>
      </w:r>
      <w:r w:rsidR="009601B8" w:rsidRPr="00146999">
        <w:rPr>
          <w:spacing w:val="-4"/>
        </w:rPr>
        <w:t xml:space="preserve"> </w:t>
      </w:r>
      <w:r w:rsidRPr="00146999">
        <w:rPr>
          <w:spacing w:val="-4"/>
        </w:rPr>
        <w:t>реальность</w:t>
      </w:r>
      <w:r w:rsidR="009601B8" w:rsidRPr="00146999">
        <w:rPr>
          <w:spacing w:val="-4"/>
        </w:rPr>
        <w:t xml:space="preserve"> </w:t>
      </w:r>
      <w:r w:rsidRPr="00146999">
        <w:rPr>
          <w:spacing w:val="-4"/>
        </w:rPr>
        <w:t>(Ж</w:t>
      </w:r>
      <w:r w:rsidR="009601B8" w:rsidRPr="00146999">
        <w:rPr>
          <w:spacing w:val="-4"/>
        </w:rPr>
        <w:t xml:space="preserve">. </w:t>
      </w:r>
      <w:r w:rsidRPr="00146999">
        <w:rPr>
          <w:spacing w:val="-4"/>
        </w:rPr>
        <w:t>Бодрийяр),</w:t>
      </w:r>
      <w:r w:rsidR="009601B8" w:rsidRPr="00146999">
        <w:rPr>
          <w:spacing w:val="-4"/>
        </w:rPr>
        <w:t xml:space="preserve"> </w:t>
      </w:r>
      <w:r w:rsidRPr="00146999">
        <w:rPr>
          <w:spacing w:val="-4"/>
        </w:rPr>
        <w:t>плюрализм</w:t>
      </w:r>
      <w:r w:rsidR="009601B8" w:rsidRPr="00146999">
        <w:rPr>
          <w:spacing w:val="-4"/>
        </w:rPr>
        <w:t xml:space="preserve"> </w:t>
      </w:r>
      <w:r w:rsidRPr="00146999">
        <w:rPr>
          <w:spacing w:val="-4"/>
        </w:rPr>
        <w:t>парадигм</w:t>
      </w:r>
      <w:r w:rsidR="009601B8" w:rsidRPr="00146999">
        <w:rPr>
          <w:spacing w:val="-4"/>
        </w:rPr>
        <w:t xml:space="preserve"> —</w:t>
      </w:r>
      <w:r w:rsidR="009601B8" w:rsidRPr="00F75978">
        <w:t xml:space="preserve"> </w:t>
      </w:r>
      <w:r w:rsidRPr="00F75978">
        <w:t>монизм,</w:t>
      </w:r>
      <w:r w:rsidR="009601B8" w:rsidRPr="00F75978">
        <w:t xml:space="preserve"> </w:t>
      </w:r>
      <w:r w:rsidRPr="00F75978">
        <w:t>смысл</w:t>
      </w:r>
      <w:r w:rsidR="009601B8" w:rsidRPr="00F75978">
        <w:t xml:space="preserve"> </w:t>
      </w:r>
      <w:r w:rsidRPr="00F75978">
        <w:t>конструрированной</w:t>
      </w:r>
      <w:r w:rsidR="009601B8" w:rsidRPr="00F75978">
        <w:t xml:space="preserve"> </w:t>
      </w:r>
      <w:r w:rsidRPr="00F75978">
        <w:t>реальности</w:t>
      </w:r>
      <w:r w:rsidR="009601B8" w:rsidRPr="00F75978">
        <w:t xml:space="preserve"> — </w:t>
      </w:r>
      <w:r w:rsidRPr="00F75978">
        <w:t>объективную</w:t>
      </w:r>
      <w:r w:rsidR="009601B8" w:rsidRPr="00F75978">
        <w:t xml:space="preserve"> </w:t>
      </w:r>
      <w:r w:rsidRPr="00F75978">
        <w:t>социал</w:t>
      </w:r>
      <w:r w:rsidRPr="00F75978">
        <w:t>ь</w:t>
      </w:r>
      <w:r w:rsidRPr="00F75978">
        <w:t>ную</w:t>
      </w:r>
      <w:r w:rsidR="009601B8" w:rsidRPr="00F75978">
        <w:t xml:space="preserve"> </w:t>
      </w:r>
      <w:r w:rsidRPr="00F75978">
        <w:t>действительность</w:t>
      </w:r>
      <w:r w:rsidR="009601B8" w:rsidRPr="00F75978">
        <w:t xml:space="preserve"> </w:t>
      </w:r>
      <w:r w:rsidRPr="00F75978">
        <w:t>и</w:t>
      </w:r>
      <w:r w:rsidR="009601B8" w:rsidRPr="00F75978">
        <w:t xml:space="preserve"> </w:t>
      </w:r>
      <w:r w:rsidRPr="00F75978">
        <w:t>т</w:t>
      </w:r>
      <w:r w:rsidR="009601B8" w:rsidRPr="00F75978">
        <w:t>. </w:t>
      </w:r>
      <w:r w:rsidRPr="00F75978">
        <w:t>п</w:t>
      </w:r>
      <w:r w:rsidR="009601B8" w:rsidRPr="00F75978">
        <w:t xml:space="preserve">. </w:t>
      </w:r>
      <w:r w:rsidRPr="00F75978">
        <w:t>С</w:t>
      </w:r>
      <w:r w:rsidR="009601B8" w:rsidRPr="00F75978">
        <w:t xml:space="preserve"> </w:t>
      </w:r>
      <w:r w:rsidRPr="00F75978">
        <w:t>другой</w:t>
      </w:r>
      <w:r w:rsidR="009601B8" w:rsidRPr="00F75978">
        <w:t xml:space="preserve"> </w:t>
      </w:r>
      <w:r w:rsidRPr="00F75978">
        <w:t>стороны</w:t>
      </w:r>
      <w:r w:rsidR="00826CF3">
        <w:t>,</w:t>
      </w:r>
      <w:r w:rsidR="009601B8" w:rsidRPr="00F75978">
        <w:t xml:space="preserve"> </w:t>
      </w:r>
      <w:r w:rsidRPr="00F75978">
        <w:t>этот</w:t>
      </w:r>
      <w:r w:rsidR="009601B8" w:rsidRPr="00F75978">
        <w:t xml:space="preserve"> </w:t>
      </w:r>
      <w:r w:rsidRPr="00F75978">
        <w:t>вариант</w:t>
      </w:r>
      <w:r w:rsidR="009601B8" w:rsidRPr="00F75978">
        <w:t xml:space="preserve"> </w:t>
      </w:r>
      <w:r w:rsidRPr="00F75978">
        <w:t>дихотомич</w:t>
      </w:r>
      <w:r w:rsidRPr="00F75978">
        <w:t>е</w:t>
      </w:r>
      <w:r w:rsidRPr="00F75978">
        <w:t>ского</w:t>
      </w:r>
      <w:r w:rsidR="009601B8" w:rsidRPr="00F75978">
        <w:t xml:space="preserve"> </w:t>
      </w:r>
      <w:r w:rsidRPr="00F75978">
        <w:t>деления</w:t>
      </w:r>
      <w:r w:rsidR="009601B8" w:rsidRPr="00F75978">
        <w:t xml:space="preserve"> </w:t>
      </w:r>
      <w:r w:rsidRPr="00F75978">
        <w:t>не</w:t>
      </w:r>
      <w:r w:rsidR="009601B8" w:rsidRPr="00F75978">
        <w:t xml:space="preserve"> </w:t>
      </w:r>
      <w:r w:rsidRPr="00F75978">
        <w:t>всегда</w:t>
      </w:r>
      <w:r w:rsidR="009601B8" w:rsidRPr="00F75978">
        <w:t xml:space="preserve"> </w:t>
      </w:r>
      <w:r w:rsidRPr="00F75978">
        <w:t>выдерживается,</w:t>
      </w:r>
      <w:r w:rsidR="009601B8" w:rsidRPr="00F75978">
        <w:t xml:space="preserve"> </w:t>
      </w:r>
      <w:r w:rsidRPr="00F75978">
        <w:t>особенно</w:t>
      </w:r>
      <w:r w:rsidR="009601B8" w:rsidRPr="00F75978">
        <w:t xml:space="preserve"> </w:t>
      </w:r>
      <w:r w:rsidRPr="00F75978">
        <w:t>у</w:t>
      </w:r>
      <w:r w:rsidR="009601B8" w:rsidRPr="00F75978">
        <w:t xml:space="preserve"> </w:t>
      </w:r>
      <w:r w:rsidRPr="00F75978">
        <w:t>отечественных</w:t>
      </w:r>
      <w:r w:rsidR="009601B8" w:rsidRPr="00F75978">
        <w:t xml:space="preserve"> </w:t>
      </w:r>
      <w:r w:rsidRPr="00F75978">
        <w:t>авт</w:t>
      </w:r>
      <w:r w:rsidRPr="00F75978">
        <w:t>о</w:t>
      </w:r>
      <w:r w:rsidRPr="00F75978">
        <w:t>ров,</w:t>
      </w:r>
      <w:r w:rsidR="009601B8" w:rsidRPr="00F75978">
        <w:t xml:space="preserve"> </w:t>
      </w:r>
      <w:r w:rsidRPr="00F75978">
        <w:t>не</w:t>
      </w:r>
      <w:r w:rsidR="009601B8" w:rsidRPr="00F75978">
        <w:t xml:space="preserve"> </w:t>
      </w:r>
      <w:r w:rsidRPr="00F75978">
        <w:t>забывших</w:t>
      </w:r>
      <w:r w:rsidR="009601B8" w:rsidRPr="00F75978">
        <w:t xml:space="preserve"> </w:t>
      </w:r>
      <w:r w:rsidRPr="00F75978">
        <w:t>еще</w:t>
      </w:r>
      <w:r w:rsidR="009601B8" w:rsidRPr="00F75978">
        <w:t xml:space="preserve"> </w:t>
      </w:r>
      <w:r w:rsidRPr="00F75978">
        <w:t>наличие</w:t>
      </w:r>
      <w:r w:rsidR="009601B8" w:rsidRPr="00F75978">
        <w:t xml:space="preserve"> </w:t>
      </w:r>
      <w:r w:rsidRPr="00F75978">
        <w:t>у</w:t>
      </w:r>
      <w:r w:rsidR="009601B8" w:rsidRPr="00F75978">
        <w:t xml:space="preserve"> </w:t>
      </w:r>
      <w:r w:rsidRPr="00F75978">
        <w:t>них</w:t>
      </w:r>
      <w:r w:rsidR="009601B8" w:rsidRPr="00F75978">
        <w:t xml:space="preserve"> </w:t>
      </w:r>
      <w:r w:rsidRPr="00F75978">
        <w:t>противников</w:t>
      </w:r>
      <w:r w:rsidR="009601B8" w:rsidRPr="00F75978">
        <w:t xml:space="preserve"> </w:t>
      </w:r>
      <w:r w:rsidRPr="00F75978">
        <w:t>в</w:t>
      </w:r>
      <w:r w:rsidR="009601B8" w:rsidRPr="00F75978">
        <w:t xml:space="preserve"> </w:t>
      </w:r>
      <w:r w:rsidRPr="00F75978">
        <w:t>лице</w:t>
      </w:r>
      <w:r w:rsidR="009601B8" w:rsidRPr="00F75978">
        <w:t xml:space="preserve"> </w:t>
      </w:r>
      <w:r w:rsidRPr="00F75978">
        <w:t>материалистов-марксистов</w:t>
      </w:r>
      <w:r w:rsidR="009601B8" w:rsidRPr="00F75978">
        <w:t xml:space="preserve">. </w:t>
      </w:r>
      <w:r w:rsidRPr="00F75978">
        <w:t>Они,</w:t>
      </w:r>
      <w:r w:rsidR="009601B8" w:rsidRPr="00F75978">
        <w:t xml:space="preserve"> </w:t>
      </w:r>
      <w:r w:rsidRPr="00F75978">
        <w:t>соответственно,</w:t>
      </w:r>
      <w:r w:rsidR="009601B8" w:rsidRPr="00F75978">
        <w:t xml:space="preserve"> </w:t>
      </w:r>
      <w:r w:rsidRPr="00F75978">
        <w:t>вынуждены</w:t>
      </w:r>
      <w:r w:rsidR="009601B8" w:rsidRPr="00F75978">
        <w:t xml:space="preserve"> </w:t>
      </w:r>
      <w:r w:rsidRPr="00F75978">
        <w:t>принять</w:t>
      </w:r>
      <w:r w:rsidR="009601B8" w:rsidRPr="00F75978">
        <w:t xml:space="preserve"> </w:t>
      </w:r>
      <w:r w:rsidRPr="00F75978">
        <w:t>псевдодихотомич</w:t>
      </w:r>
      <w:r w:rsidRPr="00F75978">
        <w:t>е</w:t>
      </w:r>
      <w:r w:rsidRPr="00F75978">
        <w:t>ский</w:t>
      </w:r>
      <w:r w:rsidR="009601B8" w:rsidRPr="00F75978">
        <w:t xml:space="preserve"> </w:t>
      </w:r>
      <w:r w:rsidRPr="00F75978">
        <w:t>вариант,</w:t>
      </w:r>
      <w:r w:rsidR="009601B8" w:rsidRPr="00F75978">
        <w:t xml:space="preserve"> </w:t>
      </w:r>
      <w:r w:rsidRPr="00F75978">
        <w:t>близкий</w:t>
      </w:r>
      <w:r w:rsidR="009601B8" w:rsidRPr="00F75978">
        <w:t xml:space="preserve"> </w:t>
      </w:r>
      <w:r w:rsidRPr="00F75978">
        <w:t>к</w:t>
      </w:r>
      <w:r w:rsidR="009601B8" w:rsidRPr="00F75978">
        <w:t xml:space="preserve"> </w:t>
      </w:r>
      <w:r w:rsidRPr="00F75978">
        <w:t>антиномиям</w:t>
      </w:r>
      <w:r w:rsidR="009601B8" w:rsidRPr="00F75978">
        <w:t xml:space="preserve"> </w:t>
      </w:r>
      <w:r w:rsidRPr="00F75978">
        <w:t>Канта,</w:t>
      </w:r>
      <w:r w:rsidR="009601B8" w:rsidRPr="00F75978">
        <w:t xml:space="preserve"> </w:t>
      </w:r>
      <w:r w:rsidRPr="00F75978">
        <w:t>в</w:t>
      </w:r>
      <w:r w:rsidR="009601B8" w:rsidRPr="00F75978">
        <w:t xml:space="preserve"> </w:t>
      </w:r>
      <w:r w:rsidRPr="00F75978">
        <w:t>которых</w:t>
      </w:r>
      <w:r w:rsidR="009601B8" w:rsidRPr="00F75978">
        <w:t xml:space="preserve"> </w:t>
      </w:r>
      <w:r w:rsidRPr="00F75978">
        <w:t>оба</w:t>
      </w:r>
      <w:r w:rsidR="009601B8" w:rsidRPr="00F75978">
        <w:t xml:space="preserve"> </w:t>
      </w:r>
      <w:r w:rsidRPr="00F75978">
        <w:t>противополо</w:t>
      </w:r>
      <w:r w:rsidRPr="00F75978">
        <w:t>ж</w:t>
      </w:r>
      <w:r w:rsidRPr="00F75978">
        <w:t>ных</w:t>
      </w:r>
      <w:r w:rsidR="009601B8" w:rsidRPr="00F75978">
        <w:t xml:space="preserve"> </w:t>
      </w:r>
      <w:r w:rsidRPr="00F75978">
        <w:t>полюса</w:t>
      </w:r>
      <w:r w:rsidR="009601B8" w:rsidRPr="00F75978">
        <w:t xml:space="preserve"> </w:t>
      </w:r>
      <w:r w:rsidRPr="00F75978">
        <w:t>считаются</w:t>
      </w:r>
      <w:r w:rsidR="009601B8" w:rsidRPr="00F75978">
        <w:t xml:space="preserve"> </w:t>
      </w:r>
      <w:r w:rsidRPr="00F75978">
        <w:t>одинаково</w:t>
      </w:r>
      <w:r w:rsidR="009601B8" w:rsidRPr="00F75978">
        <w:t xml:space="preserve"> </w:t>
      </w:r>
      <w:r w:rsidRPr="00F75978">
        <w:t>необходимыми</w:t>
      </w:r>
      <w:r w:rsidR="009601B8" w:rsidRPr="00F75978">
        <w:t xml:space="preserve"> </w:t>
      </w:r>
      <w:r w:rsidRPr="00F75978">
        <w:t>и</w:t>
      </w:r>
      <w:r w:rsidR="009601B8" w:rsidRPr="00F75978">
        <w:t xml:space="preserve"> </w:t>
      </w:r>
      <w:r w:rsidRPr="00F75978">
        <w:t>приемл</w:t>
      </w:r>
      <w:r w:rsidR="00854D41">
        <w:t>е</w:t>
      </w:r>
      <w:r w:rsidRPr="00F75978">
        <w:t>мыми</w:t>
      </w:r>
      <w:r w:rsidR="009601B8" w:rsidRPr="00F75978">
        <w:t xml:space="preserve">. </w:t>
      </w:r>
      <w:r w:rsidRPr="00F75978">
        <w:t>Чтобы</w:t>
      </w:r>
      <w:r w:rsidR="009601B8" w:rsidRPr="00F75978">
        <w:t xml:space="preserve"> </w:t>
      </w:r>
      <w:r w:rsidRPr="00F75978">
        <w:t>их</w:t>
      </w:r>
      <w:r w:rsidR="009601B8" w:rsidRPr="00F75978">
        <w:t xml:space="preserve"> </w:t>
      </w:r>
      <w:r w:rsidRPr="00F75978">
        <w:t>не</w:t>
      </w:r>
      <w:r w:rsidR="009601B8" w:rsidRPr="00F75978">
        <w:t xml:space="preserve"> </w:t>
      </w:r>
      <w:r w:rsidRPr="00F75978">
        <w:t>обвиняли</w:t>
      </w:r>
      <w:r w:rsidR="009601B8" w:rsidRPr="00F75978">
        <w:t xml:space="preserve"> </w:t>
      </w:r>
      <w:r w:rsidRPr="00F75978">
        <w:t>в</w:t>
      </w:r>
      <w:r w:rsidR="009601B8" w:rsidRPr="00F75978">
        <w:t xml:space="preserve"> </w:t>
      </w:r>
      <w:r w:rsidRPr="00F75978">
        <w:t>дуализме</w:t>
      </w:r>
      <w:r w:rsidR="009601B8" w:rsidRPr="00F75978">
        <w:t xml:space="preserve"> </w:t>
      </w:r>
      <w:r w:rsidRPr="00F75978">
        <w:t>или</w:t>
      </w:r>
      <w:r w:rsidR="009601B8" w:rsidRPr="00F75978">
        <w:t xml:space="preserve"> </w:t>
      </w:r>
      <w:r w:rsidRPr="00F75978">
        <w:t>в</w:t>
      </w:r>
      <w:r w:rsidR="009601B8" w:rsidRPr="00F75978">
        <w:t xml:space="preserve"> </w:t>
      </w:r>
      <w:r w:rsidRPr="00F75978">
        <w:t>эклектике,</w:t>
      </w:r>
      <w:r w:rsidR="009601B8" w:rsidRPr="00F75978">
        <w:t xml:space="preserve"> </w:t>
      </w:r>
      <w:r w:rsidRPr="00F75978">
        <w:t>они</w:t>
      </w:r>
      <w:r w:rsidR="009601B8" w:rsidRPr="00F75978">
        <w:t xml:space="preserve"> </w:t>
      </w:r>
      <w:r w:rsidRPr="00F75978">
        <w:t>сочетание</w:t>
      </w:r>
      <w:r w:rsidR="009601B8" w:rsidRPr="00F75978">
        <w:t xml:space="preserve"> </w:t>
      </w:r>
      <w:r w:rsidRPr="00F75978">
        <w:t>полюсов</w:t>
      </w:r>
      <w:r w:rsidR="009601B8" w:rsidRPr="00F75978">
        <w:t xml:space="preserve"> </w:t>
      </w:r>
      <w:r w:rsidRPr="00F75978">
        <w:t>в</w:t>
      </w:r>
      <w:r w:rsidR="009601B8" w:rsidRPr="00F75978">
        <w:t xml:space="preserve"> </w:t>
      </w:r>
      <w:r w:rsidRPr="00F75978">
        <w:t>а</w:t>
      </w:r>
      <w:r w:rsidRPr="00F75978">
        <w:t>н</w:t>
      </w:r>
      <w:r w:rsidRPr="00F75978">
        <w:t>тиномиях</w:t>
      </w:r>
      <w:r w:rsidR="009601B8" w:rsidRPr="00F75978">
        <w:t xml:space="preserve"> </w:t>
      </w:r>
      <w:r w:rsidRPr="00F75978">
        <w:t>выдают</w:t>
      </w:r>
      <w:r w:rsidR="009601B8" w:rsidRPr="00F75978">
        <w:t xml:space="preserve"> </w:t>
      </w:r>
      <w:r w:rsidRPr="00F75978">
        <w:t>за</w:t>
      </w:r>
      <w:r w:rsidR="009601B8" w:rsidRPr="00F75978">
        <w:t xml:space="preserve"> </w:t>
      </w:r>
      <w:r w:rsidRPr="00F75978">
        <w:t>их</w:t>
      </w:r>
      <w:r w:rsidR="009601B8" w:rsidRPr="00F75978">
        <w:t xml:space="preserve"> </w:t>
      </w:r>
      <w:r w:rsidRPr="00F75978">
        <w:t>теоретический</w:t>
      </w:r>
      <w:r w:rsidR="009601B8" w:rsidRPr="00F75978">
        <w:t xml:space="preserve"> </w:t>
      </w:r>
      <w:r w:rsidRPr="00F75978">
        <w:t>синтез</w:t>
      </w:r>
      <w:r w:rsidR="009601B8" w:rsidRPr="00F75978">
        <w:t xml:space="preserve"> </w:t>
      </w:r>
      <w:r w:rsidRPr="00F75978">
        <w:t>или</w:t>
      </w:r>
      <w:r w:rsidR="009601B8" w:rsidRPr="00F75978">
        <w:t xml:space="preserve"> </w:t>
      </w:r>
      <w:r w:rsidRPr="00F75978">
        <w:t>интеграцию</w:t>
      </w:r>
      <w:r w:rsidR="009601B8" w:rsidRPr="00F75978">
        <w:t xml:space="preserve"> </w:t>
      </w:r>
      <w:r w:rsidRPr="00F75978">
        <w:t>в</w:t>
      </w:r>
      <w:r w:rsidR="009601B8" w:rsidRPr="00F75978">
        <w:t xml:space="preserve"> </w:t>
      </w:r>
      <w:r w:rsidRPr="00F75978">
        <w:t>некую</w:t>
      </w:r>
      <w:r w:rsidR="009601B8" w:rsidRPr="00F75978">
        <w:t xml:space="preserve"> </w:t>
      </w:r>
      <w:r w:rsidRPr="00F75978">
        <w:t>систему</w:t>
      </w:r>
      <w:r w:rsidR="009601B8" w:rsidRPr="00F75978">
        <w:t xml:space="preserve"> </w:t>
      </w:r>
      <w:r w:rsidRPr="00F75978">
        <w:t>разных</w:t>
      </w:r>
      <w:r w:rsidR="009601B8" w:rsidRPr="00F75978">
        <w:t xml:space="preserve"> </w:t>
      </w:r>
      <w:r w:rsidRPr="00F75978">
        <w:t>теоретических</w:t>
      </w:r>
      <w:r w:rsidR="009601B8" w:rsidRPr="00F75978">
        <w:t xml:space="preserve"> </w:t>
      </w:r>
      <w:r w:rsidRPr="00F75978">
        <w:t>моделей,</w:t>
      </w:r>
      <w:r w:rsidR="009601B8" w:rsidRPr="00F75978">
        <w:t xml:space="preserve"> </w:t>
      </w:r>
      <w:r w:rsidRPr="00F75978">
        <w:t>каждая</w:t>
      </w:r>
      <w:r w:rsidR="009601B8" w:rsidRPr="00F75978">
        <w:t xml:space="preserve"> </w:t>
      </w:r>
      <w:r w:rsidRPr="00F75978">
        <w:t>из</w:t>
      </w:r>
      <w:r w:rsidR="009601B8" w:rsidRPr="00F75978">
        <w:t xml:space="preserve"> </w:t>
      </w:r>
      <w:r w:rsidRPr="00F75978">
        <w:t>которых</w:t>
      </w:r>
      <w:r w:rsidR="009601B8" w:rsidRPr="00F75978">
        <w:t xml:space="preserve"> </w:t>
      </w:r>
      <w:r w:rsidRPr="00F75978">
        <w:t>вполне</w:t>
      </w:r>
      <w:r w:rsidR="009601B8" w:rsidRPr="00F75978">
        <w:t xml:space="preserve"> </w:t>
      </w:r>
      <w:r w:rsidRPr="00F75978">
        <w:t>аде</w:t>
      </w:r>
      <w:r w:rsidRPr="00F75978">
        <w:t>к</w:t>
      </w:r>
      <w:r w:rsidRPr="00F75978">
        <w:t>ватно</w:t>
      </w:r>
      <w:r w:rsidR="009601B8" w:rsidRPr="00F75978">
        <w:t xml:space="preserve"> </w:t>
      </w:r>
      <w:r w:rsidRPr="00F75978">
        <w:t>описывает</w:t>
      </w:r>
      <w:r w:rsidR="009601B8" w:rsidRPr="00F75978">
        <w:t xml:space="preserve"> </w:t>
      </w:r>
      <w:r w:rsidRPr="00F75978">
        <w:t>реальность</w:t>
      </w:r>
      <w:r w:rsidR="009601B8" w:rsidRPr="00F75978">
        <w:t xml:space="preserve">. </w:t>
      </w:r>
      <w:r w:rsidRPr="00F75978">
        <w:t>Например,</w:t>
      </w:r>
      <w:r w:rsidR="009601B8" w:rsidRPr="00F75978">
        <w:t xml:space="preserve"> </w:t>
      </w:r>
      <w:r w:rsidRPr="00F75978">
        <w:t>теория</w:t>
      </w:r>
      <w:r w:rsidR="009601B8" w:rsidRPr="00F75978">
        <w:t xml:space="preserve"> </w:t>
      </w:r>
      <w:r w:rsidRPr="00F75978">
        <w:t>развития</w:t>
      </w:r>
      <w:r w:rsidR="009601B8" w:rsidRPr="00F75978">
        <w:t xml:space="preserve"> </w:t>
      </w:r>
      <w:r w:rsidRPr="00F75978">
        <w:t>и</w:t>
      </w:r>
      <w:r w:rsidR="009601B8" w:rsidRPr="00F75978">
        <w:t xml:space="preserve"> </w:t>
      </w:r>
      <w:r w:rsidRPr="00F75978">
        <w:t>теория</w:t>
      </w:r>
      <w:r w:rsidR="009601B8" w:rsidRPr="00F75978">
        <w:t xml:space="preserve"> </w:t>
      </w:r>
      <w:r w:rsidRPr="00F75978">
        <w:t>соц</w:t>
      </w:r>
      <w:r w:rsidRPr="00F75978">
        <w:t>и</w:t>
      </w:r>
      <w:r w:rsidRPr="00F75978">
        <w:t>альных</w:t>
      </w:r>
      <w:r w:rsidR="009601B8" w:rsidRPr="00F75978">
        <w:t xml:space="preserve"> </w:t>
      </w:r>
      <w:r w:rsidRPr="00F75978">
        <w:t>изменений,</w:t>
      </w:r>
      <w:r w:rsidR="009601B8" w:rsidRPr="00F75978">
        <w:t xml:space="preserve"> </w:t>
      </w:r>
      <w:r w:rsidRPr="00F75978">
        <w:t>хотя</w:t>
      </w:r>
      <w:r w:rsidR="009601B8" w:rsidRPr="00F75978">
        <w:t xml:space="preserve"> </w:t>
      </w:r>
      <w:r w:rsidRPr="00F75978">
        <w:t>и</w:t>
      </w:r>
      <w:r w:rsidR="009601B8" w:rsidRPr="00F75978">
        <w:t xml:space="preserve"> </w:t>
      </w:r>
      <w:r w:rsidRPr="00F75978">
        <w:t>составляют</w:t>
      </w:r>
      <w:r w:rsidR="009601B8" w:rsidRPr="00F75978">
        <w:t xml:space="preserve"> </w:t>
      </w:r>
      <w:r w:rsidRPr="00F75978">
        <w:t>неразрешимую</w:t>
      </w:r>
      <w:r w:rsidR="009601B8" w:rsidRPr="00F75978">
        <w:t xml:space="preserve"> </w:t>
      </w:r>
      <w:r w:rsidRPr="00F75978">
        <w:t>постоянно</w:t>
      </w:r>
      <w:r w:rsidR="009601B8" w:rsidRPr="00F75978">
        <w:t xml:space="preserve"> </w:t>
      </w:r>
      <w:r w:rsidRPr="00F75978">
        <w:t>сущес</w:t>
      </w:r>
      <w:r w:rsidRPr="00F75978">
        <w:t>т</w:t>
      </w:r>
      <w:r w:rsidRPr="00F75978">
        <w:t>вующую</w:t>
      </w:r>
      <w:r w:rsidR="009601B8" w:rsidRPr="00F75978">
        <w:t xml:space="preserve"> </w:t>
      </w:r>
      <w:r w:rsidRPr="00F75978">
        <w:t>антиномию,</w:t>
      </w:r>
      <w:r w:rsidR="009601B8" w:rsidRPr="00F75978">
        <w:t xml:space="preserve"> </w:t>
      </w:r>
      <w:r w:rsidRPr="00F75978">
        <w:t>но</w:t>
      </w:r>
      <w:r w:rsidR="009601B8" w:rsidRPr="00F75978">
        <w:t xml:space="preserve"> </w:t>
      </w:r>
      <w:r w:rsidRPr="00F75978">
        <w:t>их</w:t>
      </w:r>
      <w:r w:rsidR="009601B8" w:rsidRPr="00F75978">
        <w:t xml:space="preserve"> </w:t>
      </w:r>
      <w:r w:rsidRPr="00F75978">
        <w:t>нужно</w:t>
      </w:r>
      <w:r w:rsidR="009601B8" w:rsidRPr="00F75978">
        <w:t xml:space="preserve"> </w:t>
      </w:r>
      <w:r w:rsidRPr="00F75978">
        <w:t>и</w:t>
      </w:r>
      <w:r w:rsidR="009601B8" w:rsidRPr="00F75978">
        <w:t xml:space="preserve"> </w:t>
      </w:r>
      <w:r w:rsidRPr="00F75978">
        <w:t>можно</w:t>
      </w:r>
      <w:r w:rsidR="009601B8" w:rsidRPr="00F75978">
        <w:t xml:space="preserve"> </w:t>
      </w:r>
      <w:r w:rsidRPr="00F75978">
        <w:t>совместить,</w:t>
      </w:r>
      <w:r w:rsidR="009601B8" w:rsidRPr="00F75978">
        <w:t xml:space="preserve"> </w:t>
      </w:r>
      <w:r w:rsidRPr="00F75978">
        <w:t>как</w:t>
      </w:r>
      <w:r w:rsidR="009601B8" w:rsidRPr="00F75978">
        <w:t xml:space="preserve"> </w:t>
      </w:r>
      <w:r w:rsidRPr="00F75978">
        <w:t>бы</w:t>
      </w:r>
      <w:r w:rsidR="009601B8" w:rsidRPr="00F75978">
        <w:t xml:space="preserve"> </w:t>
      </w:r>
      <w:r w:rsidRPr="00F75978">
        <w:t>поместить</w:t>
      </w:r>
      <w:r w:rsidR="009601B8" w:rsidRPr="00F75978">
        <w:t xml:space="preserve"> </w:t>
      </w:r>
      <w:r w:rsidRPr="00F75978">
        <w:t>в</w:t>
      </w:r>
      <w:r w:rsidR="009601B8" w:rsidRPr="00F75978">
        <w:t xml:space="preserve"> </w:t>
      </w:r>
      <w:r w:rsidRPr="00F75978">
        <w:t>один</w:t>
      </w:r>
      <w:r w:rsidR="009601B8" w:rsidRPr="00F75978">
        <w:t xml:space="preserve"> </w:t>
      </w:r>
      <w:r w:rsidRPr="00F75978">
        <w:t>и</w:t>
      </w:r>
      <w:r w:rsidR="009601B8" w:rsidRPr="00F75978">
        <w:t xml:space="preserve"> </w:t>
      </w:r>
      <w:r w:rsidRPr="00F75978">
        <w:t>тот</w:t>
      </w:r>
      <w:r w:rsidR="009601B8" w:rsidRPr="00F75978">
        <w:t xml:space="preserve"> </w:t>
      </w:r>
      <w:r w:rsidRPr="00F75978">
        <w:t>же</w:t>
      </w:r>
      <w:r w:rsidR="009601B8" w:rsidRPr="00F75978">
        <w:t xml:space="preserve"> </w:t>
      </w:r>
      <w:r w:rsidR="00CC16FD" w:rsidRPr="00F75978">
        <w:t>«</w:t>
      </w:r>
      <w:r w:rsidRPr="00F75978">
        <w:t>социальный</w:t>
      </w:r>
      <w:r w:rsidR="009601B8" w:rsidRPr="00F75978">
        <w:t xml:space="preserve"> </w:t>
      </w:r>
      <w:r w:rsidRPr="00F75978">
        <w:t>флакон</w:t>
      </w:r>
      <w:r w:rsidR="00CC16FD" w:rsidRPr="00F75978">
        <w:t>»</w:t>
      </w:r>
      <w:r w:rsidR="009601B8" w:rsidRPr="00F75978">
        <w:t xml:space="preserve">. </w:t>
      </w:r>
      <w:r w:rsidRPr="00F75978">
        <w:t>То</w:t>
      </w:r>
      <w:r w:rsidR="009601B8" w:rsidRPr="00F75978">
        <w:t xml:space="preserve"> </w:t>
      </w:r>
      <w:r w:rsidRPr="00F75978">
        <w:t>же</w:t>
      </w:r>
      <w:r w:rsidR="009601B8" w:rsidRPr="00F75978">
        <w:t xml:space="preserve"> </w:t>
      </w:r>
      <w:r w:rsidRPr="00F75978">
        <w:t>самое</w:t>
      </w:r>
      <w:r w:rsidR="009601B8" w:rsidRPr="00F75978">
        <w:t xml:space="preserve"> </w:t>
      </w:r>
      <w:r w:rsidRPr="00F75978">
        <w:t>проделывается</w:t>
      </w:r>
      <w:r w:rsidR="009601B8" w:rsidRPr="00F75978">
        <w:t xml:space="preserve"> </w:t>
      </w:r>
      <w:r w:rsidRPr="00F75978">
        <w:t>с</w:t>
      </w:r>
      <w:r w:rsidR="009601B8" w:rsidRPr="00F75978">
        <w:t xml:space="preserve"> </w:t>
      </w:r>
      <w:r w:rsidRPr="00F75978">
        <w:t>ант</w:t>
      </w:r>
      <w:r w:rsidRPr="00F75978">
        <w:t>и</w:t>
      </w:r>
      <w:r w:rsidRPr="00F75978">
        <w:lastRenderedPageBreak/>
        <w:t>номией</w:t>
      </w:r>
      <w:r w:rsidR="009601B8" w:rsidRPr="00F75978">
        <w:t xml:space="preserve"> </w:t>
      </w:r>
      <w:r w:rsidRPr="00F75978">
        <w:t>детерм</w:t>
      </w:r>
      <w:r w:rsidR="00826CF3">
        <w:t>ин</w:t>
      </w:r>
      <w:r w:rsidRPr="00F75978">
        <w:t>изм/индетерм</w:t>
      </w:r>
      <w:r w:rsidR="00826CF3">
        <w:t>и</w:t>
      </w:r>
      <w:r w:rsidRPr="00F75978">
        <w:t>низм</w:t>
      </w:r>
      <w:r w:rsidR="009601B8" w:rsidRPr="00F75978">
        <w:t xml:space="preserve"> </w:t>
      </w:r>
      <w:r w:rsidRPr="00F75978">
        <w:t>и</w:t>
      </w:r>
      <w:r w:rsidR="009601B8" w:rsidRPr="00F75978">
        <w:t xml:space="preserve"> </w:t>
      </w:r>
      <w:r w:rsidRPr="00F75978">
        <w:t>другими</w:t>
      </w:r>
      <w:r w:rsidR="009601B8" w:rsidRPr="00F75978">
        <w:t xml:space="preserve"> </w:t>
      </w:r>
      <w:r w:rsidRPr="00F75978">
        <w:t>дихотомическими</w:t>
      </w:r>
      <w:r w:rsidR="009601B8" w:rsidRPr="00F75978">
        <w:t xml:space="preserve"> </w:t>
      </w:r>
      <w:r w:rsidRPr="00F75978">
        <w:t>дел</w:t>
      </w:r>
      <w:r w:rsidRPr="00F75978">
        <w:t>е</w:t>
      </w:r>
      <w:r w:rsidRPr="00F75978">
        <w:t>ниями</w:t>
      </w:r>
      <w:r w:rsidR="009601B8" w:rsidRPr="00F75978">
        <w:t xml:space="preserve"> </w:t>
      </w:r>
      <w:r w:rsidRPr="00F75978">
        <w:t>понятий</w:t>
      </w:r>
      <w:r w:rsidR="009601B8" w:rsidRPr="00F75978">
        <w:t xml:space="preserve"> </w:t>
      </w:r>
      <w:r w:rsidRPr="00F75978">
        <w:t>в</w:t>
      </w:r>
      <w:r w:rsidR="009601B8" w:rsidRPr="00F75978">
        <w:t xml:space="preserve"> </w:t>
      </w:r>
      <w:r w:rsidRPr="00F75978">
        <w:t>социологии</w:t>
      </w:r>
      <w:r w:rsidRPr="00F75978">
        <w:rPr>
          <w:rStyle w:val="a3"/>
        </w:rPr>
        <w:footnoteReference w:id="143"/>
      </w:r>
      <w:r w:rsidR="00CC16FD" w:rsidRPr="00F75978">
        <w:t>.</w:t>
      </w:r>
    </w:p>
    <w:p w:rsidR="009601B8" w:rsidRPr="00F75978" w:rsidRDefault="00150A42" w:rsidP="00773413">
      <w:pPr>
        <w:pStyle w:val="14-"/>
        <w:spacing w:line="245" w:lineRule="auto"/>
      </w:pPr>
      <w:r w:rsidRPr="00F75978">
        <w:t>Завершается</w:t>
      </w:r>
      <w:r w:rsidR="009601B8" w:rsidRPr="00F75978">
        <w:t xml:space="preserve"> </w:t>
      </w:r>
      <w:r w:rsidRPr="00F75978">
        <w:t>вся</w:t>
      </w:r>
      <w:r w:rsidR="009601B8" w:rsidRPr="00F75978">
        <w:t xml:space="preserve"> </w:t>
      </w:r>
      <w:r w:rsidRPr="00F75978">
        <w:t>эта</w:t>
      </w:r>
      <w:r w:rsidR="009601B8" w:rsidRPr="00F75978">
        <w:t xml:space="preserve"> </w:t>
      </w:r>
      <w:r w:rsidRPr="00F75978">
        <w:t>ситуация</w:t>
      </w:r>
      <w:r w:rsidR="009601B8" w:rsidRPr="00F75978">
        <w:t xml:space="preserve"> </w:t>
      </w:r>
      <w:r w:rsidRPr="00F75978">
        <w:t>с</w:t>
      </w:r>
      <w:r w:rsidR="009601B8" w:rsidRPr="00F75978">
        <w:t xml:space="preserve"> </w:t>
      </w:r>
      <w:r w:rsidRPr="00F75978">
        <w:t>дихотомиями</w:t>
      </w:r>
      <w:r w:rsidR="009601B8" w:rsidRPr="00F75978">
        <w:t xml:space="preserve"> </w:t>
      </w:r>
      <w:r w:rsidRPr="00F75978">
        <w:t>и</w:t>
      </w:r>
      <w:r w:rsidR="009601B8" w:rsidRPr="00F75978">
        <w:t xml:space="preserve"> </w:t>
      </w:r>
      <w:r w:rsidRPr="00F75978">
        <w:t>антиномиями</w:t>
      </w:r>
      <w:r w:rsidR="009601B8" w:rsidRPr="00F75978">
        <w:t xml:space="preserve"> </w:t>
      </w:r>
      <w:r w:rsidRPr="00F75978">
        <w:t>обычно</w:t>
      </w:r>
      <w:r w:rsidR="009601B8" w:rsidRPr="00F75978">
        <w:t xml:space="preserve"> </w:t>
      </w:r>
      <w:r w:rsidRPr="00F75978">
        <w:t>противопоставлением</w:t>
      </w:r>
      <w:r w:rsidR="009601B8" w:rsidRPr="00F75978">
        <w:t xml:space="preserve"> </w:t>
      </w:r>
      <w:r w:rsidRPr="00F75978">
        <w:t>моно</w:t>
      </w:r>
      <w:r w:rsidR="00854D41">
        <w:t>-</w:t>
      </w:r>
      <w:r w:rsidR="009601B8" w:rsidRPr="00F75978">
        <w:t xml:space="preserve"> </w:t>
      </w:r>
      <w:r w:rsidRPr="00F75978">
        <w:t>и</w:t>
      </w:r>
      <w:r w:rsidR="009601B8" w:rsidRPr="00F75978">
        <w:t xml:space="preserve"> </w:t>
      </w:r>
      <w:r w:rsidRPr="00F75978">
        <w:t>мультипарадигмальности</w:t>
      </w:r>
      <w:r w:rsidR="009601B8" w:rsidRPr="00F75978">
        <w:t xml:space="preserve"> </w:t>
      </w:r>
      <w:r w:rsidRPr="00F75978">
        <w:t>в</w:t>
      </w:r>
      <w:r w:rsidR="009601B8" w:rsidRPr="00F75978">
        <w:t xml:space="preserve"> </w:t>
      </w:r>
      <w:r w:rsidRPr="00F75978">
        <w:t>социологии,</w:t>
      </w:r>
      <w:r w:rsidR="009601B8" w:rsidRPr="00F75978">
        <w:t xml:space="preserve"> </w:t>
      </w:r>
      <w:r w:rsidRPr="00F75978">
        <w:t>ч</w:t>
      </w:r>
      <w:r w:rsidRPr="00F75978">
        <w:t>а</w:t>
      </w:r>
      <w:r w:rsidRPr="00F75978">
        <w:t>ще</w:t>
      </w:r>
      <w:r w:rsidR="009601B8" w:rsidRPr="00F75978">
        <w:t xml:space="preserve"> </w:t>
      </w:r>
      <w:r w:rsidRPr="00F75978">
        <w:t>всего</w:t>
      </w:r>
      <w:r w:rsidR="009601B8" w:rsidRPr="00F75978">
        <w:t xml:space="preserve"> </w:t>
      </w:r>
      <w:r w:rsidRPr="00F75978">
        <w:t>в</w:t>
      </w:r>
      <w:r w:rsidR="009601B8" w:rsidRPr="00F75978">
        <w:t xml:space="preserve"> </w:t>
      </w:r>
      <w:r w:rsidRPr="00F75978">
        <w:t>пользу</w:t>
      </w:r>
      <w:r w:rsidR="009601B8" w:rsidRPr="00F75978">
        <w:t xml:space="preserve"> </w:t>
      </w:r>
      <w:r w:rsidRPr="00F75978">
        <w:t>признания</w:t>
      </w:r>
      <w:r w:rsidR="009601B8" w:rsidRPr="00F75978">
        <w:t xml:space="preserve"> </w:t>
      </w:r>
      <w:r w:rsidRPr="00F75978">
        <w:t>плюрализма</w:t>
      </w:r>
      <w:r w:rsidR="009601B8" w:rsidRPr="00F75978">
        <w:t xml:space="preserve"> </w:t>
      </w:r>
      <w:r w:rsidRPr="00F75978">
        <w:t>парадигм,</w:t>
      </w:r>
      <w:r w:rsidR="009601B8" w:rsidRPr="00F75978">
        <w:t xml:space="preserve"> </w:t>
      </w:r>
      <w:r w:rsidRPr="00F75978">
        <w:t>что</w:t>
      </w:r>
      <w:r w:rsidR="009601B8" w:rsidRPr="00F75978">
        <w:t xml:space="preserve"> </w:t>
      </w:r>
      <w:r w:rsidRPr="00F75978">
        <w:t>предстает</w:t>
      </w:r>
      <w:r w:rsidR="009601B8" w:rsidRPr="00F75978">
        <w:t xml:space="preserve"> </w:t>
      </w:r>
      <w:r w:rsidRPr="00F75978">
        <w:t>как</w:t>
      </w:r>
      <w:r w:rsidR="009601B8" w:rsidRPr="00F75978">
        <w:t xml:space="preserve"> </w:t>
      </w:r>
      <w:r w:rsidRPr="00F75978">
        <w:t>у</w:t>
      </w:r>
      <w:r w:rsidRPr="00F75978">
        <w:t>м</w:t>
      </w:r>
      <w:r w:rsidRPr="00F75978">
        <w:t>ноженный</w:t>
      </w:r>
      <w:r w:rsidR="009601B8" w:rsidRPr="00F75978">
        <w:t xml:space="preserve"> </w:t>
      </w:r>
      <w:r w:rsidRPr="00F75978">
        <w:t>дуализм</w:t>
      </w:r>
      <w:r w:rsidR="009601B8" w:rsidRPr="00F75978">
        <w:t xml:space="preserve">. </w:t>
      </w:r>
      <w:r w:rsidRPr="00F75978">
        <w:t>Здесь</w:t>
      </w:r>
      <w:r w:rsidR="009601B8" w:rsidRPr="00F75978">
        <w:t xml:space="preserve"> </w:t>
      </w:r>
      <w:r w:rsidRPr="00F75978">
        <w:t>открывается</w:t>
      </w:r>
      <w:r w:rsidR="009601B8" w:rsidRPr="00F75978">
        <w:t xml:space="preserve"> </w:t>
      </w:r>
      <w:r w:rsidRPr="00F75978">
        <w:t>возможность</w:t>
      </w:r>
      <w:r w:rsidR="009601B8" w:rsidRPr="00F75978">
        <w:t xml:space="preserve"> </w:t>
      </w:r>
      <w:r w:rsidRPr="00F75978">
        <w:t>для</w:t>
      </w:r>
      <w:r w:rsidR="009601B8" w:rsidRPr="00F75978">
        <w:t xml:space="preserve"> </w:t>
      </w:r>
      <w:r w:rsidRPr="00F75978">
        <w:t>всякого</w:t>
      </w:r>
      <w:r w:rsidR="009601B8" w:rsidRPr="00F75978">
        <w:t xml:space="preserve"> </w:t>
      </w:r>
      <w:r w:rsidRPr="00F75978">
        <w:t>рода</w:t>
      </w:r>
      <w:r w:rsidR="009601B8" w:rsidRPr="00F75978">
        <w:t xml:space="preserve"> </w:t>
      </w:r>
      <w:r w:rsidRPr="00F75978">
        <w:t>п</w:t>
      </w:r>
      <w:r w:rsidRPr="00F75978">
        <w:t>а</w:t>
      </w:r>
      <w:r w:rsidRPr="00F75978">
        <w:t>радоксов,</w:t>
      </w:r>
      <w:r w:rsidR="009601B8" w:rsidRPr="00F75978">
        <w:t xml:space="preserve"> </w:t>
      </w:r>
      <w:r w:rsidRPr="00F75978">
        <w:t>проистекающих</w:t>
      </w:r>
      <w:r w:rsidR="009601B8" w:rsidRPr="00F75978">
        <w:t xml:space="preserve"> </w:t>
      </w:r>
      <w:r w:rsidRPr="00F75978">
        <w:t>как</w:t>
      </w:r>
      <w:r w:rsidR="009601B8" w:rsidRPr="00F75978">
        <w:t xml:space="preserve"> </w:t>
      </w:r>
      <w:r w:rsidR="00854D41">
        <w:t>и</w:t>
      </w:r>
      <w:r w:rsidRPr="00F75978">
        <w:t>з</w:t>
      </w:r>
      <w:r w:rsidR="009601B8" w:rsidRPr="00F75978">
        <w:t xml:space="preserve"> </w:t>
      </w:r>
      <w:r w:rsidRPr="00F75978">
        <w:t>априори</w:t>
      </w:r>
      <w:r w:rsidR="009601B8" w:rsidRPr="00F75978">
        <w:t xml:space="preserve"> </w:t>
      </w:r>
      <w:r w:rsidRPr="00F75978">
        <w:t>Зенона</w:t>
      </w:r>
      <w:r w:rsidR="009601B8" w:rsidRPr="00F75978">
        <w:t xml:space="preserve"> </w:t>
      </w:r>
      <w:r w:rsidR="00CC16FD" w:rsidRPr="00F75978">
        <w:t>«</w:t>
      </w:r>
      <w:r w:rsidRPr="00F75978">
        <w:t>О</w:t>
      </w:r>
      <w:r w:rsidR="009601B8" w:rsidRPr="00F75978">
        <w:t xml:space="preserve"> </w:t>
      </w:r>
      <w:r w:rsidRPr="00F75978">
        <w:t>множественности</w:t>
      </w:r>
      <w:r w:rsidR="009601B8" w:rsidRPr="00F75978">
        <w:t xml:space="preserve"> </w:t>
      </w:r>
      <w:r w:rsidRPr="00F75978">
        <w:t>вещей</w:t>
      </w:r>
      <w:r w:rsidR="00CC16FD" w:rsidRPr="00F75978">
        <w:t>»</w:t>
      </w:r>
      <w:r w:rsidRPr="00F75978">
        <w:t>,</w:t>
      </w:r>
      <w:r w:rsidR="009601B8" w:rsidRPr="00F75978">
        <w:t xml:space="preserve"> </w:t>
      </w:r>
      <w:r w:rsidRPr="00F75978">
        <w:t>так</w:t>
      </w:r>
      <w:r w:rsidR="009601B8" w:rsidRPr="00F75978">
        <w:t xml:space="preserve"> </w:t>
      </w:r>
      <w:r w:rsidRPr="00F75978">
        <w:t>и</w:t>
      </w:r>
      <w:r w:rsidR="009601B8" w:rsidRPr="00F75978">
        <w:t xml:space="preserve"> </w:t>
      </w:r>
      <w:r w:rsidRPr="00F75978">
        <w:t>математической</w:t>
      </w:r>
      <w:r w:rsidR="009601B8" w:rsidRPr="00F75978">
        <w:t xml:space="preserve"> </w:t>
      </w:r>
      <w:r w:rsidRPr="00F75978">
        <w:t>теории</w:t>
      </w:r>
      <w:r w:rsidR="009601B8" w:rsidRPr="00F75978">
        <w:t xml:space="preserve"> </w:t>
      </w:r>
      <w:r w:rsidRPr="00F75978">
        <w:t>бесконечных</w:t>
      </w:r>
      <w:r w:rsidR="009601B8" w:rsidRPr="00F75978">
        <w:t xml:space="preserve"> </w:t>
      </w:r>
      <w:r w:rsidRPr="00F75978">
        <w:t>множеств</w:t>
      </w:r>
      <w:r w:rsidR="009601B8" w:rsidRPr="00F75978">
        <w:t xml:space="preserve"> </w:t>
      </w:r>
      <w:r w:rsidRPr="00F75978">
        <w:t>Г</w:t>
      </w:r>
      <w:r w:rsidR="009601B8" w:rsidRPr="00F75978">
        <w:t xml:space="preserve">. </w:t>
      </w:r>
      <w:r w:rsidRPr="00F75978">
        <w:t>Кантера,</w:t>
      </w:r>
      <w:r w:rsidR="009601B8" w:rsidRPr="00F75978">
        <w:t xml:space="preserve"> </w:t>
      </w:r>
      <w:r w:rsidRPr="00F75978">
        <w:t>связанной</w:t>
      </w:r>
      <w:r w:rsidR="009601B8" w:rsidRPr="00F75978">
        <w:t xml:space="preserve"> </w:t>
      </w:r>
      <w:r w:rsidRPr="00F75978">
        <w:t>с</w:t>
      </w:r>
      <w:r w:rsidR="009601B8" w:rsidRPr="00F75978">
        <w:t xml:space="preserve"> </w:t>
      </w:r>
      <w:r w:rsidRPr="00F75978">
        <w:t>кризисом</w:t>
      </w:r>
      <w:r w:rsidR="009601B8" w:rsidRPr="00F75978">
        <w:t xml:space="preserve"> </w:t>
      </w:r>
      <w:r w:rsidRPr="00F75978">
        <w:t>в</w:t>
      </w:r>
      <w:r w:rsidR="009601B8" w:rsidRPr="00F75978">
        <w:t xml:space="preserve"> </w:t>
      </w:r>
      <w:r w:rsidRPr="00F75978">
        <w:t>основаниях</w:t>
      </w:r>
      <w:r w:rsidR="009601B8" w:rsidRPr="00F75978">
        <w:t xml:space="preserve"> </w:t>
      </w:r>
      <w:r w:rsidRPr="00F75978">
        <w:t>классической</w:t>
      </w:r>
      <w:r w:rsidR="009601B8" w:rsidRPr="00F75978">
        <w:t xml:space="preserve"> </w:t>
      </w:r>
      <w:r w:rsidRPr="00F75978">
        <w:t>математики</w:t>
      </w:r>
      <w:r w:rsidR="009601B8" w:rsidRPr="00F75978">
        <w:t>.</w:t>
      </w:r>
    </w:p>
    <w:p w:rsidR="009601B8" w:rsidRPr="00F75978" w:rsidRDefault="00150A42" w:rsidP="00773413">
      <w:pPr>
        <w:pStyle w:val="14-"/>
        <w:spacing w:line="245" w:lineRule="auto"/>
      </w:pPr>
      <w:r w:rsidRPr="00F75978">
        <w:t>Примером</w:t>
      </w:r>
      <w:r w:rsidR="009601B8" w:rsidRPr="00F75978">
        <w:t xml:space="preserve"> </w:t>
      </w:r>
      <w:r w:rsidRPr="00F75978">
        <w:t>такого</w:t>
      </w:r>
      <w:r w:rsidR="009601B8" w:rsidRPr="00F75978">
        <w:t xml:space="preserve"> </w:t>
      </w:r>
      <w:r w:rsidRPr="00F75978">
        <w:t>парадокса</w:t>
      </w:r>
      <w:r w:rsidR="009601B8" w:rsidRPr="00F75978">
        <w:t xml:space="preserve"> </w:t>
      </w:r>
      <w:r w:rsidRPr="00F75978">
        <w:t>может</w:t>
      </w:r>
      <w:r w:rsidR="009601B8" w:rsidRPr="00F75978">
        <w:t xml:space="preserve"> </w:t>
      </w:r>
      <w:r w:rsidRPr="00F75978">
        <w:t>служить</w:t>
      </w:r>
      <w:r w:rsidR="009601B8" w:rsidRPr="00F75978">
        <w:t xml:space="preserve"> </w:t>
      </w:r>
      <w:r w:rsidRPr="00F75978">
        <w:t>следующее</w:t>
      </w:r>
      <w:r w:rsidR="009601B8" w:rsidRPr="00F75978">
        <w:t xml:space="preserve"> </w:t>
      </w:r>
      <w:r w:rsidRPr="00F75978">
        <w:t>рассуждение</w:t>
      </w:r>
      <w:r w:rsidR="009601B8" w:rsidRPr="00F75978">
        <w:t xml:space="preserve">. </w:t>
      </w:r>
      <w:r w:rsidRPr="00F75978">
        <w:t>Как</w:t>
      </w:r>
      <w:r w:rsidR="009601B8" w:rsidRPr="00F75978">
        <w:t xml:space="preserve"> </w:t>
      </w:r>
      <w:r w:rsidRPr="00F75978">
        <w:t>можно</w:t>
      </w:r>
      <w:r w:rsidR="009601B8" w:rsidRPr="00F75978">
        <w:t xml:space="preserve"> </w:t>
      </w:r>
      <w:r w:rsidRPr="00F75978">
        <w:t>признать</w:t>
      </w:r>
      <w:r w:rsidR="009601B8" w:rsidRPr="00F75978">
        <w:t xml:space="preserve"> </w:t>
      </w:r>
      <w:r w:rsidRPr="00F75978">
        <w:t>существование</w:t>
      </w:r>
      <w:r w:rsidR="009601B8" w:rsidRPr="00F75978">
        <w:t xml:space="preserve"> </w:t>
      </w:r>
      <w:r w:rsidRPr="00F75978">
        <w:t>множества</w:t>
      </w:r>
      <w:r w:rsidR="009601B8" w:rsidRPr="00F75978">
        <w:t xml:space="preserve"> </w:t>
      </w:r>
      <w:r w:rsidRPr="00F75978">
        <w:t>парадигм,</w:t>
      </w:r>
      <w:r w:rsidR="009601B8" w:rsidRPr="00F75978">
        <w:t xml:space="preserve"> </w:t>
      </w:r>
      <w:r w:rsidRPr="00F75978">
        <w:t>если</w:t>
      </w:r>
      <w:r w:rsidR="009601B8" w:rsidRPr="00F75978">
        <w:t xml:space="preserve"> </w:t>
      </w:r>
      <w:r w:rsidRPr="00F75978">
        <w:t>я</w:t>
      </w:r>
      <w:r w:rsidR="009601B8" w:rsidRPr="00F75978">
        <w:t xml:space="preserve"> </w:t>
      </w:r>
      <w:r w:rsidRPr="00F75978">
        <w:t>приде</w:t>
      </w:r>
      <w:r w:rsidRPr="00F75978">
        <w:t>р</w:t>
      </w:r>
      <w:r w:rsidRPr="00F75978">
        <w:t>живаюсь</w:t>
      </w:r>
      <w:r w:rsidR="009601B8" w:rsidRPr="00F75978">
        <w:t xml:space="preserve"> </w:t>
      </w:r>
      <w:r w:rsidRPr="00F75978">
        <w:t>только</w:t>
      </w:r>
      <w:r w:rsidR="009601B8" w:rsidRPr="00F75978">
        <w:t xml:space="preserve"> </w:t>
      </w:r>
      <w:r w:rsidRPr="00F75978">
        <w:t>одной</w:t>
      </w:r>
      <w:r w:rsidR="009601B8" w:rsidRPr="00F75978">
        <w:t xml:space="preserve"> </w:t>
      </w:r>
      <w:r w:rsidRPr="00F75978">
        <w:t>из</w:t>
      </w:r>
      <w:r w:rsidR="009601B8" w:rsidRPr="00F75978">
        <w:t xml:space="preserve"> </w:t>
      </w:r>
      <w:r w:rsidRPr="00F75978">
        <w:t>них,</w:t>
      </w:r>
      <w:r w:rsidR="009601B8" w:rsidRPr="00F75978">
        <w:t xml:space="preserve"> </w:t>
      </w:r>
      <w:r w:rsidRPr="00F75978">
        <w:t>но</w:t>
      </w:r>
      <w:r w:rsidR="009601B8" w:rsidRPr="00F75978">
        <w:t xml:space="preserve"> </w:t>
      </w:r>
      <w:r w:rsidRPr="00F75978">
        <w:t>признаю</w:t>
      </w:r>
      <w:r w:rsidR="009601B8" w:rsidRPr="00F75978">
        <w:t xml:space="preserve"> </w:t>
      </w:r>
      <w:r w:rsidRPr="00F75978">
        <w:t>за</w:t>
      </w:r>
      <w:r w:rsidR="009601B8" w:rsidRPr="00F75978">
        <w:t xml:space="preserve"> </w:t>
      </w:r>
      <w:r w:rsidRPr="00F75978">
        <w:t>истинных</w:t>
      </w:r>
      <w:r w:rsidR="009601B8" w:rsidRPr="00F75978">
        <w:t xml:space="preserve"> </w:t>
      </w:r>
      <w:r w:rsidRPr="00F75978">
        <w:t>социологов</w:t>
      </w:r>
      <w:r w:rsidR="009601B8" w:rsidRPr="00F75978">
        <w:t xml:space="preserve"> </w:t>
      </w:r>
      <w:r w:rsidRPr="00F75978">
        <w:t>только</w:t>
      </w:r>
      <w:r w:rsidR="009601B8" w:rsidRPr="00F75978">
        <w:t xml:space="preserve"> </w:t>
      </w:r>
      <w:r w:rsidRPr="00F75978">
        <w:t>тех,</w:t>
      </w:r>
      <w:r w:rsidR="009601B8" w:rsidRPr="00F75978">
        <w:t xml:space="preserve"> </w:t>
      </w:r>
      <w:r w:rsidRPr="00F75978">
        <w:t>кто</w:t>
      </w:r>
      <w:r w:rsidR="009601B8" w:rsidRPr="00F75978">
        <w:t xml:space="preserve"> </w:t>
      </w:r>
      <w:r w:rsidRPr="00F75978">
        <w:t>стоит</w:t>
      </w:r>
      <w:r w:rsidR="009601B8" w:rsidRPr="00F75978">
        <w:t xml:space="preserve"> </w:t>
      </w:r>
      <w:r w:rsidRPr="00F75978">
        <w:t>на</w:t>
      </w:r>
      <w:r w:rsidR="009601B8" w:rsidRPr="00F75978">
        <w:t xml:space="preserve"> </w:t>
      </w:r>
      <w:r w:rsidRPr="00F75978">
        <w:t>точке</w:t>
      </w:r>
      <w:r w:rsidR="009601B8" w:rsidRPr="00F75978">
        <w:t xml:space="preserve"> </w:t>
      </w:r>
      <w:r w:rsidRPr="00F75978">
        <w:t>зрения</w:t>
      </w:r>
      <w:r w:rsidR="009601B8" w:rsidRPr="00F75978">
        <w:t xml:space="preserve"> </w:t>
      </w:r>
      <w:r w:rsidRPr="00F75978">
        <w:t>полипарадигмальности</w:t>
      </w:r>
      <w:r w:rsidR="009601B8" w:rsidRPr="00F75978">
        <w:t xml:space="preserve">. </w:t>
      </w:r>
      <w:r w:rsidRPr="00F75978">
        <w:t>Спрашивается,</w:t>
      </w:r>
      <w:r w:rsidR="009601B8" w:rsidRPr="00F75978">
        <w:t xml:space="preserve"> </w:t>
      </w:r>
      <w:r w:rsidRPr="00F75978">
        <w:t>как</w:t>
      </w:r>
      <w:r w:rsidR="009601B8" w:rsidRPr="00F75978">
        <w:t xml:space="preserve"> </w:t>
      </w:r>
      <w:r w:rsidRPr="00F75978">
        <w:t>тогда</w:t>
      </w:r>
      <w:r w:rsidR="009601B8" w:rsidRPr="00F75978">
        <w:t xml:space="preserve"> </w:t>
      </w:r>
      <w:r w:rsidRPr="00F75978">
        <w:t>оценить</w:t>
      </w:r>
      <w:r w:rsidR="009601B8" w:rsidRPr="00F75978">
        <w:t xml:space="preserve"> </w:t>
      </w:r>
      <w:r w:rsidRPr="00F75978">
        <w:t>самого</w:t>
      </w:r>
      <w:r w:rsidR="009601B8" w:rsidRPr="00F75978">
        <w:t xml:space="preserve"> </w:t>
      </w:r>
      <w:r w:rsidRPr="00F75978">
        <w:t>себя,</w:t>
      </w:r>
      <w:r w:rsidR="009601B8" w:rsidRPr="00F75978">
        <w:t xml:space="preserve"> </w:t>
      </w:r>
      <w:r w:rsidRPr="00F75978">
        <w:t>если</w:t>
      </w:r>
      <w:r w:rsidR="009601B8" w:rsidRPr="00F75978">
        <w:t xml:space="preserve"> </w:t>
      </w:r>
      <w:r w:rsidRPr="00F75978">
        <w:t>я</w:t>
      </w:r>
      <w:r w:rsidR="009601B8" w:rsidRPr="00F75978">
        <w:t xml:space="preserve"> </w:t>
      </w:r>
      <w:r w:rsidRPr="00F75978">
        <w:t>не</w:t>
      </w:r>
      <w:r w:rsidR="009601B8" w:rsidRPr="00F75978">
        <w:t xml:space="preserve"> </w:t>
      </w:r>
      <w:r w:rsidRPr="00F75978">
        <w:t>выступаю</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элемента</w:t>
      </w:r>
      <w:r w:rsidR="009601B8" w:rsidRPr="00F75978">
        <w:t xml:space="preserve"> </w:t>
      </w:r>
      <w:r w:rsidRPr="00F75978">
        <w:t>комп</w:t>
      </w:r>
      <w:r w:rsidRPr="00F75978">
        <w:t>а</w:t>
      </w:r>
      <w:r w:rsidRPr="00F75978">
        <w:t>нии</w:t>
      </w:r>
      <w:r w:rsidR="009601B8" w:rsidRPr="00F75978">
        <w:t xml:space="preserve"> </w:t>
      </w:r>
      <w:r w:rsidRPr="00F75978">
        <w:t>социологов-плюралистов</w:t>
      </w:r>
      <w:r w:rsidR="009601B8" w:rsidRPr="00F75978">
        <w:t xml:space="preserve"> </w:t>
      </w:r>
      <w:r w:rsidRPr="00F75978">
        <w:t>и</w:t>
      </w:r>
      <w:r w:rsidR="009601B8" w:rsidRPr="00F75978">
        <w:t xml:space="preserve"> </w:t>
      </w:r>
      <w:r w:rsidRPr="00F75978">
        <w:t>не</w:t>
      </w:r>
      <w:r w:rsidR="009601B8" w:rsidRPr="00F75978">
        <w:t xml:space="preserve"> </w:t>
      </w:r>
      <w:r w:rsidRPr="00F75978">
        <w:t>вмещаю</w:t>
      </w:r>
      <w:r w:rsidR="009601B8" w:rsidRPr="00F75978">
        <w:t xml:space="preserve"> </w:t>
      </w:r>
      <w:r w:rsidRPr="00F75978">
        <w:t>в</w:t>
      </w:r>
      <w:r w:rsidR="009601B8" w:rsidRPr="00F75978">
        <w:t xml:space="preserve"> </w:t>
      </w:r>
      <w:r w:rsidRPr="00F75978">
        <w:t>свою</w:t>
      </w:r>
      <w:r w:rsidR="009601B8" w:rsidRPr="00F75978">
        <w:t xml:space="preserve"> </w:t>
      </w:r>
      <w:r w:rsidRPr="00F75978">
        <w:t>голову</w:t>
      </w:r>
      <w:r w:rsidR="009601B8" w:rsidRPr="00F75978">
        <w:t xml:space="preserve"> </w:t>
      </w:r>
      <w:r w:rsidRPr="00F75978">
        <w:t>все</w:t>
      </w:r>
      <w:r w:rsidR="009601B8" w:rsidRPr="00F75978">
        <w:t xml:space="preserve"> </w:t>
      </w:r>
      <w:r w:rsidRPr="00F75978">
        <w:t>парадигмы</w:t>
      </w:r>
      <w:r w:rsidR="009601B8" w:rsidRPr="00F75978">
        <w:t xml:space="preserve">. </w:t>
      </w:r>
      <w:r w:rsidRPr="00F75978">
        <w:t>На</w:t>
      </w:r>
      <w:r w:rsidR="009601B8" w:rsidRPr="00F75978">
        <w:t xml:space="preserve"> </w:t>
      </w:r>
      <w:r w:rsidRPr="00F75978">
        <w:t>вопрос</w:t>
      </w:r>
      <w:r w:rsidR="002D5F9A">
        <w:t>,</w:t>
      </w:r>
      <w:r w:rsidR="009601B8" w:rsidRPr="00F75978">
        <w:t xml:space="preserve"> </w:t>
      </w:r>
      <w:r w:rsidRPr="00F75978">
        <w:t>являюсь</w:t>
      </w:r>
      <w:r w:rsidR="009601B8" w:rsidRPr="00F75978">
        <w:t xml:space="preserve"> </w:t>
      </w:r>
      <w:r w:rsidRPr="00F75978">
        <w:t>ли</w:t>
      </w:r>
      <w:r w:rsidR="009601B8" w:rsidRPr="00F75978">
        <w:t xml:space="preserve"> </w:t>
      </w:r>
      <w:r w:rsidRPr="00F75978">
        <w:t>я</w:t>
      </w:r>
      <w:r w:rsidR="009601B8" w:rsidRPr="00F75978">
        <w:t xml:space="preserve"> </w:t>
      </w:r>
      <w:r w:rsidRPr="00F75978">
        <w:t>истинным</w:t>
      </w:r>
      <w:r w:rsidR="009601B8" w:rsidRPr="00F75978">
        <w:t xml:space="preserve"> </w:t>
      </w:r>
      <w:r w:rsidRPr="00F75978">
        <w:t>социологом,</w:t>
      </w:r>
      <w:r w:rsidR="009601B8" w:rsidRPr="00F75978">
        <w:t xml:space="preserve"> </w:t>
      </w:r>
      <w:r w:rsidRPr="00F75978">
        <w:t>однозначного</w:t>
      </w:r>
      <w:r w:rsidR="009601B8" w:rsidRPr="00F75978">
        <w:t xml:space="preserve"> </w:t>
      </w:r>
      <w:r w:rsidRPr="00F75978">
        <w:t>ответа</w:t>
      </w:r>
      <w:r w:rsidR="009601B8" w:rsidRPr="00F75978">
        <w:t xml:space="preserve"> </w:t>
      </w:r>
      <w:r w:rsidRPr="00F75978">
        <w:t>не</w:t>
      </w:r>
      <w:r w:rsidR="009601B8" w:rsidRPr="00F75978">
        <w:t xml:space="preserve"> </w:t>
      </w:r>
      <w:r w:rsidRPr="00F75978">
        <w:t>получить</w:t>
      </w:r>
      <w:r w:rsidR="009601B8" w:rsidRPr="00F75978">
        <w:t xml:space="preserve">. </w:t>
      </w:r>
      <w:r w:rsidRPr="00F75978">
        <w:t>Подобный</w:t>
      </w:r>
      <w:r w:rsidR="009601B8" w:rsidRPr="00F75978">
        <w:t xml:space="preserve"> </w:t>
      </w:r>
      <w:r w:rsidRPr="00F75978">
        <w:t>парадокс</w:t>
      </w:r>
      <w:r w:rsidR="009601B8" w:rsidRPr="00F75978">
        <w:t xml:space="preserve"> </w:t>
      </w:r>
      <w:r w:rsidRPr="00F75978">
        <w:t>в</w:t>
      </w:r>
      <w:r w:rsidR="009601B8" w:rsidRPr="00F75978">
        <w:t xml:space="preserve"> </w:t>
      </w:r>
      <w:r w:rsidRPr="00F75978">
        <w:t>теории</w:t>
      </w:r>
      <w:r w:rsidR="009601B8" w:rsidRPr="00F75978">
        <w:t xml:space="preserve"> </w:t>
      </w:r>
      <w:r w:rsidRPr="00F75978">
        <w:t>множеств</w:t>
      </w:r>
      <w:r w:rsidR="009601B8" w:rsidRPr="00F75978">
        <w:t xml:space="preserve"> </w:t>
      </w:r>
      <w:r w:rsidRPr="00F75978">
        <w:t>Г</w:t>
      </w:r>
      <w:r w:rsidR="009601B8" w:rsidRPr="00F75978">
        <w:t xml:space="preserve">. </w:t>
      </w:r>
      <w:r w:rsidRPr="00F75978">
        <w:t>К</w:t>
      </w:r>
      <w:r w:rsidR="001C3E8B">
        <w:t>а</w:t>
      </w:r>
      <w:r w:rsidRPr="00F75978">
        <w:t>нтера</w:t>
      </w:r>
      <w:r w:rsidR="009601B8" w:rsidRPr="00F75978">
        <w:t xml:space="preserve"> </w:t>
      </w:r>
      <w:r w:rsidRPr="00F75978">
        <w:t>обнаружил</w:t>
      </w:r>
      <w:r w:rsidR="009601B8" w:rsidRPr="00F75978">
        <w:t xml:space="preserve"> </w:t>
      </w:r>
      <w:r w:rsidRPr="00F75978">
        <w:t>в</w:t>
      </w:r>
      <w:r w:rsidR="009601B8" w:rsidRPr="00F75978">
        <w:t xml:space="preserve"> </w:t>
      </w:r>
      <w:r w:rsidRPr="00F75978">
        <w:t>свое</w:t>
      </w:r>
      <w:r w:rsidR="009601B8" w:rsidRPr="00F75978">
        <w:t xml:space="preserve"> </w:t>
      </w:r>
      <w:r w:rsidRPr="00F75978">
        <w:t>время</w:t>
      </w:r>
      <w:r w:rsidR="009601B8" w:rsidRPr="00F75978">
        <w:t xml:space="preserve"> </w:t>
      </w:r>
      <w:r w:rsidRPr="00F75978">
        <w:t>Б</w:t>
      </w:r>
      <w:r w:rsidR="009601B8" w:rsidRPr="00F75978">
        <w:t xml:space="preserve">. </w:t>
      </w:r>
      <w:r w:rsidRPr="00F75978">
        <w:t>Рассел,</w:t>
      </w:r>
      <w:r w:rsidR="009601B8" w:rsidRPr="00F75978">
        <w:t xml:space="preserve"> </w:t>
      </w:r>
      <w:r w:rsidRPr="00F75978">
        <w:t>показав</w:t>
      </w:r>
      <w:r w:rsidR="009601B8" w:rsidRPr="00F75978">
        <w:t xml:space="preserve"> </w:t>
      </w:r>
      <w:r w:rsidRPr="00F75978">
        <w:t>его</w:t>
      </w:r>
      <w:r w:rsidR="009601B8" w:rsidRPr="00F75978">
        <w:t xml:space="preserve"> </w:t>
      </w:r>
      <w:r w:rsidRPr="00F75978">
        <w:t>на</w:t>
      </w:r>
      <w:r w:rsidR="009601B8" w:rsidRPr="00F75978">
        <w:t xml:space="preserve"> </w:t>
      </w:r>
      <w:r w:rsidRPr="00F75978">
        <w:t>примере</w:t>
      </w:r>
      <w:r w:rsidR="009601B8" w:rsidRPr="00F75978">
        <w:t xml:space="preserve"> </w:t>
      </w:r>
      <w:r w:rsidRPr="00F75978">
        <w:t>деревенского</w:t>
      </w:r>
      <w:r w:rsidR="009601B8" w:rsidRPr="00F75978">
        <w:t xml:space="preserve"> </w:t>
      </w:r>
      <w:r w:rsidRPr="00F75978">
        <w:t>парикмахера,</w:t>
      </w:r>
      <w:r w:rsidR="009601B8" w:rsidRPr="00F75978">
        <w:t xml:space="preserve"> </w:t>
      </w:r>
      <w:r w:rsidRPr="00F75978">
        <w:t>который</w:t>
      </w:r>
      <w:r w:rsidR="009601B8" w:rsidRPr="00F75978">
        <w:t xml:space="preserve"> </w:t>
      </w:r>
      <w:r w:rsidRPr="00F75978">
        <w:t>берется</w:t>
      </w:r>
      <w:r w:rsidR="009601B8" w:rsidRPr="00F75978">
        <w:t xml:space="preserve"> </w:t>
      </w:r>
      <w:r w:rsidRPr="00F75978">
        <w:t>брить</w:t>
      </w:r>
      <w:r w:rsidR="009601B8" w:rsidRPr="00F75978">
        <w:t xml:space="preserve"> </w:t>
      </w:r>
      <w:r w:rsidRPr="00F75978">
        <w:t>только</w:t>
      </w:r>
      <w:r w:rsidR="009601B8" w:rsidRPr="00F75978">
        <w:t xml:space="preserve"> </w:t>
      </w:r>
      <w:r w:rsidRPr="00F75978">
        <w:t>тех</w:t>
      </w:r>
      <w:r w:rsidR="009601B8" w:rsidRPr="00F75978">
        <w:t xml:space="preserve"> </w:t>
      </w:r>
      <w:r w:rsidRPr="00F75978">
        <w:t>жителей</w:t>
      </w:r>
      <w:r w:rsidR="009601B8" w:rsidRPr="00F75978">
        <w:t xml:space="preserve"> </w:t>
      </w:r>
      <w:r w:rsidRPr="00F75978">
        <w:t>деревни,</w:t>
      </w:r>
      <w:r w:rsidR="009601B8" w:rsidRPr="00F75978">
        <w:t xml:space="preserve"> </w:t>
      </w:r>
      <w:r w:rsidRPr="00F75978">
        <w:t>которые</w:t>
      </w:r>
      <w:r w:rsidR="009601B8" w:rsidRPr="00F75978">
        <w:t xml:space="preserve"> </w:t>
      </w:r>
      <w:r w:rsidRPr="00F75978">
        <w:t>не</w:t>
      </w:r>
      <w:r w:rsidR="009601B8" w:rsidRPr="00F75978">
        <w:t xml:space="preserve"> </w:t>
      </w:r>
      <w:r w:rsidRPr="00F75978">
        <w:t>бреются</w:t>
      </w:r>
      <w:r w:rsidR="009601B8" w:rsidRPr="00F75978">
        <w:t xml:space="preserve"> </w:t>
      </w:r>
      <w:r w:rsidRPr="00F75978">
        <w:t>сами</w:t>
      </w:r>
      <w:r w:rsidR="009601B8" w:rsidRPr="00F75978">
        <w:t xml:space="preserve">. </w:t>
      </w:r>
      <w:r w:rsidRPr="00F75978">
        <w:t>На</w:t>
      </w:r>
      <w:r w:rsidR="009601B8" w:rsidRPr="00F75978">
        <w:t xml:space="preserve"> </w:t>
      </w:r>
      <w:r w:rsidRPr="00F75978">
        <w:t>вопрос,</w:t>
      </w:r>
      <w:r w:rsidR="009601B8" w:rsidRPr="00F75978">
        <w:t xml:space="preserve"> </w:t>
      </w:r>
      <w:r w:rsidRPr="00F75978">
        <w:t>как</w:t>
      </w:r>
      <w:r w:rsidR="009601B8" w:rsidRPr="00F75978">
        <w:t xml:space="preserve"> </w:t>
      </w:r>
      <w:r w:rsidRPr="00F75978">
        <w:t>он</w:t>
      </w:r>
      <w:r w:rsidR="009601B8" w:rsidRPr="00F75978">
        <w:t xml:space="preserve"> </w:t>
      </w:r>
      <w:r w:rsidRPr="00F75978">
        <w:t>должен</w:t>
      </w:r>
      <w:r w:rsidR="009601B8" w:rsidRPr="00F75978">
        <w:t xml:space="preserve"> </w:t>
      </w:r>
      <w:r w:rsidRPr="00F75978">
        <w:t>поступить</w:t>
      </w:r>
      <w:r w:rsidR="009601B8" w:rsidRPr="00F75978">
        <w:t xml:space="preserve"> </w:t>
      </w:r>
      <w:r w:rsidRPr="00F75978">
        <w:t>с</w:t>
      </w:r>
      <w:r w:rsidR="009601B8" w:rsidRPr="00F75978">
        <w:t xml:space="preserve"> </w:t>
      </w:r>
      <w:r w:rsidRPr="00F75978">
        <w:t>собой,</w:t>
      </w:r>
      <w:r w:rsidR="009601B8" w:rsidRPr="00F75978">
        <w:t xml:space="preserve"> </w:t>
      </w:r>
      <w:r w:rsidRPr="00F75978">
        <w:t>нельзя</w:t>
      </w:r>
      <w:r w:rsidR="009601B8" w:rsidRPr="00F75978">
        <w:t xml:space="preserve"> </w:t>
      </w:r>
      <w:r w:rsidRPr="00F75978">
        <w:t>дать</w:t>
      </w:r>
      <w:r w:rsidR="009601B8" w:rsidRPr="00F75978">
        <w:t xml:space="preserve"> </w:t>
      </w:r>
      <w:r w:rsidRPr="00F75978">
        <w:t>определе</w:t>
      </w:r>
      <w:r w:rsidRPr="00F75978">
        <w:t>н</w:t>
      </w:r>
      <w:r w:rsidRPr="00F75978">
        <w:t>ного</w:t>
      </w:r>
      <w:r w:rsidR="009601B8" w:rsidRPr="00F75978">
        <w:t xml:space="preserve"> </w:t>
      </w:r>
      <w:r w:rsidRPr="00F75978">
        <w:t>ответа,</w:t>
      </w:r>
      <w:r w:rsidR="009601B8" w:rsidRPr="00F75978">
        <w:t xml:space="preserve"> </w:t>
      </w:r>
      <w:r w:rsidRPr="00F75978">
        <w:t>поскольку</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случае</w:t>
      </w:r>
      <w:r w:rsidR="009601B8" w:rsidRPr="00F75978">
        <w:t xml:space="preserve"> </w:t>
      </w:r>
      <w:r w:rsidRPr="00F75978">
        <w:t>можно</w:t>
      </w:r>
      <w:r w:rsidR="009601B8" w:rsidRPr="00F75978">
        <w:t xml:space="preserve"> </w:t>
      </w:r>
      <w:r w:rsidRPr="00F75978">
        <w:t>логически</w:t>
      </w:r>
      <w:r w:rsidR="009601B8" w:rsidRPr="00F75978">
        <w:t xml:space="preserve"> </w:t>
      </w:r>
      <w:r w:rsidRPr="00F75978">
        <w:t>вывести</w:t>
      </w:r>
      <w:r w:rsidR="009601B8" w:rsidRPr="00F75978">
        <w:t xml:space="preserve"> </w:t>
      </w:r>
      <w:r w:rsidRPr="00F75978">
        <w:t>два</w:t>
      </w:r>
      <w:r w:rsidR="009601B8" w:rsidRPr="00F75978">
        <w:t xml:space="preserve"> </w:t>
      </w:r>
      <w:r w:rsidRPr="00F75978">
        <w:t>вза</w:t>
      </w:r>
      <w:r w:rsidRPr="00F75978">
        <w:t>и</w:t>
      </w:r>
      <w:r w:rsidRPr="00F75978">
        <w:t>моисключающих</w:t>
      </w:r>
      <w:r w:rsidR="009601B8" w:rsidRPr="00F75978">
        <w:t xml:space="preserve"> </w:t>
      </w:r>
      <w:r w:rsidRPr="00F75978">
        <w:t>ответа:</w:t>
      </w:r>
      <w:r w:rsidR="009601B8" w:rsidRPr="00F75978">
        <w:t xml:space="preserve"> </w:t>
      </w:r>
      <w:r w:rsidRPr="00F75978">
        <w:t>или</w:t>
      </w:r>
      <w:r w:rsidR="009601B8" w:rsidRPr="00F75978">
        <w:t xml:space="preserve"> </w:t>
      </w:r>
      <w:r w:rsidRPr="00F75978">
        <w:t>он</w:t>
      </w:r>
      <w:r w:rsidR="009601B8" w:rsidRPr="00F75978">
        <w:t xml:space="preserve"> </w:t>
      </w:r>
      <w:r w:rsidRPr="00F75978">
        <w:t>себя</w:t>
      </w:r>
      <w:r w:rsidR="009601B8" w:rsidRPr="00F75978">
        <w:t xml:space="preserve"> </w:t>
      </w:r>
      <w:r w:rsidRPr="00F75978">
        <w:t>не</w:t>
      </w:r>
      <w:r w:rsidR="009601B8" w:rsidRPr="00F75978">
        <w:t xml:space="preserve"> </w:t>
      </w:r>
      <w:r w:rsidRPr="00F75978">
        <w:t>бреет,</w:t>
      </w:r>
      <w:r w:rsidR="009601B8" w:rsidRPr="00F75978">
        <w:t xml:space="preserve"> </w:t>
      </w:r>
      <w:r w:rsidRPr="00F75978">
        <w:t>или</w:t>
      </w:r>
      <w:r w:rsidR="009601B8" w:rsidRPr="00F75978">
        <w:t xml:space="preserve"> </w:t>
      </w:r>
      <w:r w:rsidRPr="00F75978">
        <w:t>бреет,</w:t>
      </w:r>
      <w:r w:rsidR="009601B8" w:rsidRPr="00F75978">
        <w:t xml:space="preserve"> </w:t>
      </w:r>
      <w:r w:rsidRPr="00F75978">
        <w:t>но</w:t>
      </w:r>
      <w:r w:rsidR="009601B8" w:rsidRPr="00F75978">
        <w:t xml:space="preserve"> </w:t>
      </w:r>
      <w:r w:rsidRPr="00F75978">
        <w:t>не</w:t>
      </w:r>
      <w:r w:rsidR="009601B8" w:rsidRPr="00F75978">
        <w:t xml:space="preserve"> </w:t>
      </w:r>
      <w:r w:rsidRPr="00F75978">
        <w:t>относит</w:t>
      </w:r>
      <w:r w:rsidR="009601B8" w:rsidRPr="00F75978">
        <w:t xml:space="preserve"> </w:t>
      </w:r>
      <w:r w:rsidRPr="00F75978">
        <w:t>с</w:t>
      </w:r>
      <w:r w:rsidRPr="00F75978">
        <w:t>е</w:t>
      </w:r>
      <w:r w:rsidRPr="00F75978">
        <w:t>бя</w:t>
      </w:r>
      <w:r w:rsidR="009601B8" w:rsidRPr="00F75978">
        <w:t xml:space="preserve"> </w:t>
      </w:r>
      <w:r w:rsidRPr="00F75978">
        <w:t>к</w:t>
      </w:r>
      <w:r w:rsidR="009601B8" w:rsidRPr="00F75978">
        <w:t xml:space="preserve"> </w:t>
      </w:r>
      <w:r w:rsidRPr="00F75978">
        <w:t>жителям</w:t>
      </w:r>
      <w:r w:rsidR="009601B8" w:rsidRPr="00F75978">
        <w:t xml:space="preserve"> </w:t>
      </w:r>
      <w:r w:rsidRPr="00F75978">
        <w:t>деревни</w:t>
      </w:r>
      <w:r w:rsidR="009601B8" w:rsidRPr="00F75978">
        <w:t>.</w:t>
      </w:r>
    </w:p>
    <w:p w:rsidR="009601B8" w:rsidRPr="00F75978" w:rsidRDefault="00150A42" w:rsidP="00773413">
      <w:pPr>
        <w:pStyle w:val="14-"/>
        <w:spacing w:line="245" w:lineRule="auto"/>
      </w:pPr>
      <w:r w:rsidRPr="00F75978">
        <w:t>Обозначенные</w:t>
      </w:r>
      <w:r w:rsidR="009601B8" w:rsidRPr="00F75978">
        <w:t xml:space="preserve"> </w:t>
      </w:r>
      <w:r w:rsidRPr="00F75978">
        <w:t>выше</w:t>
      </w:r>
      <w:r w:rsidR="009601B8" w:rsidRPr="00F75978">
        <w:t xml:space="preserve"> </w:t>
      </w:r>
      <w:r w:rsidRPr="00F75978">
        <w:t>всякого</w:t>
      </w:r>
      <w:r w:rsidR="009601B8" w:rsidRPr="00F75978">
        <w:t xml:space="preserve"> </w:t>
      </w:r>
      <w:r w:rsidRPr="00F75978">
        <w:t>рода</w:t>
      </w:r>
      <w:r w:rsidR="009601B8" w:rsidRPr="00F75978">
        <w:t xml:space="preserve"> </w:t>
      </w:r>
      <w:r w:rsidRPr="00F75978">
        <w:t>антиномии,</w:t>
      </w:r>
      <w:r w:rsidR="009601B8" w:rsidRPr="00F75978">
        <w:t xml:space="preserve"> </w:t>
      </w:r>
      <w:r w:rsidRPr="00F75978">
        <w:t>дихотомии,</w:t>
      </w:r>
      <w:r w:rsidR="009601B8" w:rsidRPr="00F75978">
        <w:t xml:space="preserve"> </w:t>
      </w:r>
      <w:r w:rsidRPr="00F75978">
        <w:t>дилеммы,</w:t>
      </w:r>
      <w:r w:rsidR="009601B8" w:rsidRPr="00F75978">
        <w:t xml:space="preserve"> </w:t>
      </w:r>
      <w:r w:rsidRPr="00F75978">
        <w:t>не</w:t>
      </w:r>
      <w:r w:rsidR="009601B8" w:rsidRPr="00F75978">
        <w:t xml:space="preserve"> </w:t>
      </w:r>
      <w:r w:rsidRPr="00F75978">
        <w:t>разрешимые</w:t>
      </w:r>
      <w:r w:rsidR="009601B8" w:rsidRPr="00F75978">
        <w:t xml:space="preserve"> </w:t>
      </w:r>
      <w:r w:rsidRPr="00F75978">
        <w:t>посредством</w:t>
      </w:r>
      <w:r w:rsidR="009601B8" w:rsidRPr="00F75978">
        <w:t xml:space="preserve"> </w:t>
      </w:r>
      <w:r w:rsidRPr="00F75978">
        <w:t>правил</w:t>
      </w:r>
      <w:r w:rsidR="009601B8" w:rsidRPr="00F75978">
        <w:t xml:space="preserve"> </w:t>
      </w:r>
      <w:r w:rsidRPr="00F75978">
        <w:t>формальной</w:t>
      </w:r>
      <w:r w:rsidR="009601B8" w:rsidRPr="00F75978">
        <w:t xml:space="preserve"> </w:t>
      </w:r>
      <w:r w:rsidRPr="00F75978">
        <w:t>логик</w:t>
      </w:r>
      <w:r w:rsidR="002D5F9A">
        <w:t>и</w:t>
      </w:r>
      <w:r w:rsidR="009601B8" w:rsidRPr="00F75978">
        <w:t xml:space="preserve"> </w:t>
      </w:r>
      <w:r w:rsidRPr="00F75978">
        <w:t>и</w:t>
      </w:r>
      <w:r w:rsidR="009601B8" w:rsidRPr="00F75978">
        <w:t xml:space="preserve"> </w:t>
      </w:r>
      <w:r w:rsidRPr="00F75978">
        <w:t>служащие</w:t>
      </w:r>
      <w:r w:rsidR="009601B8" w:rsidRPr="00F75978">
        <w:t xml:space="preserve"> </w:t>
      </w:r>
      <w:r w:rsidRPr="00F75978">
        <w:t>осн</w:t>
      </w:r>
      <w:r w:rsidRPr="00F75978">
        <w:t>о</w:t>
      </w:r>
      <w:r w:rsidRPr="00F75978">
        <w:t>ванием</w:t>
      </w:r>
      <w:r w:rsidR="009601B8" w:rsidRPr="00F75978">
        <w:t xml:space="preserve"> </w:t>
      </w:r>
      <w:r w:rsidRPr="00F75978">
        <w:t>для</w:t>
      </w:r>
      <w:r w:rsidR="009601B8" w:rsidRPr="00F75978">
        <w:t xml:space="preserve"> </w:t>
      </w:r>
      <w:r w:rsidRPr="00F75978">
        <w:t>интеллектуальных</w:t>
      </w:r>
      <w:r w:rsidR="009601B8" w:rsidRPr="00F75978">
        <w:t xml:space="preserve"> </w:t>
      </w:r>
      <w:r w:rsidRPr="00F75978">
        <w:t>уловок,</w:t>
      </w:r>
      <w:r w:rsidR="009601B8" w:rsidRPr="00F75978">
        <w:t xml:space="preserve"> </w:t>
      </w:r>
      <w:r w:rsidRPr="00F75978">
        <w:t>вполне</w:t>
      </w:r>
      <w:r w:rsidR="009601B8" w:rsidRPr="00F75978">
        <w:t xml:space="preserve"> </w:t>
      </w:r>
      <w:r w:rsidRPr="00F75978">
        <w:t>убедительно</w:t>
      </w:r>
      <w:r w:rsidR="009601B8" w:rsidRPr="00F75978">
        <w:t xml:space="preserve"> </w:t>
      </w:r>
      <w:r w:rsidRPr="00F75978">
        <w:t>решаются</w:t>
      </w:r>
      <w:r w:rsidR="009601B8" w:rsidRPr="00F75978">
        <w:t xml:space="preserve"> </w:t>
      </w:r>
      <w:r w:rsidRPr="00F75978">
        <w:t>сре</w:t>
      </w:r>
      <w:r w:rsidRPr="00F75978">
        <w:t>д</w:t>
      </w:r>
      <w:r w:rsidRPr="00F75978">
        <w:t>ствами</w:t>
      </w:r>
      <w:r w:rsidR="009601B8" w:rsidRPr="00F75978">
        <w:t xml:space="preserve"> </w:t>
      </w:r>
      <w:r w:rsidRPr="00F75978">
        <w:t>диалектической</w:t>
      </w:r>
      <w:r w:rsidR="009601B8" w:rsidRPr="00F75978">
        <w:t xml:space="preserve"> </w:t>
      </w:r>
      <w:r w:rsidRPr="00F75978">
        <w:t>логики</w:t>
      </w:r>
      <w:r w:rsidR="009601B8" w:rsidRPr="00F75978">
        <w:t xml:space="preserve">. </w:t>
      </w:r>
      <w:r w:rsidRPr="00F75978">
        <w:t>Но</w:t>
      </w:r>
      <w:r w:rsidR="009601B8" w:rsidRPr="00F75978">
        <w:t xml:space="preserve"> </w:t>
      </w:r>
      <w:r w:rsidRPr="00F75978">
        <w:t>для</w:t>
      </w:r>
      <w:r w:rsidR="009601B8" w:rsidRPr="00F75978">
        <w:t xml:space="preserve"> </w:t>
      </w:r>
      <w:r w:rsidRPr="00F75978">
        <w:t>этого</w:t>
      </w:r>
      <w:r w:rsidR="009601B8" w:rsidRPr="00F75978">
        <w:t xml:space="preserve"> </w:t>
      </w:r>
      <w:r w:rsidRPr="00F75978">
        <w:t>надо</w:t>
      </w:r>
      <w:r w:rsidR="009601B8" w:rsidRPr="00F75978">
        <w:t xml:space="preserve"> </w:t>
      </w:r>
      <w:r w:rsidRPr="00F75978">
        <w:t>освоить</w:t>
      </w:r>
      <w:r w:rsidR="009601B8" w:rsidRPr="00F75978">
        <w:t xml:space="preserve"> </w:t>
      </w:r>
      <w:r w:rsidRPr="00F75978">
        <w:t>науку</w:t>
      </w:r>
      <w:r w:rsidR="009601B8" w:rsidRPr="00F75978">
        <w:t xml:space="preserve"> </w:t>
      </w:r>
      <w:r w:rsidRPr="00F75978">
        <w:t>логики</w:t>
      </w:r>
      <w:r w:rsidR="009601B8" w:rsidRPr="00F75978">
        <w:t xml:space="preserve"> </w:t>
      </w:r>
      <w:r w:rsidRPr="00F75978">
        <w:t>Гегеля,</w:t>
      </w:r>
      <w:r w:rsidR="009601B8" w:rsidRPr="00F75978">
        <w:t xml:space="preserve"> </w:t>
      </w:r>
      <w:r w:rsidRPr="00F75978">
        <w:t>методологию</w:t>
      </w:r>
      <w:r w:rsidR="009601B8" w:rsidRPr="00F75978">
        <w:t xml:space="preserve"> </w:t>
      </w:r>
      <w:r w:rsidRPr="00F75978">
        <w:t>научного</w:t>
      </w:r>
      <w:r w:rsidR="009601B8" w:rsidRPr="00F75978">
        <w:t xml:space="preserve"> </w:t>
      </w:r>
      <w:r w:rsidRPr="00F75978">
        <w:t>познания</w:t>
      </w:r>
      <w:r w:rsidR="009601B8" w:rsidRPr="00F75978">
        <w:t xml:space="preserve"> </w:t>
      </w:r>
      <w:r w:rsidRPr="00F75978">
        <w:t>К</w:t>
      </w:r>
      <w:r w:rsidR="009601B8" w:rsidRPr="00F75978">
        <w:t xml:space="preserve">. </w:t>
      </w:r>
      <w:r w:rsidRPr="00F75978">
        <w:t>Маркса,</w:t>
      </w:r>
      <w:r w:rsidR="009601B8" w:rsidRPr="00F75978">
        <w:t xml:space="preserve"> </w:t>
      </w:r>
      <w:r w:rsidRPr="00F75978">
        <w:t>В</w:t>
      </w:r>
      <w:r w:rsidR="009601B8" w:rsidRPr="00F75978">
        <w:t>. </w:t>
      </w:r>
      <w:r w:rsidRPr="00F75978">
        <w:t>И</w:t>
      </w:r>
      <w:r w:rsidR="009601B8" w:rsidRPr="00F75978">
        <w:t xml:space="preserve">. </w:t>
      </w:r>
      <w:r w:rsidRPr="00F75978">
        <w:t>Ленина,</w:t>
      </w:r>
      <w:r w:rsidR="009601B8" w:rsidRPr="00F75978">
        <w:t xml:space="preserve"> </w:t>
      </w:r>
      <w:r w:rsidRPr="00F75978">
        <w:t>книгу</w:t>
      </w:r>
      <w:r w:rsidR="009601B8" w:rsidRPr="00F75978">
        <w:t xml:space="preserve"> </w:t>
      </w:r>
      <w:r w:rsidRPr="00F75978">
        <w:t>по</w:t>
      </w:r>
      <w:r w:rsidR="009601B8" w:rsidRPr="00F75978">
        <w:t xml:space="preserve"> </w:t>
      </w:r>
      <w:r w:rsidRPr="00F75978">
        <w:t>диалектической</w:t>
      </w:r>
      <w:r w:rsidR="009601B8" w:rsidRPr="00F75978">
        <w:t xml:space="preserve"> </w:t>
      </w:r>
      <w:r w:rsidRPr="00F75978">
        <w:t>логике</w:t>
      </w:r>
      <w:r w:rsidR="009601B8" w:rsidRPr="00F75978">
        <w:t xml:space="preserve"> </w:t>
      </w:r>
      <w:r w:rsidRPr="00F75978">
        <w:t>Э</w:t>
      </w:r>
      <w:r w:rsidR="009601B8" w:rsidRPr="00F75978">
        <w:t>. </w:t>
      </w:r>
      <w:r w:rsidRPr="00F75978">
        <w:t>В</w:t>
      </w:r>
      <w:r w:rsidR="009601B8" w:rsidRPr="00F75978">
        <w:t xml:space="preserve">. </w:t>
      </w:r>
      <w:r w:rsidRPr="00F75978">
        <w:t>Ильенкова</w:t>
      </w:r>
      <w:r w:rsidR="009601B8" w:rsidRPr="00F75978">
        <w:t xml:space="preserve"> </w:t>
      </w:r>
      <w:r w:rsidRPr="00F75978">
        <w:t>и</w:t>
      </w:r>
      <w:r w:rsidR="009601B8" w:rsidRPr="00F75978">
        <w:t xml:space="preserve"> </w:t>
      </w:r>
      <w:r w:rsidRPr="00F75978">
        <w:t>многое</w:t>
      </w:r>
      <w:r w:rsidR="009601B8" w:rsidRPr="00F75978">
        <w:t xml:space="preserve"> </w:t>
      </w:r>
      <w:r w:rsidRPr="00F75978">
        <w:t>другое,</w:t>
      </w:r>
      <w:r w:rsidR="009601B8" w:rsidRPr="00F75978">
        <w:t xml:space="preserve"> </w:t>
      </w:r>
      <w:r w:rsidRPr="00F75978">
        <w:t>написанное</w:t>
      </w:r>
      <w:r w:rsidR="009601B8" w:rsidRPr="00F75978">
        <w:t xml:space="preserve"> </w:t>
      </w:r>
      <w:r w:rsidRPr="00F75978">
        <w:t>авт</w:t>
      </w:r>
      <w:r w:rsidRPr="00F75978">
        <w:t>о</w:t>
      </w:r>
      <w:r w:rsidRPr="00F75978">
        <w:t>ритетными</w:t>
      </w:r>
      <w:r w:rsidR="009601B8" w:rsidRPr="00F75978">
        <w:t xml:space="preserve"> </w:t>
      </w:r>
      <w:r w:rsidRPr="00F75978">
        <w:t>учеными</w:t>
      </w:r>
      <w:r w:rsidR="009601B8" w:rsidRPr="00F75978">
        <w:t xml:space="preserve">. </w:t>
      </w:r>
      <w:r w:rsidRPr="00F75978">
        <w:t>Одно</w:t>
      </w:r>
      <w:r w:rsidR="009601B8" w:rsidRPr="00F75978">
        <w:t xml:space="preserve"> </w:t>
      </w:r>
      <w:r w:rsidRPr="00F75978">
        <w:t>лишь</w:t>
      </w:r>
      <w:r w:rsidR="009601B8" w:rsidRPr="00F75978">
        <w:t xml:space="preserve"> </w:t>
      </w:r>
      <w:r w:rsidRPr="00F75978">
        <w:t>обращение</w:t>
      </w:r>
      <w:r w:rsidR="009601B8" w:rsidRPr="00F75978">
        <w:t xml:space="preserve"> </w:t>
      </w:r>
      <w:r w:rsidRPr="00F75978">
        <w:t>к</w:t>
      </w:r>
      <w:r w:rsidR="009601B8" w:rsidRPr="00F75978">
        <w:t xml:space="preserve"> </w:t>
      </w:r>
      <w:r w:rsidRPr="00F75978">
        <w:t>Гегелю</w:t>
      </w:r>
      <w:r w:rsidR="009601B8" w:rsidRPr="00F75978">
        <w:t xml:space="preserve"> </w:t>
      </w:r>
      <w:r w:rsidRPr="00F75978">
        <w:t>помогло</w:t>
      </w:r>
      <w:r w:rsidR="009601B8" w:rsidRPr="00F75978">
        <w:t xml:space="preserve"> </w:t>
      </w:r>
      <w:r w:rsidRPr="00F75978">
        <w:t>бы</w:t>
      </w:r>
      <w:r w:rsidR="009601B8" w:rsidRPr="00F75978">
        <w:t xml:space="preserve"> </w:t>
      </w:r>
      <w:r w:rsidRPr="00F75978">
        <w:t>многим</w:t>
      </w:r>
      <w:r w:rsidR="009601B8" w:rsidRPr="00F75978">
        <w:t xml:space="preserve"> </w:t>
      </w:r>
      <w:r w:rsidRPr="00F75978">
        <w:t>постмодернистам</w:t>
      </w:r>
      <w:r w:rsidR="009601B8" w:rsidRPr="00F75978">
        <w:t xml:space="preserve"> </w:t>
      </w:r>
      <w:r w:rsidRPr="00F75978">
        <w:t>освободить</w:t>
      </w:r>
      <w:r w:rsidR="009601B8" w:rsidRPr="00F75978">
        <w:t xml:space="preserve"> </w:t>
      </w:r>
      <w:r w:rsidRPr="00F75978">
        <w:t>свои</w:t>
      </w:r>
      <w:r w:rsidR="009601B8" w:rsidRPr="00F75978">
        <w:t xml:space="preserve"> </w:t>
      </w:r>
      <w:r w:rsidRPr="00F75978">
        <w:t>головы</w:t>
      </w:r>
      <w:r w:rsidR="009601B8" w:rsidRPr="00F75978">
        <w:t xml:space="preserve"> </w:t>
      </w:r>
      <w:r w:rsidRPr="00F75978">
        <w:t>от</w:t>
      </w:r>
      <w:r w:rsidR="009601B8" w:rsidRPr="00F75978">
        <w:t xml:space="preserve"> </w:t>
      </w:r>
      <w:r w:rsidRPr="00F75978">
        <w:t>туманного</w:t>
      </w:r>
      <w:r w:rsidR="009601B8" w:rsidRPr="00F75978">
        <w:t xml:space="preserve"> </w:t>
      </w:r>
      <w:r w:rsidRPr="00F75978">
        <w:t>покрывала</w:t>
      </w:r>
      <w:r w:rsidR="009601B8" w:rsidRPr="00F75978">
        <w:t xml:space="preserve"> </w:t>
      </w:r>
      <w:r w:rsidRPr="00F75978">
        <w:t>фет</w:t>
      </w:r>
      <w:r w:rsidRPr="00F75978">
        <w:t>и</w:t>
      </w:r>
      <w:r w:rsidRPr="00F75978">
        <w:t>шизма</w:t>
      </w:r>
      <w:r w:rsidR="009601B8" w:rsidRPr="00F75978">
        <w:t xml:space="preserve"> </w:t>
      </w:r>
      <w:r w:rsidRPr="00F75978">
        <w:t>и</w:t>
      </w:r>
      <w:r w:rsidR="009601B8" w:rsidRPr="00F75978">
        <w:t xml:space="preserve"> </w:t>
      </w:r>
      <w:r w:rsidRPr="00F75978">
        <w:t>паралогизмов</w:t>
      </w:r>
      <w:r w:rsidR="009601B8" w:rsidRPr="00F75978">
        <w:t xml:space="preserve">. </w:t>
      </w:r>
      <w:r w:rsidRPr="00F75978">
        <w:t>Так,</w:t>
      </w:r>
      <w:r w:rsidR="009601B8" w:rsidRPr="00F75978">
        <w:t xml:space="preserve"> </w:t>
      </w:r>
      <w:r w:rsidRPr="00F75978">
        <w:t>Гегель</w:t>
      </w:r>
      <w:r w:rsidR="009601B8" w:rsidRPr="00F75978">
        <w:t xml:space="preserve"> </w:t>
      </w:r>
      <w:r w:rsidRPr="00F75978">
        <w:t>научил</w:t>
      </w:r>
      <w:r w:rsidR="009601B8" w:rsidRPr="00F75978">
        <w:t xml:space="preserve"> </w:t>
      </w:r>
      <w:r w:rsidRPr="00F75978">
        <w:t>бы</w:t>
      </w:r>
      <w:r w:rsidR="009601B8" w:rsidRPr="00F75978">
        <w:t xml:space="preserve"> </w:t>
      </w:r>
      <w:r w:rsidRPr="00F75978">
        <w:t>разрешать</w:t>
      </w:r>
      <w:r w:rsidR="009601B8" w:rsidRPr="00F75978">
        <w:t xml:space="preserve"> </w:t>
      </w:r>
      <w:r w:rsidRPr="00F75978">
        <w:t>неразрешимые</w:t>
      </w:r>
      <w:r w:rsidR="009601B8" w:rsidRPr="00F75978">
        <w:t xml:space="preserve"> </w:t>
      </w:r>
      <w:r w:rsidRPr="00F75978">
        <w:t>вроде</w:t>
      </w:r>
      <w:r w:rsidR="009601B8" w:rsidRPr="00F75978">
        <w:t xml:space="preserve"> </w:t>
      </w:r>
      <w:r w:rsidRPr="00F75978">
        <w:t>бы</w:t>
      </w:r>
      <w:r w:rsidR="009601B8" w:rsidRPr="00F75978">
        <w:t xml:space="preserve"> </w:t>
      </w:r>
      <w:r w:rsidRPr="00F75978">
        <w:t>дихотомии</w:t>
      </w:r>
      <w:r w:rsidR="009601B8" w:rsidRPr="00F75978">
        <w:t xml:space="preserve"> </w:t>
      </w:r>
      <w:r w:rsidRPr="00F75978">
        <w:t>Зенона</w:t>
      </w:r>
      <w:r w:rsidR="009601B8" w:rsidRPr="00F75978">
        <w:t xml:space="preserve"> </w:t>
      </w:r>
      <w:r w:rsidRPr="00F75978">
        <w:t>и</w:t>
      </w:r>
      <w:r w:rsidR="009601B8" w:rsidRPr="00F75978">
        <w:t xml:space="preserve"> </w:t>
      </w:r>
      <w:r w:rsidRPr="00F75978">
        <w:t>антиномии</w:t>
      </w:r>
      <w:r w:rsidR="009601B8" w:rsidRPr="00F75978">
        <w:t xml:space="preserve"> </w:t>
      </w:r>
      <w:r w:rsidRPr="00F75978">
        <w:t>Канта</w:t>
      </w:r>
      <w:r w:rsidR="009601B8" w:rsidRPr="00F75978">
        <w:t xml:space="preserve">. </w:t>
      </w:r>
      <w:r w:rsidRPr="00F75978">
        <w:t>Признавая</w:t>
      </w:r>
      <w:r w:rsidR="009601B8" w:rsidRPr="00F75978">
        <w:t xml:space="preserve"> </w:t>
      </w:r>
      <w:r w:rsidRPr="00F75978">
        <w:t>заслугу</w:t>
      </w:r>
      <w:r w:rsidR="009601B8" w:rsidRPr="00F75978">
        <w:t xml:space="preserve"> </w:t>
      </w:r>
      <w:r w:rsidRPr="00F75978">
        <w:t>Канта</w:t>
      </w:r>
      <w:r w:rsidR="009601B8" w:rsidRPr="00F75978">
        <w:t xml:space="preserve"> </w:t>
      </w:r>
      <w:r w:rsidRPr="00F75978">
        <w:t>в</w:t>
      </w:r>
      <w:r w:rsidR="009601B8" w:rsidRPr="00F75978">
        <w:t xml:space="preserve"> </w:t>
      </w:r>
      <w:r w:rsidRPr="00F75978">
        <w:t>выявлении</w:t>
      </w:r>
      <w:r w:rsidR="009601B8" w:rsidRPr="00F75978">
        <w:t xml:space="preserve"> </w:t>
      </w:r>
      <w:r w:rsidRPr="00F75978">
        <w:t>противоречий</w:t>
      </w:r>
      <w:r w:rsidR="009601B8" w:rsidRPr="00F75978">
        <w:t xml:space="preserve"> </w:t>
      </w:r>
      <w:r w:rsidRPr="00F75978">
        <w:t>в</w:t>
      </w:r>
      <w:r w:rsidR="009601B8" w:rsidRPr="00F75978">
        <w:t xml:space="preserve"> </w:t>
      </w:r>
      <w:r w:rsidRPr="00F75978">
        <w:t>разуме</w:t>
      </w:r>
      <w:r w:rsidR="009601B8" w:rsidRPr="00F75978">
        <w:t xml:space="preserve"> </w:t>
      </w:r>
      <w:r w:rsidRPr="00F75978">
        <w:t>при</w:t>
      </w:r>
      <w:r w:rsidR="009601B8" w:rsidRPr="00F75978">
        <w:t xml:space="preserve"> </w:t>
      </w:r>
      <w:r w:rsidRPr="00F75978">
        <w:t>попытках</w:t>
      </w:r>
      <w:r w:rsidR="009601B8" w:rsidRPr="00F75978">
        <w:t xml:space="preserve"> </w:t>
      </w:r>
      <w:r w:rsidRPr="00F75978">
        <w:t>познать</w:t>
      </w:r>
      <w:r w:rsidR="009601B8" w:rsidRPr="00F75978">
        <w:t xml:space="preserve"> </w:t>
      </w:r>
      <w:r w:rsidRPr="00F75978">
        <w:t>сущность</w:t>
      </w:r>
      <w:r w:rsidR="009601B8" w:rsidRPr="00F75978">
        <w:t xml:space="preserve"> </w:t>
      </w:r>
      <w:r w:rsidRPr="00F75978">
        <w:t>явл</w:t>
      </w:r>
      <w:r w:rsidRPr="00F75978">
        <w:t>е</w:t>
      </w:r>
      <w:r w:rsidRPr="00F75978">
        <w:t>ний,</w:t>
      </w:r>
      <w:r w:rsidR="009601B8" w:rsidRPr="00F75978">
        <w:t xml:space="preserve"> </w:t>
      </w:r>
      <w:r w:rsidRPr="00F75978">
        <w:t>вместе</w:t>
      </w:r>
      <w:r w:rsidR="009601B8" w:rsidRPr="00F75978">
        <w:t xml:space="preserve"> </w:t>
      </w:r>
      <w:r w:rsidRPr="00F75978">
        <w:t>с</w:t>
      </w:r>
      <w:r w:rsidR="009601B8" w:rsidRPr="00F75978">
        <w:t xml:space="preserve"> </w:t>
      </w:r>
      <w:r w:rsidRPr="00F75978">
        <w:t>тем</w:t>
      </w:r>
      <w:r w:rsidR="009601B8" w:rsidRPr="00F75978">
        <w:t xml:space="preserve"> </w:t>
      </w:r>
      <w:r w:rsidRPr="00F75978">
        <w:t>Гегель</w:t>
      </w:r>
      <w:r w:rsidR="009601B8" w:rsidRPr="00F75978">
        <w:t xml:space="preserve"> </w:t>
      </w:r>
      <w:r w:rsidRPr="00F75978">
        <w:t>показал</w:t>
      </w:r>
      <w:r w:rsidR="009601B8" w:rsidRPr="00F75978">
        <w:t xml:space="preserve"> </w:t>
      </w:r>
      <w:r w:rsidRPr="00F75978">
        <w:t>несостоятельность</w:t>
      </w:r>
      <w:r w:rsidR="009601B8" w:rsidRPr="00F75978">
        <w:t xml:space="preserve"> </w:t>
      </w:r>
      <w:r w:rsidRPr="00F75978">
        <w:t>его</w:t>
      </w:r>
      <w:r w:rsidR="009601B8" w:rsidRPr="00F75978">
        <w:t xml:space="preserve"> </w:t>
      </w:r>
      <w:r w:rsidRPr="00F75978">
        <w:t>антиномий,</w:t>
      </w:r>
      <w:r w:rsidR="009601B8" w:rsidRPr="00F75978">
        <w:t xml:space="preserve"> </w:t>
      </w:r>
      <w:r w:rsidRPr="00F75978">
        <w:t>п</w:t>
      </w:r>
      <w:r w:rsidRPr="00F75978">
        <w:t>о</w:t>
      </w:r>
      <w:r w:rsidRPr="00F75978">
        <w:t>скольку</w:t>
      </w:r>
      <w:r w:rsidR="009601B8" w:rsidRPr="00F75978">
        <w:t xml:space="preserve"> </w:t>
      </w:r>
      <w:r w:rsidRPr="00F75978">
        <w:t>они</w:t>
      </w:r>
      <w:r w:rsidR="009601B8" w:rsidRPr="00F75978">
        <w:t xml:space="preserve"> </w:t>
      </w:r>
      <w:r w:rsidRPr="00F75978">
        <w:t>выведены</w:t>
      </w:r>
      <w:r w:rsidR="009601B8" w:rsidRPr="00F75978">
        <w:t xml:space="preserve"> </w:t>
      </w:r>
      <w:r w:rsidRPr="00F75978">
        <w:t>из</w:t>
      </w:r>
      <w:r w:rsidR="009601B8" w:rsidRPr="00F75978">
        <w:t xml:space="preserve"> </w:t>
      </w:r>
      <w:r w:rsidRPr="00F75978">
        <w:t>познавательных</w:t>
      </w:r>
      <w:r w:rsidR="009601B8" w:rsidRPr="00F75978">
        <w:t xml:space="preserve"> </w:t>
      </w:r>
      <w:r w:rsidRPr="00F75978">
        <w:t>потенций</w:t>
      </w:r>
      <w:r w:rsidR="009601B8" w:rsidRPr="00F75978">
        <w:t xml:space="preserve"> </w:t>
      </w:r>
      <w:r w:rsidRPr="00F75978">
        <w:t>субъекта,</w:t>
      </w:r>
      <w:r w:rsidR="009601B8" w:rsidRPr="00F75978">
        <w:t xml:space="preserve"> </w:t>
      </w:r>
      <w:r w:rsidRPr="00F75978">
        <w:t>а</w:t>
      </w:r>
      <w:r w:rsidR="009601B8" w:rsidRPr="00F75978">
        <w:t xml:space="preserve"> </w:t>
      </w:r>
      <w:r w:rsidRPr="00F75978">
        <w:t>не</w:t>
      </w:r>
      <w:r w:rsidR="009601B8" w:rsidRPr="00F75978">
        <w:t xml:space="preserve"> </w:t>
      </w:r>
      <w:r w:rsidRPr="00F75978">
        <w:t>из</w:t>
      </w:r>
      <w:r w:rsidR="009601B8" w:rsidRPr="00F75978">
        <w:t xml:space="preserve"> </w:t>
      </w:r>
      <w:r w:rsidRPr="00F75978">
        <w:t>де</w:t>
      </w:r>
      <w:r w:rsidRPr="00F75978">
        <w:t>й</w:t>
      </w:r>
      <w:r w:rsidRPr="00F75978">
        <w:t>ствительного</w:t>
      </w:r>
      <w:r w:rsidR="009601B8" w:rsidRPr="00F75978">
        <w:t xml:space="preserve"> </w:t>
      </w:r>
      <w:r w:rsidRPr="00F75978">
        <w:t>движения</w:t>
      </w:r>
      <w:r w:rsidR="009601B8" w:rsidRPr="00F75978">
        <w:t xml:space="preserve"> </w:t>
      </w:r>
      <w:r w:rsidRPr="00F75978">
        <w:t>предметного</w:t>
      </w:r>
      <w:r w:rsidR="009601B8" w:rsidRPr="00F75978">
        <w:t xml:space="preserve"> </w:t>
      </w:r>
      <w:r w:rsidRPr="00F75978">
        <w:t>мира</w:t>
      </w:r>
      <w:r w:rsidR="009601B8" w:rsidRPr="00F75978">
        <w:t xml:space="preserve">. </w:t>
      </w:r>
      <w:r w:rsidRPr="00F75978">
        <w:t>Кант</w:t>
      </w:r>
      <w:r w:rsidR="009601B8" w:rsidRPr="00F75978">
        <w:t xml:space="preserve"> </w:t>
      </w:r>
      <w:r w:rsidRPr="00F75978">
        <w:t>не</w:t>
      </w:r>
      <w:r w:rsidR="009601B8" w:rsidRPr="00F75978">
        <w:t xml:space="preserve"> </w:t>
      </w:r>
      <w:r w:rsidRPr="00F75978">
        <w:t>сумел</w:t>
      </w:r>
      <w:r w:rsidR="009601B8" w:rsidRPr="00F75978">
        <w:t xml:space="preserve"> </w:t>
      </w:r>
      <w:r w:rsidRPr="00F75978">
        <w:t>выразить</w:t>
      </w:r>
      <w:r w:rsidR="009601B8" w:rsidRPr="00F75978">
        <w:t xml:space="preserve"> </w:t>
      </w:r>
      <w:r w:rsidRPr="00F75978">
        <w:t>посредством</w:t>
      </w:r>
      <w:r w:rsidR="009601B8" w:rsidRPr="00F75978">
        <w:t xml:space="preserve"> </w:t>
      </w:r>
      <w:r w:rsidRPr="00F75978">
        <w:t>логики</w:t>
      </w:r>
      <w:r w:rsidR="009601B8" w:rsidRPr="00F75978">
        <w:t xml:space="preserve"> </w:t>
      </w:r>
      <w:r w:rsidRPr="00F75978">
        <w:t>понятий</w:t>
      </w:r>
      <w:r w:rsidR="009601B8" w:rsidRPr="00F75978">
        <w:t xml:space="preserve"> </w:t>
      </w:r>
      <w:r w:rsidRPr="00F75978">
        <w:t>объективную</w:t>
      </w:r>
      <w:r w:rsidR="009601B8" w:rsidRPr="00F75978">
        <w:t xml:space="preserve"> </w:t>
      </w:r>
      <w:r w:rsidRPr="00F75978">
        <w:t>противоречивую</w:t>
      </w:r>
      <w:r w:rsidR="009601B8" w:rsidRPr="00F75978">
        <w:t xml:space="preserve"> </w:t>
      </w:r>
      <w:r w:rsidRPr="00F75978">
        <w:t>сущность</w:t>
      </w:r>
      <w:r w:rsidR="009601B8" w:rsidRPr="00F75978">
        <w:t xml:space="preserve"> </w:t>
      </w:r>
      <w:r w:rsidRPr="00F75978">
        <w:t>де</w:t>
      </w:r>
      <w:r w:rsidRPr="00F75978">
        <w:t>й</w:t>
      </w:r>
      <w:r w:rsidRPr="00F75978">
        <w:t>ствительности,</w:t>
      </w:r>
      <w:r w:rsidR="009601B8" w:rsidRPr="00F75978">
        <w:t xml:space="preserve"> </w:t>
      </w:r>
      <w:r w:rsidRPr="00F75978">
        <w:t>оставляя</w:t>
      </w:r>
      <w:r w:rsidR="009601B8" w:rsidRPr="00F75978">
        <w:t xml:space="preserve"> </w:t>
      </w:r>
      <w:r w:rsidRPr="00F75978">
        <w:t>противоречия</w:t>
      </w:r>
      <w:r w:rsidR="009601B8" w:rsidRPr="00F75978">
        <w:t xml:space="preserve"> </w:t>
      </w:r>
      <w:r w:rsidRPr="00F75978">
        <w:t>только</w:t>
      </w:r>
      <w:r w:rsidR="009601B8" w:rsidRPr="00F75978">
        <w:t xml:space="preserve"> </w:t>
      </w:r>
      <w:r w:rsidRPr="00F75978">
        <w:t>в</w:t>
      </w:r>
      <w:r w:rsidR="009601B8" w:rsidRPr="00F75978">
        <w:t xml:space="preserve"> </w:t>
      </w:r>
      <w:r w:rsidRPr="00F75978">
        <w:t>сфере</w:t>
      </w:r>
      <w:r w:rsidR="009601B8" w:rsidRPr="00F75978">
        <w:t xml:space="preserve"> </w:t>
      </w:r>
      <w:r w:rsidRPr="00F75978">
        <w:t>разума</w:t>
      </w:r>
      <w:r w:rsidR="009601B8" w:rsidRPr="00F75978">
        <w:t xml:space="preserve">. </w:t>
      </w:r>
      <w:r w:rsidRPr="00F75978">
        <w:t>Поэтому</w:t>
      </w:r>
      <w:r w:rsidR="009601B8" w:rsidRPr="00F75978">
        <w:t xml:space="preserve"> </w:t>
      </w:r>
      <w:r w:rsidRPr="00F75978">
        <w:t>в</w:t>
      </w:r>
      <w:r w:rsidR="009601B8" w:rsidRPr="00F75978">
        <w:t xml:space="preserve"> </w:t>
      </w:r>
      <w:r w:rsidRPr="00F75978">
        <w:lastRenderedPageBreak/>
        <w:t>своих</w:t>
      </w:r>
      <w:r w:rsidR="009601B8" w:rsidRPr="00F75978">
        <w:t xml:space="preserve"> </w:t>
      </w:r>
      <w:r w:rsidRPr="00F75978">
        <w:t>доказательствах</w:t>
      </w:r>
      <w:r w:rsidR="009601B8" w:rsidRPr="00F75978">
        <w:t xml:space="preserve"> </w:t>
      </w:r>
      <w:r w:rsidRPr="00F75978">
        <w:t>наличия</w:t>
      </w:r>
      <w:r w:rsidR="009601B8" w:rsidRPr="00F75978">
        <w:t xml:space="preserve"> </w:t>
      </w:r>
      <w:r w:rsidRPr="00F75978">
        <w:t>антиномий</w:t>
      </w:r>
      <w:r w:rsidR="009601B8" w:rsidRPr="00F75978">
        <w:t xml:space="preserve"> </w:t>
      </w:r>
      <w:r w:rsidRPr="00F75978">
        <w:t>Кант</w:t>
      </w:r>
      <w:r w:rsidR="009601B8" w:rsidRPr="00F75978">
        <w:t xml:space="preserve"> </w:t>
      </w:r>
      <w:r w:rsidRPr="00F75978">
        <w:t>прибегает</w:t>
      </w:r>
      <w:r w:rsidR="009601B8" w:rsidRPr="00F75978">
        <w:t xml:space="preserve"> </w:t>
      </w:r>
      <w:r w:rsidRPr="00F75978">
        <w:t>к</w:t>
      </w:r>
      <w:r w:rsidR="009601B8" w:rsidRPr="00F75978">
        <w:t xml:space="preserve"> </w:t>
      </w:r>
      <w:r w:rsidRPr="00F75978">
        <w:t>методу,</w:t>
      </w:r>
      <w:r w:rsidR="009601B8" w:rsidRPr="00F75978">
        <w:t xml:space="preserve"> </w:t>
      </w:r>
      <w:r w:rsidRPr="00F75978">
        <w:t>с</w:t>
      </w:r>
      <w:r w:rsidRPr="00F75978">
        <w:t>о</w:t>
      </w:r>
      <w:r w:rsidRPr="00F75978">
        <w:t>гласно</w:t>
      </w:r>
      <w:r w:rsidR="009601B8" w:rsidRPr="00F75978">
        <w:t xml:space="preserve"> </w:t>
      </w:r>
      <w:r w:rsidRPr="00F75978">
        <w:t>которому</w:t>
      </w:r>
      <w:r w:rsidR="009601B8" w:rsidRPr="00F75978">
        <w:t xml:space="preserve"> </w:t>
      </w:r>
      <w:r w:rsidRPr="00F75978">
        <w:t>в</w:t>
      </w:r>
      <w:r w:rsidR="009601B8" w:rsidRPr="00F75978">
        <w:t xml:space="preserve"> </w:t>
      </w:r>
      <w:r w:rsidRPr="00F75978">
        <w:t>предпосылках</w:t>
      </w:r>
      <w:r w:rsidR="009601B8" w:rsidRPr="00F75978">
        <w:t xml:space="preserve"> </w:t>
      </w:r>
      <w:r w:rsidRPr="00F75978">
        <w:t>(тезисе)</w:t>
      </w:r>
      <w:r w:rsidR="009601B8" w:rsidRPr="00F75978">
        <w:t xml:space="preserve"> </w:t>
      </w:r>
      <w:r w:rsidRPr="00F75978">
        <w:t>уже</w:t>
      </w:r>
      <w:r w:rsidR="009601B8" w:rsidRPr="00F75978">
        <w:t xml:space="preserve"> </w:t>
      </w:r>
      <w:r w:rsidRPr="00F75978">
        <w:t>содержится</w:t>
      </w:r>
      <w:r w:rsidR="009601B8" w:rsidRPr="00F75978">
        <w:t xml:space="preserve"> </w:t>
      </w:r>
      <w:r w:rsidRPr="00F75978">
        <w:t>то,</w:t>
      </w:r>
      <w:r w:rsidR="009601B8" w:rsidRPr="00F75978">
        <w:t xml:space="preserve"> </w:t>
      </w:r>
      <w:r w:rsidRPr="00F75978">
        <w:t>что</w:t>
      </w:r>
      <w:r w:rsidR="009601B8" w:rsidRPr="00F75978">
        <w:t xml:space="preserve"> </w:t>
      </w:r>
      <w:r w:rsidRPr="00F75978">
        <w:t>против</w:t>
      </w:r>
      <w:r w:rsidRPr="00F75978">
        <w:t>о</w:t>
      </w:r>
      <w:r w:rsidRPr="00F75978">
        <w:t>стоит</w:t>
      </w:r>
      <w:r w:rsidR="009601B8" w:rsidRPr="00F75978">
        <w:t xml:space="preserve"> </w:t>
      </w:r>
      <w:r w:rsidRPr="00F75978">
        <w:t>результату</w:t>
      </w:r>
      <w:r w:rsidR="009601B8" w:rsidRPr="00F75978">
        <w:t xml:space="preserve"> </w:t>
      </w:r>
      <w:r w:rsidRPr="00F75978">
        <w:t>(антитезису)</w:t>
      </w:r>
      <w:r w:rsidR="009601B8" w:rsidRPr="00F75978">
        <w:t xml:space="preserve">. </w:t>
      </w:r>
      <w:r w:rsidRPr="00F75978">
        <w:t>Этого</w:t>
      </w:r>
      <w:r w:rsidR="009601B8" w:rsidRPr="00F75978">
        <w:t xml:space="preserve"> </w:t>
      </w:r>
      <w:r w:rsidRPr="00F75978">
        <w:t>рода</w:t>
      </w:r>
      <w:r w:rsidR="009601B8" w:rsidRPr="00F75978">
        <w:t xml:space="preserve"> </w:t>
      </w:r>
      <w:r w:rsidRPr="00F75978">
        <w:t>доказательства</w:t>
      </w:r>
      <w:r w:rsidR="009601B8" w:rsidRPr="00F75978">
        <w:t xml:space="preserve"> </w:t>
      </w:r>
      <w:r w:rsidRPr="00F75978">
        <w:t>на</w:t>
      </w:r>
      <w:r w:rsidR="009601B8" w:rsidRPr="00F75978">
        <w:t xml:space="preserve"> </w:t>
      </w:r>
      <w:r w:rsidRPr="00F75978">
        <w:t>самом</w:t>
      </w:r>
      <w:r w:rsidR="009601B8" w:rsidRPr="00F75978">
        <w:t xml:space="preserve"> </w:t>
      </w:r>
      <w:r w:rsidRPr="00F75978">
        <w:t>деле</w:t>
      </w:r>
      <w:r w:rsidR="009601B8" w:rsidRPr="00F75978">
        <w:t xml:space="preserve"> </w:t>
      </w:r>
      <w:r w:rsidRPr="00F75978">
        <w:t>являются</w:t>
      </w:r>
      <w:r w:rsidR="009601B8" w:rsidRPr="00F75978">
        <w:t xml:space="preserve"> </w:t>
      </w:r>
      <w:r w:rsidRPr="00F75978">
        <w:t>мнимыми,</w:t>
      </w:r>
      <w:r w:rsidR="009601B8" w:rsidRPr="00F75978">
        <w:t xml:space="preserve"> </w:t>
      </w:r>
      <w:r w:rsidRPr="00F75978">
        <w:t>опосредованность</w:t>
      </w:r>
      <w:r w:rsidR="009601B8" w:rsidRPr="00F75978">
        <w:t xml:space="preserve"> </w:t>
      </w:r>
      <w:r w:rsidRPr="00F75978">
        <w:t>полюсов</w:t>
      </w:r>
      <w:r w:rsidR="009601B8" w:rsidRPr="00F75978">
        <w:t xml:space="preserve"> </w:t>
      </w:r>
      <w:r w:rsidRPr="00F75978">
        <w:t>антиномий</w:t>
      </w:r>
      <w:r w:rsidR="009601B8" w:rsidRPr="00F75978">
        <w:t xml:space="preserve"> </w:t>
      </w:r>
      <w:r w:rsidRPr="00F75978">
        <w:t>оказывается</w:t>
      </w:r>
      <w:r w:rsidR="009601B8" w:rsidRPr="00F75978">
        <w:t xml:space="preserve"> </w:t>
      </w:r>
      <w:r w:rsidRPr="00F75978">
        <w:t>иллюзорной</w:t>
      </w:r>
      <w:r w:rsidR="009601B8" w:rsidRPr="00F75978">
        <w:t>.</w:t>
      </w:r>
    </w:p>
    <w:p w:rsidR="00150A42" w:rsidRPr="00F75978" w:rsidRDefault="00150A42" w:rsidP="00773413">
      <w:pPr>
        <w:pStyle w:val="14-"/>
        <w:spacing w:line="245" w:lineRule="auto"/>
        <w:rPr>
          <w:i/>
          <w:iCs/>
        </w:rPr>
      </w:pPr>
      <w:r w:rsidRPr="00F75978">
        <w:t>По</w:t>
      </w:r>
      <w:r w:rsidR="009601B8" w:rsidRPr="00F75978">
        <w:t xml:space="preserve"> </w:t>
      </w:r>
      <w:r w:rsidRPr="00F75978">
        <w:t>Гегелю</w:t>
      </w:r>
      <w:r w:rsidR="009601B8" w:rsidRPr="00F75978">
        <w:t xml:space="preserve"> </w:t>
      </w:r>
      <w:r w:rsidRPr="00F75978">
        <w:t>же,</w:t>
      </w:r>
      <w:r w:rsidR="009601B8" w:rsidRPr="00F75978">
        <w:t xml:space="preserve"> </w:t>
      </w:r>
      <w:r w:rsidRPr="00F75978">
        <w:t>полюса</w:t>
      </w:r>
      <w:r w:rsidR="009601B8" w:rsidRPr="00F75978">
        <w:t xml:space="preserve"> </w:t>
      </w:r>
      <w:r w:rsidRPr="00F75978">
        <w:t>антиномий</w:t>
      </w:r>
      <w:r w:rsidR="009601B8" w:rsidRPr="00F75978">
        <w:t xml:space="preserve"> </w:t>
      </w:r>
      <w:r w:rsidRPr="00F75978">
        <w:t>не</w:t>
      </w:r>
      <w:r w:rsidR="009601B8" w:rsidRPr="00F75978">
        <w:t xml:space="preserve"> </w:t>
      </w:r>
      <w:r w:rsidRPr="00F75978">
        <w:t>просто</w:t>
      </w:r>
      <w:r w:rsidR="009601B8" w:rsidRPr="00F75978">
        <w:t xml:space="preserve"> </w:t>
      </w:r>
      <w:r w:rsidRPr="00F75978">
        <w:t>исключают</w:t>
      </w:r>
      <w:r w:rsidR="009601B8" w:rsidRPr="00F75978">
        <w:t xml:space="preserve"> </w:t>
      </w:r>
      <w:r w:rsidRPr="00F75978">
        <w:t>друг</w:t>
      </w:r>
      <w:r w:rsidR="009601B8" w:rsidRPr="00F75978">
        <w:t xml:space="preserve"> </w:t>
      </w:r>
      <w:r w:rsidRPr="00F75978">
        <w:t>друга,</w:t>
      </w:r>
      <w:r w:rsidR="009601B8" w:rsidRPr="00F75978">
        <w:t xml:space="preserve"> </w:t>
      </w:r>
      <w:r w:rsidRPr="00F75978">
        <w:t>но</w:t>
      </w:r>
      <w:r w:rsidR="009601B8" w:rsidRPr="00F75978">
        <w:t xml:space="preserve"> </w:t>
      </w:r>
      <w:r w:rsidRPr="00F75978">
        <w:t>как</w:t>
      </w:r>
      <w:r w:rsidR="009601B8" w:rsidRPr="00F75978">
        <w:t xml:space="preserve"> </w:t>
      </w:r>
      <w:r w:rsidRPr="00F75978">
        <w:t>стороны</w:t>
      </w:r>
      <w:r w:rsidR="009601B8" w:rsidRPr="00F75978">
        <w:t xml:space="preserve"> </w:t>
      </w:r>
      <w:r w:rsidRPr="00F75978">
        <w:t>одной</w:t>
      </w:r>
      <w:r w:rsidR="009601B8" w:rsidRPr="00F75978">
        <w:t xml:space="preserve"> </w:t>
      </w:r>
      <w:r w:rsidRPr="00F75978">
        <w:t>сущности,</w:t>
      </w:r>
      <w:r w:rsidR="009601B8" w:rsidRPr="00F75978">
        <w:t xml:space="preserve"> </w:t>
      </w:r>
      <w:r w:rsidRPr="00F75978">
        <w:t>одного</w:t>
      </w:r>
      <w:r w:rsidR="009601B8" w:rsidRPr="00F75978">
        <w:t xml:space="preserve"> </w:t>
      </w:r>
      <w:r w:rsidRPr="00F75978">
        <w:t>основания</w:t>
      </w:r>
      <w:r w:rsidR="009601B8" w:rsidRPr="00F75978">
        <w:t xml:space="preserve"> </w:t>
      </w:r>
      <w:r w:rsidRPr="00F75978">
        <w:t>опосредствуют</w:t>
      </w:r>
      <w:r w:rsidR="009601B8" w:rsidRPr="00F75978">
        <w:t xml:space="preserve"> </w:t>
      </w:r>
      <w:r w:rsidRPr="00F75978">
        <w:t>и</w:t>
      </w:r>
      <w:r w:rsidR="009601B8" w:rsidRPr="00F75978">
        <w:t xml:space="preserve"> </w:t>
      </w:r>
      <w:r w:rsidRPr="00F75978">
        <w:t>пре</w:t>
      </w:r>
      <w:r w:rsidRPr="00F75978">
        <w:t>д</w:t>
      </w:r>
      <w:r w:rsidRPr="00F75978">
        <w:t>полагают</w:t>
      </w:r>
      <w:r w:rsidR="009601B8" w:rsidRPr="00F75978">
        <w:t xml:space="preserve"> </w:t>
      </w:r>
      <w:r w:rsidRPr="00F75978">
        <w:t>друг</w:t>
      </w:r>
      <w:r w:rsidR="009601B8" w:rsidRPr="00F75978">
        <w:t xml:space="preserve"> </w:t>
      </w:r>
      <w:r w:rsidRPr="00F75978">
        <w:t>друга</w:t>
      </w:r>
      <w:r w:rsidR="009601B8" w:rsidRPr="00F75978">
        <w:t xml:space="preserve">. </w:t>
      </w:r>
      <w:r w:rsidRPr="00F75978">
        <w:t>Как</w:t>
      </w:r>
      <w:r w:rsidR="009601B8" w:rsidRPr="00F75978">
        <w:t xml:space="preserve"> </w:t>
      </w:r>
      <w:r w:rsidRPr="00F75978">
        <w:t>пространство</w:t>
      </w:r>
      <w:r w:rsidR="009601B8" w:rsidRPr="00F75978">
        <w:t xml:space="preserve"> </w:t>
      </w:r>
      <w:r w:rsidRPr="00F75978">
        <w:t>образуется</w:t>
      </w:r>
      <w:r w:rsidR="009601B8" w:rsidRPr="00F75978">
        <w:t xml:space="preserve"> </w:t>
      </w:r>
      <w:r w:rsidRPr="00F75978">
        <w:t>из</w:t>
      </w:r>
      <w:r w:rsidR="009601B8" w:rsidRPr="00F75978">
        <w:t xml:space="preserve"> </w:t>
      </w:r>
      <w:r w:rsidRPr="00F75978">
        <w:t>единства</w:t>
      </w:r>
      <w:r w:rsidR="009601B8" w:rsidRPr="00F75978">
        <w:t xml:space="preserve"> </w:t>
      </w:r>
      <w:r w:rsidRPr="00F75978">
        <w:t>прерывн</w:t>
      </w:r>
      <w:r w:rsidRPr="00F75978">
        <w:t>о</w:t>
      </w:r>
      <w:r w:rsidRPr="00F75978">
        <w:t>сти</w:t>
      </w:r>
      <w:r w:rsidR="009601B8" w:rsidRPr="00F75978">
        <w:t xml:space="preserve"> </w:t>
      </w:r>
      <w:r w:rsidRPr="00F75978">
        <w:t>и</w:t>
      </w:r>
      <w:r w:rsidR="009601B8" w:rsidRPr="00F75978">
        <w:t xml:space="preserve"> </w:t>
      </w:r>
      <w:r w:rsidRPr="00F75978">
        <w:t>непрерывности,</w:t>
      </w:r>
      <w:r w:rsidR="009601B8" w:rsidRPr="00F75978">
        <w:t xml:space="preserve"> </w:t>
      </w:r>
      <w:r w:rsidRPr="00F75978">
        <w:t>так</w:t>
      </w:r>
      <w:r w:rsidR="009601B8" w:rsidRPr="00F75978">
        <w:t xml:space="preserve"> </w:t>
      </w:r>
      <w:r w:rsidRPr="00F75978">
        <w:t>и</w:t>
      </w:r>
      <w:r w:rsidR="009601B8" w:rsidRPr="00F75978">
        <w:t xml:space="preserve"> </w:t>
      </w:r>
      <w:r w:rsidRPr="00F75978">
        <w:t>социальная</w:t>
      </w:r>
      <w:r w:rsidR="009601B8" w:rsidRPr="00F75978">
        <w:t xml:space="preserve"> </w:t>
      </w:r>
      <w:r w:rsidRPr="00F75978">
        <w:t>реальность</w:t>
      </w:r>
      <w:r w:rsidR="009601B8" w:rsidRPr="00F75978">
        <w:t xml:space="preserve"> </w:t>
      </w:r>
      <w:r w:rsidRPr="00F75978">
        <w:t>одновременно,</w:t>
      </w:r>
      <w:r w:rsidR="009601B8" w:rsidRPr="00F75978">
        <w:t xml:space="preserve"> </w:t>
      </w:r>
      <w:r w:rsidRPr="00F75978">
        <w:t>в</w:t>
      </w:r>
      <w:r w:rsidR="009601B8" w:rsidRPr="00F75978">
        <w:t xml:space="preserve"> </w:t>
      </w:r>
      <w:r w:rsidRPr="00F75978">
        <w:t>том</w:t>
      </w:r>
      <w:r w:rsidR="009601B8" w:rsidRPr="00F75978">
        <w:t xml:space="preserve"> </w:t>
      </w:r>
      <w:r w:rsidRPr="00F75978">
        <w:t>же</w:t>
      </w:r>
      <w:r w:rsidR="009601B8" w:rsidRPr="00F75978">
        <w:t xml:space="preserve"> </w:t>
      </w:r>
      <w:r w:rsidRPr="00F75978">
        <w:t>отношении,</w:t>
      </w:r>
      <w:r w:rsidR="009601B8" w:rsidRPr="00F75978">
        <w:t xml:space="preserve"> </w:t>
      </w:r>
      <w:r w:rsidRPr="00F75978">
        <w:t>и</w:t>
      </w:r>
      <w:r w:rsidR="009601B8" w:rsidRPr="00F75978">
        <w:t xml:space="preserve"> </w:t>
      </w:r>
      <w:r w:rsidRPr="00F75978">
        <w:t>едина</w:t>
      </w:r>
      <w:r w:rsidR="009601B8" w:rsidRPr="00F75978">
        <w:t xml:space="preserve"> </w:t>
      </w:r>
      <w:r w:rsidRPr="00F75978">
        <w:t>и</w:t>
      </w:r>
      <w:r w:rsidR="009601B8" w:rsidRPr="00F75978">
        <w:t xml:space="preserve"> </w:t>
      </w:r>
      <w:r w:rsidRPr="00F75978">
        <w:t>многообразна</w:t>
      </w:r>
      <w:r w:rsidRPr="00F75978">
        <w:rPr>
          <w:rStyle w:val="a3"/>
        </w:rPr>
        <w:footnoteReference w:id="144"/>
      </w:r>
      <w:r w:rsidR="00CC16FD" w:rsidRPr="00F75978">
        <w:t>.</w:t>
      </w:r>
      <w:r w:rsidR="009601B8" w:rsidRPr="00F75978">
        <w:t xml:space="preserve"> </w:t>
      </w:r>
      <w:r w:rsidRPr="00F75978">
        <w:t>Почему</w:t>
      </w:r>
      <w:r w:rsidR="009601B8" w:rsidRPr="00F75978">
        <w:t xml:space="preserve"> </w:t>
      </w:r>
      <w:r w:rsidRPr="00F75978">
        <w:t>же</w:t>
      </w:r>
      <w:r w:rsidR="009601B8" w:rsidRPr="00F75978">
        <w:t xml:space="preserve"> </w:t>
      </w:r>
      <w:r w:rsidRPr="00F75978">
        <w:t>социологи</w:t>
      </w:r>
      <w:r w:rsidR="009601B8" w:rsidRPr="00F75978">
        <w:t xml:space="preserve"> </w:t>
      </w:r>
      <w:r w:rsidRPr="00F75978">
        <w:t>не</w:t>
      </w:r>
      <w:r w:rsidR="009601B8" w:rsidRPr="00F75978">
        <w:t xml:space="preserve"> </w:t>
      </w:r>
      <w:r w:rsidRPr="00F75978">
        <w:t>хотят</w:t>
      </w:r>
      <w:r w:rsidR="009601B8" w:rsidRPr="00F75978">
        <w:t xml:space="preserve"> </w:t>
      </w:r>
      <w:r w:rsidRPr="00F75978">
        <w:t>пр</w:t>
      </w:r>
      <w:r w:rsidRPr="00F75978">
        <w:t>и</w:t>
      </w:r>
      <w:r w:rsidRPr="00F75978">
        <w:t>знать</w:t>
      </w:r>
      <w:r w:rsidR="009601B8" w:rsidRPr="00F75978">
        <w:t xml:space="preserve"> </w:t>
      </w:r>
      <w:r w:rsidRPr="00F75978">
        <w:t>единство</w:t>
      </w:r>
      <w:r w:rsidR="009601B8" w:rsidRPr="00F75978">
        <w:t xml:space="preserve"> </w:t>
      </w:r>
      <w:r w:rsidRPr="00F75978">
        <w:t>и</w:t>
      </w:r>
      <w:r w:rsidR="009601B8" w:rsidRPr="00F75978">
        <w:t xml:space="preserve"> </w:t>
      </w:r>
      <w:r w:rsidRPr="00F75978">
        <w:t>взаимополагание</w:t>
      </w:r>
      <w:r w:rsidR="009601B8" w:rsidRPr="00F75978">
        <w:t xml:space="preserve"> </w:t>
      </w:r>
      <w:r w:rsidRPr="00F75978">
        <w:t>монизма</w:t>
      </w:r>
      <w:r w:rsidR="009601B8" w:rsidRPr="00F75978">
        <w:t xml:space="preserve"> </w:t>
      </w:r>
      <w:r w:rsidRPr="00F75978">
        <w:t>и</w:t>
      </w:r>
      <w:r w:rsidR="009601B8" w:rsidRPr="00F75978">
        <w:t xml:space="preserve"> </w:t>
      </w:r>
      <w:r w:rsidRPr="00F75978">
        <w:t>плюрализма</w:t>
      </w:r>
      <w:r w:rsidR="009601B8" w:rsidRPr="00F75978">
        <w:t xml:space="preserve"> </w:t>
      </w:r>
      <w:r w:rsidRPr="00F75978">
        <w:t>в</w:t>
      </w:r>
      <w:r w:rsidR="009601B8" w:rsidRPr="00F75978">
        <w:t xml:space="preserve"> </w:t>
      </w:r>
      <w:r w:rsidRPr="00F75978">
        <w:t>своей</w:t>
      </w:r>
      <w:r w:rsidR="009601B8" w:rsidRPr="00F75978">
        <w:t xml:space="preserve"> </w:t>
      </w:r>
      <w:r w:rsidRPr="00F75978">
        <w:t>науке,</w:t>
      </w:r>
      <w:r w:rsidR="009601B8" w:rsidRPr="00F75978">
        <w:t xml:space="preserve"> </w:t>
      </w:r>
      <w:r w:rsidRPr="00F75978">
        <w:t>делают</w:t>
      </w:r>
      <w:r w:rsidR="009601B8" w:rsidRPr="00F75978">
        <w:t xml:space="preserve"> </w:t>
      </w:r>
      <w:r w:rsidRPr="00F75978">
        <w:t>их</w:t>
      </w:r>
      <w:r w:rsidR="009601B8" w:rsidRPr="00F75978">
        <w:t xml:space="preserve"> </w:t>
      </w:r>
      <w:r w:rsidRPr="00F75978">
        <w:t>несоизмеримыми,</w:t>
      </w:r>
      <w:r w:rsidR="009601B8" w:rsidRPr="00F75978">
        <w:t xml:space="preserve"> </w:t>
      </w:r>
      <w:r w:rsidRPr="00F75978">
        <w:t>не</w:t>
      </w:r>
      <w:r w:rsidR="009601B8" w:rsidRPr="00F75978">
        <w:t xml:space="preserve"> </w:t>
      </w:r>
      <w:r w:rsidRPr="00F75978">
        <w:t>имеющими</w:t>
      </w:r>
      <w:r w:rsidR="009601B8" w:rsidRPr="00F75978">
        <w:t xml:space="preserve"> </w:t>
      </w:r>
      <w:r w:rsidRPr="00F75978">
        <w:t>единого</w:t>
      </w:r>
      <w:r w:rsidR="009601B8" w:rsidRPr="00F75978">
        <w:t xml:space="preserve"> </w:t>
      </w:r>
      <w:r w:rsidRPr="00F75978">
        <w:t>основания,</w:t>
      </w:r>
      <w:r w:rsidR="009601B8" w:rsidRPr="00F75978">
        <w:t xml:space="preserve"> </w:t>
      </w:r>
      <w:r w:rsidRPr="00F75978">
        <w:t>в</w:t>
      </w:r>
      <w:r w:rsidR="009601B8" w:rsidRPr="00F75978">
        <w:t xml:space="preserve"> </w:t>
      </w:r>
      <w:r w:rsidRPr="00F75978">
        <w:t>котором,</w:t>
      </w:r>
      <w:r w:rsidR="009601B8" w:rsidRPr="00F75978">
        <w:t xml:space="preserve"> </w:t>
      </w:r>
      <w:r w:rsidRPr="00F75978">
        <w:t>на</w:t>
      </w:r>
      <w:r w:rsidR="009601B8" w:rsidRPr="00F75978">
        <w:t xml:space="preserve"> </w:t>
      </w:r>
      <w:r w:rsidRPr="00F75978">
        <w:t>самом</w:t>
      </w:r>
      <w:r w:rsidR="009601B8" w:rsidRPr="00F75978">
        <w:t xml:space="preserve"> </w:t>
      </w:r>
      <w:r w:rsidRPr="00F75978">
        <w:t>деле,</w:t>
      </w:r>
      <w:r w:rsidR="009601B8" w:rsidRPr="00F75978">
        <w:t xml:space="preserve"> </w:t>
      </w:r>
      <w:r w:rsidRPr="00F75978">
        <w:t>разрешается</w:t>
      </w:r>
      <w:r w:rsidR="009601B8" w:rsidRPr="00F75978">
        <w:t xml:space="preserve"> </w:t>
      </w:r>
      <w:r w:rsidRPr="00F75978">
        <w:t>противоречие</w:t>
      </w:r>
      <w:r w:rsidR="009601B8" w:rsidRPr="00F75978">
        <w:t xml:space="preserve"> </w:t>
      </w:r>
      <w:r w:rsidRPr="00F75978">
        <w:t>тождества</w:t>
      </w:r>
      <w:r w:rsidR="009601B8" w:rsidRPr="00F75978">
        <w:t xml:space="preserve"> </w:t>
      </w:r>
      <w:r w:rsidRPr="00F75978">
        <w:t>и</w:t>
      </w:r>
      <w:r w:rsidR="009601B8" w:rsidRPr="00F75978">
        <w:t xml:space="preserve"> </w:t>
      </w:r>
      <w:r w:rsidRPr="00F75978">
        <w:t>различия</w:t>
      </w:r>
      <w:r w:rsidR="002D5F9A">
        <w:t>?</w:t>
      </w:r>
      <w:r w:rsidR="009601B8" w:rsidRPr="00F75978">
        <w:t xml:space="preserve"> </w:t>
      </w:r>
      <w:r w:rsidRPr="00F75978">
        <w:t>Почему</w:t>
      </w:r>
      <w:r w:rsidR="009601B8" w:rsidRPr="00F75978">
        <w:t xml:space="preserve"> </w:t>
      </w:r>
      <w:r w:rsidRPr="00F75978">
        <w:t>же</w:t>
      </w:r>
      <w:r w:rsidR="009601B8" w:rsidRPr="00F75978">
        <w:t xml:space="preserve"> </w:t>
      </w:r>
      <w:r w:rsidRPr="00F75978">
        <w:t>они</w:t>
      </w:r>
      <w:r w:rsidR="009601B8" w:rsidRPr="00F75978">
        <w:t xml:space="preserve"> </w:t>
      </w:r>
      <w:r w:rsidRPr="00F75978">
        <w:t>так</w:t>
      </w:r>
      <w:r w:rsidR="009601B8" w:rsidRPr="00F75978">
        <w:t xml:space="preserve"> </w:t>
      </w:r>
      <w:r w:rsidRPr="00F75978">
        <w:t>отрицательно</w:t>
      </w:r>
      <w:r w:rsidR="009601B8" w:rsidRPr="00F75978">
        <w:t xml:space="preserve"> </w:t>
      </w:r>
      <w:r w:rsidRPr="00F75978">
        <w:t>относятся</w:t>
      </w:r>
      <w:r w:rsidR="009601B8" w:rsidRPr="00F75978">
        <w:t xml:space="preserve"> </w:t>
      </w:r>
      <w:r w:rsidRPr="00F75978">
        <w:t>и</w:t>
      </w:r>
      <w:r w:rsidR="009601B8" w:rsidRPr="00F75978">
        <w:t xml:space="preserve"> </w:t>
      </w:r>
      <w:r w:rsidRPr="00F75978">
        <w:t>к</w:t>
      </w:r>
      <w:r w:rsidR="009601B8" w:rsidRPr="00F75978">
        <w:t xml:space="preserve"> </w:t>
      </w:r>
      <w:r w:rsidRPr="00F75978">
        <w:t>другому</w:t>
      </w:r>
      <w:r w:rsidR="009601B8" w:rsidRPr="00F75978">
        <w:t xml:space="preserve"> </w:t>
      </w:r>
      <w:r w:rsidRPr="00F75978">
        <w:t>диалектическому</w:t>
      </w:r>
      <w:r w:rsidR="009601B8" w:rsidRPr="00F75978">
        <w:t xml:space="preserve"> </w:t>
      </w:r>
      <w:r w:rsidRPr="00F75978">
        <w:t>способу</w:t>
      </w:r>
      <w:r w:rsidR="009601B8" w:rsidRPr="00F75978">
        <w:t xml:space="preserve"> </w:t>
      </w:r>
      <w:r w:rsidRPr="00F75978">
        <w:t>разрешения</w:t>
      </w:r>
      <w:r w:rsidR="009601B8" w:rsidRPr="00F75978">
        <w:t xml:space="preserve"> </w:t>
      </w:r>
      <w:r w:rsidRPr="00F75978">
        <w:t>противоречий</w:t>
      </w:r>
      <w:r w:rsidR="009601B8" w:rsidRPr="00F75978">
        <w:t xml:space="preserve"> — </w:t>
      </w:r>
      <w:r w:rsidRPr="00F75978">
        <w:t>переходу</w:t>
      </w:r>
      <w:r w:rsidR="009601B8" w:rsidRPr="00F75978">
        <w:t xml:space="preserve"> </w:t>
      </w:r>
      <w:r w:rsidRPr="00F75978">
        <w:t>в</w:t>
      </w:r>
      <w:r w:rsidR="009601B8" w:rsidRPr="00F75978">
        <w:t xml:space="preserve"> </w:t>
      </w:r>
      <w:r w:rsidRPr="00F75978">
        <w:t>собственную</w:t>
      </w:r>
      <w:r w:rsidR="009601B8" w:rsidRPr="00F75978">
        <w:t xml:space="preserve"> </w:t>
      </w:r>
      <w:r w:rsidRPr="00F75978">
        <w:t>противоположность,</w:t>
      </w:r>
      <w:r w:rsidR="009601B8" w:rsidRPr="00F75978">
        <w:t xml:space="preserve"> </w:t>
      </w:r>
      <w:r w:rsidRPr="00F75978">
        <w:t>отрицательности</w:t>
      </w:r>
      <w:r w:rsidR="009601B8" w:rsidRPr="00F75978">
        <w:t xml:space="preserve"> </w:t>
      </w:r>
      <w:r w:rsidRPr="00F75978">
        <w:t>их</w:t>
      </w:r>
      <w:r w:rsidR="009601B8" w:rsidRPr="00F75978">
        <w:t xml:space="preserve"> </w:t>
      </w:r>
      <w:r w:rsidRPr="00F75978">
        <w:t>единства,</w:t>
      </w:r>
      <w:r w:rsidR="00874944">
        <w:t xml:space="preserve"> </w:t>
      </w:r>
      <w:r w:rsidR="00BC432B">
        <w:t xml:space="preserve">т. е. </w:t>
      </w:r>
      <w:r w:rsidRPr="00F75978">
        <w:t>отрицанию</w:t>
      </w:r>
      <w:r w:rsidR="009601B8" w:rsidRPr="00F75978">
        <w:t xml:space="preserve"> </w:t>
      </w:r>
      <w:r w:rsidRPr="00F75978">
        <w:t>одной</w:t>
      </w:r>
      <w:r w:rsidR="009601B8" w:rsidRPr="00F75978">
        <w:t xml:space="preserve"> </w:t>
      </w:r>
      <w:r w:rsidRPr="00F75978">
        <w:t>противоположности</w:t>
      </w:r>
      <w:r w:rsidR="009601B8" w:rsidRPr="00F75978">
        <w:t xml:space="preserve"> </w:t>
      </w:r>
      <w:r w:rsidRPr="00F75978">
        <w:t>другой</w:t>
      </w:r>
      <w:r w:rsidR="009601B8" w:rsidRPr="00F75978">
        <w:t xml:space="preserve"> </w:t>
      </w:r>
      <w:r w:rsidRPr="00F75978">
        <w:t>(по</w:t>
      </w:r>
      <w:r w:rsidR="009601B8" w:rsidRPr="00F75978">
        <w:t xml:space="preserve"> </w:t>
      </w:r>
      <w:r w:rsidRPr="00F75978">
        <w:t>формуле</w:t>
      </w:r>
      <w:r w:rsidR="009601B8" w:rsidRPr="00F75978">
        <w:t xml:space="preserve"> </w:t>
      </w:r>
      <w:r w:rsidRPr="00F75978">
        <w:rPr>
          <w:i/>
        </w:rPr>
        <w:t>А</w:t>
      </w:r>
      <w:r w:rsidR="009601B8" w:rsidRPr="00F75978">
        <w:t xml:space="preserve"> </w:t>
      </w:r>
      <w:r w:rsidRPr="00F75978">
        <w:t>есть</w:t>
      </w:r>
      <w:r w:rsidR="009601B8" w:rsidRPr="00F75978">
        <w:t xml:space="preserve"> </w:t>
      </w:r>
      <w:r w:rsidRPr="00F75978">
        <w:rPr>
          <w:i/>
        </w:rPr>
        <w:t>А</w:t>
      </w:r>
      <w:r w:rsidR="009601B8" w:rsidRPr="00F75978">
        <w:t xml:space="preserve"> </w:t>
      </w:r>
      <w:r w:rsidRPr="00F75978">
        <w:t>и</w:t>
      </w:r>
      <w:r w:rsidR="009601B8" w:rsidRPr="00F75978">
        <w:t xml:space="preserve"> </w:t>
      </w:r>
      <w:r w:rsidRPr="00F75978">
        <w:rPr>
          <w:i/>
        </w:rPr>
        <w:t>А</w:t>
      </w:r>
      <w:r w:rsidR="009601B8" w:rsidRPr="00F75978">
        <w:t xml:space="preserve"> </w:t>
      </w:r>
      <w:r w:rsidRPr="00F75978">
        <w:t>есть</w:t>
      </w:r>
      <w:r w:rsidR="009601B8" w:rsidRPr="00F75978">
        <w:t xml:space="preserve"> </w:t>
      </w:r>
      <w:r w:rsidRPr="00F75978">
        <w:rPr>
          <w:i/>
        </w:rPr>
        <w:t>не</w:t>
      </w:r>
      <w:r w:rsidR="002D5F9A">
        <w:t>-</w:t>
      </w:r>
      <w:r w:rsidRPr="00F75978">
        <w:rPr>
          <w:i/>
        </w:rPr>
        <w:t>А</w:t>
      </w:r>
      <w:r w:rsidR="009601B8" w:rsidRPr="00F75978">
        <w:t xml:space="preserve"> </w:t>
      </w:r>
      <w:r w:rsidRPr="00F75978">
        <w:t>одновременно</w:t>
      </w:r>
      <w:r w:rsidR="009601B8" w:rsidRPr="00F75978">
        <w:t xml:space="preserve"> </w:t>
      </w:r>
      <w:r w:rsidRPr="00F75978">
        <w:t>и</w:t>
      </w:r>
      <w:r w:rsidR="009601B8" w:rsidRPr="00F75978">
        <w:t xml:space="preserve"> </w:t>
      </w:r>
      <w:r w:rsidRPr="00F75978">
        <w:t>в</w:t>
      </w:r>
      <w:r w:rsidR="009601B8" w:rsidRPr="00F75978">
        <w:t xml:space="preserve"> </w:t>
      </w:r>
      <w:r w:rsidRPr="00F75978">
        <w:t>том</w:t>
      </w:r>
      <w:r w:rsidR="009601B8" w:rsidRPr="00F75978">
        <w:t xml:space="preserve"> </w:t>
      </w:r>
      <w:r w:rsidRPr="00F75978">
        <w:t>же</w:t>
      </w:r>
      <w:r w:rsidR="009601B8" w:rsidRPr="00F75978">
        <w:t xml:space="preserve"> </w:t>
      </w:r>
      <w:r w:rsidRPr="00F75978">
        <w:t>отн</w:t>
      </w:r>
      <w:r w:rsidRPr="00F75978">
        <w:t>о</w:t>
      </w:r>
      <w:r w:rsidRPr="00F75978">
        <w:t>шении)</w:t>
      </w:r>
      <w:r w:rsidR="002D5F9A">
        <w:t>?</w:t>
      </w:r>
      <w:r w:rsidR="009601B8" w:rsidRPr="00F75978">
        <w:t xml:space="preserve"> </w:t>
      </w:r>
      <w:r w:rsidRPr="00F75978">
        <w:t>Э</w:t>
      </w:r>
      <w:r w:rsidR="009601B8" w:rsidRPr="00F75978">
        <w:t>. </w:t>
      </w:r>
      <w:r w:rsidRPr="00F75978">
        <w:t>В</w:t>
      </w:r>
      <w:r w:rsidR="009601B8" w:rsidRPr="00F75978">
        <w:t xml:space="preserve">. </w:t>
      </w:r>
      <w:r w:rsidRPr="00F75978">
        <w:t>Ильенкову</w:t>
      </w:r>
      <w:r w:rsidR="009601B8" w:rsidRPr="00F75978">
        <w:t xml:space="preserve"> </w:t>
      </w:r>
      <w:r w:rsidRPr="00F75978">
        <w:t>пришлось</w:t>
      </w:r>
      <w:r w:rsidR="009601B8" w:rsidRPr="00F75978">
        <w:t xml:space="preserve"> </w:t>
      </w:r>
      <w:r w:rsidRPr="00F75978">
        <w:t>потратить</w:t>
      </w:r>
      <w:r w:rsidR="009601B8" w:rsidRPr="00F75978">
        <w:t xml:space="preserve"> </w:t>
      </w:r>
      <w:r w:rsidRPr="00F75978">
        <w:t>немало</w:t>
      </w:r>
      <w:r w:rsidR="009601B8" w:rsidRPr="00F75978">
        <w:t xml:space="preserve"> </w:t>
      </w:r>
      <w:r w:rsidRPr="00F75978">
        <w:t>усилий,</w:t>
      </w:r>
      <w:r w:rsidR="009601B8" w:rsidRPr="00F75978">
        <w:t xml:space="preserve"> </w:t>
      </w:r>
      <w:r w:rsidRPr="00F75978">
        <w:t>чтобы</w:t>
      </w:r>
      <w:r w:rsidR="009601B8" w:rsidRPr="00F75978">
        <w:t xml:space="preserve"> </w:t>
      </w:r>
      <w:r w:rsidRPr="00F75978">
        <w:t>док</w:t>
      </w:r>
      <w:r w:rsidRPr="00F75978">
        <w:t>а</w:t>
      </w:r>
      <w:r w:rsidRPr="00F75978">
        <w:t>зать</w:t>
      </w:r>
      <w:r w:rsidR="009601B8" w:rsidRPr="00F75978">
        <w:t xml:space="preserve"> </w:t>
      </w:r>
      <w:r w:rsidRPr="00F75978">
        <w:t>правильность</w:t>
      </w:r>
      <w:r w:rsidR="009601B8" w:rsidRPr="00F75978">
        <w:t xml:space="preserve"> </w:t>
      </w:r>
      <w:r w:rsidRPr="00F75978">
        <w:t>этой</w:t>
      </w:r>
      <w:r w:rsidR="009601B8" w:rsidRPr="00F75978">
        <w:t xml:space="preserve"> </w:t>
      </w:r>
      <w:r w:rsidRPr="00F75978">
        <w:t>формулы</w:t>
      </w:r>
      <w:r w:rsidR="009601B8" w:rsidRPr="00F75978">
        <w:t xml:space="preserve"> </w:t>
      </w:r>
      <w:r w:rsidRPr="00F75978">
        <w:t>и</w:t>
      </w:r>
      <w:r w:rsidR="009601B8" w:rsidRPr="00F75978">
        <w:t xml:space="preserve"> </w:t>
      </w:r>
      <w:r w:rsidRPr="00F75978">
        <w:t>ее</w:t>
      </w:r>
      <w:r w:rsidR="009601B8" w:rsidRPr="00F75978">
        <w:t xml:space="preserve"> </w:t>
      </w:r>
      <w:r w:rsidRPr="00F75978">
        <w:t>неприятие</w:t>
      </w:r>
      <w:r w:rsidR="009601B8" w:rsidRPr="00F75978">
        <w:t xml:space="preserve"> </w:t>
      </w:r>
      <w:r w:rsidRPr="00F75978">
        <w:t>со</w:t>
      </w:r>
      <w:r w:rsidR="009601B8" w:rsidRPr="00F75978">
        <w:t xml:space="preserve"> </w:t>
      </w:r>
      <w:r w:rsidRPr="00F75978">
        <w:t>стороны</w:t>
      </w:r>
      <w:r w:rsidR="009601B8" w:rsidRPr="00F75978">
        <w:t xml:space="preserve"> </w:t>
      </w:r>
      <w:r w:rsidRPr="00F75978">
        <w:t>тех,</w:t>
      </w:r>
      <w:r w:rsidR="009601B8" w:rsidRPr="00F75978">
        <w:t xml:space="preserve"> </w:t>
      </w:r>
      <w:r w:rsidRPr="00F75978">
        <w:t>кто</w:t>
      </w:r>
      <w:r w:rsidR="009601B8" w:rsidRPr="00F75978">
        <w:t xml:space="preserve"> </w:t>
      </w:r>
      <w:r w:rsidRPr="00F75978">
        <w:t>так</w:t>
      </w:r>
      <w:r w:rsidR="009601B8" w:rsidRPr="00F75978">
        <w:t xml:space="preserve"> </w:t>
      </w:r>
      <w:r w:rsidRPr="00F75978">
        <w:t>и</w:t>
      </w:r>
      <w:r w:rsidR="009601B8" w:rsidRPr="00F75978">
        <w:t xml:space="preserve"> </w:t>
      </w:r>
      <w:r w:rsidRPr="00F75978">
        <w:t>не</w:t>
      </w:r>
      <w:r w:rsidR="009601B8" w:rsidRPr="00F75978">
        <w:t xml:space="preserve"> </w:t>
      </w:r>
      <w:r w:rsidRPr="00F75978">
        <w:t>смог</w:t>
      </w:r>
      <w:r w:rsidR="009601B8" w:rsidRPr="00F75978">
        <w:t xml:space="preserve"> </w:t>
      </w:r>
      <w:r w:rsidRPr="00F75978">
        <w:t>преодолеть</w:t>
      </w:r>
      <w:r w:rsidR="009601B8" w:rsidRPr="00F75978">
        <w:t xml:space="preserve"> </w:t>
      </w:r>
      <w:r w:rsidRPr="00F75978">
        <w:t>границы</w:t>
      </w:r>
      <w:r w:rsidR="009601B8" w:rsidRPr="00F75978">
        <w:t xml:space="preserve"> </w:t>
      </w:r>
      <w:r w:rsidRPr="00F75978">
        <w:t>старой</w:t>
      </w:r>
      <w:r w:rsidR="009601B8" w:rsidRPr="00F75978">
        <w:t xml:space="preserve"> </w:t>
      </w:r>
      <w:r w:rsidRPr="00F75978">
        <w:t>догегелевской</w:t>
      </w:r>
      <w:r w:rsidR="009601B8" w:rsidRPr="00F75978">
        <w:t xml:space="preserve"> </w:t>
      </w:r>
      <w:r w:rsidRPr="00F75978">
        <w:t>формальной</w:t>
      </w:r>
      <w:r w:rsidR="009601B8" w:rsidRPr="00F75978">
        <w:t xml:space="preserve"> </w:t>
      </w:r>
      <w:r w:rsidRPr="00F75978">
        <w:t>логики</w:t>
      </w:r>
      <w:r w:rsidR="009601B8" w:rsidRPr="00F75978">
        <w:t xml:space="preserve"> </w:t>
      </w:r>
      <w:r w:rsidRPr="00F75978">
        <w:t>и</w:t>
      </w:r>
      <w:r w:rsidR="009601B8" w:rsidRPr="00F75978">
        <w:t xml:space="preserve"> </w:t>
      </w:r>
      <w:r w:rsidRPr="00F75978">
        <w:t>до</w:t>
      </w:r>
      <w:r w:rsidR="009601B8" w:rsidRPr="00F75978">
        <w:t xml:space="preserve"> </w:t>
      </w:r>
      <w:r w:rsidRPr="00F75978">
        <w:t>сих</w:t>
      </w:r>
      <w:r w:rsidR="009601B8" w:rsidRPr="00F75978">
        <w:t xml:space="preserve"> </w:t>
      </w:r>
      <w:r w:rsidRPr="00F75978">
        <w:t>пор</w:t>
      </w:r>
      <w:r w:rsidR="009601B8" w:rsidRPr="00F75978">
        <w:t xml:space="preserve"> </w:t>
      </w:r>
      <w:r w:rsidRPr="00F75978">
        <w:t>считает</w:t>
      </w:r>
      <w:r w:rsidR="009601B8" w:rsidRPr="00F75978">
        <w:t xml:space="preserve"> </w:t>
      </w:r>
      <w:r w:rsidRPr="00F75978">
        <w:t>противоречия</w:t>
      </w:r>
      <w:r w:rsidR="009601B8" w:rsidRPr="00F75978">
        <w:t xml:space="preserve"> </w:t>
      </w:r>
      <w:r w:rsidRPr="00F75978">
        <w:t>недопустимыми</w:t>
      </w:r>
      <w:r w:rsidR="009601B8" w:rsidRPr="00F75978">
        <w:t xml:space="preserve">. </w:t>
      </w:r>
      <w:r w:rsidRPr="00F75978">
        <w:t>Диалектика</w:t>
      </w:r>
      <w:r w:rsidR="009601B8" w:rsidRPr="00F75978">
        <w:t xml:space="preserve"> </w:t>
      </w:r>
      <w:r w:rsidRPr="00F75978">
        <w:t>как</w:t>
      </w:r>
      <w:r w:rsidR="009601B8" w:rsidRPr="00F75978">
        <w:t xml:space="preserve"> </w:t>
      </w:r>
      <w:r w:rsidRPr="00F75978">
        <w:t>логика,</w:t>
      </w:r>
      <w:r w:rsidR="009601B8" w:rsidRPr="00F75978">
        <w:t xml:space="preserve"> </w:t>
      </w:r>
      <w:r w:rsidRPr="00F75978">
        <w:t>по</w:t>
      </w:r>
      <w:r w:rsidR="009601B8" w:rsidRPr="00F75978">
        <w:t xml:space="preserve"> </w:t>
      </w:r>
      <w:r w:rsidRPr="00F75978">
        <w:t>его</w:t>
      </w:r>
      <w:r w:rsidR="009601B8" w:rsidRPr="00F75978">
        <w:t xml:space="preserve"> </w:t>
      </w:r>
      <w:r w:rsidRPr="00F75978">
        <w:t>утверждению,</w:t>
      </w:r>
      <w:r w:rsidR="009601B8" w:rsidRPr="00F75978">
        <w:t xml:space="preserve"> </w:t>
      </w:r>
      <w:r w:rsidRPr="00F75978">
        <w:t>доводит</w:t>
      </w:r>
      <w:r w:rsidR="009601B8" w:rsidRPr="00F75978">
        <w:t xml:space="preserve"> </w:t>
      </w:r>
      <w:r w:rsidRPr="00F75978">
        <w:t>понимание</w:t>
      </w:r>
      <w:r w:rsidR="009601B8" w:rsidRPr="00F75978">
        <w:t xml:space="preserve"> </w:t>
      </w:r>
      <w:r w:rsidRPr="00F75978">
        <w:t>реального</w:t>
      </w:r>
      <w:r w:rsidR="009601B8" w:rsidRPr="00F75978">
        <w:t xml:space="preserve"> </w:t>
      </w:r>
      <w:r w:rsidRPr="00F75978">
        <w:t>противоречия</w:t>
      </w:r>
      <w:r w:rsidR="009601B8" w:rsidRPr="00F75978">
        <w:t xml:space="preserve"> </w:t>
      </w:r>
      <w:r w:rsidRPr="00F75978">
        <w:t>(единства</w:t>
      </w:r>
      <w:r w:rsidR="009601B8" w:rsidRPr="00F75978">
        <w:t xml:space="preserve"> </w:t>
      </w:r>
      <w:r w:rsidRPr="00F75978">
        <w:t>противоположностей)</w:t>
      </w:r>
      <w:r w:rsidR="009601B8" w:rsidRPr="00F75978">
        <w:t xml:space="preserve"> </w:t>
      </w:r>
      <w:r w:rsidRPr="00F75978">
        <w:t>до</w:t>
      </w:r>
      <w:r w:rsidR="009601B8" w:rsidRPr="00F75978">
        <w:t xml:space="preserve"> </w:t>
      </w:r>
      <w:r w:rsidRPr="00F75978">
        <w:t>остроты</w:t>
      </w:r>
      <w:r w:rsidR="009601B8" w:rsidRPr="00F75978">
        <w:t xml:space="preserve"> </w:t>
      </w:r>
      <w:r w:rsidRPr="00F75978">
        <w:t>антиномии,</w:t>
      </w:r>
      <w:r w:rsidR="009601B8" w:rsidRPr="00F75978">
        <w:t xml:space="preserve"> </w:t>
      </w:r>
      <w:r w:rsidRPr="00F75978">
        <w:t>формула</w:t>
      </w:r>
      <w:r w:rsidR="009601B8" w:rsidRPr="00F75978">
        <w:t xml:space="preserve"> </w:t>
      </w:r>
      <w:r w:rsidRPr="00F75978">
        <w:t>которой</w:t>
      </w:r>
      <w:r w:rsidR="009601B8" w:rsidRPr="00F75978">
        <w:t xml:space="preserve"> </w:t>
      </w:r>
      <w:r w:rsidRPr="00F75978">
        <w:t>есть</w:t>
      </w:r>
      <w:r w:rsidR="009601B8" w:rsidRPr="00F75978">
        <w:t xml:space="preserve"> </w:t>
      </w:r>
      <w:r w:rsidRPr="00F75978">
        <w:t>име</w:t>
      </w:r>
      <w:r w:rsidRPr="00F75978">
        <w:t>н</w:t>
      </w:r>
      <w:r w:rsidRPr="00F75978">
        <w:t>но</w:t>
      </w:r>
      <w:r w:rsidR="009601B8" w:rsidRPr="00F75978">
        <w:t xml:space="preserve"> </w:t>
      </w:r>
      <w:r w:rsidR="00CC16FD" w:rsidRPr="00F75978">
        <w:t>«</w:t>
      </w:r>
      <w:r w:rsidRPr="00F75978">
        <w:t>А</w:t>
      </w:r>
      <w:r w:rsidR="009601B8" w:rsidRPr="00F75978">
        <w:t xml:space="preserve"> </w:t>
      </w:r>
      <w:r w:rsidRPr="00F75978">
        <w:t>и</w:t>
      </w:r>
      <w:r w:rsidR="009601B8" w:rsidRPr="00F75978">
        <w:t xml:space="preserve"> </w:t>
      </w:r>
      <w:r w:rsidRPr="00F75978">
        <w:t>не-А</w:t>
      </w:r>
      <w:r w:rsidR="00CC16FD" w:rsidRPr="00F75978">
        <w:t>»</w:t>
      </w:r>
      <w:r w:rsidRPr="00F75978">
        <w:t>,</w:t>
      </w:r>
      <w:r w:rsidR="009601B8" w:rsidRPr="00F75978">
        <w:t xml:space="preserve"> </w:t>
      </w:r>
      <w:r w:rsidRPr="00F75978">
        <w:t>а</w:t>
      </w:r>
      <w:r w:rsidR="009601B8" w:rsidRPr="00F75978">
        <w:t xml:space="preserve"> </w:t>
      </w:r>
      <w:r w:rsidRPr="00F75978">
        <w:t>затем</w:t>
      </w:r>
      <w:r w:rsidR="009601B8" w:rsidRPr="00F75978">
        <w:t xml:space="preserve"> </w:t>
      </w:r>
      <w:r w:rsidRPr="00F75978">
        <w:t>рекомендует</w:t>
      </w:r>
      <w:r w:rsidR="009601B8" w:rsidRPr="00F75978">
        <w:t xml:space="preserve"> </w:t>
      </w:r>
      <w:r w:rsidRPr="00F75978">
        <w:t>исследовать</w:t>
      </w:r>
      <w:r w:rsidR="009601B8" w:rsidRPr="00F75978">
        <w:t xml:space="preserve"> </w:t>
      </w:r>
      <w:r w:rsidRPr="00F75978">
        <w:t>тот</w:t>
      </w:r>
      <w:r w:rsidR="009601B8" w:rsidRPr="00F75978">
        <w:t xml:space="preserve"> </w:t>
      </w:r>
      <w:r w:rsidRPr="00F75978">
        <w:t>реальный</w:t>
      </w:r>
      <w:r w:rsidR="009601B8" w:rsidRPr="00F75978">
        <w:t xml:space="preserve"> </w:t>
      </w:r>
      <w:r w:rsidRPr="00F75978">
        <w:t>процесс,</w:t>
      </w:r>
      <w:r w:rsidR="009601B8" w:rsidRPr="00F75978">
        <w:t xml:space="preserve"> </w:t>
      </w:r>
      <w:r w:rsidRPr="00F75978">
        <w:t>п</w:t>
      </w:r>
      <w:r w:rsidRPr="00F75978">
        <w:t>о</w:t>
      </w:r>
      <w:r w:rsidRPr="00F75978">
        <w:t>средством</w:t>
      </w:r>
      <w:r w:rsidR="009601B8" w:rsidRPr="00F75978">
        <w:t xml:space="preserve"> </w:t>
      </w:r>
      <w:r w:rsidRPr="00F75978">
        <w:t>которого</w:t>
      </w:r>
      <w:r w:rsidR="009601B8" w:rsidRPr="00F75978">
        <w:t xml:space="preserve"> </w:t>
      </w:r>
      <w:r w:rsidRPr="00F75978">
        <w:t>эти</w:t>
      </w:r>
      <w:r w:rsidR="009601B8" w:rsidRPr="00F75978">
        <w:t xml:space="preserve"> </w:t>
      </w:r>
      <w:r w:rsidRPr="00F75978">
        <w:t>противоположности</w:t>
      </w:r>
      <w:r w:rsidR="009601B8" w:rsidRPr="00F75978">
        <w:t xml:space="preserve"> </w:t>
      </w:r>
      <w:r w:rsidRPr="00F75978">
        <w:t>превращаются</w:t>
      </w:r>
      <w:r w:rsidR="009601B8" w:rsidRPr="00F75978">
        <w:t xml:space="preserve"> </w:t>
      </w:r>
      <w:r w:rsidRPr="00F75978">
        <w:t>одна</w:t>
      </w:r>
      <w:r w:rsidR="009601B8" w:rsidRPr="00F75978">
        <w:t xml:space="preserve"> </w:t>
      </w:r>
      <w:r w:rsidRPr="00F75978">
        <w:t>в</w:t>
      </w:r>
      <w:r w:rsidR="009601B8" w:rsidRPr="00F75978">
        <w:t xml:space="preserve"> </w:t>
      </w:r>
      <w:r w:rsidRPr="00F75978">
        <w:t>другую,</w:t>
      </w:r>
      <w:r w:rsidR="00874944">
        <w:t xml:space="preserve"> </w:t>
      </w:r>
      <w:r w:rsidR="00BC432B" w:rsidRPr="002D5F9A">
        <w:rPr>
          <w:spacing w:val="-4"/>
        </w:rPr>
        <w:t xml:space="preserve">т. е. </w:t>
      </w:r>
      <w:r w:rsidRPr="002D5F9A">
        <w:rPr>
          <w:spacing w:val="-4"/>
        </w:rPr>
        <w:t>как</w:t>
      </w:r>
      <w:r w:rsidR="009601B8" w:rsidRPr="002D5F9A">
        <w:rPr>
          <w:spacing w:val="-4"/>
        </w:rPr>
        <w:t xml:space="preserve"> </w:t>
      </w:r>
      <w:r w:rsidRPr="002D5F9A">
        <w:rPr>
          <w:spacing w:val="-4"/>
        </w:rPr>
        <w:t>переходит</w:t>
      </w:r>
      <w:r w:rsidR="009601B8" w:rsidRPr="002D5F9A">
        <w:rPr>
          <w:spacing w:val="-4"/>
        </w:rPr>
        <w:t xml:space="preserve"> </w:t>
      </w:r>
      <w:r w:rsidR="00CC16FD" w:rsidRPr="002D5F9A">
        <w:rPr>
          <w:spacing w:val="-4"/>
        </w:rPr>
        <w:t>«</w:t>
      </w:r>
      <w:r w:rsidRPr="002D5F9A">
        <w:rPr>
          <w:spacing w:val="-4"/>
        </w:rPr>
        <w:t>А</w:t>
      </w:r>
      <w:r w:rsidR="00CC16FD" w:rsidRPr="002D5F9A">
        <w:rPr>
          <w:spacing w:val="-4"/>
        </w:rPr>
        <w:t>»</w:t>
      </w:r>
      <w:r w:rsidR="009601B8" w:rsidRPr="002D5F9A">
        <w:rPr>
          <w:spacing w:val="-4"/>
        </w:rPr>
        <w:t xml:space="preserve"> </w:t>
      </w:r>
      <w:r w:rsidRPr="002D5F9A">
        <w:rPr>
          <w:spacing w:val="-4"/>
        </w:rPr>
        <w:t>в</w:t>
      </w:r>
      <w:r w:rsidR="009601B8" w:rsidRPr="002D5F9A">
        <w:rPr>
          <w:spacing w:val="-4"/>
        </w:rPr>
        <w:t xml:space="preserve"> </w:t>
      </w:r>
      <w:r w:rsidR="00CC16FD" w:rsidRPr="002D5F9A">
        <w:rPr>
          <w:spacing w:val="-4"/>
        </w:rPr>
        <w:t>«</w:t>
      </w:r>
      <w:r w:rsidRPr="002D5F9A">
        <w:rPr>
          <w:spacing w:val="-4"/>
        </w:rPr>
        <w:t>не-А</w:t>
      </w:r>
      <w:r w:rsidR="00CC16FD" w:rsidRPr="002D5F9A">
        <w:rPr>
          <w:spacing w:val="-4"/>
        </w:rPr>
        <w:t>»</w:t>
      </w:r>
      <w:r w:rsidRPr="002D5F9A">
        <w:rPr>
          <w:spacing w:val="-4"/>
        </w:rPr>
        <w:t>,</w:t>
      </w:r>
      <w:r w:rsidR="009601B8" w:rsidRPr="002D5F9A">
        <w:rPr>
          <w:spacing w:val="-4"/>
        </w:rPr>
        <w:t xml:space="preserve"> </w:t>
      </w:r>
      <w:r w:rsidRPr="002D5F9A">
        <w:rPr>
          <w:spacing w:val="-4"/>
        </w:rPr>
        <w:t>или</w:t>
      </w:r>
      <w:r w:rsidR="009601B8" w:rsidRPr="002D5F9A">
        <w:rPr>
          <w:spacing w:val="-4"/>
        </w:rPr>
        <w:t xml:space="preserve"> </w:t>
      </w:r>
      <w:r w:rsidRPr="002D5F9A">
        <w:rPr>
          <w:spacing w:val="-4"/>
        </w:rPr>
        <w:t>обратно,</w:t>
      </w:r>
      <w:r w:rsidR="009601B8" w:rsidRPr="002D5F9A">
        <w:rPr>
          <w:spacing w:val="-4"/>
        </w:rPr>
        <w:t xml:space="preserve"> </w:t>
      </w:r>
      <w:r w:rsidRPr="002D5F9A">
        <w:rPr>
          <w:spacing w:val="-4"/>
        </w:rPr>
        <w:t>например,</w:t>
      </w:r>
      <w:r w:rsidR="009601B8" w:rsidRPr="002D5F9A">
        <w:rPr>
          <w:spacing w:val="-4"/>
        </w:rPr>
        <w:t xml:space="preserve"> </w:t>
      </w:r>
      <w:r w:rsidRPr="002D5F9A">
        <w:rPr>
          <w:spacing w:val="-4"/>
        </w:rPr>
        <w:t>неживая</w:t>
      </w:r>
      <w:r w:rsidR="009601B8" w:rsidRPr="002D5F9A">
        <w:rPr>
          <w:spacing w:val="-4"/>
        </w:rPr>
        <w:t xml:space="preserve"> </w:t>
      </w:r>
      <w:r w:rsidRPr="002D5F9A">
        <w:rPr>
          <w:spacing w:val="-4"/>
        </w:rPr>
        <w:t>материя</w:t>
      </w:r>
      <w:r w:rsidR="009601B8" w:rsidRPr="002D5F9A">
        <w:rPr>
          <w:spacing w:val="-4"/>
        </w:rPr>
        <w:t xml:space="preserve"> —</w:t>
      </w:r>
      <w:r w:rsidR="009601B8" w:rsidRPr="00F75978">
        <w:t xml:space="preserve"> </w:t>
      </w:r>
      <w:r w:rsidRPr="00F75978">
        <w:t>в</w:t>
      </w:r>
      <w:r w:rsidR="009601B8" w:rsidRPr="00F75978">
        <w:t xml:space="preserve"> </w:t>
      </w:r>
      <w:r w:rsidRPr="00F75978">
        <w:t>живую,</w:t>
      </w:r>
      <w:r w:rsidR="009601B8" w:rsidRPr="00F75978">
        <w:t xml:space="preserve"> </w:t>
      </w:r>
      <w:r w:rsidRPr="00F75978">
        <w:t>простое</w:t>
      </w:r>
      <w:r w:rsidR="009601B8" w:rsidRPr="00F75978">
        <w:t xml:space="preserve"> </w:t>
      </w:r>
      <w:r w:rsidRPr="00F75978">
        <w:t>товарное</w:t>
      </w:r>
      <w:r w:rsidR="009601B8" w:rsidRPr="00F75978">
        <w:t xml:space="preserve"> </w:t>
      </w:r>
      <w:r w:rsidRPr="00F75978">
        <w:t>производство</w:t>
      </w:r>
      <w:r w:rsidR="009601B8" w:rsidRPr="00F75978">
        <w:t xml:space="preserve"> — </w:t>
      </w:r>
      <w:r w:rsidRPr="00F75978">
        <w:t>в</w:t>
      </w:r>
      <w:r w:rsidR="009601B8" w:rsidRPr="00F75978">
        <w:t xml:space="preserve"> </w:t>
      </w:r>
      <w:r w:rsidRPr="00F75978">
        <w:t>капиталистическое,</w:t>
      </w:r>
      <w:r w:rsidR="009601B8" w:rsidRPr="00F75978">
        <w:t xml:space="preserve"> </w:t>
      </w:r>
      <w:r w:rsidRPr="00F75978">
        <w:t>после</w:t>
      </w:r>
      <w:r w:rsidRPr="00F75978">
        <w:t>д</w:t>
      </w:r>
      <w:r w:rsidRPr="00F75978">
        <w:t>нее</w:t>
      </w:r>
      <w:r w:rsidR="009601B8" w:rsidRPr="00F75978">
        <w:t xml:space="preserve"> — </w:t>
      </w:r>
      <w:r w:rsidRPr="00F75978">
        <w:t>в</w:t>
      </w:r>
      <w:r w:rsidR="009601B8" w:rsidRPr="00F75978">
        <w:t xml:space="preserve"> </w:t>
      </w:r>
      <w:r w:rsidRPr="00F75978">
        <w:t>социалистическое</w:t>
      </w:r>
      <w:r w:rsidR="009601B8" w:rsidRPr="00F75978">
        <w:t xml:space="preserve"> </w:t>
      </w:r>
      <w:r w:rsidRPr="00F75978">
        <w:t>производство</w:t>
      </w:r>
      <w:r w:rsidRPr="00F75978">
        <w:rPr>
          <w:rStyle w:val="a3"/>
        </w:rPr>
        <w:footnoteReference w:id="145"/>
      </w:r>
      <w:r w:rsidR="00CC16FD" w:rsidRPr="00F75978">
        <w:t>.</w:t>
      </w:r>
    </w:p>
    <w:p w:rsidR="00FE2989" w:rsidRDefault="00FE2989" w:rsidP="00773413">
      <w:pPr>
        <w:pStyle w:val="14-"/>
        <w:spacing w:line="245" w:lineRule="auto"/>
        <w:rPr>
          <w:b/>
          <w:i/>
          <w:iCs/>
        </w:rPr>
      </w:pPr>
    </w:p>
    <w:p w:rsidR="00150A42" w:rsidRPr="00FE2989" w:rsidRDefault="00150A42" w:rsidP="00773413">
      <w:pPr>
        <w:pStyle w:val="14-"/>
        <w:spacing w:line="245" w:lineRule="auto"/>
        <w:ind w:firstLine="0"/>
        <w:jc w:val="center"/>
        <w:rPr>
          <w:b/>
          <w:iCs/>
        </w:rPr>
      </w:pPr>
      <w:r w:rsidRPr="00FE2989">
        <w:rPr>
          <w:b/>
          <w:iCs/>
        </w:rPr>
        <w:t>Кому</w:t>
      </w:r>
      <w:r w:rsidR="009601B8" w:rsidRPr="00FE2989">
        <w:rPr>
          <w:b/>
          <w:iCs/>
        </w:rPr>
        <w:t xml:space="preserve"> </w:t>
      </w:r>
      <w:r w:rsidRPr="00FE2989">
        <w:rPr>
          <w:b/>
          <w:iCs/>
        </w:rPr>
        <w:t>и</w:t>
      </w:r>
      <w:r w:rsidR="009601B8" w:rsidRPr="00FE2989">
        <w:rPr>
          <w:b/>
          <w:iCs/>
        </w:rPr>
        <w:t xml:space="preserve"> </w:t>
      </w:r>
      <w:r w:rsidRPr="00FE2989">
        <w:rPr>
          <w:b/>
          <w:iCs/>
        </w:rPr>
        <w:t>для</w:t>
      </w:r>
      <w:r w:rsidR="009601B8" w:rsidRPr="00FE2989">
        <w:rPr>
          <w:b/>
          <w:iCs/>
        </w:rPr>
        <w:t xml:space="preserve"> </w:t>
      </w:r>
      <w:r w:rsidRPr="00FE2989">
        <w:rPr>
          <w:b/>
          <w:iCs/>
        </w:rPr>
        <w:t>чего</w:t>
      </w:r>
      <w:r w:rsidR="009601B8" w:rsidRPr="00FE2989">
        <w:rPr>
          <w:b/>
          <w:iCs/>
        </w:rPr>
        <w:t xml:space="preserve"> </w:t>
      </w:r>
      <w:r w:rsidRPr="00FE2989">
        <w:rPr>
          <w:b/>
          <w:iCs/>
        </w:rPr>
        <w:t>нужен</w:t>
      </w:r>
      <w:r w:rsidR="009601B8" w:rsidRPr="00FE2989">
        <w:rPr>
          <w:b/>
          <w:iCs/>
        </w:rPr>
        <w:t xml:space="preserve"> </w:t>
      </w:r>
      <w:r w:rsidRPr="00FE2989">
        <w:rPr>
          <w:b/>
          <w:iCs/>
        </w:rPr>
        <w:t>фетишизм</w:t>
      </w:r>
    </w:p>
    <w:p w:rsidR="00FE2989" w:rsidRDefault="00FE2989" w:rsidP="00773413">
      <w:pPr>
        <w:pStyle w:val="14-"/>
        <w:spacing w:line="245" w:lineRule="auto"/>
      </w:pPr>
    </w:p>
    <w:p w:rsidR="009601B8" w:rsidRPr="00146999" w:rsidRDefault="00150A42" w:rsidP="00773413">
      <w:pPr>
        <w:pStyle w:val="14-"/>
        <w:spacing w:line="245" w:lineRule="auto"/>
        <w:rPr>
          <w:spacing w:val="-4"/>
        </w:rPr>
      </w:pPr>
      <w:r w:rsidRPr="00F75978">
        <w:t>В</w:t>
      </w:r>
      <w:r w:rsidR="009601B8" w:rsidRPr="00F75978">
        <w:t xml:space="preserve"> </w:t>
      </w:r>
      <w:r w:rsidRPr="00F75978">
        <w:t>заключени</w:t>
      </w:r>
      <w:r w:rsidR="002D5F9A">
        <w:t>е</w:t>
      </w:r>
      <w:r w:rsidR="009601B8" w:rsidRPr="00F75978">
        <w:t xml:space="preserve"> </w:t>
      </w:r>
      <w:r w:rsidRPr="00F75978">
        <w:t>необходимо</w:t>
      </w:r>
      <w:r w:rsidR="009601B8" w:rsidRPr="00F75978">
        <w:t xml:space="preserve"> </w:t>
      </w:r>
      <w:r w:rsidRPr="00F75978">
        <w:t>ответить</w:t>
      </w:r>
      <w:r w:rsidR="009601B8" w:rsidRPr="00F75978">
        <w:t xml:space="preserve"> </w:t>
      </w:r>
      <w:r w:rsidRPr="00F75978">
        <w:t>на</w:t>
      </w:r>
      <w:r w:rsidR="009601B8" w:rsidRPr="00F75978">
        <w:t xml:space="preserve"> </w:t>
      </w:r>
      <w:r w:rsidRPr="00F75978">
        <w:t>вопрос</w:t>
      </w:r>
      <w:r w:rsidR="009601B8" w:rsidRPr="00F75978">
        <w:t xml:space="preserve"> </w:t>
      </w:r>
      <w:r w:rsidRPr="00F75978">
        <w:t>о</w:t>
      </w:r>
      <w:r w:rsidR="009601B8" w:rsidRPr="00F75978">
        <w:t xml:space="preserve"> </w:t>
      </w:r>
      <w:r w:rsidRPr="00F75978">
        <w:t>практических</w:t>
      </w:r>
      <w:r w:rsidR="009601B8" w:rsidRPr="00F75978">
        <w:t xml:space="preserve"> </w:t>
      </w:r>
      <w:r w:rsidRPr="00F75978">
        <w:t>фун</w:t>
      </w:r>
      <w:r w:rsidRPr="00F75978">
        <w:t>к</w:t>
      </w:r>
      <w:r w:rsidRPr="00F75978">
        <w:t>циях</w:t>
      </w:r>
      <w:r w:rsidR="009601B8" w:rsidRPr="00F75978">
        <w:t xml:space="preserve"> </w:t>
      </w:r>
      <w:r w:rsidRPr="00F75978">
        <w:t>фетишизма</w:t>
      </w:r>
      <w:r w:rsidR="009601B8" w:rsidRPr="00F75978">
        <w:t xml:space="preserve"> </w:t>
      </w:r>
      <w:r w:rsidRPr="00F75978">
        <w:t>и</w:t>
      </w:r>
      <w:r w:rsidR="009601B8" w:rsidRPr="00F75978">
        <w:t xml:space="preserve"> </w:t>
      </w:r>
      <w:r w:rsidRPr="00F75978">
        <w:t>модернистских</w:t>
      </w:r>
      <w:r w:rsidR="009601B8" w:rsidRPr="00F75978">
        <w:t xml:space="preserve"> </w:t>
      </w:r>
      <w:r w:rsidRPr="00F75978">
        <w:t>теорий,</w:t>
      </w:r>
      <w:r w:rsidR="00874944">
        <w:t xml:space="preserve"> </w:t>
      </w:r>
      <w:r w:rsidR="00BC432B">
        <w:t xml:space="preserve">т. е. </w:t>
      </w:r>
      <w:r w:rsidRPr="00F75978">
        <w:t>востребованы</w:t>
      </w:r>
      <w:r w:rsidR="009601B8" w:rsidRPr="00F75978">
        <w:t xml:space="preserve"> </w:t>
      </w:r>
      <w:r w:rsidRPr="00F75978">
        <w:t>ли</w:t>
      </w:r>
      <w:r w:rsidR="009601B8" w:rsidRPr="00F75978">
        <w:t xml:space="preserve"> </w:t>
      </w:r>
      <w:r w:rsidRPr="00F75978">
        <w:t>они</w:t>
      </w:r>
      <w:r w:rsidR="009601B8" w:rsidRPr="00F75978">
        <w:t xml:space="preserve"> </w:t>
      </w:r>
      <w:r w:rsidRPr="00F75978">
        <w:t>в</w:t>
      </w:r>
      <w:r w:rsidR="009601B8" w:rsidRPr="00F75978">
        <w:t xml:space="preserve"> </w:t>
      </w:r>
      <w:r w:rsidRPr="00F75978">
        <w:t>к</w:t>
      </w:r>
      <w:r w:rsidRPr="00F75978">
        <w:t>а</w:t>
      </w:r>
      <w:r w:rsidRPr="00F75978">
        <w:t>честве</w:t>
      </w:r>
      <w:r w:rsidR="009601B8" w:rsidRPr="00F75978">
        <w:t xml:space="preserve"> </w:t>
      </w:r>
      <w:r w:rsidRPr="00F75978">
        <w:t>идеологического</w:t>
      </w:r>
      <w:r w:rsidR="009601B8" w:rsidRPr="00F75978">
        <w:t xml:space="preserve"> </w:t>
      </w:r>
      <w:r w:rsidRPr="00F75978">
        <w:t>сопровождения</w:t>
      </w:r>
      <w:r w:rsidR="009601B8" w:rsidRPr="00F75978">
        <w:t xml:space="preserve"> </w:t>
      </w:r>
      <w:r w:rsidRPr="00F75978">
        <w:t>практических</w:t>
      </w:r>
      <w:r w:rsidR="009601B8" w:rsidRPr="00F75978">
        <w:t xml:space="preserve"> </w:t>
      </w:r>
      <w:r w:rsidRPr="00F75978">
        <w:t>действий</w:t>
      </w:r>
      <w:r w:rsidR="009601B8" w:rsidRPr="00F75978">
        <w:t xml:space="preserve"> </w:t>
      </w:r>
      <w:r w:rsidRPr="00F75978">
        <w:t>тех</w:t>
      </w:r>
      <w:r w:rsidR="009601B8" w:rsidRPr="00F75978">
        <w:t xml:space="preserve"> </w:t>
      </w:r>
      <w:r w:rsidRPr="00F75978">
        <w:t>или</w:t>
      </w:r>
      <w:r w:rsidR="009601B8" w:rsidRPr="00F75978">
        <w:t xml:space="preserve"> </w:t>
      </w:r>
      <w:r w:rsidRPr="00F75978">
        <w:t>иных</w:t>
      </w:r>
      <w:r w:rsidR="009601B8" w:rsidRPr="00F75978">
        <w:t xml:space="preserve"> </w:t>
      </w:r>
      <w:r w:rsidRPr="00F75978">
        <w:t>социальных</w:t>
      </w:r>
      <w:r w:rsidR="009601B8" w:rsidRPr="00F75978">
        <w:t xml:space="preserve"> </w:t>
      </w:r>
      <w:r w:rsidRPr="00F75978">
        <w:t>групп</w:t>
      </w:r>
      <w:r w:rsidR="009601B8" w:rsidRPr="00F75978">
        <w:t xml:space="preserve"> </w:t>
      </w:r>
      <w:r w:rsidRPr="00F75978">
        <w:t>и</w:t>
      </w:r>
      <w:r w:rsidR="009601B8" w:rsidRPr="00F75978">
        <w:t xml:space="preserve"> </w:t>
      </w:r>
      <w:r w:rsidRPr="00F75978">
        <w:t>в</w:t>
      </w:r>
      <w:r w:rsidR="009601B8" w:rsidRPr="00F75978">
        <w:t xml:space="preserve"> </w:t>
      </w:r>
      <w:r w:rsidRPr="00F75978">
        <w:t>каких</w:t>
      </w:r>
      <w:r w:rsidR="009601B8" w:rsidRPr="00F75978">
        <w:t xml:space="preserve"> </w:t>
      </w:r>
      <w:r w:rsidRPr="00F75978">
        <w:t>целях</w:t>
      </w:r>
      <w:r w:rsidR="009601B8" w:rsidRPr="00F75978">
        <w:t xml:space="preserve"> </w:t>
      </w:r>
      <w:r w:rsidRPr="00F75978">
        <w:t>они</w:t>
      </w:r>
      <w:r w:rsidR="009601B8" w:rsidRPr="00F75978">
        <w:t xml:space="preserve"> </w:t>
      </w:r>
      <w:r w:rsidRPr="00F75978">
        <w:t>используются</w:t>
      </w:r>
      <w:r w:rsidR="009601B8" w:rsidRPr="00F75978">
        <w:t xml:space="preserve">. </w:t>
      </w:r>
      <w:r w:rsidRPr="00F75978">
        <w:t>Надо</w:t>
      </w:r>
      <w:r w:rsidR="009601B8" w:rsidRPr="00F75978">
        <w:t xml:space="preserve"> </w:t>
      </w:r>
      <w:r w:rsidRPr="00F75978">
        <w:t>согл</w:t>
      </w:r>
      <w:r w:rsidRPr="00F75978">
        <w:t>а</w:t>
      </w:r>
      <w:r w:rsidRPr="00F75978">
        <w:t>ситься</w:t>
      </w:r>
      <w:r w:rsidR="009601B8" w:rsidRPr="00F75978">
        <w:t xml:space="preserve"> </w:t>
      </w:r>
      <w:r w:rsidRPr="00F75978">
        <w:t>с</w:t>
      </w:r>
      <w:r w:rsidR="009601B8" w:rsidRPr="00F75978">
        <w:t xml:space="preserve"> </w:t>
      </w:r>
      <w:r w:rsidRPr="00F75978">
        <w:t>академиком</w:t>
      </w:r>
      <w:r w:rsidR="009601B8" w:rsidRPr="00F75978">
        <w:t xml:space="preserve"> </w:t>
      </w:r>
      <w:r w:rsidRPr="00F75978">
        <w:t>С</w:t>
      </w:r>
      <w:r w:rsidR="009601B8" w:rsidRPr="00F75978">
        <w:t>. </w:t>
      </w:r>
      <w:r w:rsidRPr="00F75978">
        <w:t>П</w:t>
      </w:r>
      <w:r w:rsidR="009601B8" w:rsidRPr="00F75978">
        <w:t xml:space="preserve">. </w:t>
      </w:r>
      <w:r w:rsidRPr="00F75978">
        <w:t>Капицей</w:t>
      </w:r>
      <w:r w:rsidR="009601B8" w:rsidRPr="00F75978">
        <w:t xml:space="preserve"> </w:t>
      </w:r>
      <w:r w:rsidRPr="00F75978">
        <w:t>в</w:t>
      </w:r>
      <w:r w:rsidR="009601B8" w:rsidRPr="00F75978">
        <w:t xml:space="preserve"> </w:t>
      </w:r>
      <w:r w:rsidRPr="00F75978">
        <w:t>том,</w:t>
      </w:r>
      <w:r w:rsidR="009601B8" w:rsidRPr="00F75978">
        <w:t xml:space="preserve"> </w:t>
      </w:r>
      <w:r w:rsidRPr="00F75978">
        <w:t>что</w:t>
      </w:r>
      <w:r w:rsidR="009601B8" w:rsidRPr="00F75978">
        <w:t xml:space="preserve"> </w:t>
      </w:r>
      <w:r w:rsidRPr="00F75978">
        <w:t>защита</w:t>
      </w:r>
      <w:r w:rsidR="009601B8" w:rsidRPr="00F75978">
        <w:t xml:space="preserve"> </w:t>
      </w:r>
      <w:r w:rsidRPr="00F75978">
        <w:t>модернизма</w:t>
      </w:r>
      <w:r w:rsidR="009601B8" w:rsidRPr="00F75978">
        <w:t xml:space="preserve"> </w:t>
      </w:r>
      <w:r w:rsidRPr="00F75978">
        <w:t>исходит</w:t>
      </w:r>
      <w:r w:rsidR="009601B8" w:rsidRPr="00F75978">
        <w:t xml:space="preserve"> </w:t>
      </w:r>
      <w:r w:rsidRPr="00F75978">
        <w:t>от</w:t>
      </w:r>
      <w:r w:rsidR="009601B8" w:rsidRPr="00F75978">
        <w:t xml:space="preserve"> </w:t>
      </w:r>
      <w:r w:rsidRPr="00F75978">
        <w:t>власть</w:t>
      </w:r>
      <w:r w:rsidR="000E74E6">
        <w:t xml:space="preserve"> </w:t>
      </w:r>
      <w:r w:rsidRPr="00F75978">
        <w:t>придержащих,</w:t>
      </w:r>
      <w:r w:rsidR="009601B8" w:rsidRPr="00F75978">
        <w:t xml:space="preserve"> </w:t>
      </w:r>
      <w:r w:rsidRPr="00F75978">
        <w:t>что</w:t>
      </w:r>
      <w:r w:rsidR="009601B8" w:rsidRPr="00F75978">
        <w:t xml:space="preserve"> </w:t>
      </w:r>
      <w:r w:rsidRPr="00F75978">
        <w:t>сегодня</w:t>
      </w:r>
      <w:r w:rsidR="009601B8" w:rsidRPr="00F75978">
        <w:t xml:space="preserve"> </w:t>
      </w:r>
      <w:r w:rsidRPr="00F75978">
        <w:t>наглядно</w:t>
      </w:r>
      <w:r w:rsidR="009601B8" w:rsidRPr="00F75978">
        <w:t xml:space="preserve"> </w:t>
      </w:r>
      <w:r w:rsidRPr="00F75978">
        <w:t>поддерживается</w:t>
      </w:r>
      <w:r w:rsidR="009601B8" w:rsidRPr="00F75978">
        <w:t xml:space="preserve"> </w:t>
      </w:r>
      <w:r w:rsidRPr="00F75978">
        <w:t>призывами</w:t>
      </w:r>
      <w:r w:rsidR="009601B8" w:rsidRPr="00F75978">
        <w:t xml:space="preserve"> </w:t>
      </w:r>
      <w:r w:rsidRPr="00F75978">
        <w:t>к</w:t>
      </w:r>
      <w:r w:rsidR="009601B8" w:rsidRPr="00F75978">
        <w:t xml:space="preserve"> </w:t>
      </w:r>
      <w:r w:rsidRPr="00F75978">
        <w:t>переходу</w:t>
      </w:r>
      <w:r w:rsidR="009601B8" w:rsidRPr="00F75978">
        <w:t xml:space="preserve"> </w:t>
      </w:r>
      <w:r w:rsidRPr="00F75978">
        <w:t>на</w:t>
      </w:r>
      <w:r w:rsidR="009601B8" w:rsidRPr="00F75978">
        <w:t xml:space="preserve"> </w:t>
      </w:r>
      <w:r w:rsidRPr="00F75978">
        <w:t>политику</w:t>
      </w:r>
      <w:r w:rsidR="009601B8" w:rsidRPr="00F75978">
        <w:t xml:space="preserve"> </w:t>
      </w:r>
      <w:r w:rsidRPr="00F75978">
        <w:t>модернизации</w:t>
      </w:r>
      <w:r w:rsidR="009601B8" w:rsidRPr="00F75978">
        <w:t xml:space="preserve"> </w:t>
      </w:r>
      <w:r w:rsidRPr="00F75978">
        <w:t>России,</w:t>
      </w:r>
      <w:r w:rsidR="009601B8" w:rsidRPr="00F75978">
        <w:t xml:space="preserve"> </w:t>
      </w:r>
      <w:r w:rsidRPr="00F75978">
        <w:t>исходящ</w:t>
      </w:r>
      <w:r w:rsidR="002D5F9A">
        <w:t>ую</w:t>
      </w:r>
      <w:r w:rsidR="009601B8" w:rsidRPr="00F75978">
        <w:t xml:space="preserve"> </w:t>
      </w:r>
      <w:r w:rsidRPr="00F75978">
        <w:t>от</w:t>
      </w:r>
      <w:r w:rsidR="009601B8" w:rsidRPr="00F75978">
        <w:t xml:space="preserve"> </w:t>
      </w:r>
      <w:r w:rsidRPr="00F75978">
        <w:t>президента</w:t>
      </w:r>
      <w:r w:rsidR="009601B8" w:rsidRPr="00F75978">
        <w:t xml:space="preserve">. </w:t>
      </w:r>
      <w:r w:rsidRPr="00F75978">
        <w:lastRenderedPageBreak/>
        <w:t>Уже</w:t>
      </w:r>
      <w:r w:rsidR="009601B8" w:rsidRPr="00F75978">
        <w:t xml:space="preserve"> </w:t>
      </w:r>
      <w:r w:rsidRPr="00F75978">
        <w:t>так</w:t>
      </w:r>
      <w:r w:rsidR="009601B8" w:rsidRPr="00F75978">
        <w:t xml:space="preserve"> </w:t>
      </w:r>
      <w:r w:rsidRPr="00F75978">
        <w:t>называемые</w:t>
      </w:r>
      <w:r w:rsidR="009601B8" w:rsidRPr="00F75978">
        <w:t xml:space="preserve"> </w:t>
      </w:r>
      <w:r w:rsidR="00CC16FD" w:rsidRPr="00F75978">
        <w:t>«</w:t>
      </w:r>
      <w:r w:rsidRPr="00F75978">
        <w:t>радикальные</w:t>
      </w:r>
      <w:r w:rsidR="009601B8" w:rsidRPr="00F75978">
        <w:t xml:space="preserve"> </w:t>
      </w:r>
      <w:r w:rsidRPr="00F75978">
        <w:t>реформы</w:t>
      </w:r>
      <w:r w:rsidR="00CC16FD" w:rsidRPr="00F75978">
        <w:t>»</w:t>
      </w:r>
      <w:r w:rsidR="009601B8" w:rsidRPr="00F75978">
        <w:t xml:space="preserve"> </w:t>
      </w:r>
      <w:r w:rsidRPr="00F75978">
        <w:t>90-х</w:t>
      </w:r>
      <w:r w:rsidR="00874944">
        <w:t xml:space="preserve"> год</w:t>
      </w:r>
      <w:r w:rsidRPr="00F75978">
        <w:t>ов,</w:t>
      </w:r>
      <w:r w:rsidR="009601B8" w:rsidRPr="00F75978">
        <w:t xml:space="preserve"> </w:t>
      </w:r>
      <w:r w:rsidRPr="00F75978">
        <w:t>приведшие</w:t>
      </w:r>
      <w:r w:rsidR="009601B8" w:rsidRPr="00F75978">
        <w:t xml:space="preserve"> </w:t>
      </w:r>
      <w:r w:rsidRPr="00F75978">
        <w:t>к</w:t>
      </w:r>
      <w:r w:rsidR="009601B8" w:rsidRPr="00F75978">
        <w:t xml:space="preserve"> </w:t>
      </w:r>
      <w:r w:rsidRPr="00F75978">
        <w:t>д</w:t>
      </w:r>
      <w:r w:rsidRPr="00F75978">
        <w:t>е</w:t>
      </w:r>
      <w:r w:rsidRPr="00F75978">
        <w:t>градации</w:t>
      </w:r>
      <w:r w:rsidR="009601B8" w:rsidRPr="00F75978">
        <w:t xml:space="preserve"> </w:t>
      </w:r>
      <w:r w:rsidRPr="00F75978">
        <w:t>российского</w:t>
      </w:r>
      <w:r w:rsidR="009601B8" w:rsidRPr="00F75978">
        <w:t xml:space="preserve"> </w:t>
      </w:r>
      <w:r w:rsidRPr="00F75978">
        <w:t>общества,</w:t>
      </w:r>
      <w:r w:rsidR="009601B8" w:rsidRPr="00F75978">
        <w:t xml:space="preserve"> </w:t>
      </w:r>
      <w:r w:rsidRPr="00F75978">
        <w:t>сопровождались</w:t>
      </w:r>
      <w:r w:rsidR="009601B8" w:rsidRPr="00F75978">
        <w:t xml:space="preserve"> </w:t>
      </w:r>
      <w:r w:rsidRPr="00F75978">
        <w:t>соответствующим</w:t>
      </w:r>
      <w:r w:rsidR="009601B8" w:rsidRPr="00F75978">
        <w:t xml:space="preserve"> </w:t>
      </w:r>
      <w:r w:rsidRPr="00F75978">
        <w:t>иде</w:t>
      </w:r>
      <w:r w:rsidRPr="00F75978">
        <w:t>о</w:t>
      </w:r>
      <w:r w:rsidRPr="00F75978">
        <w:t>логическим</w:t>
      </w:r>
      <w:r w:rsidR="009601B8" w:rsidRPr="00F75978">
        <w:t xml:space="preserve"> </w:t>
      </w:r>
      <w:r w:rsidRPr="00F75978">
        <w:t>оправдани</w:t>
      </w:r>
      <w:r w:rsidR="002D5F9A">
        <w:t>е</w:t>
      </w:r>
      <w:r w:rsidRPr="00F75978">
        <w:t>м</w:t>
      </w:r>
      <w:r w:rsidR="009601B8" w:rsidRPr="00F75978">
        <w:t xml:space="preserve"> — </w:t>
      </w:r>
      <w:r w:rsidRPr="00F75978">
        <w:t>взятыми</w:t>
      </w:r>
      <w:r w:rsidR="009601B8" w:rsidRPr="00F75978">
        <w:t xml:space="preserve"> </w:t>
      </w:r>
      <w:r w:rsidRPr="00F75978">
        <w:t>на</w:t>
      </w:r>
      <w:r w:rsidR="009601B8" w:rsidRPr="00F75978">
        <w:t xml:space="preserve"> </w:t>
      </w:r>
      <w:r w:rsidRPr="00F75978">
        <w:t>прокат</w:t>
      </w:r>
      <w:r w:rsidR="009601B8" w:rsidRPr="00F75978">
        <w:t xml:space="preserve"> </w:t>
      </w:r>
      <w:r w:rsidRPr="00F75978">
        <w:t>западными</w:t>
      </w:r>
      <w:r w:rsidR="009601B8" w:rsidRPr="00F75978">
        <w:t xml:space="preserve"> </w:t>
      </w:r>
      <w:r w:rsidRPr="00F75978">
        <w:t>концепциями</w:t>
      </w:r>
      <w:r w:rsidR="009601B8" w:rsidRPr="00F75978">
        <w:t xml:space="preserve"> </w:t>
      </w:r>
      <w:r w:rsidRPr="00F75978">
        <w:t>модерна</w:t>
      </w:r>
      <w:r w:rsidR="009601B8" w:rsidRPr="00F75978">
        <w:t xml:space="preserve"> </w:t>
      </w:r>
      <w:r w:rsidRPr="00F75978">
        <w:t>и</w:t>
      </w:r>
      <w:r w:rsidR="009601B8" w:rsidRPr="00F75978">
        <w:t xml:space="preserve"> </w:t>
      </w:r>
      <w:r w:rsidRPr="00F75978">
        <w:t>постмодерна,</w:t>
      </w:r>
      <w:r w:rsidR="009601B8" w:rsidRPr="00F75978">
        <w:t xml:space="preserve"> </w:t>
      </w:r>
      <w:r w:rsidRPr="00F75978">
        <w:t>призванными</w:t>
      </w:r>
      <w:r w:rsidR="009601B8" w:rsidRPr="00F75978">
        <w:t xml:space="preserve"> </w:t>
      </w:r>
      <w:r w:rsidRPr="00F75978">
        <w:t>вытеснить</w:t>
      </w:r>
      <w:r w:rsidR="009601B8" w:rsidRPr="00F75978">
        <w:t xml:space="preserve"> </w:t>
      </w:r>
      <w:r w:rsidRPr="00F75978">
        <w:t>теорию</w:t>
      </w:r>
      <w:r w:rsidR="009601B8" w:rsidRPr="00F75978">
        <w:t xml:space="preserve"> </w:t>
      </w:r>
      <w:r w:rsidRPr="00F75978">
        <w:t>и</w:t>
      </w:r>
      <w:r w:rsidR="009601B8" w:rsidRPr="00F75978">
        <w:t xml:space="preserve"> </w:t>
      </w:r>
      <w:r w:rsidRPr="00F75978">
        <w:t>практику</w:t>
      </w:r>
      <w:r w:rsidR="009601B8" w:rsidRPr="00F75978">
        <w:t xml:space="preserve"> </w:t>
      </w:r>
      <w:r w:rsidRPr="00F75978">
        <w:t>соц</w:t>
      </w:r>
      <w:r w:rsidRPr="00F75978">
        <w:t>и</w:t>
      </w:r>
      <w:r w:rsidRPr="00F75978">
        <w:t>ального,</w:t>
      </w:r>
      <w:r w:rsidR="009601B8" w:rsidRPr="00F75978">
        <w:t xml:space="preserve"> </w:t>
      </w:r>
      <w:r w:rsidRPr="00F75978">
        <w:t>тем</w:t>
      </w:r>
      <w:r w:rsidR="009601B8" w:rsidRPr="00F75978">
        <w:t xml:space="preserve"> </w:t>
      </w:r>
      <w:r w:rsidRPr="00F75978">
        <w:t>более</w:t>
      </w:r>
      <w:r w:rsidR="009601B8" w:rsidRPr="00F75978">
        <w:t xml:space="preserve"> </w:t>
      </w:r>
      <w:r w:rsidRPr="00F75978">
        <w:t>социалистического</w:t>
      </w:r>
      <w:r w:rsidR="009601B8" w:rsidRPr="00F75978">
        <w:t xml:space="preserve"> </w:t>
      </w:r>
      <w:r w:rsidRPr="00F75978">
        <w:t>развития</w:t>
      </w:r>
      <w:r w:rsidR="009601B8" w:rsidRPr="00F75978">
        <w:t xml:space="preserve">. </w:t>
      </w:r>
      <w:r w:rsidRPr="00F75978">
        <w:t>В</w:t>
      </w:r>
      <w:r w:rsidR="009601B8" w:rsidRPr="00F75978">
        <w:t xml:space="preserve"> </w:t>
      </w:r>
      <w:r w:rsidRPr="00F75978">
        <w:t>модернизме</w:t>
      </w:r>
      <w:r w:rsidR="009601B8" w:rsidRPr="00F75978">
        <w:t xml:space="preserve"> </w:t>
      </w:r>
      <w:r w:rsidRPr="00F75978">
        <w:t>тоже</w:t>
      </w:r>
      <w:r w:rsidR="009601B8" w:rsidRPr="00F75978">
        <w:t xml:space="preserve"> </w:t>
      </w:r>
      <w:r w:rsidRPr="00F75978">
        <w:t>и</w:t>
      </w:r>
      <w:r w:rsidRPr="00F75978">
        <w:t>с</w:t>
      </w:r>
      <w:r w:rsidRPr="00F75978">
        <w:t>пользуется</w:t>
      </w:r>
      <w:r w:rsidR="009601B8" w:rsidRPr="00F75978">
        <w:t xml:space="preserve"> </w:t>
      </w:r>
      <w:r w:rsidRPr="00F75978">
        <w:t>суждение,</w:t>
      </w:r>
      <w:r w:rsidR="009601B8" w:rsidRPr="00F75978">
        <w:t xml:space="preserve"> </w:t>
      </w:r>
      <w:r w:rsidRPr="00F75978">
        <w:t>похожее</w:t>
      </w:r>
      <w:r w:rsidR="009601B8" w:rsidRPr="00F75978">
        <w:t xml:space="preserve"> </w:t>
      </w:r>
      <w:r w:rsidRPr="00F75978">
        <w:t>на</w:t>
      </w:r>
      <w:r w:rsidR="009601B8" w:rsidRPr="00F75978">
        <w:t xml:space="preserve"> </w:t>
      </w:r>
      <w:r w:rsidRPr="00F75978">
        <w:t>признание</w:t>
      </w:r>
      <w:r w:rsidR="009601B8" w:rsidRPr="00F75978">
        <w:t xml:space="preserve"> </w:t>
      </w:r>
      <w:r w:rsidRPr="00F75978">
        <w:t>обновления,</w:t>
      </w:r>
      <w:r w:rsidR="009601B8" w:rsidRPr="00F75978">
        <w:t xml:space="preserve"> — </w:t>
      </w:r>
      <w:r w:rsidRPr="00F75978">
        <w:t>приведение</w:t>
      </w:r>
      <w:r w:rsidR="009601B8" w:rsidRPr="00F75978">
        <w:t xml:space="preserve"> </w:t>
      </w:r>
      <w:r w:rsidRPr="00146999">
        <w:rPr>
          <w:spacing w:val="-4"/>
        </w:rPr>
        <w:t>общества</w:t>
      </w:r>
      <w:r w:rsidR="009601B8" w:rsidRPr="00146999">
        <w:rPr>
          <w:spacing w:val="-4"/>
        </w:rPr>
        <w:t xml:space="preserve"> </w:t>
      </w:r>
      <w:r w:rsidRPr="00146999">
        <w:rPr>
          <w:spacing w:val="-4"/>
        </w:rPr>
        <w:t>в</w:t>
      </w:r>
      <w:r w:rsidR="009601B8" w:rsidRPr="00146999">
        <w:rPr>
          <w:spacing w:val="-4"/>
        </w:rPr>
        <w:t xml:space="preserve"> </w:t>
      </w:r>
      <w:r w:rsidRPr="00146999">
        <w:rPr>
          <w:spacing w:val="-4"/>
        </w:rPr>
        <w:t>современный</w:t>
      </w:r>
      <w:r w:rsidR="009601B8" w:rsidRPr="00146999">
        <w:rPr>
          <w:spacing w:val="-4"/>
        </w:rPr>
        <w:t xml:space="preserve"> </w:t>
      </w:r>
      <w:r w:rsidRPr="00146999">
        <w:rPr>
          <w:spacing w:val="-4"/>
        </w:rPr>
        <w:t>вид,</w:t>
      </w:r>
      <w:r w:rsidR="009601B8" w:rsidRPr="00146999">
        <w:rPr>
          <w:spacing w:val="-4"/>
        </w:rPr>
        <w:t xml:space="preserve"> </w:t>
      </w:r>
      <w:r w:rsidRPr="00146999">
        <w:rPr>
          <w:spacing w:val="-4"/>
        </w:rPr>
        <w:t>его</w:t>
      </w:r>
      <w:r w:rsidR="009601B8" w:rsidRPr="00146999">
        <w:rPr>
          <w:spacing w:val="-4"/>
        </w:rPr>
        <w:t xml:space="preserve"> </w:t>
      </w:r>
      <w:r w:rsidR="00CC16FD" w:rsidRPr="00146999">
        <w:rPr>
          <w:spacing w:val="-4"/>
        </w:rPr>
        <w:t>«</w:t>
      </w:r>
      <w:r w:rsidRPr="00146999">
        <w:rPr>
          <w:spacing w:val="-4"/>
        </w:rPr>
        <w:t>осовремен</w:t>
      </w:r>
      <w:r w:rsidR="002D5F9A" w:rsidRPr="00146999">
        <w:rPr>
          <w:spacing w:val="-4"/>
        </w:rPr>
        <w:t>иван</w:t>
      </w:r>
      <w:r w:rsidRPr="00146999">
        <w:rPr>
          <w:spacing w:val="-4"/>
        </w:rPr>
        <w:t>ие</w:t>
      </w:r>
      <w:r w:rsidR="00CC16FD" w:rsidRPr="00146999">
        <w:rPr>
          <w:spacing w:val="-4"/>
        </w:rPr>
        <w:t>»</w:t>
      </w:r>
      <w:r w:rsidRPr="00146999">
        <w:rPr>
          <w:spacing w:val="-4"/>
        </w:rPr>
        <w:t>,</w:t>
      </w:r>
      <w:r w:rsidR="009601B8" w:rsidRPr="00146999">
        <w:rPr>
          <w:spacing w:val="-4"/>
        </w:rPr>
        <w:t xml:space="preserve"> </w:t>
      </w:r>
      <w:r w:rsidR="00CC16FD" w:rsidRPr="00146999">
        <w:rPr>
          <w:spacing w:val="-4"/>
        </w:rPr>
        <w:t>«</w:t>
      </w:r>
      <w:r w:rsidRPr="00146999">
        <w:rPr>
          <w:spacing w:val="-4"/>
        </w:rPr>
        <w:t>обновление</w:t>
      </w:r>
      <w:r w:rsidR="00CC16FD" w:rsidRPr="00146999">
        <w:rPr>
          <w:spacing w:val="-4"/>
        </w:rPr>
        <w:t>»</w:t>
      </w:r>
      <w:r w:rsidR="009601B8" w:rsidRPr="00146999">
        <w:rPr>
          <w:spacing w:val="-4"/>
        </w:rPr>
        <w:t xml:space="preserve">. </w:t>
      </w:r>
      <w:r w:rsidRPr="00146999">
        <w:rPr>
          <w:spacing w:val="-4"/>
        </w:rPr>
        <w:t>Обн</w:t>
      </w:r>
      <w:r w:rsidRPr="00146999">
        <w:rPr>
          <w:spacing w:val="-4"/>
        </w:rPr>
        <w:t>о</w:t>
      </w:r>
      <w:r w:rsidRPr="00146999">
        <w:rPr>
          <w:spacing w:val="-4"/>
        </w:rPr>
        <w:t>вить,</w:t>
      </w:r>
      <w:r w:rsidR="009601B8" w:rsidRPr="00146999">
        <w:rPr>
          <w:spacing w:val="-4"/>
        </w:rPr>
        <w:t xml:space="preserve"> </w:t>
      </w:r>
      <w:r w:rsidRPr="00146999">
        <w:rPr>
          <w:spacing w:val="-4"/>
        </w:rPr>
        <w:t>например,</w:t>
      </w:r>
      <w:r w:rsidR="009601B8" w:rsidRPr="00146999">
        <w:rPr>
          <w:spacing w:val="-4"/>
        </w:rPr>
        <w:t xml:space="preserve"> </w:t>
      </w:r>
      <w:r w:rsidRPr="00146999">
        <w:rPr>
          <w:spacing w:val="-4"/>
        </w:rPr>
        <w:t>Россию</w:t>
      </w:r>
      <w:r w:rsidR="009601B8" w:rsidRPr="00146999">
        <w:rPr>
          <w:spacing w:val="-4"/>
        </w:rPr>
        <w:t xml:space="preserve"> — </w:t>
      </w:r>
      <w:r w:rsidRPr="00146999">
        <w:rPr>
          <w:spacing w:val="-4"/>
        </w:rPr>
        <w:t>это</w:t>
      </w:r>
      <w:r w:rsidR="009601B8" w:rsidRPr="00146999">
        <w:rPr>
          <w:spacing w:val="-4"/>
        </w:rPr>
        <w:t xml:space="preserve"> </w:t>
      </w:r>
      <w:r w:rsidRPr="00146999">
        <w:rPr>
          <w:spacing w:val="-4"/>
        </w:rPr>
        <w:t>приспособить</w:t>
      </w:r>
      <w:r w:rsidR="009601B8" w:rsidRPr="00146999">
        <w:rPr>
          <w:spacing w:val="-4"/>
        </w:rPr>
        <w:t xml:space="preserve"> </w:t>
      </w:r>
      <w:r w:rsidRPr="00146999">
        <w:rPr>
          <w:spacing w:val="-4"/>
        </w:rPr>
        <w:t>ее</w:t>
      </w:r>
      <w:r w:rsidR="009601B8" w:rsidRPr="00146999">
        <w:rPr>
          <w:spacing w:val="-4"/>
        </w:rPr>
        <w:t xml:space="preserve"> </w:t>
      </w:r>
      <w:r w:rsidRPr="00146999">
        <w:rPr>
          <w:spacing w:val="-4"/>
        </w:rPr>
        <w:t>к</w:t>
      </w:r>
      <w:r w:rsidR="009601B8" w:rsidRPr="00146999">
        <w:rPr>
          <w:spacing w:val="-4"/>
        </w:rPr>
        <w:t xml:space="preserve"> </w:t>
      </w:r>
      <w:r w:rsidRPr="00146999">
        <w:rPr>
          <w:spacing w:val="-4"/>
        </w:rPr>
        <w:t>современным</w:t>
      </w:r>
      <w:r w:rsidR="009601B8" w:rsidRPr="00146999">
        <w:rPr>
          <w:spacing w:val="-4"/>
        </w:rPr>
        <w:t xml:space="preserve"> </w:t>
      </w:r>
      <w:r w:rsidRPr="00146999">
        <w:rPr>
          <w:spacing w:val="-4"/>
        </w:rPr>
        <w:t>условиям</w:t>
      </w:r>
      <w:r w:rsidR="00A01FCB">
        <w:rPr>
          <w:spacing w:val="-4"/>
        </w:rPr>
        <w:t>,</w:t>
      </w:r>
      <w:r w:rsidR="00874944" w:rsidRPr="00146999">
        <w:rPr>
          <w:spacing w:val="-4"/>
        </w:rPr>
        <w:t xml:space="preserve"> </w:t>
      </w:r>
      <w:r w:rsidR="00BC432B" w:rsidRPr="00146999">
        <w:rPr>
          <w:spacing w:val="-4"/>
        </w:rPr>
        <w:t>т.</w:t>
      </w:r>
      <w:r w:rsidR="00A01FCB">
        <w:rPr>
          <w:spacing w:val="-4"/>
        </w:rPr>
        <w:t> </w:t>
      </w:r>
      <w:r w:rsidR="00BC432B" w:rsidRPr="00146999">
        <w:rPr>
          <w:spacing w:val="-4"/>
        </w:rPr>
        <w:t xml:space="preserve">е. </w:t>
      </w:r>
      <w:r w:rsidRPr="00146999">
        <w:rPr>
          <w:spacing w:val="-4"/>
        </w:rPr>
        <w:t>или</w:t>
      </w:r>
      <w:r w:rsidR="009601B8" w:rsidRPr="00146999">
        <w:rPr>
          <w:spacing w:val="-4"/>
        </w:rPr>
        <w:t xml:space="preserve"> </w:t>
      </w:r>
      <w:r w:rsidRPr="00146999">
        <w:rPr>
          <w:spacing w:val="-4"/>
        </w:rPr>
        <w:t>к</w:t>
      </w:r>
      <w:r w:rsidR="009601B8" w:rsidRPr="00146999">
        <w:rPr>
          <w:spacing w:val="-4"/>
        </w:rPr>
        <w:t xml:space="preserve"> </w:t>
      </w:r>
      <w:r w:rsidRPr="00146999">
        <w:rPr>
          <w:spacing w:val="-4"/>
        </w:rPr>
        <w:t>условиям,</w:t>
      </w:r>
      <w:r w:rsidR="009601B8" w:rsidRPr="00146999">
        <w:rPr>
          <w:spacing w:val="-4"/>
        </w:rPr>
        <w:t xml:space="preserve"> </w:t>
      </w:r>
      <w:r w:rsidRPr="00146999">
        <w:rPr>
          <w:spacing w:val="-4"/>
        </w:rPr>
        <w:t>существующим</w:t>
      </w:r>
      <w:r w:rsidR="009601B8" w:rsidRPr="00146999">
        <w:rPr>
          <w:spacing w:val="-4"/>
        </w:rPr>
        <w:t xml:space="preserve"> </w:t>
      </w:r>
      <w:r w:rsidRPr="00146999">
        <w:rPr>
          <w:spacing w:val="-4"/>
        </w:rPr>
        <w:t>на</w:t>
      </w:r>
      <w:r w:rsidR="009601B8" w:rsidRPr="00146999">
        <w:rPr>
          <w:spacing w:val="-4"/>
        </w:rPr>
        <w:t xml:space="preserve"> </w:t>
      </w:r>
      <w:r w:rsidRPr="00146999">
        <w:rPr>
          <w:spacing w:val="-4"/>
        </w:rPr>
        <w:t>Западе,</w:t>
      </w:r>
      <w:r w:rsidR="009601B8" w:rsidRPr="00146999">
        <w:rPr>
          <w:spacing w:val="-4"/>
        </w:rPr>
        <w:t xml:space="preserve"> </w:t>
      </w:r>
      <w:r w:rsidRPr="00146999">
        <w:rPr>
          <w:spacing w:val="-4"/>
        </w:rPr>
        <w:t>или</w:t>
      </w:r>
      <w:r w:rsidR="009601B8" w:rsidRPr="00146999">
        <w:rPr>
          <w:spacing w:val="-4"/>
        </w:rPr>
        <w:t xml:space="preserve"> </w:t>
      </w:r>
      <w:r w:rsidRPr="00146999">
        <w:rPr>
          <w:spacing w:val="-4"/>
        </w:rPr>
        <w:t>возродить</w:t>
      </w:r>
      <w:r w:rsidR="009601B8" w:rsidRPr="00146999">
        <w:rPr>
          <w:spacing w:val="-4"/>
        </w:rPr>
        <w:t xml:space="preserve"> </w:t>
      </w:r>
      <w:r w:rsidRPr="00146999">
        <w:rPr>
          <w:spacing w:val="-4"/>
        </w:rPr>
        <w:t>то,</w:t>
      </w:r>
      <w:r w:rsidR="009601B8" w:rsidRPr="00146999">
        <w:rPr>
          <w:spacing w:val="-4"/>
        </w:rPr>
        <w:t xml:space="preserve"> </w:t>
      </w:r>
      <w:r w:rsidRPr="00146999">
        <w:rPr>
          <w:spacing w:val="-4"/>
        </w:rPr>
        <w:t>что</w:t>
      </w:r>
      <w:r w:rsidR="009601B8" w:rsidRPr="00146999">
        <w:rPr>
          <w:spacing w:val="-4"/>
        </w:rPr>
        <w:t xml:space="preserve"> </w:t>
      </w:r>
      <w:r w:rsidRPr="00146999">
        <w:rPr>
          <w:spacing w:val="-4"/>
        </w:rPr>
        <w:t>было</w:t>
      </w:r>
      <w:r w:rsidR="009601B8" w:rsidRPr="00146999">
        <w:rPr>
          <w:spacing w:val="-4"/>
        </w:rPr>
        <w:t xml:space="preserve"> </w:t>
      </w:r>
      <w:r w:rsidRPr="00146999">
        <w:rPr>
          <w:spacing w:val="-4"/>
        </w:rPr>
        <w:t>в</w:t>
      </w:r>
      <w:r w:rsidR="009601B8" w:rsidRPr="00146999">
        <w:rPr>
          <w:spacing w:val="-4"/>
        </w:rPr>
        <w:t xml:space="preserve"> </w:t>
      </w:r>
      <w:r w:rsidRPr="00146999">
        <w:rPr>
          <w:spacing w:val="-4"/>
        </w:rPr>
        <w:t>России</w:t>
      </w:r>
      <w:r w:rsidR="009601B8" w:rsidRPr="00146999">
        <w:rPr>
          <w:spacing w:val="-4"/>
        </w:rPr>
        <w:t xml:space="preserve"> </w:t>
      </w:r>
      <w:r w:rsidRPr="00146999">
        <w:rPr>
          <w:spacing w:val="-4"/>
        </w:rPr>
        <w:t>до</w:t>
      </w:r>
      <w:r w:rsidR="009601B8" w:rsidRPr="00146999">
        <w:rPr>
          <w:spacing w:val="-4"/>
        </w:rPr>
        <w:t xml:space="preserve"> </w:t>
      </w:r>
      <w:r w:rsidRPr="00146999">
        <w:rPr>
          <w:spacing w:val="-4"/>
        </w:rPr>
        <w:t>социализма</w:t>
      </w:r>
      <w:r w:rsidR="009601B8" w:rsidRPr="00146999">
        <w:rPr>
          <w:spacing w:val="-4"/>
        </w:rPr>
        <w:t xml:space="preserve">. </w:t>
      </w:r>
      <w:r w:rsidR="00CC16FD" w:rsidRPr="00146999">
        <w:rPr>
          <w:spacing w:val="-4"/>
        </w:rPr>
        <w:t>«</w:t>
      </w:r>
      <w:r w:rsidRPr="00146999">
        <w:rPr>
          <w:spacing w:val="-4"/>
        </w:rPr>
        <w:t>Суть</w:t>
      </w:r>
      <w:r w:rsidR="009601B8" w:rsidRPr="00146999">
        <w:rPr>
          <w:spacing w:val="-4"/>
        </w:rPr>
        <w:t xml:space="preserve"> </w:t>
      </w:r>
      <w:r w:rsidRPr="00146999">
        <w:rPr>
          <w:spacing w:val="-4"/>
        </w:rPr>
        <w:t>перемен,</w:t>
      </w:r>
      <w:r w:rsidR="009601B8" w:rsidRPr="00146999">
        <w:rPr>
          <w:spacing w:val="-4"/>
        </w:rPr>
        <w:t xml:space="preserve"> </w:t>
      </w:r>
      <w:r w:rsidRPr="00146999">
        <w:rPr>
          <w:spacing w:val="-4"/>
        </w:rPr>
        <w:t>которые</w:t>
      </w:r>
      <w:r w:rsidR="009601B8" w:rsidRPr="00146999">
        <w:rPr>
          <w:spacing w:val="-4"/>
        </w:rPr>
        <w:t xml:space="preserve"> </w:t>
      </w:r>
      <w:r w:rsidRPr="00146999">
        <w:rPr>
          <w:spacing w:val="-4"/>
        </w:rPr>
        <w:t>идут</w:t>
      </w:r>
      <w:r w:rsidR="009601B8" w:rsidRPr="00146999">
        <w:rPr>
          <w:spacing w:val="-4"/>
        </w:rPr>
        <w:t xml:space="preserve"> </w:t>
      </w:r>
      <w:r w:rsidRPr="00146999">
        <w:rPr>
          <w:spacing w:val="-4"/>
        </w:rPr>
        <w:t>в</w:t>
      </w:r>
      <w:r w:rsidR="009601B8" w:rsidRPr="00146999">
        <w:rPr>
          <w:spacing w:val="-4"/>
        </w:rPr>
        <w:t xml:space="preserve"> </w:t>
      </w:r>
      <w:r w:rsidRPr="00146999">
        <w:rPr>
          <w:spacing w:val="-4"/>
        </w:rPr>
        <w:t>России</w:t>
      </w:r>
      <w:r w:rsidR="009601B8" w:rsidRPr="00146999">
        <w:rPr>
          <w:spacing w:val="-4"/>
        </w:rPr>
        <w:t xml:space="preserve"> </w:t>
      </w:r>
      <w:r w:rsidRPr="00146999">
        <w:rPr>
          <w:spacing w:val="-4"/>
        </w:rPr>
        <w:t>и</w:t>
      </w:r>
      <w:r w:rsidR="002D5F9A" w:rsidRPr="00146999">
        <w:rPr>
          <w:spacing w:val="-4"/>
        </w:rPr>
        <w:t xml:space="preserve"> </w:t>
      </w:r>
      <w:r w:rsidRPr="00146999">
        <w:rPr>
          <w:spacing w:val="-4"/>
        </w:rPr>
        <w:t>посткомм</w:t>
      </w:r>
      <w:r w:rsidRPr="00146999">
        <w:rPr>
          <w:spacing w:val="-4"/>
        </w:rPr>
        <w:t>у</w:t>
      </w:r>
      <w:r w:rsidRPr="00146999">
        <w:rPr>
          <w:spacing w:val="-4"/>
        </w:rPr>
        <w:t>нистических</w:t>
      </w:r>
      <w:r w:rsidR="009601B8" w:rsidRPr="00146999">
        <w:rPr>
          <w:spacing w:val="-4"/>
        </w:rPr>
        <w:t xml:space="preserve"> </w:t>
      </w:r>
      <w:r w:rsidRPr="00146999">
        <w:rPr>
          <w:spacing w:val="-4"/>
        </w:rPr>
        <w:t>странах,</w:t>
      </w:r>
      <w:r w:rsidR="009601B8" w:rsidRPr="00146999">
        <w:rPr>
          <w:spacing w:val="-4"/>
        </w:rPr>
        <w:t xml:space="preserve"> — </w:t>
      </w:r>
      <w:r w:rsidRPr="00146999">
        <w:rPr>
          <w:spacing w:val="-4"/>
        </w:rPr>
        <w:t>говорилось</w:t>
      </w:r>
      <w:r w:rsidR="009601B8" w:rsidRPr="00146999">
        <w:rPr>
          <w:spacing w:val="-4"/>
        </w:rPr>
        <w:t xml:space="preserve"> </w:t>
      </w:r>
      <w:r w:rsidRPr="00146999">
        <w:rPr>
          <w:spacing w:val="-4"/>
        </w:rPr>
        <w:t>в</w:t>
      </w:r>
      <w:r w:rsidR="009601B8" w:rsidRPr="00146999">
        <w:rPr>
          <w:spacing w:val="-4"/>
        </w:rPr>
        <w:t xml:space="preserve"> </w:t>
      </w:r>
      <w:r w:rsidRPr="00146999">
        <w:rPr>
          <w:spacing w:val="-4"/>
        </w:rPr>
        <w:t>одной</w:t>
      </w:r>
      <w:r w:rsidR="009601B8" w:rsidRPr="00146999">
        <w:rPr>
          <w:spacing w:val="-4"/>
        </w:rPr>
        <w:t xml:space="preserve"> </w:t>
      </w:r>
      <w:r w:rsidRPr="00146999">
        <w:rPr>
          <w:spacing w:val="-4"/>
        </w:rPr>
        <w:t>из</w:t>
      </w:r>
      <w:r w:rsidR="009601B8" w:rsidRPr="00146999">
        <w:rPr>
          <w:spacing w:val="-4"/>
        </w:rPr>
        <w:t xml:space="preserve"> </w:t>
      </w:r>
      <w:r w:rsidRPr="00146999">
        <w:rPr>
          <w:spacing w:val="-4"/>
        </w:rPr>
        <w:t>книг</w:t>
      </w:r>
      <w:r w:rsidR="009601B8" w:rsidRPr="00146999">
        <w:rPr>
          <w:spacing w:val="-4"/>
        </w:rPr>
        <w:t xml:space="preserve"> </w:t>
      </w:r>
      <w:r w:rsidRPr="00146999">
        <w:rPr>
          <w:spacing w:val="-4"/>
        </w:rPr>
        <w:t>по</w:t>
      </w:r>
      <w:r w:rsidR="009601B8" w:rsidRPr="00146999">
        <w:rPr>
          <w:spacing w:val="-4"/>
        </w:rPr>
        <w:t xml:space="preserve"> </w:t>
      </w:r>
      <w:r w:rsidRPr="00146999">
        <w:rPr>
          <w:spacing w:val="-4"/>
        </w:rPr>
        <w:t>модернизму,</w:t>
      </w:r>
      <w:r w:rsidR="009601B8" w:rsidRPr="00146999">
        <w:rPr>
          <w:spacing w:val="-4"/>
        </w:rPr>
        <w:t xml:space="preserve"> — </w:t>
      </w:r>
      <w:r w:rsidRPr="00146999">
        <w:rPr>
          <w:spacing w:val="-4"/>
        </w:rPr>
        <w:t>з</w:t>
      </w:r>
      <w:r w:rsidRPr="00146999">
        <w:rPr>
          <w:spacing w:val="-4"/>
        </w:rPr>
        <w:t>а</w:t>
      </w:r>
      <w:r w:rsidRPr="00146999">
        <w:rPr>
          <w:spacing w:val="-4"/>
        </w:rPr>
        <w:t>ключена</w:t>
      </w:r>
      <w:r w:rsidR="009601B8" w:rsidRPr="00146999">
        <w:rPr>
          <w:spacing w:val="-4"/>
        </w:rPr>
        <w:t xml:space="preserve"> </w:t>
      </w:r>
      <w:r w:rsidRPr="00146999">
        <w:rPr>
          <w:spacing w:val="-4"/>
        </w:rPr>
        <w:t>в</w:t>
      </w:r>
      <w:r w:rsidR="009601B8" w:rsidRPr="00146999">
        <w:rPr>
          <w:spacing w:val="-4"/>
        </w:rPr>
        <w:t xml:space="preserve"> </w:t>
      </w:r>
      <w:r w:rsidRPr="00146999">
        <w:rPr>
          <w:spacing w:val="-4"/>
        </w:rPr>
        <w:t>понятии</w:t>
      </w:r>
      <w:r w:rsidR="009601B8" w:rsidRPr="00146999">
        <w:rPr>
          <w:spacing w:val="-4"/>
        </w:rPr>
        <w:t xml:space="preserve"> </w:t>
      </w:r>
      <w:r w:rsidR="00CC16FD" w:rsidRPr="00146999">
        <w:rPr>
          <w:spacing w:val="-4"/>
        </w:rPr>
        <w:t>«</w:t>
      </w:r>
      <w:r w:rsidRPr="00146999">
        <w:rPr>
          <w:spacing w:val="-4"/>
        </w:rPr>
        <w:t>модернизация</w:t>
      </w:r>
      <w:r w:rsidR="00CC16FD" w:rsidRPr="00146999">
        <w:rPr>
          <w:spacing w:val="-4"/>
        </w:rPr>
        <w:t>»</w:t>
      </w:r>
      <w:r w:rsidR="009601B8" w:rsidRPr="00146999">
        <w:rPr>
          <w:spacing w:val="-4"/>
        </w:rPr>
        <w:t xml:space="preserve">. </w:t>
      </w:r>
      <w:r w:rsidRPr="00146999">
        <w:rPr>
          <w:spacing w:val="-4"/>
        </w:rPr>
        <w:t>Термин,</w:t>
      </w:r>
      <w:r w:rsidR="009601B8" w:rsidRPr="00146999">
        <w:rPr>
          <w:spacing w:val="-4"/>
        </w:rPr>
        <w:t xml:space="preserve"> </w:t>
      </w:r>
      <w:r w:rsidRPr="00146999">
        <w:rPr>
          <w:spacing w:val="-4"/>
        </w:rPr>
        <w:t>забытый</w:t>
      </w:r>
      <w:r w:rsidR="009601B8" w:rsidRPr="00146999">
        <w:rPr>
          <w:spacing w:val="-4"/>
        </w:rPr>
        <w:t xml:space="preserve"> </w:t>
      </w:r>
      <w:r w:rsidRPr="00146999">
        <w:rPr>
          <w:spacing w:val="-4"/>
        </w:rPr>
        <w:t>после</w:t>
      </w:r>
      <w:r w:rsidR="009601B8" w:rsidRPr="00146999">
        <w:rPr>
          <w:spacing w:val="-4"/>
        </w:rPr>
        <w:t xml:space="preserve"> </w:t>
      </w:r>
      <w:r w:rsidRPr="00146999">
        <w:rPr>
          <w:spacing w:val="-4"/>
        </w:rPr>
        <w:t>неудач</w:t>
      </w:r>
      <w:r w:rsidR="009601B8" w:rsidRPr="00146999">
        <w:rPr>
          <w:spacing w:val="-4"/>
        </w:rPr>
        <w:t xml:space="preserve"> </w:t>
      </w:r>
      <w:r w:rsidRPr="00146999">
        <w:rPr>
          <w:spacing w:val="-4"/>
        </w:rPr>
        <w:t>декол</w:t>
      </w:r>
      <w:r w:rsidRPr="00146999">
        <w:rPr>
          <w:spacing w:val="-4"/>
        </w:rPr>
        <w:t>о</w:t>
      </w:r>
      <w:r w:rsidRPr="00146999">
        <w:rPr>
          <w:spacing w:val="-4"/>
        </w:rPr>
        <w:t>низации</w:t>
      </w:r>
      <w:r w:rsidR="009601B8" w:rsidRPr="00146999">
        <w:rPr>
          <w:spacing w:val="-4"/>
        </w:rPr>
        <w:t xml:space="preserve"> </w:t>
      </w:r>
      <w:r w:rsidRPr="00146999">
        <w:rPr>
          <w:spacing w:val="-4"/>
        </w:rPr>
        <w:t>60-х</w:t>
      </w:r>
      <w:r w:rsidR="00874944" w:rsidRPr="00146999">
        <w:rPr>
          <w:spacing w:val="-4"/>
        </w:rPr>
        <w:t xml:space="preserve"> год</w:t>
      </w:r>
      <w:r w:rsidRPr="00146999">
        <w:rPr>
          <w:spacing w:val="-4"/>
        </w:rPr>
        <w:t>ов,</w:t>
      </w:r>
      <w:r w:rsidR="009601B8" w:rsidRPr="00146999">
        <w:rPr>
          <w:spacing w:val="-4"/>
        </w:rPr>
        <w:t xml:space="preserve"> </w:t>
      </w:r>
      <w:r w:rsidRPr="00146999">
        <w:rPr>
          <w:spacing w:val="-4"/>
        </w:rPr>
        <w:t>вновь</w:t>
      </w:r>
      <w:r w:rsidR="009601B8" w:rsidRPr="00146999">
        <w:rPr>
          <w:spacing w:val="-4"/>
        </w:rPr>
        <w:t xml:space="preserve"> </w:t>
      </w:r>
      <w:r w:rsidRPr="00146999">
        <w:rPr>
          <w:spacing w:val="-4"/>
        </w:rPr>
        <w:t>стал</w:t>
      </w:r>
      <w:r w:rsidR="009601B8" w:rsidRPr="00146999">
        <w:rPr>
          <w:spacing w:val="-4"/>
        </w:rPr>
        <w:t xml:space="preserve"> </w:t>
      </w:r>
      <w:r w:rsidRPr="00146999">
        <w:rPr>
          <w:spacing w:val="-4"/>
        </w:rPr>
        <w:t>центральным</w:t>
      </w:r>
      <w:r w:rsidR="009601B8" w:rsidRPr="00146999">
        <w:rPr>
          <w:spacing w:val="-4"/>
        </w:rPr>
        <w:t xml:space="preserve"> </w:t>
      </w:r>
      <w:r w:rsidRPr="00146999">
        <w:rPr>
          <w:spacing w:val="-4"/>
        </w:rPr>
        <w:t>для</w:t>
      </w:r>
      <w:r w:rsidR="009601B8" w:rsidRPr="00146999">
        <w:rPr>
          <w:spacing w:val="-4"/>
        </w:rPr>
        <w:t xml:space="preserve"> </w:t>
      </w:r>
      <w:r w:rsidRPr="00146999">
        <w:rPr>
          <w:spacing w:val="-4"/>
        </w:rPr>
        <w:t>характеристики</w:t>
      </w:r>
      <w:r w:rsidR="009601B8" w:rsidRPr="00146999">
        <w:rPr>
          <w:spacing w:val="-4"/>
        </w:rPr>
        <w:t xml:space="preserve"> </w:t>
      </w:r>
      <w:r w:rsidRPr="00146999">
        <w:rPr>
          <w:spacing w:val="-4"/>
        </w:rPr>
        <w:t>этого</w:t>
      </w:r>
      <w:r w:rsidR="009601B8" w:rsidRPr="00146999">
        <w:rPr>
          <w:spacing w:val="-4"/>
        </w:rPr>
        <w:t xml:space="preserve"> </w:t>
      </w:r>
      <w:r w:rsidRPr="00146999">
        <w:rPr>
          <w:spacing w:val="-4"/>
        </w:rPr>
        <w:t>типа</w:t>
      </w:r>
      <w:r w:rsidR="009601B8" w:rsidRPr="00146999">
        <w:rPr>
          <w:spacing w:val="-4"/>
        </w:rPr>
        <w:t xml:space="preserve"> </w:t>
      </w:r>
      <w:r w:rsidRPr="00146999">
        <w:rPr>
          <w:spacing w:val="-4"/>
        </w:rPr>
        <w:t>развития,</w:t>
      </w:r>
      <w:r w:rsidR="009601B8" w:rsidRPr="00146999">
        <w:rPr>
          <w:spacing w:val="-4"/>
        </w:rPr>
        <w:t xml:space="preserve"> </w:t>
      </w:r>
      <w:r w:rsidRPr="00146999">
        <w:rPr>
          <w:spacing w:val="-4"/>
        </w:rPr>
        <w:t>связанной</w:t>
      </w:r>
      <w:r w:rsidR="009601B8" w:rsidRPr="00146999">
        <w:rPr>
          <w:spacing w:val="-4"/>
        </w:rPr>
        <w:t xml:space="preserve"> </w:t>
      </w:r>
      <w:r w:rsidRPr="00146999">
        <w:rPr>
          <w:spacing w:val="-4"/>
        </w:rPr>
        <w:t>со</w:t>
      </w:r>
      <w:r w:rsidR="009601B8" w:rsidRPr="00146999">
        <w:rPr>
          <w:spacing w:val="-4"/>
        </w:rPr>
        <w:t xml:space="preserve"> </w:t>
      </w:r>
      <w:r w:rsidRPr="00146999">
        <w:rPr>
          <w:spacing w:val="-4"/>
        </w:rPr>
        <w:t>сменой</w:t>
      </w:r>
      <w:r w:rsidR="009601B8" w:rsidRPr="00146999">
        <w:rPr>
          <w:spacing w:val="-4"/>
        </w:rPr>
        <w:t xml:space="preserve"> </w:t>
      </w:r>
      <w:r w:rsidRPr="00146999">
        <w:rPr>
          <w:spacing w:val="-4"/>
        </w:rPr>
        <w:t>и</w:t>
      </w:r>
      <w:r w:rsidR="009601B8" w:rsidRPr="00146999">
        <w:rPr>
          <w:spacing w:val="-4"/>
        </w:rPr>
        <w:t xml:space="preserve"> </w:t>
      </w:r>
      <w:r w:rsidRPr="00146999">
        <w:rPr>
          <w:spacing w:val="-4"/>
        </w:rPr>
        <w:t>поиском</w:t>
      </w:r>
      <w:r w:rsidR="009601B8" w:rsidRPr="00146999">
        <w:rPr>
          <w:spacing w:val="-4"/>
        </w:rPr>
        <w:t xml:space="preserve"> </w:t>
      </w:r>
      <w:r w:rsidRPr="00146999">
        <w:rPr>
          <w:spacing w:val="-4"/>
        </w:rPr>
        <w:t>собственной</w:t>
      </w:r>
      <w:r w:rsidR="009601B8" w:rsidRPr="00146999">
        <w:rPr>
          <w:spacing w:val="-4"/>
        </w:rPr>
        <w:t xml:space="preserve"> </w:t>
      </w:r>
      <w:r w:rsidRPr="00146999">
        <w:rPr>
          <w:spacing w:val="-4"/>
        </w:rPr>
        <w:t>идентичности,</w:t>
      </w:r>
      <w:r w:rsidR="009601B8" w:rsidRPr="00146999">
        <w:rPr>
          <w:spacing w:val="-4"/>
        </w:rPr>
        <w:t xml:space="preserve"> </w:t>
      </w:r>
      <w:r w:rsidRPr="00146999">
        <w:rPr>
          <w:spacing w:val="-4"/>
        </w:rPr>
        <w:t>попы</w:t>
      </w:r>
      <w:r w:rsidRPr="00146999">
        <w:rPr>
          <w:spacing w:val="-4"/>
        </w:rPr>
        <w:t>т</w:t>
      </w:r>
      <w:r w:rsidRPr="00146999">
        <w:rPr>
          <w:spacing w:val="-4"/>
        </w:rPr>
        <w:t>кой</w:t>
      </w:r>
      <w:r w:rsidR="009601B8" w:rsidRPr="00146999">
        <w:rPr>
          <w:spacing w:val="-4"/>
        </w:rPr>
        <w:t xml:space="preserve"> </w:t>
      </w:r>
      <w:r w:rsidRPr="00146999">
        <w:rPr>
          <w:spacing w:val="-4"/>
        </w:rPr>
        <w:t>приблизиться</w:t>
      </w:r>
      <w:r w:rsidR="009601B8" w:rsidRPr="00146999">
        <w:rPr>
          <w:spacing w:val="-4"/>
        </w:rPr>
        <w:t xml:space="preserve"> </w:t>
      </w:r>
      <w:r w:rsidRPr="00146999">
        <w:rPr>
          <w:spacing w:val="-4"/>
        </w:rPr>
        <w:t>к</w:t>
      </w:r>
      <w:r w:rsidR="009601B8" w:rsidRPr="00146999">
        <w:rPr>
          <w:spacing w:val="-4"/>
        </w:rPr>
        <w:t xml:space="preserve"> </w:t>
      </w:r>
      <w:r w:rsidRPr="00146999">
        <w:rPr>
          <w:spacing w:val="-4"/>
        </w:rPr>
        <w:t>западной</w:t>
      </w:r>
      <w:r w:rsidR="00CC16FD" w:rsidRPr="00146999">
        <w:rPr>
          <w:spacing w:val="-4"/>
        </w:rPr>
        <w:t>»</w:t>
      </w:r>
      <w:r w:rsidRPr="00146999">
        <w:rPr>
          <w:rStyle w:val="a3"/>
          <w:spacing w:val="-4"/>
        </w:rPr>
        <w:footnoteReference w:id="146"/>
      </w:r>
      <w:r w:rsidR="00CC16FD" w:rsidRPr="00146999">
        <w:rPr>
          <w:spacing w:val="-4"/>
        </w:rPr>
        <w:t>.</w:t>
      </w:r>
      <w:r w:rsidR="009601B8" w:rsidRPr="00146999">
        <w:rPr>
          <w:spacing w:val="-4"/>
        </w:rPr>
        <w:t xml:space="preserve"> </w:t>
      </w:r>
      <w:r w:rsidRPr="00146999">
        <w:rPr>
          <w:spacing w:val="-4"/>
        </w:rPr>
        <w:t>Именно</w:t>
      </w:r>
      <w:r w:rsidR="009601B8" w:rsidRPr="00146999">
        <w:rPr>
          <w:spacing w:val="-4"/>
        </w:rPr>
        <w:t xml:space="preserve"> </w:t>
      </w:r>
      <w:r w:rsidRPr="00146999">
        <w:rPr>
          <w:spacing w:val="-4"/>
        </w:rPr>
        <w:t>для</w:t>
      </w:r>
      <w:r w:rsidR="009601B8" w:rsidRPr="00146999">
        <w:rPr>
          <w:spacing w:val="-4"/>
        </w:rPr>
        <w:t xml:space="preserve"> </w:t>
      </w:r>
      <w:r w:rsidRPr="00146999">
        <w:rPr>
          <w:spacing w:val="-4"/>
        </w:rPr>
        <w:t>этого</w:t>
      </w:r>
      <w:r w:rsidR="009601B8" w:rsidRPr="00146999">
        <w:rPr>
          <w:spacing w:val="-4"/>
        </w:rPr>
        <w:t xml:space="preserve"> </w:t>
      </w:r>
      <w:r w:rsidRPr="00146999">
        <w:rPr>
          <w:spacing w:val="-4"/>
        </w:rPr>
        <w:t>были</w:t>
      </w:r>
      <w:r w:rsidR="009601B8" w:rsidRPr="00146999">
        <w:rPr>
          <w:spacing w:val="-4"/>
        </w:rPr>
        <w:t xml:space="preserve"> </w:t>
      </w:r>
      <w:r w:rsidRPr="00146999">
        <w:rPr>
          <w:spacing w:val="-4"/>
        </w:rPr>
        <w:t>востребованы</w:t>
      </w:r>
      <w:r w:rsidR="009601B8" w:rsidRPr="00146999">
        <w:rPr>
          <w:spacing w:val="-4"/>
        </w:rPr>
        <w:t xml:space="preserve"> </w:t>
      </w:r>
      <w:r w:rsidRPr="00146999">
        <w:rPr>
          <w:spacing w:val="-4"/>
        </w:rPr>
        <w:t>м</w:t>
      </w:r>
      <w:r w:rsidRPr="00146999">
        <w:rPr>
          <w:spacing w:val="-4"/>
        </w:rPr>
        <w:t>о</w:t>
      </w:r>
      <w:r w:rsidRPr="00146999">
        <w:rPr>
          <w:spacing w:val="-4"/>
        </w:rPr>
        <w:t>дернистские</w:t>
      </w:r>
      <w:r w:rsidR="009601B8" w:rsidRPr="00146999">
        <w:rPr>
          <w:spacing w:val="-4"/>
        </w:rPr>
        <w:t xml:space="preserve"> </w:t>
      </w:r>
      <w:r w:rsidRPr="00146999">
        <w:rPr>
          <w:spacing w:val="-4"/>
        </w:rPr>
        <w:t>концепции,</w:t>
      </w:r>
      <w:r w:rsidR="009601B8" w:rsidRPr="00146999">
        <w:rPr>
          <w:spacing w:val="-4"/>
        </w:rPr>
        <w:t xml:space="preserve"> </w:t>
      </w:r>
      <w:r w:rsidRPr="00146999">
        <w:rPr>
          <w:spacing w:val="-4"/>
        </w:rPr>
        <w:t>возрождение</w:t>
      </w:r>
      <w:r w:rsidR="009601B8" w:rsidRPr="00146999">
        <w:rPr>
          <w:spacing w:val="-4"/>
        </w:rPr>
        <w:t xml:space="preserve"> </w:t>
      </w:r>
      <w:r w:rsidRPr="00146999">
        <w:rPr>
          <w:spacing w:val="-4"/>
        </w:rPr>
        <w:t>которых</w:t>
      </w:r>
      <w:r w:rsidR="009601B8" w:rsidRPr="00146999">
        <w:rPr>
          <w:spacing w:val="-4"/>
        </w:rPr>
        <w:t xml:space="preserve"> </w:t>
      </w:r>
      <w:r w:rsidRPr="00146999">
        <w:rPr>
          <w:spacing w:val="-4"/>
        </w:rPr>
        <w:t>прямо</w:t>
      </w:r>
      <w:r w:rsidR="009601B8" w:rsidRPr="00146999">
        <w:rPr>
          <w:spacing w:val="-4"/>
        </w:rPr>
        <w:t xml:space="preserve"> </w:t>
      </w:r>
      <w:r w:rsidRPr="00146999">
        <w:rPr>
          <w:spacing w:val="-4"/>
        </w:rPr>
        <w:t>связывается</w:t>
      </w:r>
      <w:r w:rsidR="009601B8" w:rsidRPr="00146999">
        <w:rPr>
          <w:spacing w:val="-4"/>
        </w:rPr>
        <w:t xml:space="preserve"> </w:t>
      </w:r>
      <w:r w:rsidRPr="00146999">
        <w:rPr>
          <w:spacing w:val="-4"/>
        </w:rPr>
        <w:t>с</w:t>
      </w:r>
      <w:r w:rsidR="009601B8" w:rsidRPr="00146999">
        <w:rPr>
          <w:spacing w:val="-4"/>
        </w:rPr>
        <w:t xml:space="preserve"> </w:t>
      </w:r>
      <w:r w:rsidRPr="00146999">
        <w:rPr>
          <w:spacing w:val="-4"/>
        </w:rPr>
        <w:t>идеол</w:t>
      </w:r>
      <w:r w:rsidRPr="00146999">
        <w:rPr>
          <w:spacing w:val="-4"/>
        </w:rPr>
        <w:t>о</w:t>
      </w:r>
      <w:r w:rsidRPr="00146999">
        <w:rPr>
          <w:spacing w:val="-4"/>
        </w:rPr>
        <w:t>гическими</w:t>
      </w:r>
      <w:r w:rsidR="009601B8" w:rsidRPr="00146999">
        <w:rPr>
          <w:spacing w:val="-4"/>
        </w:rPr>
        <w:t xml:space="preserve"> </w:t>
      </w:r>
      <w:r w:rsidRPr="00146999">
        <w:rPr>
          <w:spacing w:val="-4"/>
        </w:rPr>
        <w:t>потребностями</w:t>
      </w:r>
      <w:r w:rsidR="009601B8" w:rsidRPr="00146999">
        <w:rPr>
          <w:spacing w:val="-4"/>
        </w:rPr>
        <w:t xml:space="preserve"> </w:t>
      </w:r>
      <w:r w:rsidRPr="00146999">
        <w:rPr>
          <w:spacing w:val="-4"/>
        </w:rPr>
        <w:t>правящих</w:t>
      </w:r>
      <w:r w:rsidR="009601B8" w:rsidRPr="00146999">
        <w:rPr>
          <w:spacing w:val="-4"/>
        </w:rPr>
        <w:t xml:space="preserve"> </w:t>
      </w:r>
      <w:r w:rsidRPr="00146999">
        <w:rPr>
          <w:spacing w:val="-4"/>
        </w:rPr>
        <w:t>кругов</w:t>
      </w:r>
      <w:r w:rsidR="009601B8" w:rsidRPr="00146999">
        <w:rPr>
          <w:spacing w:val="-4"/>
        </w:rPr>
        <w:t xml:space="preserve"> </w:t>
      </w:r>
      <w:r w:rsidRPr="00146999">
        <w:rPr>
          <w:spacing w:val="-4"/>
        </w:rPr>
        <w:t>посткоммунистических</w:t>
      </w:r>
      <w:r w:rsidR="009601B8" w:rsidRPr="00146999">
        <w:rPr>
          <w:spacing w:val="-4"/>
        </w:rPr>
        <w:t xml:space="preserve"> </w:t>
      </w:r>
      <w:r w:rsidRPr="00146999">
        <w:rPr>
          <w:spacing w:val="-4"/>
        </w:rPr>
        <w:t>стран,</w:t>
      </w:r>
      <w:r w:rsidR="009601B8" w:rsidRPr="00146999">
        <w:rPr>
          <w:spacing w:val="-4"/>
        </w:rPr>
        <w:t xml:space="preserve"> </w:t>
      </w:r>
      <w:r w:rsidRPr="00146999">
        <w:rPr>
          <w:spacing w:val="-4"/>
        </w:rPr>
        <w:t>особенно</w:t>
      </w:r>
      <w:r w:rsidR="009601B8" w:rsidRPr="00146999">
        <w:rPr>
          <w:spacing w:val="-4"/>
        </w:rPr>
        <w:t xml:space="preserve"> </w:t>
      </w:r>
      <w:r w:rsidRPr="00146999">
        <w:rPr>
          <w:spacing w:val="-4"/>
        </w:rPr>
        <w:t>для</w:t>
      </w:r>
      <w:r w:rsidR="009601B8" w:rsidRPr="00146999">
        <w:rPr>
          <w:spacing w:val="-4"/>
        </w:rPr>
        <w:t xml:space="preserve"> </w:t>
      </w:r>
      <w:r w:rsidRPr="00146999">
        <w:rPr>
          <w:spacing w:val="-4"/>
        </w:rPr>
        <w:t>проведения</w:t>
      </w:r>
      <w:r w:rsidR="009601B8" w:rsidRPr="00146999">
        <w:rPr>
          <w:spacing w:val="-4"/>
        </w:rPr>
        <w:t xml:space="preserve"> </w:t>
      </w:r>
      <w:r w:rsidRPr="00146999">
        <w:rPr>
          <w:spacing w:val="-4"/>
        </w:rPr>
        <w:t>так</w:t>
      </w:r>
      <w:r w:rsidR="009601B8" w:rsidRPr="00146999">
        <w:rPr>
          <w:spacing w:val="-4"/>
        </w:rPr>
        <w:t xml:space="preserve"> </w:t>
      </w:r>
      <w:r w:rsidRPr="00146999">
        <w:rPr>
          <w:spacing w:val="-4"/>
        </w:rPr>
        <w:t>называемой</w:t>
      </w:r>
      <w:r w:rsidR="009601B8" w:rsidRPr="00146999">
        <w:rPr>
          <w:spacing w:val="-4"/>
        </w:rPr>
        <w:t xml:space="preserve"> </w:t>
      </w:r>
      <w:r w:rsidR="00CC16FD" w:rsidRPr="00146999">
        <w:rPr>
          <w:spacing w:val="-4"/>
        </w:rPr>
        <w:t>«</w:t>
      </w:r>
      <w:r w:rsidRPr="00146999">
        <w:rPr>
          <w:spacing w:val="-4"/>
        </w:rPr>
        <w:t>либеральной</w:t>
      </w:r>
      <w:r w:rsidR="00CC16FD" w:rsidRPr="00146999">
        <w:rPr>
          <w:spacing w:val="-4"/>
        </w:rPr>
        <w:t>»</w:t>
      </w:r>
      <w:r w:rsidR="009601B8" w:rsidRPr="00146999">
        <w:rPr>
          <w:spacing w:val="-4"/>
        </w:rPr>
        <w:t xml:space="preserve"> </w:t>
      </w:r>
      <w:r w:rsidRPr="00146999">
        <w:rPr>
          <w:spacing w:val="-4"/>
        </w:rPr>
        <w:t>политики</w:t>
      </w:r>
      <w:r w:rsidR="009601B8" w:rsidRPr="00146999">
        <w:rPr>
          <w:spacing w:val="-4"/>
        </w:rPr>
        <w:t>.</w:t>
      </w:r>
    </w:p>
    <w:p w:rsidR="009601B8" w:rsidRPr="00F75978" w:rsidRDefault="00150A42" w:rsidP="00773413">
      <w:pPr>
        <w:pStyle w:val="14-"/>
        <w:spacing w:line="245" w:lineRule="auto"/>
      </w:pPr>
      <w:r w:rsidRPr="00F75978">
        <w:t>Какой</w:t>
      </w:r>
      <w:r w:rsidR="009601B8" w:rsidRPr="00F75978">
        <w:t xml:space="preserve"> </w:t>
      </w:r>
      <w:r w:rsidRPr="00F75978">
        <w:t>предстает</w:t>
      </w:r>
      <w:r w:rsidR="009601B8" w:rsidRPr="00F75978">
        <w:t xml:space="preserve"> </w:t>
      </w:r>
      <w:r w:rsidRPr="00F75978">
        <w:t>современная</w:t>
      </w:r>
      <w:r w:rsidR="009601B8" w:rsidRPr="00F75978">
        <w:t xml:space="preserve"> </w:t>
      </w:r>
      <w:r w:rsidRPr="00F75978">
        <w:t>российская</w:t>
      </w:r>
      <w:r w:rsidR="009601B8" w:rsidRPr="00F75978">
        <w:t xml:space="preserve"> </w:t>
      </w:r>
      <w:r w:rsidRPr="00F75978">
        <w:t>действительность</w:t>
      </w:r>
      <w:r w:rsidR="009601B8" w:rsidRPr="00F75978">
        <w:t xml:space="preserve"> </w:t>
      </w:r>
      <w:r w:rsidRPr="00F75978">
        <w:t>в</w:t>
      </w:r>
      <w:r w:rsidR="009601B8" w:rsidRPr="00F75978">
        <w:t xml:space="preserve"> </w:t>
      </w:r>
      <w:r w:rsidRPr="00F75978">
        <w:t>конце</w:t>
      </w:r>
      <w:r w:rsidRPr="00F75978">
        <w:t>п</w:t>
      </w:r>
      <w:r w:rsidRPr="00F75978">
        <w:t>циях</w:t>
      </w:r>
      <w:r w:rsidR="009601B8" w:rsidRPr="00F75978">
        <w:t xml:space="preserve"> </w:t>
      </w:r>
      <w:r w:rsidRPr="00F75978">
        <w:t>модернистов?</w:t>
      </w:r>
      <w:r w:rsidR="009601B8" w:rsidRPr="00F75978">
        <w:t xml:space="preserve"> </w:t>
      </w:r>
      <w:r w:rsidRPr="00F75978">
        <w:t>Что</w:t>
      </w:r>
      <w:r w:rsidR="009601B8" w:rsidRPr="00F75978">
        <w:t xml:space="preserve"> </w:t>
      </w:r>
      <w:r w:rsidRPr="00F75978">
        <w:t>в</w:t>
      </w:r>
      <w:r w:rsidR="009601B8" w:rsidRPr="00F75978">
        <w:t xml:space="preserve"> </w:t>
      </w:r>
      <w:r w:rsidRPr="00F75978">
        <w:t>ней</w:t>
      </w:r>
      <w:r w:rsidR="009601B8" w:rsidRPr="00F75978">
        <w:t xml:space="preserve"> </w:t>
      </w:r>
      <w:r w:rsidRPr="00F75978">
        <w:t>истинно</w:t>
      </w:r>
      <w:r w:rsidR="009601B8" w:rsidRPr="00F75978">
        <w:t xml:space="preserve"> </w:t>
      </w:r>
      <w:r w:rsidRPr="00F75978">
        <w:t>современного</w:t>
      </w:r>
      <w:r w:rsidR="009601B8" w:rsidRPr="00F75978">
        <w:t xml:space="preserve"> </w:t>
      </w:r>
      <w:r w:rsidRPr="00F75978">
        <w:t>в</w:t>
      </w:r>
      <w:r w:rsidR="009601B8" w:rsidRPr="00F75978">
        <w:t xml:space="preserve"> </w:t>
      </w:r>
      <w:r w:rsidRPr="00F75978">
        <w:t>отличие</w:t>
      </w:r>
      <w:r w:rsidR="009601B8" w:rsidRPr="00F75978">
        <w:t xml:space="preserve"> </w:t>
      </w:r>
      <w:r w:rsidRPr="00F75978">
        <w:t>от</w:t>
      </w:r>
      <w:r w:rsidR="009601B8" w:rsidRPr="00F75978">
        <w:t xml:space="preserve"> </w:t>
      </w:r>
      <w:r w:rsidRPr="00F75978">
        <w:t>деклар</w:t>
      </w:r>
      <w:r w:rsidRPr="00F75978">
        <w:t>и</w:t>
      </w:r>
      <w:r w:rsidRPr="00F75978">
        <w:t>руемой</w:t>
      </w:r>
      <w:r w:rsidR="009601B8" w:rsidRPr="00F75978">
        <w:t xml:space="preserve"> </w:t>
      </w:r>
      <w:r w:rsidRPr="00F75978">
        <w:t>якобы</w:t>
      </w:r>
      <w:r w:rsidR="009601B8" w:rsidRPr="00F75978">
        <w:t xml:space="preserve"> </w:t>
      </w:r>
      <w:r w:rsidR="00CC16FD" w:rsidRPr="00F75978">
        <w:t>«</w:t>
      </w:r>
      <w:r w:rsidRPr="00F75978">
        <w:t>ложной</w:t>
      </w:r>
      <w:r w:rsidR="00CC16FD" w:rsidRPr="00F75978">
        <w:t>»</w:t>
      </w:r>
      <w:r w:rsidR="009601B8" w:rsidRPr="00F75978">
        <w:t xml:space="preserve"> </w:t>
      </w:r>
      <w:r w:rsidRPr="00F75978">
        <w:t>современности</w:t>
      </w:r>
      <w:r w:rsidR="009601B8" w:rsidRPr="00F75978">
        <w:t xml:space="preserve"> </w:t>
      </w:r>
      <w:r w:rsidRPr="00F75978">
        <w:t>социализма?</w:t>
      </w:r>
    </w:p>
    <w:p w:rsidR="002D5F9A" w:rsidRDefault="00150A42" w:rsidP="00773413">
      <w:pPr>
        <w:pStyle w:val="14-"/>
        <w:spacing w:line="245" w:lineRule="auto"/>
      </w:pPr>
      <w:r w:rsidRPr="00F75978">
        <w:t>У</w:t>
      </w:r>
      <w:r w:rsidR="009601B8" w:rsidRPr="00F75978">
        <w:t xml:space="preserve"> </w:t>
      </w:r>
      <w:r w:rsidRPr="00F75978">
        <w:t>нас</w:t>
      </w:r>
      <w:r w:rsidR="009601B8" w:rsidRPr="00F75978">
        <w:t xml:space="preserve"> </w:t>
      </w:r>
      <w:r w:rsidRPr="00F75978">
        <w:t>функцию</w:t>
      </w:r>
      <w:r w:rsidR="009601B8" w:rsidRPr="00F75978">
        <w:t xml:space="preserve"> </w:t>
      </w:r>
      <w:r w:rsidRPr="00F75978">
        <w:t>объяснить</w:t>
      </w:r>
      <w:r w:rsidR="009601B8" w:rsidRPr="00F75978">
        <w:t xml:space="preserve"> </w:t>
      </w:r>
      <w:r w:rsidR="00CC16FD" w:rsidRPr="00F75978">
        <w:t>«</w:t>
      </w:r>
      <w:r w:rsidRPr="00F75978">
        <w:t>посткоммунистическое</w:t>
      </w:r>
      <w:r w:rsidR="00CC16FD" w:rsidRPr="00F75978">
        <w:t>»</w:t>
      </w:r>
      <w:r w:rsidR="009601B8" w:rsidRPr="00F75978">
        <w:t xml:space="preserve"> </w:t>
      </w:r>
      <w:r w:rsidRPr="00F75978">
        <w:t>развитие</w:t>
      </w:r>
      <w:r w:rsidR="009601B8" w:rsidRPr="00F75978">
        <w:t xml:space="preserve"> </w:t>
      </w:r>
      <w:r w:rsidRPr="00F75978">
        <w:t>России</w:t>
      </w:r>
      <w:r w:rsidR="009601B8" w:rsidRPr="00F75978">
        <w:t xml:space="preserve"> </w:t>
      </w:r>
      <w:r w:rsidRPr="00F75978">
        <w:t>с</w:t>
      </w:r>
      <w:r w:rsidR="009601B8" w:rsidRPr="00F75978">
        <w:t xml:space="preserve"> </w:t>
      </w:r>
      <w:r w:rsidRPr="00F75978">
        <w:t>позиции</w:t>
      </w:r>
      <w:r w:rsidR="009601B8" w:rsidRPr="00F75978">
        <w:t xml:space="preserve"> </w:t>
      </w:r>
      <w:r w:rsidRPr="00F75978">
        <w:t>модернизма</w:t>
      </w:r>
      <w:r w:rsidR="009601B8" w:rsidRPr="00F75978">
        <w:t xml:space="preserve"> </w:t>
      </w:r>
      <w:r w:rsidRPr="00F75978">
        <w:t>и</w:t>
      </w:r>
      <w:r w:rsidR="009601B8" w:rsidRPr="00F75978">
        <w:t xml:space="preserve"> </w:t>
      </w:r>
      <w:r w:rsidRPr="00F75978">
        <w:t>постмодернизма</w:t>
      </w:r>
      <w:r w:rsidR="009601B8" w:rsidRPr="00F75978">
        <w:t xml:space="preserve"> </w:t>
      </w:r>
      <w:r w:rsidRPr="00F75978">
        <w:t>взяли</w:t>
      </w:r>
      <w:r w:rsidR="009601B8" w:rsidRPr="00F75978">
        <w:t xml:space="preserve"> </w:t>
      </w:r>
      <w:r w:rsidRPr="00F75978">
        <w:t>на</w:t>
      </w:r>
      <w:r w:rsidR="009601B8" w:rsidRPr="00F75978">
        <w:t xml:space="preserve"> </w:t>
      </w:r>
      <w:r w:rsidRPr="00F75978">
        <w:t>себя</w:t>
      </w:r>
      <w:r w:rsidR="009601B8" w:rsidRPr="00F75978">
        <w:t xml:space="preserve"> </w:t>
      </w:r>
      <w:r w:rsidRPr="00F75978">
        <w:t>несколько</w:t>
      </w:r>
      <w:r w:rsidR="009601B8" w:rsidRPr="00F75978">
        <w:t xml:space="preserve"> </w:t>
      </w:r>
      <w:r w:rsidRPr="00F75978">
        <w:t>авторов</w:t>
      </w:r>
      <w:r w:rsidR="009601B8" w:rsidRPr="00F75978">
        <w:t xml:space="preserve"> </w:t>
      </w:r>
      <w:r w:rsidRPr="00F75978">
        <w:t>(А</w:t>
      </w:r>
      <w:r w:rsidR="009601B8" w:rsidRPr="00F75978">
        <w:t>. </w:t>
      </w:r>
      <w:r w:rsidRPr="00F75978">
        <w:t>С</w:t>
      </w:r>
      <w:r w:rsidR="009601B8" w:rsidRPr="00F75978">
        <w:t xml:space="preserve">. </w:t>
      </w:r>
      <w:r w:rsidRPr="00F75978">
        <w:t>Ахиезер,</w:t>
      </w:r>
      <w:r w:rsidR="009601B8" w:rsidRPr="00F75978">
        <w:t xml:space="preserve"> </w:t>
      </w:r>
      <w:r w:rsidRPr="00F75978">
        <w:t>В</w:t>
      </w:r>
      <w:r w:rsidR="009601B8" w:rsidRPr="00F75978">
        <w:t>. </w:t>
      </w:r>
      <w:r w:rsidRPr="00F75978">
        <w:t>В</w:t>
      </w:r>
      <w:r w:rsidR="009601B8" w:rsidRPr="00F75978">
        <w:t xml:space="preserve">. </w:t>
      </w:r>
      <w:r w:rsidRPr="00F75978">
        <w:t>Козловский</w:t>
      </w:r>
      <w:r w:rsidR="009601B8" w:rsidRPr="00F75978">
        <w:t xml:space="preserve"> </w:t>
      </w:r>
      <w:r w:rsidRPr="00F75978">
        <w:t>и</w:t>
      </w:r>
      <w:r w:rsidR="009601B8" w:rsidRPr="00F75978">
        <w:t xml:space="preserve"> </w:t>
      </w:r>
      <w:r w:rsidRPr="00F75978">
        <w:t>др</w:t>
      </w:r>
      <w:r w:rsidR="009601B8" w:rsidRPr="00F75978">
        <w:t>.)</w:t>
      </w:r>
      <w:r w:rsidRPr="00F75978">
        <w:t>,</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В</w:t>
      </w:r>
      <w:r w:rsidR="009601B8" w:rsidRPr="00F75978">
        <w:t>. </w:t>
      </w:r>
      <w:r w:rsidRPr="00F75978">
        <w:t>Г</w:t>
      </w:r>
      <w:r w:rsidR="009601B8" w:rsidRPr="00F75978">
        <w:t xml:space="preserve">. </w:t>
      </w:r>
      <w:r w:rsidRPr="00F75978">
        <w:t>Федотова</w:t>
      </w:r>
      <w:r w:rsidR="009601B8" w:rsidRPr="00F75978">
        <w:t xml:space="preserve"> </w:t>
      </w:r>
      <w:r w:rsidRPr="00F75978">
        <w:t>из</w:t>
      </w:r>
      <w:r w:rsidR="009601B8" w:rsidRPr="00F75978">
        <w:t xml:space="preserve"> </w:t>
      </w:r>
      <w:r w:rsidRPr="00F75978">
        <w:t>И</w:t>
      </w:r>
      <w:r w:rsidRPr="00F75978">
        <w:t>н</w:t>
      </w:r>
      <w:r w:rsidRPr="00F75978">
        <w:t>ститута</w:t>
      </w:r>
      <w:r w:rsidR="009601B8" w:rsidRPr="00F75978">
        <w:t xml:space="preserve"> </w:t>
      </w:r>
      <w:r w:rsidRPr="00F75978">
        <w:t>философии</w:t>
      </w:r>
      <w:r w:rsidR="009601B8" w:rsidRPr="00F75978">
        <w:t xml:space="preserve"> </w:t>
      </w:r>
      <w:r w:rsidRPr="00F75978">
        <w:t>РАН</w:t>
      </w:r>
      <w:r w:rsidR="009601B8" w:rsidRPr="00F75978">
        <w:t xml:space="preserve">. </w:t>
      </w:r>
      <w:r w:rsidRPr="00F75978">
        <w:t>В</w:t>
      </w:r>
      <w:r w:rsidR="009601B8" w:rsidRPr="00F75978">
        <w:t xml:space="preserve"> </w:t>
      </w:r>
      <w:r w:rsidRPr="00F75978">
        <w:t>своей</w:t>
      </w:r>
      <w:r w:rsidR="009601B8" w:rsidRPr="00F75978">
        <w:t xml:space="preserve"> </w:t>
      </w:r>
      <w:r w:rsidRPr="00F75978">
        <w:t>книге</w:t>
      </w:r>
      <w:r w:rsidR="009601B8" w:rsidRPr="00F75978">
        <w:t xml:space="preserve"> </w:t>
      </w:r>
      <w:r w:rsidR="00CC16FD" w:rsidRPr="00F75978">
        <w:t>«</w:t>
      </w:r>
      <w:r w:rsidRPr="00F75978">
        <w:t>Модернизация</w:t>
      </w:r>
      <w:r w:rsidR="009601B8" w:rsidRPr="00F75978">
        <w:t xml:space="preserve"> </w:t>
      </w:r>
      <w:r w:rsidR="00CC16FD" w:rsidRPr="00F75978">
        <w:t>«</w:t>
      </w:r>
      <w:r w:rsidRPr="00F75978">
        <w:t>другой</w:t>
      </w:r>
      <w:r w:rsidR="00CC16FD" w:rsidRPr="00F75978">
        <w:t>»</w:t>
      </w:r>
      <w:r w:rsidR="009601B8" w:rsidRPr="00F75978">
        <w:t xml:space="preserve"> </w:t>
      </w:r>
      <w:r w:rsidRPr="00F75978">
        <w:t>Европы</w:t>
      </w:r>
      <w:r w:rsidR="00CC16FD" w:rsidRPr="00F75978">
        <w:t>»</w:t>
      </w:r>
      <w:r w:rsidR="009601B8" w:rsidRPr="00F75978">
        <w:t xml:space="preserve"> </w:t>
      </w:r>
      <w:r w:rsidRPr="00F75978">
        <w:t>она</w:t>
      </w:r>
      <w:r w:rsidR="009601B8" w:rsidRPr="00F75978">
        <w:t xml:space="preserve"> </w:t>
      </w:r>
      <w:r w:rsidRPr="00F75978">
        <w:t>поставила</w:t>
      </w:r>
      <w:r w:rsidR="009601B8" w:rsidRPr="00F75978">
        <w:t xml:space="preserve"> </w:t>
      </w:r>
      <w:r w:rsidRPr="00F75978">
        <w:t>целью</w:t>
      </w:r>
      <w:r w:rsidR="009601B8" w:rsidRPr="00F75978">
        <w:t xml:space="preserve"> </w:t>
      </w:r>
      <w:r w:rsidRPr="00F75978">
        <w:t>дать</w:t>
      </w:r>
      <w:r w:rsidR="009601B8" w:rsidRPr="00F75978">
        <w:t xml:space="preserve"> </w:t>
      </w:r>
      <w:r w:rsidR="00CC16FD" w:rsidRPr="00F75978">
        <w:t>«</w:t>
      </w:r>
      <w:r w:rsidRPr="00F75978">
        <w:t>подробный</w:t>
      </w:r>
      <w:r w:rsidR="009601B8" w:rsidRPr="00F75978">
        <w:t xml:space="preserve"> </w:t>
      </w:r>
      <w:r w:rsidRPr="00F75978">
        <w:t>анализ</w:t>
      </w:r>
      <w:r w:rsidR="009601B8" w:rsidRPr="00F75978">
        <w:t xml:space="preserve"> </w:t>
      </w:r>
      <w:r w:rsidRPr="00F75978">
        <w:t>модернизационной</w:t>
      </w:r>
      <w:r w:rsidR="009601B8" w:rsidRPr="00F75978">
        <w:t xml:space="preserve"> </w:t>
      </w:r>
      <w:r w:rsidRPr="00F75978">
        <w:t>(неом</w:t>
      </w:r>
      <w:r w:rsidRPr="00F75978">
        <w:t>о</w:t>
      </w:r>
      <w:r w:rsidRPr="00F75978">
        <w:t>дернизационной)</w:t>
      </w:r>
      <w:r w:rsidR="009601B8" w:rsidRPr="00F75978">
        <w:t xml:space="preserve"> </w:t>
      </w:r>
      <w:r w:rsidRPr="00F75978">
        <w:t>и</w:t>
      </w:r>
      <w:r w:rsidR="009601B8" w:rsidRPr="00F75978">
        <w:t xml:space="preserve"> </w:t>
      </w:r>
      <w:r w:rsidRPr="00F75978">
        <w:t>постмодернизационной</w:t>
      </w:r>
      <w:r w:rsidR="009601B8" w:rsidRPr="00F75978">
        <w:t xml:space="preserve"> </w:t>
      </w:r>
      <w:r w:rsidRPr="00F75978">
        <w:t>перспективы</w:t>
      </w:r>
      <w:r w:rsidR="009601B8" w:rsidRPr="00F75978">
        <w:t xml:space="preserve"> </w:t>
      </w:r>
      <w:r w:rsidRPr="00F75978">
        <w:t>и</w:t>
      </w:r>
      <w:r w:rsidR="009601B8" w:rsidRPr="00F75978">
        <w:t xml:space="preserve"> </w:t>
      </w:r>
      <w:r w:rsidRPr="00F75978">
        <w:t>представить</w:t>
      </w:r>
      <w:r w:rsidR="009601B8" w:rsidRPr="00F75978">
        <w:t xml:space="preserve"> </w:t>
      </w:r>
      <w:r w:rsidRPr="00F75978">
        <w:t>контуры</w:t>
      </w:r>
      <w:r w:rsidR="009601B8" w:rsidRPr="00F75978">
        <w:t xml:space="preserve"> </w:t>
      </w:r>
      <w:r w:rsidRPr="00F75978">
        <w:t>теории</w:t>
      </w:r>
      <w:r w:rsidR="009601B8" w:rsidRPr="00F75978">
        <w:t xml:space="preserve"> </w:t>
      </w:r>
      <w:r w:rsidRPr="00F75978">
        <w:t>посткоммунистического</w:t>
      </w:r>
      <w:r w:rsidR="009601B8" w:rsidRPr="00F75978">
        <w:t xml:space="preserve"> </w:t>
      </w:r>
      <w:r w:rsidRPr="00F75978">
        <w:t>развития</w:t>
      </w:r>
      <w:r w:rsidR="00CC16FD" w:rsidRPr="00F75978">
        <w:t>»</w:t>
      </w:r>
      <w:r w:rsidRPr="00F75978">
        <w:rPr>
          <w:rStyle w:val="a3"/>
        </w:rPr>
        <w:footnoteReference w:id="147"/>
      </w:r>
      <w:r w:rsidR="009601B8" w:rsidRPr="00F75978">
        <w:t xml:space="preserve">. </w:t>
      </w:r>
      <w:r w:rsidRPr="00F75978">
        <w:t>Книга</w:t>
      </w:r>
      <w:r w:rsidR="009601B8" w:rsidRPr="00F75978">
        <w:t xml:space="preserve"> </w:t>
      </w:r>
      <w:r w:rsidRPr="00F75978">
        <w:t>начинается</w:t>
      </w:r>
      <w:r w:rsidR="009601B8" w:rsidRPr="00F75978">
        <w:t xml:space="preserve"> </w:t>
      </w:r>
      <w:r w:rsidRPr="00F75978">
        <w:t>с</w:t>
      </w:r>
      <w:r w:rsidR="009601B8" w:rsidRPr="00F75978">
        <w:t xml:space="preserve"> </w:t>
      </w:r>
      <w:r w:rsidRPr="00F75978">
        <w:t>модернистического</w:t>
      </w:r>
      <w:r w:rsidR="009601B8" w:rsidRPr="00F75978">
        <w:t xml:space="preserve"> </w:t>
      </w:r>
      <w:r w:rsidRPr="00F75978">
        <w:t>дискурса</w:t>
      </w:r>
      <w:r w:rsidR="009601B8" w:rsidRPr="00F75978">
        <w:t xml:space="preserve"> </w:t>
      </w:r>
      <w:r w:rsidRPr="00F75978">
        <w:t>о</w:t>
      </w:r>
      <w:r w:rsidR="009601B8" w:rsidRPr="00F75978">
        <w:t xml:space="preserve"> </w:t>
      </w:r>
      <w:r w:rsidRPr="00F75978">
        <w:t>судьбах</w:t>
      </w:r>
      <w:r w:rsidR="009601B8" w:rsidRPr="00F75978">
        <w:t xml:space="preserve"> </w:t>
      </w:r>
      <w:r w:rsidRPr="00F75978">
        <w:t>России</w:t>
      </w:r>
      <w:r w:rsidR="009601B8" w:rsidRPr="00F75978">
        <w:t xml:space="preserve"> </w:t>
      </w:r>
      <w:r w:rsidRPr="00F75978">
        <w:t>в</w:t>
      </w:r>
      <w:r w:rsidR="009601B8" w:rsidRPr="00F75978">
        <w:t xml:space="preserve"> </w:t>
      </w:r>
      <w:r w:rsidRPr="00F75978">
        <w:t>зеркале</w:t>
      </w:r>
      <w:r w:rsidR="009601B8" w:rsidRPr="00F75978">
        <w:t xml:space="preserve"> </w:t>
      </w:r>
      <w:r w:rsidRPr="00F75978">
        <w:t>методологии</w:t>
      </w:r>
      <w:r w:rsidR="009601B8" w:rsidRPr="00F75978">
        <w:t xml:space="preserve">. </w:t>
      </w:r>
      <w:r w:rsidRPr="00F75978">
        <w:t>Им</w:t>
      </w:r>
      <w:r w:rsidR="009601B8" w:rsidRPr="00F75978">
        <w:t xml:space="preserve"> </w:t>
      </w:r>
      <w:r w:rsidRPr="00F75978">
        <w:t>оказывается</w:t>
      </w:r>
      <w:r w:rsidR="009601B8" w:rsidRPr="00F75978">
        <w:t xml:space="preserve"> </w:t>
      </w:r>
      <w:r w:rsidRPr="00F75978">
        <w:t>не</w:t>
      </w:r>
      <w:r w:rsidR="009601B8" w:rsidRPr="00F75978">
        <w:t xml:space="preserve"> </w:t>
      </w:r>
      <w:r w:rsidRPr="00F75978">
        <w:t>зеркало</w:t>
      </w:r>
      <w:r w:rsidR="009601B8" w:rsidRPr="00F75978">
        <w:t xml:space="preserve"> </w:t>
      </w:r>
      <w:r w:rsidRPr="00F75978">
        <w:t>П</w:t>
      </w:r>
      <w:r w:rsidR="009601B8" w:rsidRPr="00F75978">
        <w:t>. </w:t>
      </w:r>
      <w:r w:rsidRPr="00F75978">
        <w:t>Глобы,</w:t>
      </w:r>
      <w:r w:rsidR="009601B8" w:rsidRPr="00F75978">
        <w:t xml:space="preserve"> </w:t>
      </w:r>
      <w:r w:rsidRPr="00F75978">
        <w:t>выводящего</w:t>
      </w:r>
      <w:r w:rsidR="009601B8" w:rsidRPr="00F75978">
        <w:t xml:space="preserve"> </w:t>
      </w:r>
      <w:r w:rsidRPr="00F75978">
        <w:t>эти</w:t>
      </w:r>
      <w:r w:rsidR="009601B8" w:rsidRPr="00F75978">
        <w:t xml:space="preserve"> </w:t>
      </w:r>
      <w:r w:rsidRPr="00F75978">
        <w:t>судьбы</w:t>
      </w:r>
      <w:r w:rsidR="009601B8" w:rsidRPr="00F75978">
        <w:t xml:space="preserve"> </w:t>
      </w:r>
      <w:r w:rsidRPr="00F75978">
        <w:t>из</w:t>
      </w:r>
      <w:r w:rsidR="009601B8" w:rsidRPr="00F75978">
        <w:t xml:space="preserve"> </w:t>
      </w:r>
      <w:r w:rsidRPr="00F75978">
        <w:t>расположения</w:t>
      </w:r>
      <w:r w:rsidR="009601B8" w:rsidRPr="00F75978">
        <w:t xml:space="preserve"> </w:t>
      </w:r>
      <w:r w:rsidRPr="00F75978">
        <w:t>звезд</w:t>
      </w:r>
      <w:r w:rsidR="009601B8" w:rsidRPr="00F75978">
        <w:t xml:space="preserve"> </w:t>
      </w:r>
      <w:r w:rsidRPr="00F75978">
        <w:t>(звездного</w:t>
      </w:r>
      <w:r w:rsidR="009601B8" w:rsidRPr="00F75978">
        <w:t xml:space="preserve"> </w:t>
      </w:r>
      <w:r w:rsidRPr="00F75978">
        <w:t>контекста),</w:t>
      </w:r>
      <w:r w:rsidR="009601B8" w:rsidRPr="00F75978">
        <w:t xml:space="preserve"> </w:t>
      </w:r>
      <w:r w:rsidRPr="00F75978">
        <w:t>а</w:t>
      </w:r>
      <w:r w:rsidR="009601B8" w:rsidRPr="00F75978">
        <w:t xml:space="preserve"> </w:t>
      </w:r>
      <w:r w:rsidRPr="00F75978">
        <w:t>из</w:t>
      </w:r>
      <w:r w:rsidR="009601B8" w:rsidRPr="00F75978">
        <w:t xml:space="preserve"> </w:t>
      </w:r>
      <w:r w:rsidRPr="00F75978">
        <w:t>двух</w:t>
      </w:r>
      <w:r w:rsidR="009601B8" w:rsidRPr="00F75978">
        <w:t xml:space="preserve"> </w:t>
      </w:r>
      <w:r w:rsidRPr="00F75978">
        <w:t>посылок</w:t>
      </w:r>
      <w:r w:rsidR="009601B8" w:rsidRPr="00F75978">
        <w:t xml:space="preserve"> </w:t>
      </w:r>
      <w:r w:rsidRPr="00F75978">
        <w:t>модернистики</w:t>
      </w:r>
      <w:r w:rsidR="009601B8" w:rsidRPr="00F75978">
        <w:t xml:space="preserve"> </w:t>
      </w:r>
      <w:r w:rsidRPr="00F75978">
        <w:t>трактуемой</w:t>
      </w:r>
      <w:r w:rsidR="009601B8" w:rsidRPr="00F75978">
        <w:t xml:space="preserve"> </w:t>
      </w:r>
      <w:r w:rsidRPr="00F75978">
        <w:t>социологии</w:t>
      </w:r>
      <w:r w:rsidR="009601B8" w:rsidRPr="00F75978">
        <w:t xml:space="preserve"> </w:t>
      </w:r>
      <w:r w:rsidRPr="00F75978">
        <w:t>знания:</w:t>
      </w:r>
      <w:r w:rsidR="009601B8" w:rsidRPr="00F75978">
        <w:t xml:space="preserve"> </w:t>
      </w:r>
      <w:r w:rsidRPr="00F75978">
        <w:t>из</w:t>
      </w:r>
      <w:r w:rsidR="009601B8" w:rsidRPr="00F75978">
        <w:t xml:space="preserve"> </w:t>
      </w:r>
      <w:r w:rsidRPr="00F75978">
        <w:t>степени</w:t>
      </w:r>
      <w:r w:rsidR="009601B8" w:rsidRPr="00F75978">
        <w:t xml:space="preserve"> </w:t>
      </w:r>
      <w:r w:rsidRPr="00F75978">
        <w:t>самоочевидности</w:t>
      </w:r>
      <w:r w:rsidR="009601B8" w:rsidRPr="00F75978">
        <w:t xml:space="preserve"> </w:t>
      </w:r>
      <w:r w:rsidRPr="00F75978">
        <w:t>того</w:t>
      </w:r>
      <w:r w:rsidR="009601B8" w:rsidRPr="00F75978">
        <w:t xml:space="preserve"> </w:t>
      </w:r>
      <w:r w:rsidRPr="00F75978">
        <w:t>или</w:t>
      </w:r>
      <w:r w:rsidR="009601B8" w:rsidRPr="00F75978">
        <w:t xml:space="preserve"> </w:t>
      </w:r>
      <w:r w:rsidRPr="00F75978">
        <w:t>иного</w:t>
      </w:r>
      <w:r w:rsidR="009601B8" w:rsidRPr="00F75978">
        <w:t xml:space="preserve"> </w:t>
      </w:r>
      <w:r w:rsidRPr="00F75978">
        <w:t>типа</w:t>
      </w:r>
      <w:r w:rsidR="009601B8" w:rsidRPr="00F75978">
        <w:t xml:space="preserve"> </w:t>
      </w:r>
      <w:r w:rsidRPr="00F75978">
        <w:t>зн</w:t>
      </w:r>
      <w:r w:rsidRPr="00F75978">
        <w:t>а</w:t>
      </w:r>
      <w:r w:rsidRPr="00F75978">
        <w:t>ния</w:t>
      </w:r>
      <w:r w:rsidR="009601B8" w:rsidRPr="00F75978">
        <w:t xml:space="preserve"> </w:t>
      </w:r>
      <w:r w:rsidRPr="00F75978">
        <w:t>(обозначающего)</w:t>
      </w:r>
      <w:r w:rsidR="009601B8" w:rsidRPr="00F75978">
        <w:t xml:space="preserve"> </w:t>
      </w:r>
      <w:r w:rsidRPr="00F75978">
        <w:t>и</w:t>
      </w:r>
      <w:r w:rsidR="009601B8" w:rsidRPr="00F75978">
        <w:t xml:space="preserve"> </w:t>
      </w:r>
      <w:r w:rsidRPr="00F75978">
        <w:t>из</w:t>
      </w:r>
      <w:r w:rsidR="009601B8" w:rsidRPr="00F75978">
        <w:t xml:space="preserve"> </w:t>
      </w:r>
      <w:r w:rsidRPr="00F75978">
        <w:t>социального</w:t>
      </w:r>
      <w:r w:rsidR="009601B8" w:rsidRPr="00F75978">
        <w:t xml:space="preserve"> </w:t>
      </w:r>
      <w:r w:rsidRPr="00F75978">
        <w:t>контекста</w:t>
      </w:r>
      <w:r w:rsidR="009601B8" w:rsidRPr="00F75978">
        <w:t xml:space="preserve"> </w:t>
      </w:r>
      <w:r w:rsidRPr="00F75978">
        <w:t>типа</w:t>
      </w:r>
      <w:r w:rsidR="009601B8" w:rsidRPr="00F75978">
        <w:t xml:space="preserve"> </w:t>
      </w:r>
      <w:r w:rsidRPr="00F75978">
        <w:t>знания</w:t>
      </w:r>
      <w:r w:rsidR="009601B8" w:rsidRPr="00F75978">
        <w:t>.</w:t>
      </w:r>
    </w:p>
    <w:p w:rsidR="009601B8" w:rsidRPr="00F75978" w:rsidRDefault="00150A42" w:rsidP="00773413">
      <w:pPr>
        <w:pStyle w:val="14-"/>
        <w:spacing w:line="245" w:lineRule="auto"/>
      </w:pPr>
      <w:r w:rsidRPr="00F75978">
        <w:t>При</w:t>
      </w:r>
      <w:r w:rsidR="009601B8" w:rsidRPr="00F75978">
        <w:t xml:space="preserve"> </w:t>
      </w:r>
      <w:r w:rsidRPr="00F75978">
        <w:t>таком</w:t>
      </w:r>
      <w:r w:rsidR="009601B8" w:rsidRPr="00F75978">
        <w:t xml:space="preserve"> </w:t>
      </w:r>
      <w:r w:rsidRPr="00F75978">
        <w:t>ракурсе</w:t>
      </w:r>
      <w:r w:rsidR="009601B8" w:rsidRPr="00F75978">
        <w:t xml:space="preserve"> </w:t>
      </w:r>
      <w:r w:rsidRPr="00F75978">
        <w:t>интерпретации</w:t>
      </w:r>
      <w:r w:rsidR="009601B8" w:rsidRPr="00F75978">
        <w:t xml:space="preserve"> </w:t>
      </w:r>
      <w:r w:rsidRPr="00F75978">
        <w:t>развитие</w:t>
      </w:r>
      <w:r w:rsidR="009601B8" w:rsidRPr="00F75978">
        <w:t xml:space="preserve"> </w:t>
      </w:r>
      <w:r w:rsidRPr="00F75978">
        <w:t>стран</w:t>
      </w:r>
      <w:r w:rsidR="009601B8" w:rsidRPr="00F75978">
        <w:t xml:space="preserve"> </w:t>
      </w:r>
      <w:r w:rsidRPr="00F75978">
        <w:t>уподобляется</w:t>
      </w:r>
      <w:r w:rsidR="009601B8" w:rsidRPr="00F75978">
        <w:t xml:space="preserve"> </w:t>
      </w:r>
      <w:r w:rsidRPr="00F75978">
        <w:t>с</w:t>
      </w:r>
      <w:r w:rsidRPr="00F75978">
        <w:t>о</w:t>
      </w:r>
      <w:r w:rsidRPr="00F75978">
        <w:t>ревнующимся</w:t>
      </w:r>
      <w:r w:rsidR="009601B8" w:rsidRPr="00F75978">
        <w:t xml:space="preserve"> </w:t>
      </w:r>
      <w:r w:rsidRPr="00F75978">
        <w:t>на</w:t>
      </w:r>
      <w:r w:rsidR="009601B8" w:rsidRPr="00F75978">
        <w:t xml:space="preserve"> </w:t>
      </w:r>
      <w:r w:rsidRPr="00F75978">
        <w:t>лодках</w:t>
      </w:r>
      <w:r w:rsidR="009601B8" w:rsidRPr="00F75978">
        <w:t xml:space="preserve"> </w:t>
      </w:r>
      <w:r w:rsidRPr="00F75978">
        <w:t>спортсменам</w:t>
      </w:r>
      <w:r w:rsidR="009601B8" w:rsidRPr="00F75978">
        <w:t xml:space="preserve">. </w:t>
      </w:r>
      <w:r w:rsidRPr="00F75978">
        <w:t>Россия</w:t>
      </w:r>
      <w:r w:rsidR="009601B8" w:rsidRPr="00F75978">
        <w:t xml:space="preserve"> </w:t>
      </w:r>
      <w:r w:rsidRPr="00F75978">
        <w:t>оказывается</w:t>
      </w:r>
      <w:r w:rsidR="009601B8" w:rsidRPr="00F75978">
        <w:t xml:space="preserve"> </w:t>
      </w:r>
      <w:r w:rsidRPr="00F75978">
        <w:t>во</w:t>
      </w:r>
      <w:r w:rsidR="009601B8" w:rsidRPr="00F75978">
        <w:t xml:space="preserve"> </w:t>
      </w:r>
      <w:r w:rsidRPr="00F75978">
        <w:t>втором</w:t>
      </w:r>
      <w:r w:rsidR="009601B8" w:rsidRPr="00F75978">
        <w:t xml:space="preserve"> </w:t>
      </w:r>
      <w:r w:rsidRPr="00F75978">
        <w:t>эш</w:t>
      </w:r>
      <w:r w:rsidRPr="00F75978">
        <w:t>е</w:t>
      </w:r>
      <w:r w:rsidRPr="00F75978">
        <w:t>лоне</w:t>
      </w:r>
      <w:r w:rsidR="009601B8" w:rsidRPr="00F75978">
        <w:t xml:space="preserve"> </w:t>
      </w:r>
      <w:r w:rsidRPr="00F75978">
        <w:t>в</w:t>
      </w:r>
      <w:r w:rsidR="009601B8" w:rsidRPr="00F75978">
        <w:t xml:space="preserve"> </w:t>
      </w:r>
      <w:r w:rsidRPr="00F75978">
        <w:t>качестве</w:t>
      </w:r>
      <w:r w:rsidR="009601B8" w:rsidRPr="00F75978">
        <w:t xml:space="preserve"> </w:t>
      </w:r>
      <w:r w:rsidR="00CC16FD" w:rsidRPr="00F75978">
        <w:t>«</w:t>
      </w:r>
      <w:r w:rsidRPr="00F75978">
        <w:t>второй</w:t>
      </w:r>
      <w:r w:rsidR="00CC16FD" w:rsidRPr="00F75978">
        <w:t>»</w:t>
      </w:r>
      <w:r w:rsidR="009601B8" w:rsidRPr="00F75978">
        <w:t xml:space="preserve"> </w:t>
      </w:r>
      <w:r w:rsidRPr="00F75978">
        <w:t>Европы,</w:t>
      </w:r>
      <w:r w:rsidR="009601B8" w:rsidRPr="00F75978">
        <w:t xml:space="preserve"> </w:t>
      </w:r>
      <w:r w:rsidRPr="00F75978">
        <w:t>побуждаемой</w:t>
      </w:r>
      <w:r w:rsidR="009601B8" w:rsidRPr="00F75978">
        <w:t xml:space="preserve"> </w:t>
      </w:r>
      <w:r w:rsidRPr="00F75978">
        <w:t>внешним</w:t>
      </w:r>
      <w:r w:rsidR="009601B8" w:rsidRPr="00F75978">
        <w:t xml:space="preserve"> </w:t>
      </w:r>
      <w:r w:rsidR="00CC16FD" w:rsidRPr="00F75978">
        <w:t>«</w:t>
      </w:r>
      <w:r w:rsidRPr="00F75978">
        <w:t>вызовом</w:t>
      </w:r>
      <w:r w:rsidR="00CC16FD" w:rsidRPr="00F75978">
        <w:t>»</w:t>
      </w:r>
      <w:r w:rsidR="009601B8" w:rsidRPr="00F75978">
        <w:t xml:space="preserve"> </w:t>
      </w:r>
      <w:r w:rsidRPr="00F75978">
        <w:t>З</w:t>
      </w:r>
      <w:r w:rsidRPr="00F75978">
        <w:t>а</w:t>
      </w:r>
      <w:r w:rsidRPr="00F75978">
        <w:t>пада</w:t>
      </w:r>
      <w:r w:rsidR="009601B8" w:rsidRPr="00F75978">
        <w:t xml:space="preserve">. </w:t>
      </w:r>
      <w:r w:rsidRPr="00F75978">
        <w:t>Она</w:t>
      </w:r>
      <w:r w:rsidR="009601B8" w:rsidRPr="00F75978">
        <w:t xml:space="preserve"> </w:t>
      </w:r>
      <w:r w:rsidRPr="00F75978">
        <w:t>не</w:t>
      </w:r>
      <w:r w:rsidR="009601B8" w:rsidRPr="00F75978">
        <w:t xml:space="preserve"> </w:t>
      </w:r>
      <w:r w:rsidRPr="00F75978">
        <w:t>имела</w:t>
      </w:r>
      <w:r w:rsidR="009601B8" w:rsidRPr="00F75978">
        <w:t xml:space="preserve"> </w:t>
      </w:r>
      <w:r w:rsidRPr="00F75978">
        <w:t>и</w:t>
      </w:r>
      <w:r w:rsidR="009601B8" w:rsidRPr="00F75978">
        <w:t xml:space="preserve"> </w:t>
      </w:r>
      <w:r w:rsidRPr="00F75978">
        <w:t>не</w:t>
      </w:r>
      <w:r w:rsidR="009601B8" w:rsidRPr="00F75978">
        <w:t xml:space="preserve"> </w:t>
      </w:r>
      <w:r w:rsidRPr="00F75978">
        <w:t>имеет</w:t>
      </w:r>
      <w:r w:rsidR="009601B8" w:rsidRPr="00F75978">
        <w:t xml:space="preserve"> </w:t>
      </w:r>
      <w:r w:rsidRPr="00F75978">
        <w:t>внутренних</w:t>
      </w:r>
      <w:r w:rsidR="009601B8" w:rsidRPr="00F75978">
        <w:t xml:space="preserve"> </w:t>
      </w:r>
      <w:r w:rsidRPr="00F75978">
        <w:t>источников</w:t>
      </w:r>
      <w:r w:rsidR="009601B8" w:rsidRPr="00F75978">
        <w:t xml:space="preserve"> </w:t>
      </w:r>
      <w:r w:rsidRPr="00F75978">
        <w:t>развития,</w:t>
      </w:r>
      <w:r w:rsidR="009601B8" w:rsidRPr="00F75978">
        <w:t xml:space="preserve"> </w:t>
      </w:r>
      <w:r w:rsidRPr="00F75978">
        <w:t>не</w:t>
      </w:r>
      <w:r w:rsidR="009601B8" w:rsidRPr="00F75978">
        <w:t xml:space="preserve"> </w:t>
      </w:r>
      <w:r w:rsidRPr="00F75978">
        <w:t>обладает</w:t>
      </w:r>
      <w:r w:rsidR="009601B8" w:rsidRPr="00F75978">
        <w:t xml:space="preserve"> </w:t>
      </w:r>
      <w:r w:rsidRPr="00F75978">
        <w:t>органичностью,</w:t>
      </w:r>
      <w:r w:rsidR="009601B8" w:rsidRPr="00F75978">
        <w:t xml:space="preserve"> </w:t>
      </w:r>
      <w:r w:rsidRPr="00F75978">
        <w:t>собственными</w:t>
      </w:r>
      <w:r w:rsidR="009601B8" w:rsidRPr="00F75978">
        <w:t xml:space="preserve"> </w:t>
      </w:r>
      <w:r w:rsidRPr="00F75978">
        <w:t>потребностями</w:t>
      </w:r>
      <w:r w:rsidR="009601B8" w:rsidRPr="00F75978">
        <w:t xml:space="preserve"> </w:t>
      </w:r>
      <w:r w:rsidRPr="00F75978">
        <w:t>и</w:t>
      </w:r>
      <w:r w:rsidR="009601B8" w:rsidRPr="00F75978">
        <w:t xml:space="preserve"> </w:t>
      </w:r>
      <w:r w:rsidRPr="00F75978">
        <w:t>исторической</w:t>
      </w:r>
      <w:r w:rsidR="009601B8" w:rsidRPr="00F75978">
        <w:t xml:space="preserve"> </w:t>
      </w:r>
      <w:r w:rsidRPr="00F75978">
        <w:lastRenderedPageBreak/>
        <w:t>судьбой,</w:t>
      </w:r>
      <w:r w:rsidR="009601B8" w:rsidRPr="00F75978">
        <w:t xml:space="preserve"> </w:t>
      </w:r>
      <w:r w:rsidRPr="00F75978">
        <w:t>ее</w:t>
      </w:r>
      <w:r w:rsidR="009601B8" w:rsidRPr="00F75978">
        <w:t xml:space="preserve"> </w:t>
      </w:r>
      <w:r w:rsidRPr="00F75978">
        <w:t>механизмы</w:t>
      </w:r>
      <w:r w:rsidR="009601B8" w:rsidRPr="00F75978">
        <w:t xml:space="preserve"> </w:t>
      </w:r>
      <w:r w:rsidRPr="00F75978">
        <w:t>развития</w:t>
      </w:r>
      <w:r w:rsidR="009601B8" w:rsidRPr="00F75978">
        <w:t xml:space="preserve"> </w:t>
      </w:r>
      <w:r w:rsidRPr="00F75978">
        <w:t>мобилизационные,</w:t>
      </w:r>
      <w:r w:rsidR="009601B8" w:rsidRPr="00F75978">
        <w:t xml:space="preserve"> </w:t>
      </w:r>
      <w:r w:rsidRPr="00F75978">
        <w:t>характер</w:t>
      </w:r>
      <w:r w:rsidR="009601B8" w:rsidRPr="00F75978">
        <w:t xml:space="preserve"> </w:t>
      </w:r>
      <w:r w:rsidRPr="00F75978">
        <w:t>развития</w:t>
      </w:r>
      <w:r w:rsidR="009601B8" w:rsidRPr="00F75978">
        <w:t xml:space="preserve"> — </w:t>
      </w:r>
      <w:r w:rsidRPr="00F75978">
        <w:t>догоняющий,</w:t>
      </w:r>
      <w:r w:rsidR="009601B8" w:rsidRPr="00F75978">
        <w:t xml:space="preserve"> </w:t>
      </w:r>
      <w:r w:rsidRPr="00F75978">
        <w:t>темпы</w:t>
      </w:r>
      <w:r w:rsidR="009601B8" w:rsidRPr="00F75978">
        <w:t xml:space="preserve"> — </w:t>
      </w:r>
      <w:r w:rsidRPr="00F75978">
        <w:t>медленные</w:t>
      </w:r>
      <w:r w:rsidR="009601B8" w:rsidRPr="00F75978">
        <w:t xml:space="preserve">. </w:t>
      </w:r>
      <w:r w:rsidRPr="00F75978">
        <w:t>Как</w:t>
      </w:r>
      <w:r w:rsidR="009601B8" w:rsidRPr="00F75978">
        <w:t xml:space="preserve"> </w:t>
      </w:r>
      <w:r w:rsidRPr="00F75978">
        <w:t>будто</w:t>
      </w:r>
      <w:r w:rsidR="009601B8" w:rsidRPr="00F75978">
        <w:t xml:space="preserve"> </w:t>
      </w:r>
      <w:r w:rsidRPr="00F75978">
        <w:t>не</w:t>
      </w:r>
      <w:r w:rsidR="009601B8" w:rsidRPr="00F75978">
        <w:t xml:space="preserve"> </w:t>
      </w:r>
      <w:r w:rsidRPr="00F75978">
        <w:t>было</w:t>
      </w:r>
      <w:r w:rsidR="009601B8" w:rsidRPr="00F75978">
        <w:t xml:space="preserve"> </w:t>
      </w:r>
      <w:r w:rsidRPr="00F75978">
        <w:t>социалистического</w:t>
      </w:r>
      <w:r w:rsidR="009601B8" w:rsidRPr="00F75978">
        <w:t xml:space="preserve"> </w:t>
      </w:r>
      <w:r w:rsidRPr="00F75978">
        <w:t>развития</w:t>
      </w:r>
      <w:r w:rsidR="009601B8" w:rsidRPr="00F75978">
        <w:t xml:space="preserve"> </w:t>
      </w:r>
      <w:r w:rsidRPr="00F75978">
        <w:t>России</w:t>
      </w:r>
      <w:r w:rsidR="009601B8" w:rsidRPr="00F75978">
        <w:t xml:space="preserve"> </w:t>
      </w:r>
      <w:r w:rsidRPr="00F75978">
        <w:t>(СССР),</w:t>
      </w:r>
      <w:r w:rsidR="009601B8" w:rsidRPr="00F75978">
        <w:t xml:space="preserve"> </w:t>
      </w:r>
      <w:r w:rsidRPr="00F75978">
        <w:t>ошеломляющего</w:t>
      </w:r>
      <w:r w:rsidR="009601B8" w:rsidRPr="00F75978">
        <w:t xml:space="preserve"> </w:t>
      </w:r>
      <w:r w:rsidRPr="00F75978">
        <w:t>всех</w:t>
      </w:r>
      <w:r w:rsidR="009601B8" w:rsidRPr="00F75978">
        <w:t xml:space="preserve"> </w:t>
      </w:r>
      <w:r w:rsidRPr="00F75978">
        <w:t>своей</w:t>
      </w:r>
      <w:r w:rsidR="009601B8" w:rsidRPr="00F75978">
        <w:t xml:space="preserve"> </w:t>
      </w:r>
      <w:r w:rsidRPr="00F75978">
        <w:t>инновационностью,</w:t>
      </w:r>
      <w:r w:rsidR="009601B8" w:rsidRPr="00F75978">
        <w:t xml:space="preserve"> </w:t>
      </w:r>
      <w:r w:rsidRPr="00F75978">
        <w:t>небывалыми</w:t>
      </w:r>
      <w:r w:rsidR="009601B8" w:rsidRPr="00F75978">
        <w:t xml:space="preserve"> </w:t>
      </w:r>
      <w:r w:rsidRPr="00F75978">
        <w:t>темпами,</w:t>
      </w:r>
      <w:r w:rsidR="009601B8" w:rsidRPr="00F75978">
        <w:t xml:space="preserve"> </w:t>
      </w:r>
      <w:r w:rsidRPr="00F75978">
        <w:t>своими</w:t>
      </w:r>
      <w:r w:rsidR="009601B8" w:rsidRPr="00F75978">
        <w:t xml:space="preserve"> </w:t>
      </w:r>
      <w:r w:rsidRPr="00F75978">
        <w:t>внутренними</w:t>
      </w:r>
      <w:r w:rsidR="009601B8" w:rsidRPr="00F75978">
        <w:t xml:space="preserve"> </w:t>
      </w:r>
      <w:r w:rsidRPr="00F75978">
        <w:t>источниками</w:t>
      </w:r>
      <w:r w:rsidR="009601B8" w:rsidRPr="00F75978">
        <w:t xml:space="preserve"> </w:t>
      </w:r>
      <w:r w:rsidRPr="00F75978">
        <w:t>развития</w:t>
      </w:r>
      <w:r w:rsidR="009601B8" w:rsidRPr="00F75978">
        <w:t xml:space="preserve">. </w:t>
      </w:r>
      <w:r w:rsidRPr="00F75978">
        <w:t>Как</w:t>
      </w:r>
      <w:r w:rsidR="009601B8" w:rsidRPr="00F75978">
        <w:t xml:space="preserve"> </w:t>
      </w:r>
      <w:r w:rsidRPr="00F75978">
        <w:t>будто</w:t>
      </w:r>
      <w:r w:rsidR="009601B8" w:rsidRPr="00F75978">
        <w:t xml:space="preserve"> </w:t>
      </w:r>
      <w:r w:rsidRPr="00F75978">
        <w:t>бы</w:t>
      </w:r>
      <w:r w:rsidR="009601B8" w:rsidRPr="00F75978">
        <w:t xml:space="preserve"> </w:t>
      </w:r>
      <w:r w:rsidRPr="00F75978">
        <w:t>нет</w:t>
      </w:r>
      <w:r w:rsidR="009601B8" w:rsidRPr="00F75978">
        <w:t xml:space="preserve"> </w:t>
      </w:r>
      <w:r w:rsidRPr="00F75978">
        <w:t>нынешнего</w:t>
      </w:r>
      <w:r w:rsidR="009601B8" w:rsidRPr="00F75978">
        <w:t xml:space="preserve"> </w:t>
      </w:r>
      <w:r w:rsidRPr="00F75978">
        <w:t>Китая,</w:t>
      </w:r>
      <w:r w:rsidR="009601B8" w:rsidRPr="00F75978">
        <w:t xml:space="preserve"> </w:t>
      </w:r>
      <w:r w:rsidRPr="00F75978">
        <w:t>Вьетнама,</w:t>
      </w:r>
      <w:r w:rsidR="009601B8" w:rsidRPr="00F75978">
        <w:t xml:space="preserve"> </w:t>
      </w:r>
      <w:r w:rsidRPr="00F75978">
        <w:t>поражающих</w:t>
      </w:r>
      <w:r w:rsidR="009601B8" w:rsidRPr="00F75978">
        <w:t xml:space="preserve"> </w:t>
      </w:r>
      <w:r w:rsidRPr="00F75978">
        <w:t>всех</w:t>
      </w:r>
      <w:r w:rsidR="009601B8" w:rsidRPr="00F75978">
        <w:t xml:space="preserve"> </w:t>
      </w:r>
      <w:r w:rsidRPr="00F75978">
        <w:t>своим</w:t>
      </w:r>
      <w:r w:rsidR="009601B8" w:rsidRPr="00F75978">
        <w:t xml:space="preserve"> </w:t>
      </w:r>
      <w:r w:rsidRPr="00F75978">
        <w:t>разв</w:t>
      </w:r>
      <w:r w:rsidRPr="00F75978">
        <w:t>и</w:t>
      </w:r>
      <w:r w:rsidRPr="00F75978">
        <w:t>тием</w:t>
      </w:r>
      <w:r w:rsidR="009601B8" w:rsidRPr="00F75978">
        <w:t xml:space="preserve"> </w:t>
      </w:r>
      <w:r w:rsidRPr="00F75978">
        <w:t>на</w:t>
      </w:r>
      <w:r w:rsidR="009601B8" w:rsidRPr="00F75978">
        <w:t xml:space="preserve"> </w:t>
      </w:r>
      <w:r w:rsidRPr="00F75978">
        <w:t>основе</w:t>
      </w:r>
      <w:r w:rsidR="009601B8" w:rsidRPr="00F75978">
        <w:t xml:space="preserve"> </w:t>
      </w:r>
      <w:r w:rsidRPr="00F75978">
        <w:t>движения</w:t>
      </w:r>
      <w:r w:rsidR="009601B8" w:rsidRPr="00F75978">
        <w:t xml:space="preserve"> </w:t>
      </w:r>
      <w:r w:rsidRPr="00F75978">
        <w:t>к</w:t>
      </w:r>
      <w:r w:rsidR="009601B8" w:rsidRPr="00F75978">
        <w:t xml:space="preserve"> </w:t>
      </w:r>
      <w:r w:rsidRPr="00F75978">
        <w:t>социализму</w:t>
      </w:r>
      <w:r w:rsidR="009601B8" w:rsidRPr="00F75978">
        <w:t xml:space="preserve">. </w:t>
      </w:r>
      <w:r w:rsidRPr="00F75978">
        <w:t>Как</w:t>
      </w:r>
      <w:r w:rsidR="009601B8" w:rsidRPr="00F75978">
        <w:t xml:space="preserve"> </w:t>
      </w:r>
      <w:r w:rsidRPr="00F75978">
        <w:t>будто</w:t>
      </w:r>
      <w:r w:rsidR="009601B8" w:rsidRPr="00F75978">
        <w:t xml:space="preserve"> </w:t>
      </w:r>
      <w:r w:rsidRPr="00F75978">
        <w:t>падение</w:t>
      </w:r>
      <w:r w:rsidR="009601B8" w:rsidRPr="00F75978">
        <w:t xml:space="preserve"> </w:t>
      </w:r>
      <w:r w:rsidRPr="00F75978">
        <w:t>в</w:t>
      </w:r>
      <w:r w:rsidR="009601B8" w:rsidRPr="00F75978">
        <w:t xml:space="preserve"> </w:t>
      </w:r>
      <w:r w:rsidRPr="00F75978">
        <w:t>своем</w:t>
      </w:r>
      <w:r w:rsidR="009601B8" w:rsidRPr="00F75978">
        <w:t xml:space="preserve"> </w:t>
      </w:r>
      <w:r w:rsidRPr="00F75978">
        <w:t>разв</w:t>
      </w:r>
      <w:r w:rsidRPr="00F75978">
        <w:t>и</w:t>
      </w:r>
      <w:r w:rsidRPr="00F75978">
        <w:t>тии</w:t>
      </w:r>
      <w:r w:rsidR="009601B8" w:rsidRPr="00F75978">
        <w:t xml:space="preserve"> </w:t>
      </w:r>
      <w:r w:rsidRPr="00F75978">
        <w:t>нынешней</w:t>
      </w:r>
      <w:r w:rsidR="009601B8" w:rsidRPr="00F75978">
        <w:t xml:space="preserve"> </w:t>
      </w:r>
      <w:r w:rsidRPr="00F75978">
        <w:t>России</w:t>
      </w:r>
      <w:r w:rsidR="009601B8" w:rsidRPr="00F75978">
        <w:t xml:space="preserve"> </w:t>
      </w:r>
      <w:r w:rsidRPr="00F75978">
        <w:t>не</w:t>
      </w:r>
      <w:r w:rsidR="009601B8" w:rsidRPr="00F75978">
        <w:t xml:space="preserve"> </w:t>
      </w:r>
      <w:r w:rsidRPr="00F75978">
        <w:t>объясняется</w:t>
      </w:r>
      <w:r w:rsidR="009601B8" w:rsidRPr="00F75978">
        <w:t xml:space="preserve"> </w:t>
      </w:r>
      <w:r w:rsidRPr="00F75978">
        <w:t>тем,</w:t>
      </w:r>
      <w:r w:rsidR="009601B8" w:rsidRPr="00F75978">
        <w:t xml:space="preserve"> </w:t>
      </w:r>
      <w:r w:rsidRPr="00F75978">
        <w:t>что</w:t>
      </w:r>
      <w:r w:rsidR="009601B8" w:rsidRPr="00F75978">
        <w:t xml:space="preserve"> </w:t>
      </w:r>
      <w:r w:rsidRPr="00F75978">
        <w:t>она</w:t>
      </w:r>
      <w:r w:rsidR="009601B8" w:rsidRPr="00F75978">
        <w:t xml:space="preserve"> </w:t>
      </w:r>
      <w:r w:rsidRPr="00F75978">
        <w:t>сошла</w:t>
      </w:r>
      <w:r w:rsidR="009601B8" w:rsidRPr="00F75978">
        <w:t xml:space="preserve"> </w:t>
      </w:r>
      <w:r w:rsidRPr="00F75978">
        <w:t>с</w:t>
      </w:r>
      <w:r w:rsidR="009601B8" w:rsidRPr="00F75978">
        <w:t xml:space="preserve"> </w:t>
      </w:r>
      <w:r w:rsidRPr="00F75978">
        <w:t>рельсов</w:t>
      </w:r>
      <w:r w:rsidR="009601B8" w:rsidRPr="00F75978">
        <w:t xml:space="preserve"> </w:t>
      </w:r>
      <w:r w:rsidRPr="00F75978">
        <w:t>соци</w:t>
      </w:r>
      <w:r w:rsidRPr="00F75978">
        <w:t>а</w:t>
      </w:r>
      <w:r w:rsidRPr="00F75978">
        <w:t>лизма</w:t>
      </w:r>
      <w:r w:rsidR="009601B8" w:rsidRPr="00F75978">
        <w:t xml:space="preserve"> </w:t>
      </w:r>
      <w:r w:rsidRPr="00F75978">
        <w:t>и</w:t>
      </w:r>
      <w:r w:rsidR="009601B8" w:rsidRPr="00F75978">
        <w:t xml:space="preserve"> </w:t>
      </w:r>
      <w:r w:rsidRPr="00F75978">
        <w:t>повернулась</w:t>
      </w:r>
      <w:r w:rsidR="009601B8" w:rsidRPr="00F75978">
        <w:t xml:space="preserve"> </w:t>
      </w:r>
      <w:r w:rsidRPr="00F75978">
        <w:t>к</w:t>
      </w:r>
      <w:r w:rsidR="009601B8" w:rsidRPr="00F75978">
        <w:t xml:space="preserve"> </w:t>
      </w:r>
      <w:r w:rsidRPr="00F75978">
        <w:t>Западу,</w:t>
      </w:r>
      <w:r w:rsidR="009601B8" w:rsidRPr="00F75978">
        <w:t xml:space="preserve"> </w:t>
      </w:r>
      <w:r w:rsidRPr="00F75978">
        <w:t>хочет</w:t>
      </w:r>
      <w:r w:rsidR="009601B8" w:rsidRPr="00F75978">
        <w:t xml:space="preserve"> </w:t>
      </w:r>
      <w:r w:rsidRPr="00F75978">
        <w:t>стать</w:t>
      </w:r>
      <w:r w:rsidR="009601B8" w:rsidRPr="00F75978">
        <w:t xml:space="preserve"> </w:t>
      </w:r>
      <w:r w:rsidR="00CC16FD" w:rsidRPr="00F75978">
        <w:t>«</w:t>
      </w:r>
      <w:r w:rsidRPr="00F75978">
        <w:t>другой</w:t>
      </w:r>
      <w:r w:rsidR="00CC16FD" w:rsidRPr="00F75978">
        <w:t>»</w:t>
      </w:r>
      <w:r w:rsidR="009601B8" w:rsidRPr="00F75978">
        <w:t xml:space="preserve"> </w:t>
      </w:r>
      <w:r w:rsidRPr="00F75978">
        <w:t>Европой,</w:t>
      </w:r>
      <w:r w:rsidR="009601B8" w:rsidRPr="00F75978">
        <w:t xml:space="preserve"> </w:t>
      </w:r>
      <w:r w:rsidRPr="00F75978">
        <w:t>на</w:t>
      </w:r>
      <w:r w:rsidR="009601B8" w:rsidRPr="00F75978">
        <w:t xml:space="preserve"> </w:t>
      </w:r>
      <w:r w:rsidRPr="00F75978">
        <w:t>пути</w:t>
      </w:r>
      <w:r w:rsidR="009601B8" w:rsidRPr="00F75978">
        <w:t xml:space="preserve"> </w:t>
      </w:r>
      <w:r w:rsidRPr="00F75978">
        <w:t>к</w:t>
      </w:r>
      <w:r w:rsidR="009601B8" w:rsidRPr="00F75978">
        <w:t xml:space="preserve"> </w:t>
      </w:r>
      <w:r w:rsidRPr="00F75978">
        <w:t>которой,</w:t>
      </w:r>
      <w:r w:rsidR="00874944">
        <w:t xml:space="preserve"> </w:t>
      </w:r>
      <w:r w:rsidR="00BC432B">
        <w:t xml:space="preserve">т. е. </w:t>
      </w:r>
      <w:r w:rsidRPr="00F75978">
        <w:t>к</w:t>
      </w:r>
      <w:r w:rsidR="009601B8" w:rsidRPr="00F75978">
        <w:t xml:space="preserve"> </w:t>
      </w:r>
      <w:r w:rsidRPr="00F75978">
        <w:t>капитализму,</w:t>
      </w:r>
      <w:r w:rsidR="009601B8" w:rsidRPr="00F75978">
        <w:t xml:space="preserve"> </w:t>
      </w:r>
      <w:r w:rsidRPr="00F75978">
        <w:t>она</w:t>
      </w:r>
      <w:r w:rsidR="009601B8" w:rsidRPr="00F75978">
        <w:t xml:space="preserve"> </w:t>
      </w:r>
      <w:r w:rsidRPr="00F75978">
        <w:t>может</w:t>
      </w:r>
      <w:r w:rsidR="009601B8" w:rsidRPr="00F75978">
        <w:t xml:space="preserve"> </w:t>
      </w:r>
      <w:r w:rsidRPr="00F75978">
        <w:t>превратиться</w:t>
      </w:r>
      <w:r w:rsidR="009601B8" w:rsidRPr="00F75978">
        <w:t xml:space="preserve"> </w:t>
      </w:r>
      <w:r w:rsidRPr="00F75978">
        <w:t>только</w:t>
      </w:r>
      <w:r w:rsidR="009601B8" w:rsidRPr="00F75978">
        <w:t xml:space="preserve"> </w:t>
      </w:r>
      <w:r w:rsidRPr="00F75978">
        <w:t>в</w:t>
      </w:r>
      <w:r w:rsidR="009601B8" w:rsidRPr="00F75978">
        <w:t xml:space="preserve"> </w:t>
      </w:r>
      <w:r w:rsidRPr="00F75978">
        <w:t>колонию</w:t>
      </w:r>
      <w:r w:rsidR="009601B8" w:rsidRPr="00F75978">
        <w:t xml:space="preserve"> </w:t>
      </w:r>
      <w:r w:rsidRPr="00F75978">
        <w:t>первой</w:t>
      </w:r>
      <w:r w:rsidR="009601B8" w:rsidRPr="00F75978">
        <w:t xml:space="preserve"> </w:t>
      </w:r>
      <w:r w:rsidRPr="00F75978">
        <w:t>Европы</w:t>
      </w:r>
      <w:r w:rsidR="009601B8" w:rsidRPr="00F75978">
        <w:t xml:space="preserve">. </w:t>
      </w:r>
      <w:r w:rsidRPr="00F75978">
        <w:t>Автор</w:t>
      </w:r>
      <w:r w:rsidR="009601B8" w:rsidRPr="00F75978">
        <w:t xml:space="preserve"> </w:t>
      </w:r>
      <w:r w:rsidRPr="00F75978">
        <w:t>без</w:t>
      </w:r>
      <w:r w:rsidR="009601B8" w:rsidRPr="00F75978">
        <w:t xml:space="preserve"> </w:t>
      </w:r>
      <w:r w:rsidRPr="00F75978">
        <w:t>какого-нибудь</w:t>
      </w:r>
      <w:r w:rsidR="009601B8" w:rsidRPr="00F75978">
        <w:t xml:space="preserve"> </w:t>
      </w:r>
      <w:r w:rsidRPr="00F75978">
        <w:t>доказательства</w:t>
      </w:r>
      <w:r w:rsidR="009601B8" w:rsidRPr="00F75978">
        <w:t xml:space="preserve"> </w:t>
      </w:r>
      <w:r w:rsidRPr="00F75978">
        <w:t>утверждает,</w:t>
      </w:r>
      <w:r w:rsidR="009601B8" w:rsidRPr="00F75978">
        <w:t xml:space="preserve"> </w:t>
      </w:r>
      <w:r w:rsidRPr="00F75978">
        <w:t>что</w:t>
      </w:r>
      <w:r w:rsidR="009601B8" w:rsidRPr="00F75978">
        <w:t xml:space="preserve"> </w:t>
      </w:r>
      <w:r w:rsidRPr="00F75978">
        <w:t>именно</w:t>
      </w:r>
      <w:r w:rsidR="009601B8" w:rsidRPr="00F75978">
        <w:t xml:space="preserve"> </w:t>
      </w:r>
      <w:r w:rsidRPr="00F75978">
        <w:t>путь</w:t>
      </w:r>
      <w:r w:rsidR="009601B8" w:rsidRPr="00F75978">
        <w:t xml:space="preserve"> </w:t>
      </w:r>
      <w:r w:rsidRPr="00F75978">
        <w:t>России</w:t>
      </w:r>
      <w:r w:rsidR="009601B8" w:rsidRPr="00F75978">
        <w:t xml:space="preserve"> </w:t>
      </w:r>
      <w:r w:rsidRPr="00F75978">
        <w:t>к</w:t>
      </w:r>
      <w:r w:rsidR="009601B8" w:rsidRPr="00F75978">
        <w:t xml:space="preserve"> </w:t>
      </w:r>
      <w:r w:rsidR="00CC16FD" w:rsidRPr="00F75978">
        <w:t>«</w:t>
      </w:r>
      <w:r w:rsidRPr="00F75978">
        <w:t>другой</w:t>
      </w:r>
      <w:r w:rsidR="00CC16FD" w:rsidRPr="00F75978">
        <w:t>»</w:t>
      </w:r>
      <w:r w:rsidR="009601B8" w:rsidRPr="00F75978">
        <w:t xml:space="preserve"> </w:t>
      </w:r>
      <w:r w:rsidRPr="00F75978">
        <w:t>Европе</w:t>
      </w:r>
      <w:r w:rsidR="009601B8" w:rsidRPr="00F75978">
        <w:t xml:space="preserve"> — </w:t>
      </w:r>
      <w:r w:rsidRPr="00F75978">
        <w:t>это</w:t>
      </w:r>
      <w:r w:rsidR="009601B8" w:rsidRPr="00F75978">
        <w:t xml:space="preserve"> </w:t>
      </w:r>
      <w:r w:rsidRPr="00F75978">
        <w:t>ее</w:t>
      </w:r>
      <w:r w:rsidR="009601B8" w:rsidRPr="00F75978">
        <w:t xml:space="preserve"> </w:t>
      </w:r>
      <w:r w:rsidRPr="00F75978">
        <w:t>настоящий</w:t>
      </w:r>
      <w:r w:rsidR="009601B8" w:rsidRPr="00F75978">
        <w:t xml:space="preserve"> </w:t>
      </w:r>
      <w:r w:rsidRPr="00F75978">
        <w:t>путь,</w:t>
      </w:r>
      <w:r w:rsidR="009601B8" w:rsidRPr="00F75978">
        <w:t xml:space="preserve"> </w:t>
      </w:r>
      <w:r w:rsidRPr="00F75978">
        <w:t>который</w:t>
      </w:r>
      <w:r w:rsidR="009601B8" w:rsidRPr="00F75978">
        <w:t xml:space="preserve"> </w:t>
      </w:r>
      <w:r w:rsidRPr="00F75978">
        <w:t>является</w:t>
      </w:r>
      <w:r w:rsidR="009601B8" w:rsidRPr="00F75978">
        <w:t xml:space="preserve"> </w:t>
      </w:r>
      <w:r w:rsidRPr="00F75978">
        <w:t>позднеевропейским</w:t>
      </w:r>
      <w:r w:rsidR="009601B8" w:rsidRPr="00F75978">
        <w:t xml:space="preserve"> </w:t>
      </w:r>
      <w:r w:rsidRPr="00F75978">
        <w:t>социальным</w:t>
      </w:r>
      <w:r w:rsidR="009601B8" w:rsidRPr="00F75978">
        <w:t xml:space="preserve"> </w:t>
      </w:r>
      <w:r w:rsidRPr="00F75978">
        <w:t>развитием</w:t>
      </w:r>
      <w:r w:rsidRPr="00F75978">
        <w:rPr>
          <w:rStyle w:val="a3"/>
        </w:rPr>
        <w:footnoteReference w:id="148"/>
      </w:r>
      <w:r w:rsidR="00CC16FD" w:rsidRPr="00F75978">
        <w:t>.</w:t>
      </w:r>
      <w:r w:rsidR="009601B8" w:rsidRPr="00F75978">
        <w:t xml:space="preserve"> </w:t>
      </w:r>
      <w:r w:rsidRPr="00F75978">
        <w:t>На</w:t>
      </w:r>
      <w:r w:rsidR="009601B8" w:rsidRPr="00F75978">
        <w:t xml:space="preserve"> </w:t>
      </w:r>
      <w:r w:rsidRPr="00F75978">
        <w:t>самом</w:t>
      </w:r>
      <w:r w:rsidR="009601B8" w:rsidRPr="00F75978">
        <w:t xml:space="preserve"> </w:t>
      </w:r>
      <w:r w:rsidRPr="00F75978">
        <w:t>деле</w:t>
      </w:r>
      <w:r w:rsidR="002D5F9A">
        <w:t>,</w:t>
      </w:r>
      <w:r w:rsidR="009601B8" w:rsidRPr="00F75978">
        <w:t xml:space="preserve"> </w:t>
      </w:r>
      <w:r w:rsidRPr="00F75978">
        <w:t>а</w:t>
      </w:r>
      <w:r w:rsidRPr="00F75978">
        <w:t>в</w:t>
      </w:r>
      <w:r w:rsidRPr="00F75978">
        <w:t>тор</w:t>
      </w:r>
      <w:r w:rsidR="009601B8" w:rsidRPr="00F75978">
        <w:t xml:space="preserve"> </w:t>
      </w:r>
      <w:r w:rsidRPr="00F75978">
        <w:t>повторяет</w:t>
      </w:r>
      <w:r w:rsidR="009601B8" w:rsidRPr="00F75978">
        <w:t xml:space="preserve"> </w:t>
      </w:r>
      <w:r w:rsidRPr="00F75978">
        <w:t>западный</w:t>
      </w:r>
      <w:r w:rsidR="009601B8" w:rsidRPr="00F75978">
        <w:t xml:space="preserve"> </w:t>
      </w:r>
      <w:r w:rsidRPr="00F75978">
        <w:t>модернистский</w:t>
      </w:r>
      <w:r w:rsidR="009601B8" w:rsidRPr="00F75978">
        <w:t xml:space="preserve"> </w:t>
      </w:r>
      <w:r w:rsidRPr="00F75978">
        <w:t>тезис</w:t>
      </w:r>
      <w:r w:rsidR="009601B8" w:rsidRPr="00F75978">
        <w:t xml:space="preserve"> </w:t>
      </w:r>
      <w:r w:rsidRPr="00F75978">
        <w:t>о</w:t>
      </w:r>
      <w:r w:rsidR="009601B8" w:rsidRPr="00F75978">
        <w:t xml:space="preserve"> </w:t>
      </w:r>
      <w:r w:rsidRPr="00F75978">
        <w:t>западном</w:t>
      </w:r>
      <w:r w:rsidR="009601B8" w:rsidRPr="00F75978">
        <w:t xml:space="preserve"> </w:t>
      </w:r>
      <w:r w:rsidRPr="00F75978">
        <w:t>обществе</w:t>
      </w:r>
      <w:r w:rsidR="009601B8" w:rsidRPr="00F75978">
        <w:t xml:space="preserve"> </w:t>
      </w:r>
      <w:r w:rsidRPr="00F75978">
        <w:t>как</w:t>
      </w:r>
      <w:r w:rsidR="009601B8" w:rsidRPr="00F75978">
        <w:t xml:space="preserve"> </w:t>
      </w:r>
      <w:r w:rsidRPr="00F75978">
        <w:t>о</w:t>
      </w:r>
      <w:r w:rsidR="009601B8" w:rsidRPr="00F75978">
        <w:t xml:space="preserve"> </w:t>
      </w:r>
      <w:r w:rsidRPr="00F75978">
        <w:t>первом</w:t>
      </w:r>
      <w:r w:rsidR="009601B8" w:rsidRPr="00F75978">
        <w:t xml:space="preserve"> </w:t>
      </w:r>
      <w:r w:rsidRPr="00F75978">
        <w:t>мире,</w:t>
      </w:r>
      <w:r w:rsidR="00874944">
        <w:t xml:space="preserve"> </w:t>
      </w:r>
      <w:r w:rsidR="00BC432B">
        <w:t xml:space="preserve">т. е. </w:t>
      </w:r>
      <w:r w:rsidRPr="00F75978">
        <w:t>о</w:t>
      </w:r>
      <w:r w:rsidR="009601B8" w:rsidRPr="00F75978">
        <w:t xml:space="preserve"> </w:t>
      </w:r>
      <w:r w:rsidRPr="00F75978">
        <w:t>современном</w:t>
      </w:r>
      <w:r w:rsidR="009601B8" w:rsidRPr="00F75978">
        <w:t xml:space="preserve"> </w:t>
      </w:r>
      <w:r w:rsidRPr="00F75978">
        <w:t>мире,</w:t>
      </w:r>
      <w:r w:rsidR="009601B8" w:rsidRPr="00F75978">
        <w:t xml:space="preserve"> </w:t>
      </w:r>
      <w:r w:rsidRPr="00F75978">
        <w:t>а</w:t>
      </w:r>
      <w:r w:rsidR="009601B8" w:rsidRPr="00F75978">
        <w:t xml:space="preserve"> </w:t>
      </w:r>
      <w:r w:rsidRPr="00F75978">
        <w:t>об</w:t>
      </w:r>
      <w:r w:rsidR="009601B8" w:rsidRPr="00F75978">
        <w:t xml:space="preserve"> </w:t>
      </w:r>
      <w:r w:rsidRPr="00F75978">
        <w:t>остальных</w:t>
      </w:r>
      <w:r w:rsidR="009601B8" w:rsidRPr="00F75978">
        <w:t xml:space="preserve"> — </w:t>
      </w:r>
      <w:r w:rsidRPr="00F75978">
        <w:t>как</w:t>
      </w:r>
      <w:r w:rsidR="009601B8" w:rsidRPr="00F75978">
        <w:t xml:space="preserve"> </w:t>
      </w:r>
      <w:r w:rsidRPr="00F75978">
        <w:t>о</w:t>
      </w:r>
      <w:r w:rsidR="009601B8" w:rsidRPr="00F75978">
        <w:t xml:space="preserve"> </w:t>
      </w:r>
      <w:r w:rsidRPr="00F75978">
        <w:t>втором</w:t>
      </w:r>
      <w:r w:rsidR="009601B8" w:rsidRPr="00F75978">
        <w:t xml:space="preserve"> </w:t>
      </w:r>
      <w:r w:rsidRPr="00F75978">
        <w:t>и</w:t>
      </w:r>
      <w:r w:rsidR="009601B8" w:rsidRPr="00F75978">
        <w:t xml:space="preserve"> </w:t>
      </w:r>
      <w:r w:rsidRPr="00F75978">
        <w:t>третьем</w:t>
      </w:r>
      <w:r w:rsidR="009601B8" w:rsidRPr="00F75978">
        <w:t xml:space="preserve"> </w:t>
      </w:r>
      <w:r w:rsidRPr="00F75978">
        <w:t>мирах</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методологическом</w:t>
      </w:r>
      <w:r w:rsidR="009601B8" w:rsidRPr="00F75978">
        <w:t xml:space="preserve"> </w:t>
      </w:r>
      <w:r w:rsidRPr="00F75978">
        <w:t>плане</w:t>
      </w:r>
      <w:r w:rsidR="009601B8" w:rsidRPr="00F75978">
        <w:t xml:space="preserve"> </w:t>
      </w:r>
      <w:r w:rsidRPr="00F75978">
        <w:t>ракурсы</w:t>
      </w:r>
      <w:r w:rsidR="009601B8" w:rsidRPr="00F75978">
        <w:t xml:space="preserve"> </w:t>
      </w:r>
      <w:r w:rsidRPr="00F75978">
        <w:t>интерпретации,</w:t>
      </w:r>
      <w:r w:rsidR="009601B8" w:rsidRPr="00F75978">
        <w:t xml:space="preserve"> </w:t>
      </w:r>
      <w:r w:rsidRPr="00F75978">
        <w:t>тем</w:t>
      </w:r>
      <w:r w:rsidR="009601B8" w:rsidRPr="00F75978">
        <w:t xml:space="preserve"> </w:t>
      </w:r>
      <w:r w:rsidRPr="00F75978">
        <w:t>более</w:t>
      </w:r>
      <w:r w:rsidR="009601B8" w:rsidRPr="00F75978">
        <w:t xml:space="preserve"> </w:t>
      </w:r>
      <w:r w:rsidRPr="00F75978">
        <w:t>их</w:t>
      </w:r>
      <w:r w:rsidR="009601B8" w:rsidRPr="00F75978">
        <w:t xml:space="preserve"> </w:t>
      </w:r>
      <w:r w:rsidRPr="00F75978">
        <w:t>с</w:t>
      </w:r>
      <w:r w:rsidRPr="00F75978">
        <w:t>о</w:t>
      </w:r>
      <w:r w:rsidRPr="00F75978">
        <w:t>вмещение</w:t>
      </w:r>
      <w:r w:rsidR="009601B8" w:rsidRPr="00F75978">
        <w:t xml:space="preserve"> </w:t>
      </w:r>
      <w:r w:rsidRPr="00F75978">
        <w:t>на</w:t>
      </w:r>
      <w:r w:rsidR="009601B8" w:rsidRPr="00F75978">
        <w:t xml:space="preserve"> </w:t>
      </w:r>
      <w:r w:rsidRPr="00F75978">
        <w:t>пути</w:t>
      </w:r>
      <w:r w:rsidR="009601B8" w:rsidRPr="00F75978">
        <w:t xml:space="preserve"> </w:t>
      </w:r>
      <w:r w:rsidRPr="00F75978">
        <w:t>к</w:t>
      </w:r>
      <w:r w:rsidR="009601B8" w:rsidRPr="00F75978">
        <w:t xml:space="preserve"> </w:t>
      </w:r>
      <w:r w:rsidR="00CC16FD" w:rsidRPr="00F75978">
        <w:t>«</w:t>
      </w:r>
      <w:r w:rsidRPr="00F75978">
        <w:t>другой</w:t>
      </w:r>
      <w:r w:rsidR="00CC16FD" w:rsidRPr="00F75978">
        <w:t>»</w:t>
      </w:r>
      <w:r w:rsidR="009601B8" w:rsidRPr="00F75978">
        <w:t xml:space="preserve"> </w:t>
      </w:r>
      <w:r w:rsidRPr="00F75978">
        <w:t>Европе,</w:t>
      </w:r>
      <w:r w:rsidR="009601B8" w:rsidRPr="00F75978">
        <w:t xml:space="preserve"> </w:t>
      </w:r>
      <w:r w:rsidRPr="00F75978">
        <w:t>не</w:t>
      </w:r>
      <w:r w:rsidR="009601B8" w:rsidRPr="00F75978">
        <w:t xml:space="preserve"> </w:t>
      </w:r>
      <w:r w:rsidRPr="00F75978">
        <w:t>могли</w:t>
      </w:r>
      <w:r w:rsidR="009601B8" w:rsidRPr="00F75978">
        <w:t xml:space="preserve"> </w:t>
      </w:r>
      <w:r w:rsidRPr="00F75978">
        <w:t>дать</w:t>
      </w:r>
      <w:r w:rsidR="009601B8" w:rsidRPr="00F75978">
        <w:t xml:space="preserve"> </w:t>
      </w:r>
      <w:r w:rsidRPr="00F75978">
        <w:t>вразумительного</w:t>
      </w:r>
      <w:r w:rsidR="009601B8" w:rsidRPr="00F75978">
        <w:t xml:space="preserve"> </w:t>
      </w:r>
      <w:r w:rsidRPr="00F75978">
        <w:t>р</w:t>
      </w:r>
      <w:r w:rsidRPr="00F75978">
        <w:t>е</w:t>
      </w:r>
      <w:r w:rsidRPr="00F75978">
        <w:t>зультата</w:t>
      </w:r>
      <w:r w:rsidR="009601B8" w:rsidRPr="00F75978">
        <w:t xml:space="preserve">. </w:t>
      </w:r>
      <w:r w:rsidRPr="00F75978">
        <w:t>Его</w:t>
      </w:r>
      <w:r w:rsidR="009601B8" w:rsidRPr="00F75978">
        <w:t xml:space="preserve"> </w:t>
      </w:r>
      <w:r w:rsidRPr="00F75978">
        <w:t>бессмысленность</w:t>
      </w:r>
      <w:r w:rsidR="009601B8" w:rsidRPr="00F75978">
        <w:t xml:space="preserve"> </w:t>
      </w:r>
      <w:r w:rsidRPr="00F75978">
        <w:t>была</w:t>
      </w:r>
      <w:r w:rsidR="009601B8" w:rsidRPr="00F75978">
        <w:t xml:space="preserve"> </w:t>
      </w:r>
      <w:r w:rsidRPr="00F75978">
        <w:t>заложена</w:t>
      </w:r>
      <w:r w:rsidR="009601B8" w:rsidRPr="00F75978">
        <w:t xml:space="preserve"> </w:t>
      </w:r>
      <w:r w:rsidRPr="00F75978">
        <w:t>в</w:t>
      </w:r>
      <w:r w:rsidR="009601B8" w:rsidRPr="00F75978">
        <w:t xml:space="preserve"> </w:t>
      </w:r>
      <w:r w:rsidRPr="00F75978">
        <w:t>модернистской</w:t>
      </w:r>
      <w:r w:rsidR="009601B8" w:rsidRPr="00F75978">
        <w:t xml:space="preserve"> </w:t>
      </w:r>
      <w:r w:rsidRPr="00F75978">
        <w:t>методол</w:t>
      </w:r>
      <w:r w:rsidRPr="00F75978">
        <w:t>о</w:t>
      </w:r>
      <w:r w:rsidRPr="00F75978">
        <w:t>гии</w:t>
      </w:r>
      <w:r w:rsidR="009601B8" w:rsidRPr="00F75978">
        <w:t xml:space="preserve">. </w:t>
      </w:r>
      <w:r w:rsidRPr="00F75978">
        <w:t>Модернистское</w:t>
      </w:r>
      <w:r w:rsidR="009601B8" w:rsidRPr="00F75978">
        <w:t xml:space="preserve"> </w:t>
      </w:r>
      <w:r w:rsidRPr="00F75978">
        <w:t>жонглирование</w:t>
      </w:r>
      <w:r w:rsidR="009601B8" w:rsidRPr="00F75978">
        <w:t xml:space="preserve"> </w:t>
      </w:r>
      <w:r w:rsidRPr="00F75978">
        <w:t>терминами</w:t>
      </w:r>
      <w:r w:rsidR="009601B8" w:rsidRPr="00F75978">
        <w:t xml:space="preserve"> </w:t>
      </w:r>
      <w:r w:rsidR="00CC16FD" w:rsidRPr="00F75978">
        <w:t>«</w:t>
      </w:r>
      <w:r w:rsidRPr="00F75978">
        <w:t>до</w:t>
      </w:r>
      <w:r w:rsidR="009601B8" w:rsidRPr="00F75978">
        <w:t xml:space="preserve"> — </w:t>
      </w:r>
      <w:r w:rsidRPr="00F75978">
        <w:t>(традиционное,</w:t>
      </w:r>
      <w:r w:rsidR="009601B8" w:rsidRPr="00F75978">
        <w:t xml:space="preserve"> </w:t>
      </w:r>
      <w:r w:rsidRPr="00F75978">
        <w:t>прошлое)</w:t>
      </w:r>
      <w:r w:rsidR="009601B8" w:rsidRPr="00F75978">
        <w:t xml:space="preserve"> — </w:t>
      </w:r>
      <w:r w:rsidRPr="00F75978">
        <w:t>теперь</w:t>
      </w:r>
      <w:r w:rsidR="009601B8" w:rsidRPr="00F75978">
        <w:t xml:space="preserve"> </w:t>
      </w:r>
      <w:r w:rsidRPr="00F75978">
        <w:t>(модерн,</w:t>
      </w:r>
      <w:r w:rsidR="009601B8" w:rsidRPr="00F75978">
        <w:t xml:space="preserve"> </w:t>
      </w:r>
      <w:r w:rsidRPr="00F75978">
        <w:t>современное,</w:t>
      </w:r>
      <w:r w:rsidR="009601B8" w:rsidRPr="00F75978">
        <w:t xml:space="preserve"> </w:t>
      </w:r>
      <w:r w:rsidRPr="00F75978">
        <w:t>западное)</w:t>
      </w:r>
      <w:r w:rsidR="009601B8" w:rsidRPr="00F75978">
        <w:t xml:space="preserve"> — </w:t>
      </w:r>
      <w:r w:rsidRPr="00F75978">
        <w:t>после</w:t>
      </w:r>
      <w:r w:rsidR="009601B8" w:rsidRPr="00F75978">
        <w:t xml:space="preserve"> </w:t>
      </w:r>
      <w:r w:rsidRPr="00F75978">
        <w:t>(постм</w:t>
      </w:r>
      <w:r w:rsidRPr="00F75978">
        <w:t>о</w:t>
      </w:r>
      <w:r w:rsidRPr="00F75978">
        <w:t>дерн)</w:t>
      </w:r>
      <w:r w:rsidR="00CC16FD" w:rsidRPr="00F75978">
        <w:t>»</w:t>
      </w:r>
      <w:r w:rsidR="009601B8" w:rsidRPr="00F75978">
        <w:t xml:space="preserve"> </w:t>
      </w:r>
      <w:r w:rsidRPr="00F75978">
        <w:t>прим</w:t>
      </w:r>
      <w:r w:rsidR="002D5F9A">
        <w:t>е</w:t>
      </w:r>
      <w:r w:rsidRPr="00F75978">
        <w:t>нительно</w:t>
      </w:r>
      <w:r w:rsidR="009601B8" w:rsidRPr="00F75978">
        <w:t xml:space="preserve"> </w:t>
      </w:r>
      <w:r w:rsidRPr="00F75978">
        <w:t>к</w:t>
      </w:r>
      <w:r w:rsidR="009601B8" w:rsidRPr="00F75978">
        <w:t xml:space="preserve"> </w:t>
      </w:r>
      <w:r w:rsidRPr="00F75978">
        <w:t>России</w:t>
      </w:r>
      <w:r w:rsidR="009601B8" w:rsidRPr="00F75978">
        <w:t xml:space="preserve"> </w:t>
      </w:r>
      <w:r w:rsidRPr="00F75978">
        <w:t>ельциновского</w:t>
      </w:r>
      <w:r w:rsidR="009601B8" w:rsidRPr="00F75978">
        <w:t xml:space="preserve"> </w:t>
      </w:r>
      <w:r w:rsidRPr="00F75978">
        <w:t>периода</w:t>
      </w:r>
      <w:r w:rsidR="009601B8" w:rsidRPr="00F75978">
        <w:t xml:space="preserve"> </w:t>
      </w:r>
      <w:r w:rsidRPr="00F75978">
        <w:t>ничего</w:t>
      </w:r>
      <w:r w:rsidR="009601B8" w:rsidRPr="00F75978">
        <w:t xml:space="preserve"> </w:t>
      </w:r>
      <w:r w:rsidRPr="00F75978">
        <w:t>внятного</w:t>
      </w:r>
      <w:r w:rsidR="009601B8" w:rsidRPr="00F75978">
        <w:t xml:space="preserve"> </w:t>
      </w:r>
      <w:r w:rsidRPr="00F75978">
        <w:t>не</w:t>
      </w:r>
      <w:r w:rsidR="009601B8" w:rsidRPr="00F75978">
        <w:t xml:space="preserve"> </w:t>
      </w:r>
      <w:r w:rsidRPr="00F75978">
        <w:t>дает</w:t>
      </w:r>
      <w:r w:rsidR="009601B8" w:rsidRPr="00F75978">
        <w:t xml:space="preserve">. </w:t>
      </w:r>
      <w:r w:rsidRPr="00F75978">
        <w:t>Ведь</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случае</w:t>
      </w:r>
      <w:r w:rsidR="009601B8" w:rsidRPr="00F75978">
        <w:t xml:space="preserve"> </w:t>
      </w:r>
      <w:r w:rsidRPr="00F75978">
        <w:t>традиционным</w:t>
      </w:r>
      <w:r w:rsidR="009601B8" w:rsidRPr="00F75978">
        <w:t xml:space="preserve"> </w:t>
      </w:r>
      <w:r w:rsidRPr="00F75978">
        <w:t>прошлым,</w:t>
      </w:r>
      <w:r w:rsidR="009601B8" w:rsidRPr="00F75978">
        <w:t xml:space="preserve"> </w:t>
      </w:r>
      <w:r w:rsidRPr="00F75978">
        <w:t>от</w:t>
      </w:r>
      <w:r w:rsidR="009601B8" w:rsidRPr="00F75978">
        <w:t xml:space="preserve"> </w:t>
      </w:r>
      <w:r w:rsidRPr="00F75978">
        <w:t>которого</w:t>
      </w:r>
      <w:r w:rsidR="009601B8" w:rsidRPr="00F75978">
        <w:t xml:space="preserve"> </w:t>
      </w:r>
      <w:r w:rsidRPr="00F75978">
        <w:t>надо</w:t>
      </w:r>
      <w:r w:rsidR="009601B8" w:rsidRPr="00F75978">
        <w:t xml:space="preserve"> </w:t>
      </w:r>
      <w:r w:rsidRPr="00F75978">
        <w:t>убегать</w:t>
      </w:r>
      <w:r w:rsidR="009601B8" w:rsidRPr="00F75978">
        <w:t xml:space="preserve"> </w:t>
      </w:r>
      <w:r w:rsidRPr="00F75978">
        <w:t>и</w:t>
      </w:r>
      <w:r w:rsidR="009601B8" w:rsidRPr="00F75978">
        <w:t xml:space="preserve"> </w:t>
      </w:r>
      <w:r w:rsidRPr="00F75978">
        <w:t>переходить</w:t>
      </w:r>
      <w:r w:rsidR="009601B8" w:rsidRPr="00F75978">
        <w:t xml:space="preserve"> </w:t>
      </w:r>
      <w:r w:rsidRPr="00F75978">
        <w:t>в</w:t>
      </w:r>
      <w:r w:rsidR="009601B8" w:rsidRPr="00F75978">
        <w:t xml:space="preserve"> </w:t>
      </w:r>
      <w:r w:rsidRPr="00F75978">
        <w:t>современность,</w:t>
      </w:r>
      <w:r w:rsidR="009601B8" w:rsidRPr="00F75978">
        <w:t xml:space="preserve"> </w:t>
      </w:r>
      <w:r w:rsidRPr="00F75978">
        <w:t>было</w:t>
      </w:r>
      <w:r w:rsidR="009601B8" w:rsidRPr="00F75978">
        <w:t xml:space="preserve"> </w:t>
      </w:r>
      <w:r w:rsidRPr="00F75978">
        <w:t>бы</w:t>
      </w:r>
      <w:r w:rsidR="009601B8" w:rsidRPr="00F75978">
        <w:t xml:space="preserve"> </w:t>
      </w:r>
      <w:r w:rsidRPr="00F75978">
        <w:t>самое</w:t>
      </w:r>
      <w:r w:rsidR="009601B8" w:rsidRPr="00F75978">
        <w:t xml:space="preserve"> </w:t>
      </w:r>
      <w:r w:rsidRPr="00F75978">
        <w:t>высокое</w:t>
      </w:r>
      <w:r w:rsidR="009601B8" w:rsidRPr="00F75978">
        <w:t xml:space="preserve"> </w:t>
      </w:r>
      <w:r w:rsidRPr="00F75978">
        <w:t>развитие,</w:t>
      </w:r>
      <w:r w:rsidR="009601B8" w:rsidRPr="00F75978">
        <w:t xml:space="preserve"> </w:t>
      </w:r>
      <w:r w:rsidRPr="00F75978">
        <w:t>которого</w:t>
      </w:r>
      <w:r w:rsidR="009601B8" w:rsidRPr="00F75978">
        <w:t xml:space="preserve"> </w:t>
      </w:r>
      <w:r w:rsidRPr="00F75978">
        <w:t>когда-либо</w:t>
      </w:r>
      <w:r w:rsidR="009601B8" w:rsidRPr="00F75978">
        <w:t xml:space="preserve"> </w:t>
      </w:r>
      <w:r w:rsidRPr="00F75978">
        <w:t>достигла</w:t>
      </w:r>
      <w:r w:rsidR="009601B8" w:rsidRPr="00F75978">
        <w:t xml:space="preserve"> </w:t>
      </w:r>
      <w:r w:rsidRPr="00F75978">
        <w:t>наша</w:t>
      </w:r>
      <w:r w:rsidR="009601B8" w:rsidRPr="00F75978">
        <w:t xml:space="preserve"> </w:t>
      </w:r>
      <w:r w:rsidRPr="00F75978">
        <w:t>страна,</w:t>
      </w:r>
      <w:r w:rsidR="009601B8" w:rsidRPr="00F75978">
        <w:t xml:space="preserve"> </w:t>
      </w:r>
      <w:r w:rsidRPr="00F75978">
        <w:t>а</w:t>
      </w:r>
      <w:r w:rsidR="009601B8" w:rsidRPr="00F75978">
        <w:t xml:space="preserve"> </w:t>
      </w:r>
      <w:r w:rsidRPr="00F75978">
        <w:t>ее</w:t>
      </w:r>
      <w:r w:rsidR="009601B8" w:rsidRPr="00F75978">
        <w:t xml:space="preserve"> </w:t>
      </w:r>
      <w:r w:rsidRPr="00F75978">
        <w:t>современностью</w:t>
      </w:r>
      <w:r w:rsidR="009601B8" w:rsidRPr="00F75978">
        <w:t xml:space="preserve"> — </w:t>
      </w:r>
      <w:r w:rsidRPr="00F75978">
        <w:t>быть</w:t>
      </w:r>
      <w:r w:rsidR="009601B8" w:rsidRPr="00F75978">
        <w:t xml:space="preserve"> </w:t>
      </w:r>
      <w:r w:rsidR="00CC16FD" w:rsidRPr="00F75978">
        <w:t>«</w:t>
      </w:r>
      <w:r w:rsidRPr="00F75978">
        <w:t>другой</w:t>
      </w:r>
      <w:r w:rsidR="00CC16FD" w:rsidRPr="00F75978">
        <w:t>»</w:t>
      </w:r>
      <w:r w:rsidR="009601B8" w:rsidRPr="00F75978">
        <w:t xml:space="preserve"> </w:t>
      </w:r>
      <w:r w:rsidRPr="00F75978">
        <w:t>Европой</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колонии</w:t>
      </w:r>
      <w:r w:rsidR="009601B8" w:rsidRPr="00F75978">
        <w:t xml:space="preserve"> </w:t>
      </w:r>
      <w:r w:rsidRPr="00F75978">
        <w:t>Европы</w:t>
      </w:r>
      <w:r w:rsidR="009601B8" w:rsidRPr="00F75978">
        <w:t xml:space="preserve">. </w:t>
      </w:r>
      <w:r w:rsidRPr="00F75978">
        <w:t>Ведь</w:t>
      </w:r>
      <w:r w:rsidR="009601B8" w:rsidRPr="00F75978">
        <w:t xml:space="preserve"> </w:t>
      </w:r>
      <w:r w:rsidR="00CC16FD" w:rsidRPr="00F75978">
        <w:t>«</w:t>
      </w:r>
      <w:r w:rsidRPr="00F75978">
        <w:t>после</w:t>
      </w:r>
      <w:r w:rsidR="00CC16FD" w:rsidRPr="00F75978">
        <w:t>»</w:t>
      </w:r>
      <w:r w:rsidR="009601B8" w:rsidRPr="00F75978">
        <w:t xml:space="preserve"> — </w:t>
      </w:r>
      <w:r w:rsidRPr="00F75978">
        <w:t>это</w:t>
      </w:r>
      <w:r w:rsidR="009601B8" w:rsidRPr="00F75978">
        <w:t xml:space="preserve"> </w:t>
      </w:r>
      <w:r w:rsidRPr="00F75978">
        <w:t>не</w:t>
      </w:r>
      <w:r w:rsidR="009601B8" w:rsidRPr="00F75978">
        <w:t xml:space="preserve"> </w:t>
      </w:r>
      <w:r w:rsidRPr="00F75978">
        <w:t>б</w:t>
      </w:r>
      <w:r w:rsidRPr="00F75978">
        <w:t>у</w:t>
      </w:r>
      <w:r w:rsidRPr="00F75978">
        <w:t>дущее</w:t>
      </w:r>
      <w:r w:rsidR="009601B8" w:rsidRPr="00F75978">
        <w:t xml:space="preserve"> </w:t>
      </w:r>
      <w:r w:rsidRPr="00F75978">
        <w:t>и</w:t>
      </w:r>
      <w:r w:rsidR="009601B8" w:rsidRPr="00F75978">
        <w:t xml:space="preserve"> </w:t>
      </w:r>
      <w:r w:rsidRPr="00F75978">
        <w:t>не</w:t>
      </w:r>
      <w:r w:rsidR="009601B8" w:rsidRPr="00F75978">
        <w:t xml:space="preserve"> </w:t>
      </w:r>
      <w:r w:rsidRPr="00F75978">
        <w:t>развитие</w:t>
      </w:r>
      <w:r w:rsidR="009601B8" w:rsidRPr="00F75978">
        <w:t xml:space="preserve">. </w:t>
      </w:r>
      <w:r w:rsidR="00CC16FD" w:rsidRPr="00F75978">
        <w:t>«</w:t>
      </w:r>
      <w:r w:rsidRPr="00F75978">
        <w:t>После</w:t>
      </w:r>
      <w:r w:rsidR="00CC16FD" w:rsidRPr="00F75978">
        <w:t>»</w:t>
      </w:r>
      <w:r w:rsidR="009601B8" w:rsidRPr="00F75978">
        <w:t xml:space="preserve"> </w:t>
      </w:r>
      <w:r w:rsidRPr="00F75978">
        <w:t>может</w:t>
      </w:r>
      <w:r w:rsidR="009601B8" w:rsidRPr="00F75978">
        <w:t xml:space="preserve"> </w:t>
      </w:r>
      <w:r w:rsidRPr="00F75978">
        <w:t>быть</w:t>
      </w:r>
      <w:r w:rsidR="009601B8" w:rsidRPr="00F75978">
        <w:t xml:space="preserve"> </w:t>
      </w:r>
      <w:r w:rsidRPr="00F75978">
        <w:t>и</w:t>
      </w:r>
      <w:r w:rsidR="009601B8" w:rsidRPr="00F75978">
        <w:t xml:space="preserve"> </w:t>
      </w:r>
      <w:r w:rsidRPr="00F75978">
        <w:t>гибелью</w:t>
      </w:r>
      <w:r w:rsidR="009601B8" w:rsidRPr="00F75978">
        <w:t>.</w:t>
      </w:r>
    </w:p>
    <w:p w:rsidR="009601B8" w:rsidRPr="00F75978" w:rsidRDefault="00150A42" w:rsidP="00773413">
      <w:pPr>
        <w:pStyle w:val="14-"/>
        <w:spacing w:line="245" w:lineRule="auto"/>
      </w:pPr>
      <w:r w:rsidRPr="00F75978">
        <w:t>На</w:t>
      </w:r>
      <w:r w:rsidR="009601B8" w:rsidRPr="00F75978">
        <w:t xml:space="preserve"> </w:t>
      </w:r>
      <w:r w:rsidRPr="00F75978">
        <w:t>самом</w:t>
      </w:r>
      <w:r w:rsidR="009601B8" w:rsidRPr="00F75978">
        <w:t xml:space="preserve"> </w:t>
      </w:r>
      <w:r w:rsidRPr="00F75978">
        <w:t>деле</w:t>
      </w:r>
      <w:r w:rsidR="009601B8" w:rsidRPr="00F75978">
        <w:t xml:space="preserve"> </w:t>
      </w:r>
      <w:r w:rsidRPr="00F75978">
        <w:t>настоящая</w:t>
      </w:r>
      <w:r w:rsidR="009601B8" w:rsidRPr="00F75978">
        <w:t xml:space="preserve"> </w:t>
      </w:r>
      <w:r w:rsidRPr="00F75978">
        <w:t>современность</w:t>
      </w:r>
      <w:r w:rsidR="009601B8" w:rsidRPr="00F75978">
        <w:t xml:space="preserve"> </w:t>
      </w:r>
      <w:r w:rsidRPr="00F75978">
        <w:t>России,</w:t>
      </w:r>
      <w:r w:rsidR="009601B8" w:rsidRPr="00F75978">
        <w:t xml:space="preserve"> </w:t>
      </w:r>
      <w:r w:rsidRPr="00F75978">
        <w:t>в</w:t>
      </w:r>
      <w:r w:rsidR="009601B8" w:rsidRPr="00F75978">
        <w:t xml:space="preserve"> </w:t>
      </w:r>
      <w:r w:rsidRPr="00F75978">
        <w:t>отличи</w:t>
      </w:r>
      <w:r w:rsidR="002D5F9A">
        <w:t>е</w:t>
      </w:r>
      <w:r w:rsidR="009601B8" w:rsidRPr="00F75978">
        <w:t xml:space="preserve"> </w:t>
      </w:r>
      <w:r w:rsidRPr="00F75978">
        <w:t>от</w:t>
      </w:r>
      <w:r w:rsidR="009601B8" w:rsidRPr="00F75978">
        <w:t xml:space="preserve"> </w:t>
      </w:r>
      <w:r w:rsidRPr="00F75978">
        <w:t>сег</w:t>
      </w:r>
      <w:r w:rsidRPr="00F75978">
        <w:t>о</w:t>
      </w:r>
      <w:r w:rsidRPr="00F75978">
        <w:t>дня</w:t>
      </w:r>
      <w:r w:rsidR="000E74E6">
        <w:t>ш</w:t>
      </w:r>
      <w:r w:rsidRPr="00F75978">
        <w:t>ней</w:t>
      </w:r>
      <w:r w:rsidR="009601B8" w:rsidRPr="00F75978">
        <w:t xml:space="preserve"> </w:t>
      </w:r>
      <w:r w:rsidR="00CC16FD" w:rsidRPr="00F75978">
        <w:t>«</w:t>
      </w:r>
      <w:r w:rsidRPr="00F75978">
        <w:t>ложной</w:t>
      </w:r>
      <w:r w:rsidR="00CC16FD" w:rsidRPr="00F75978">
        <w:t>»</w:t>
      </w:r>
      <w:r w:rsidR="009601B8" w:rsidRPr="00F75978">
        <w:t xml:space="preserve"> </w:t>
      </w:r>
      <w:r w:rsidRPr="00F75978">
        <w:t>современности,</w:t>
      </w:r>
      <w:r w:rsidR="009601B8" w:rsidRPr="00F75978">
        <w:t xml:space="preserve"> — </w:t>
      </w:r>
      <w:r w:rsidRPr="00F75978">
        <w:t>это</w:t>
      </w:r>
      <w:r w:rsidR="009601B8" w:rsidRPr="00F75978">
        <w:t xml:space="preserve"> </w:t>
      </w:r>
      <w:r w:rsidRPr="00F75978">
        <w:t>социалистический</w:t>
      </w:r>
      <w:r w:rsidR="009601B8" w:rsidRPr="00F75978">
        <w:t xml:space="preserve"> </w:t>
      </w:r>
      <w:r w:rsidRPr="00F75978">
        <w:t>тип</w:t>
      </w:r>
      <w:r w:rsidR="009601B8" w:rsidRPr="00F75978">
        <w:t xml:space="preserve"> </w:t>
      </w:r>
      <w:r w:rsidRPr="00F75978">
        <w:t>ее</w:t>
      </w:r>
      <w:r w:rsidR="009601B8" w:rsidRPr="00F75978">
        <w:t xml:space="preserve"> </w:t>
      </w:r>
      <w:r w:rsidRPr="00F75978">
        <w:t>разв</w:t>
      </w:r>
      <w:r w:rsidRPr="00F75978">
        <w:t>и</w:t>
      </w:r>
      <w:r w:rsidRPr="00F75978">
        <w:t>тия</w:t>
      </w:r>
      <w:r w:rsidR="009601B8" w:rsidRPr="00F75978">
        <w:t xml:space="preserve"> </w:t>
      </w:r>
      <w:r w:rsidRPr="00F75978">
        <w:t>в</w:t>
      </w:r>
      <w:r w:rsidR="009601B8" w:rsidRPr="00F75978">
        <w:t xml:space="preserve"> </w:t>
      </w:r>
      <w:r w:rsidRPr="00F75978">
        <w:t>условиях</w:t>
      </w:r>
      <w:r w:rsidR="009601B8" w:rsidRPr="00F75978">
        <w:t xml:space="preserve"> </w:t>
      </w:r>
      <w:r w:rsidRPr="00F75978">
        <w:t>коммунистической</w:t>
      </w:r>
      <w:r w:rsidR="009601B8" w:rsidRPr="00F75978">
        <w:t xml:space="preserve"> </w:t>
      </w:r>
      <w:r w:rsidRPr="00F75978">
        <w:t>цивилизации</w:t>
      </w:r>
      <w:r w:rsidR="009601B8" w:rsidRPr="00F75978">
        <w:t xml:space="preserve">. </w:t>
      </w:r>
      <w:r w:rsidRPr="00F75978">
        <w:t>Эффективность</w:t>
      </w:r>
      <w:r w:rsidR="009601B8" w:rsidRPr="00F75978">
        <w:t xml:space="preserve"> </w:t>
      </w:r>
      <w:r w:rsidRPr="00F75978">
        <w:t>этого</w:t>
      </w:r>
      <w:r w:rsidR="009601B8" w:rsidRPr="00F75978">
        <w:t xml:space="preserve"> </w:t>
      </w:r>
      <w:r w:rsidRPr="00F75978">
        <w:t>п</w:t>
      </w:r>
      <w:r w:rsidRPr="00F75978">
        <w:t>у</w:t>
      </w:r>
      <w:r w:rsidRPr="00F75978">
        <w:t>ти</w:t>
      </w:r>
      <w:r w:rsidR="009601B8" w:rsidRPr="00F75978">
        <w:t xml:space="preserve"> </w:t>
      </w:r>
      <w:r w:rsidRPr="00F75978">
        <w:t>уже</w:t>
      </w:r>
      <w:r w:rsidR="009601B8" w:rsidRPr="00F75978">
        <w:t xml:space="preserve"> </w:t>
      </w:r>
      <w:r w:rsidRPr="00F75978">
        <w:t>доказана</w:t>
      </w:r>
      <w:r w:rsidR="009601B8" w:rsidRPr="00F75978">
        <w:t xml:space="preserve"> </w:t>
      </w:r>
      <w:r w:rsidRPr="00F75978">
        <w:t>историей:</w:t>
      </w:r>
      <w:r w:rsidR="009601B8" w:rsidRPr="00F75978">
        <w:t xml:space="preserve"> </w:t>
      </w:r>
      <w:r w:rsidRPr="00F75978">
        <w:t>как</w:t>
      </w:r>
      <w:r w:rsidR="009601B8" w:rsidRPr="00F75978">
        <w:t xml:space="preserve"> </w:t>
      </w:r>
      <w:r w:rsidRPr="00F75978">
        <w:t>только</w:t>
      </w:r>
      <w:r w:rsidR="009601B8" w:rsidRPr="00F75978">
        <w:t xml:space="preserve"> </w:t>
      </w:r>
      <w:r w:rsidRPr="00F75978">
        <w:t>она</w:t>
      </w:r>
      <w:r w:rsidR="009601B8" w:rsidRPr="00F75978">
        <w:t xml:space="preserve"> </w:t>
      </w:r>
      <w:r w:rsidRPr="00F75978">
        <w:t>сошла</w:t>
      </w:r>
      <w:r w:rsidR="009601B8" w:rsidRPr="00F75978">
        <w:t xml:space="preserve"> </w:t>
      </w:r>
      <w:r w:rsidRPr="00F75978">
        <w:t>с</w:t>
      </w:r>
      <w:r w:rsidR="009601B8" w:rsidRPr="00F75978">
        <w:t xml:space="preserve"> </w:t>
      </w:r>
      <w:r w:rsidRPr="00F75978">
        <w:t>этого</w:t>
      </w:r>
      <w:r w:rsidR="009601B8" w:rsidRPr="00F75978">
        <w:t xml:space="preserve"> </w:t>
      </w:r>
      <w:r w:rsidRPr="00F75978">
        <w:t>пути,</w:t>
      </w:r>
      <w:r w:rsidR="009601B8" w:rsidRPr="00F75978">
        <w:t xml:space="preserve"> </w:t>
      </w:r>
      <w:r w:rsidRPr="00F75978">
        <w:t>она</w:t>
      </w:r>
      <w:r w:rsidR="009601B8" w:rsidRPr="00F75978">
        <w:t xml:space="preserve"> </w:t>
      </w:r>
      <w:r w:rsidRPr="00F75978">
        <w:t>оказалась</w:t>
      </w:r>
      <w:r w:rsidR="009601B8" w:rsidRPr="00F75978">
        <w:t xml:space="preserve"> </w:t>
      </w:r>
      <w:r w:rsidRPr="00F75978">
        <w:t>в</w:t>
      </w:r>
      <w:r w:rsidR="009601B8" w:rsidRPr="00F75978">
        <w:t xml:space="preserve"> </w:t>
      </w:r>
      <w:r w:rsidRPr="00F75978">
        <w:t>тисках</w:t>
      </w:r>
      <w:r w:rsidR="009601B8" w:rsidRPr="00F75978">
        <w:t xml:space="preserve"> </w:t>
      </w:r>
      <w:r w:rsidRPr="00F75978">
        <w:t>всеобщего</w:t>
      </w:r>
      <w:r w:rsidR="009601B8" w:rsidRPr="00F75978">
        <w:t xml:space="preserve"> </w:t>
      </w:r>
      <w:r w:rsidRPr="00F75978">
        <w:t>кризиса</w:t>
      </w:r>
      <w:r w:rsidR="009601B8" w:rsidRPr="00F75978">
        <w:t>.</w:t>
      </w:r>
    </w:p>
    <w:p w:rsidR="009601B8" w:rsidRPr="00F75978" w:rsidRDefault="00150A42" w:rsidP="00773413">
      <w:pPr>
        <w:pStyle w:val="14-"/>
        <w:spacing w:line="245" w:lineRule="auto"/>
      </w:pPr>
      <w:r w:rsidRPr="00146999">
        <w:rPr>
          <w:spacing w:val="4"/>
        </w:rPr>
        <w:t>Все</w:t>
      </w:r>
      <w:r w:rsidR="009601B8" w:rsidRPr="00146999">
        <w:rPr>
          <w:spacing w:val="4"/>
        </w:rPr>
        <w:t xml:space="preserve"> </w:t>
      </w:r>
      <w:r w:rsidRPr="00146999">
        <w:rPr>
          <w:spacing w:val="4"/>
        </w:rPr>
        <w:t>согласны</w:t>
      </w:r>
      <w:r w:rsidR="009601B8" w:rsidRPr="00146999">
        <w:rPr>
          <w:spacing w:val="4"/>
        </w:rPr>
        <w:t xml:space="preserve"> </w:t>
      </w:r>
      <w:r w:rsidRPr="00146999">
        <w:rPr>
          <w:spacing w:val="4"/>
        </w:rPr>
        <w:t>с</w:t>
      </w:r>
      <w:r w:rsidR="009601B8" w:rsidRPr="00146999">
        <w:rPr>
          <w:spacing w:val="4"/>
        </w:rPr>
        <w:t xml:space="preserve"> </w:t>
      </w:r>
      <w:r w:rsidRPr="00146999">
        <w:rPr>
          <w:spacing w:val="4"/>
        </w:rPr>
        <w:t>тем,</w:t>
      </w:r>
      <w:r w:rsidR="009601B8" w:rsidRPr="00146999">
        <w:rPr>
          <w:spacing w:val="4"/>
        </w:rPr>
        <w:t xml:space="preserve"> </w:t>
      </w:r>
      <w:r w:rsidRPr="00146999">
        <w:rPr>
          <w:spacing w:val="4"/>
        </w:rPr>
        <w:t>что</w:t>
      </w:r>
      <w:r w:rsidR="009601B8" w:rsidRPr="00146999">
        <w:rPr>
          <w:spacing w:val="4"/>
        </w:rPr>
        <w:t xml:space="preserve"> </w:t>
      </w:r>
      <w:r w:rsidRPr="00146999">
        <w:rPr>
          <w:spacing w:val="4"/>
        </w:rPr>
        <w:t>история</w:t>
      </w:r>
      <w:r w:rsidR="009601B8" w:rsidRPr="00146999">
        <w:rPr>
          <w:spacing w:val="4"/>
        </w:rPr>
        <w:t xml:space="preserve"> </w:t>
      </w:r>
      <w:r w:rsidRPr="00146999">
        <w:rPr>
          <w:spacing w:val="4"/>
        </w:rPr>
        <w:t>не</w:t>
      </w:r>
      <w:r w:rsidR="009601B8" w:rsidRPr="00146999">
        <w:rPr>
          <w:spacing w:val="4"/>
        </w:rPr>
        <w:t xml:space="preserve"> </w:t>
      </w:r>
      <w:r w:rsidRPr="00146999">
        <w:rPr>
          <w:spacing w:val="4"/>
        </w:rPr>
        <w:t>имеет</w:t>
      </w:r>
      <w:r w:rsidR="009601B8" w:rsidRPr="00146999">
        <w:rPr>
          <w:spacing w:val="4"/>
        </w:rPr>
        <w:t xml:space="preserve"> </w:t>
      </w:r>
      <w:r w:rsidRPr="00146999">
        <w:rPr>
          <w:spacing w:val="4"/>
        </w:rPr>
        <w:t>сослагательного</w:t>
      </w:r>
      <w:r w:rsidR="009601B8" w:rsidRPr="00146999">
        <w:rPr>
          <w:spacing w:val="4"/>
        </w:rPr>
        <w:t xml:space="preserve"> </w:t>
      </w:r>
      <w:r w:rsidRPr="00146999">
        <w:rPr>
          <w:spacing w:val="4"/>
        </w:rPr>
        <w:t>наклон</w:t>
      </w:r>
      <w:r w:rsidRPr="00146999">
        <w:rPr>
          <w:spacing w:val="4"/>
        </w:rPr>
        <w:t>е</w:t>
      </w:r>
      <w:r w:rsidRPr="00146999">
        <w:rPr>
          <w:spacing w:val="4"/>
        </w:rPr>
        <w:t>ния</w:t>
      </w:r>
      <w:r w:rsidR="009601B8" w:rsidRPr="00146999">
        <w:rPr>
          <w:spacing w:val="4"/>
        </w:rPr>
        <w:t xml:space="preserve">. </w:t>
      </w:r>
      <w:r w:rsidRPr="00146999">
        <w:rPr>
          <w:spacing w:val="4"/>
        </w:rPr>
        <w:t>Это</w:t>
      </w:r>
      <w:r w:rsidR="009601B8" w:rsidRPr="00146999">
        <w:rPr>
          <w:spacing w:val="4"/>
        </w:rPr>
        <w:t xml:space="preserve"> </w:t>
      </w:r>
      <w:r w:rsidRPr="00146999">
        <w:rPr>
          <w:spacing w:val="4"/>
        </w:rPr>
        <w:t>значит,</w:t>
      </w:r>
      <w:r w:rsidR="009601B8" w:rsidRPr="00146999">
        <w:rPr>
          <w:spacing w:val="4"/>
        </w:rPr>
        <w:t xml:space="preserve"> </w:t>
      </w:r>
      <w:r w:rsidRPr="00146999">
        <w:rPr>
          <w:spacing w:val="4"/>
        </w:rPr>
        <w:t>что</w:t>
      </w:r>
      <w:r w:rsidR="009601B8" w:rsidRPr="00146999">
        <w:rPr>
          <w:spacing w:val="4"/>
        </w:rPr>
        <w:t xml:space="preserve"> </w:t>
      </w:r>
      <w:r w:rsidRPr="00146999">
        <w:rPr>
          <w:spacing w:val="4"/>
        </w:rPr>
        <w:t>то,</w:t>
      </w:r>
      <w:r w:rsidR="009601B8" w:rsidRPr="00146999">
        <w:rPr>
          <w:spacing w:val="4"/>
        </w:rPr>
        <w:t xml:space="preserve"> </w:t>
      </w:r>
      <w:r w:rsidRPr="00146999">
        <w:rPr>
          <w:spacing w:val="4"/>
        </w:rPr>
        <w:t>что</w:t>
      </w:r>
      <w:r w:rsidR="009601B8" w:rsidRPr="00146999">
        <w:rPr>
          <w:spacing w:val="4"/>
        </w:rPr>
        <w:t xml:space="preserve"> </w:t>
      </w:r>
      <w:r w:rsidRPr="00146999">
        <w:rPr>
          <w:spacing w:val="4"/>
        </w:rPr>
        <w:t>прошло,</w:t>
      </w:r>
      <w:r w:rsidR="009601B8" w:rsidRPr="00146999">
        <w:rPr>
          <w:spacing w:val="4"/>
        </w:rPr>
        <w:t xml:space="preserve"> </w:t>
      </w:r>
      <w:r w:rsidRPr="00146999">
        <w:rPr>
          <w:spacing w:val="4"/>
        </w:rPr>
        <w:t>прошло</w:t>
      </w:r>
      <w:r w:rsidR="009601B8" w:rsidRPr="00146999">
        <w:rPr>
          <w:spacing w:val="4"/>
        </w:rPr>
        <w:t xml:space="preserve"> </w:t>
      </w:r>
      <w:r w:rsidRPr="00146999">
        <w:rPr>
          <w:spacing w:val="4"/>
        </w:rPr>
        <w:t>тем</w:t>
      </w:r>
      <w:r w:rsidR="009601B8" w:rsidRPr="00146999">
        <w:rPr>
          <w:spacing w:val="4"/>
        </w:rPr>
        <w:t xml:space="preserve"> </w:t>
      </w:r>
      <w:r w:rsidRPr="00146999">
        <w:rPr>
          <w:spacing w:val="4"/>
        </w:rPr>
        <w:t>единственным</w:t>
      </w:r>
      <w:r w:rsidR="009601B8" w:rsidRPr="00146999">
        <w:rPr>
          <w:spacing w:val="4"/>
        </w:rPr>
        <w:t xml:space="preserve"> </w:t>
      </w:r>
      <w:r w:rsidRPr="00146999">
        <w:rPr>
          <w:spacing w:val="4"/>
        </w:rPr>
        <w:t>путем,</w:t>
      </w:r>
      <w:r w:rsidR="009601B8" w:rsidRPr="00146999">
        <w:rPr>
          <w:spacing w:val="4"/>
        </w:rPr>
        <w:t xml:space="preserve"> </w:t>
      </w:r>
      <w:r w:rsidRPr="00146999">
        <w:rPr>
          <w:spacing w:val="4"/>
        </w:rPr>
        <w:t>каким</w:t>
      </w:r>
      <w:r w:rsidR="009601B8" w:rsidRPr="00146999">
        <w:rPr>
          <w:spacing w:val="4"/>
        </w:rPr>
        <w:t xml:space="preserve"> </w:t>
      </w:r>
      <w:r w:rsidRPr="00146999">
        <w:rPr>
          <w:spacing w:val="4"/>
        </w:rPr>
        <w:t>оно</w:t>
      </w:r>
      <w:r w:rsidR="009601B8" w:rsidRPr="00146999">
        <w:rPr>
          <w:spacing w:val="4"/>
        </w:rPr>
        <w:t xml:space="preserve"> </w:t>
      </w:r>
      <w:r w:rsidRPr="00146999">
        <w:rPr>
          <w:spacing w:val="4"/>
        </w:rPr>
        <w:t>осуществилось</w:t>
      </w:r>
      <w:r w:rsidR="009601B8" w:rsidRPr="00146999">
        <w:rPr>
          <w:spacing w:val="4"/>
        </w:rPr>
        <w:t xml:space="preserve">. </w:t>
      </w:r>
      <w:r w:rsidRPr="00146999">
        <w:rPr>
          <w:spacing w:val="4"/>
        </w:rPr>
        <w:t>Отсюда</w:t>
      </w:r>
      <w:r w:rsidR="009601B8" w:rsidRPr="00146999">
        <w:rPr>
          <w:spacing w:val="4"/>
        </w:rPr>
        <w:t xml:space="preserve"> </w:t>
      </w:r>
      <w:r w:rsidRPr="00146999">
        <w:rPr>
          <w:spacing w:val="4"/>
        </w:rPr>
        <w:t>и</w:t>
      </w:r>
      <w:r w:rsidR="009601B8" w:rsidRPr="00146999">
        <w:rPr>
          <w:spacing w:val="4"/>
        </w:rPr>
        <w:t xml:space="preserve"> </w:t>
      </w:r>
      <w:r w:rsidRPr="00146999">
        <w:rPr>
          <w:spacing w:val="4"/>
        </w:rPr>
        <w:t>тезис</w:t>
      </w:r>
      <w:r w:rsidR="009601B8" w:rsidRPr="00146999">
        <w:rPr>
          <w:spacing w:val="4"/>
        </w:rPr>
        <w:t xml:space="preserve"> </w:t>
      </w:r>
      <w:r w:rsidRPr="00146999">
        <w:rPr>
          <w:spacing w:val="4"/>
        </w:rPr>
        <w:t>о</w:t>
      </w:r>
      <w:r w:rsidR="009601B8" w:rsidRPr="00146999">
        <w:rPr>
          <w:spacing w:val="4"/>
        </w:rPr>
        <w:t xml:space="preserve"> </w:t>
      </w:r>
      <w:r w:rsidRPr="00146999">
        <w:rPr>
          <w:spacing w:val="4"/>
        </w:rPr>
        <w:t>развитии</w:t>
      </w:r>
      <w:r w:rsidR="009601B8" w:rsidRPr="00146999">
        <w:rPr>
          <w:spacing w:val="4"/>
        </w:rPr>
        <w:t xml:space="preserve"> </w:t>
      </w:r>
      <w:r w:rsidRPr="00146999">
        <w:rPr>
          <w:spacing w:val="4"/>
        </w:rPr>
        <w:t>общества</w:t>
      </w:r>
      <w:r w:rsidR="009601B8" w:rsidRPr="00146999">
        <w:rPr>
          <w:spacing w:val="4"/>
        </w:rPr>
        <w:t xml:space="preserve"> </w:t>
      </w:r>
      <w:r w:rsidRPr="00146999">
        <w:rPr>
          <w:spacing w:val="4"/>
        </w:rPr>
        <w:t>как</w:t>
      </w:r>
      <w:r w:rsidR="009601B8" w:rsidRPr="00146999">
        <w:rPr>
          <w:spacing w:val="4"/>
        </w:rPr>
        <w:t xml:space="preserve"> </w:t>
      </w:r>
      <w:r w:rsidRPr="00146999">
        <w:rPr>
          <w:spacing w:val="4"/>
        </w:rPr>
        <w:t>о</w:t>
      </w:r>
      <w:r w:rsidR="009601B8" w:rsidRPr="00146999">
        <w:rPr>
          <w:spacing w:val="4"/>
        </w:rPr>
        <w:t xml:space="preserve"> </w:t>
      </w:r>
      <w:r w:rsidRPr="00146999">
        <w:rPr>
          <w:spacing w:val="4"/>
        </w:rPr>
        <w:t>е</w:t>
      </w:r>
      <w:r w:rsidRPr="00146999">
        <w:rPr>
          <w:spacing w:val="4"/>
        </w:rPr>
        <w:t>с</w:t>
      </w:r>
      <w:r w:rsidRPr="00146999">
        <w:rPr>
          <w:spacing w:val="4"/>
        </w:rPr>
        <w:t>тественноисторическом</w:t>
      </w:r>
      <w:r w:rsidR="009601B8" w:rsidRPr="00146999">
        <w:rPr>
          <w:spacing w:val="4"/>
        </w:rPr>
        <w:t xml:space="preserve"> </w:t>
      </w:r>
      <w:r w:rsidRPr="00146999">
        <w:rPr>
          <w:spacing w:val="4"/>
        </w:rPr>
        <w:t>процессе,</w:t>
      </w:r>
      <w:r w:rsidR="009601B8" w:rsidRPr="00146999">
        <w:rPr>
          <w:spacing w:val="4"/>
        </w:rPr>
        <w:t xml:space="preserve"> </w:t>
      </w:r>
      <w:r w:rsidRPr="00146999">
        <w:rPr>
          <w:spacing w:val="4"/>
        </w:rPr>
        <w:t>об</w:t>
      </w:r>
      <w:r w:rsidR="009601B8" w:rsidRPr="00146999">
        <w:rPr>
          <w:spacing w:val="4"/>
        </w:rPr>
        <w:t xml:space="preserve"> </w:t>
      </w:r>
      <w:r w:rsidRPr="00146999">
        <w:rPr>
          <w:spacing w:val="4"/>
        </w:rPr>
        <w:t>объективной</w:t>
      </w:r>
      <w:r w:rsidR="009601B8" w:rsidRPr="00146999">
        <w:rPr>
          <w:spacing w:val="4"/>
        </w:rPr>
        <w:t xml:space="preserve"> </w:t>
      </w:r>
      <w:r w:rsidRPr="00146999">
        <w:rPr>
          <w:spacing w:val="4"/>
        </w:rPr>
        <w:t>закономерности,</w:t>
      </w:r>
      <w:r w:rsidR="009601B8" w:rsidRPr="00F75978">
        <w:t xml:space="preserve"> </w:t>
      </w:r>
      <w:r w:rsidRPr="00F75978">
        <w:t>об</w:t>
      </w:r>
      <w:r w:rsidRPr="00F75978">
        <w:t>ъ</w:t>
      </w:r>
      <w:r w:rsidRPr="00F75978">
        <w:t>ективной</w:t>
      </w:r>
      <w:r w:rsidR="009601B8" w:rsidRPr="00F75978">
        <w:t xml:space="preserve"> </w:t>
      </w:r>
      <w:r w:rsidRPr="00F75978">
        <w:t>логике</w:t>
      </w:r>
      <w:r w:rsidR="009601B8" w:rsidRPr="00F75978">
        <w:t xml:space="preserve"> </w:t>
      </w:r>
      <w:r w:rsidRPr="00F75978">
        <w:t>этого</w:t>
      </w:r>
      <w:r w:rsidR="009601B8" w:rsidRPr="00F75978">
        <w:t xml:space="preserve"> </w:t>
      </w:r>
      <w:r w:rsidRPr="00F75978">
        <w:t>развития</w:t>
      </w:r>
      <w:r w:rsidR="009601B8" w:rsidRPr="00F75978">
        <w:t xml:space="preserve">. </w:t>
      </w:r>
      <w:r w:rsidRPr="00F75978">
        <w:t>Поэтому</w:t>
      </w:r>
      <w:r w:rsidR="009601B8" w:rsidRPr="00F75978">
        <w:t xml:space="preserve"> </w:t>
      </w:r>
      <w:r w:rsidRPr="00F75978">
        <w:t>монистический</w:t>
      </w:r>
      <w:r w:rsidR="009601B8" w:rsidRPr="00F75978">
        <w:t xml:space="preserve"> </w:t>
      </w:r>
      <w:r w:rsidRPr="00F75978">
        <w:t>взгляд</w:t>
      </w:r>
      <w:r w:rsidR="009601B8" w:rsidRPr="00F75978">
        <w:t xml:space="preserve"> </w:t>
      </w:r>
      <w:r w:rsidRPr="00F75978">
        <w:t>на</w:t>
      </w:r>
      <w:r w:rsidR="009601B8" w:rsidRPr="00F75978">
        <w:t xml:space="preserve"> </w:t>
      </w:r>
      <w:r w:rsidRPr="00F75978">
        <w:t>пр</w:t>
      </w:r>
      <w:r w:rsidRPr="00F75978">
        <w:t>о</w:t>
      </w:r>
      <w:r w:rsidRPr="00F75978">
        <w:t>шедшую</w:t>
      </w:r>
      <w:r w:rsidR="009601B8" w:rsidRPr="00F75978">
        <w:t xml:space="preserve"> </w:t>
      </w:r>
      <w:r w:rsidRPr="00F75978">
        <w:t>историю</w:t>
      </w:r>
      <w:r w:rsidR="009601B8" w:rsidRPr="00F75978">
        <w:t xml:space="preserve"> — </w:t>
      </w:r>
      <w:r w:rsidRPr="00F75978">
        <w:t>это</w:t>
      </w:r>
      <w:r w:rsidR="009601B8" w:rsidRPr="00F75978">
        <w:t xml:space="preserve"> </w:t>
      </w:r>
      <w:r w:rsidRPr="00F75978">
        <w:t>единственный</w:t>
      </w:r>
      <w:r w:rsidR="009601B8" w:rsidRPr="00F75978">
        <w:t xml:space="preserve"> </w:t>
      </w:r>
      <w:r w:rsidRPr="00F75978">
        <w:t>надежный</w:t>
      </w:r>
      <w:r w:rsidR="009601B8" w:rsidRPr="00F75978">
        <w:t xml:space="preserve"> </w:t>
      </w:r>
      <w:r w:rsidRPr="00F75978">
        <w:t>подход</w:t>
      </w:r>
      <w:r w:rsidR="009601B8" w:rsidRPr="00F75978">
        <w:t xml:space="preserve">. </w:t>
      </w:r>
      <w:r w:rsidRPr="00F75978">
        <w:t>Г</w:t>
      </w:r>
      <w:r w:rsidR="009601B8" w:rsidRPr="00F75978">
        <w:t>. </w:t>
      </w:r>
      <w:r w:rsidRPr="00F75978">
        <w:t>В</w:t>
      </w:r>
      <w:r w:rsidR="009601B8" w:rsidRPr="00F75978">
        <w:t xml:space="preserve">. </w:t>
      </w:r>
      <w:r w:rsidRPr="00F75978">
        <w:t>Плеханов</w:t>
      </w:r>
      <w:r w:rsidR="009601B8" w:rsidRPr="00F75978">
        <w:t xml:space="preserve"> </w:t>
      </w:r>
      <w:r w:rsidRPr="00F75978">
        <w:t>прекрасно</w:t>
      </w:r>
      <w:r w:rsidR="009601B8" w:rsidRPr="00F75978">
        <w:t xml:space="preserve"> </w:t>
      </w:r>
      <w:r w:rsidRPr="00F75978">
        <w:t>и</w:t>
      </w:r>
      <w:r w:rsidR="009601B8" w:rsidRPr="00F75978">
        <w:t xml:space="preserve"> </w:t>
      </w:r>
      <w:r w:rsidRPr="00F75978">
        <w:t>убедительно</w:t>
      </w:r>
      <w:r w:rsidR="009601B8" w:rsidRPr="00F75978">
        <w:t xml:space="preserve"> </w:t>
      </w:r>
      <w:r w:rsidRPr="00F75978">
        <w:t>обосновал</w:t>
      </w:r>
      <w:r w:rsidR="009601B8" w:rsidRPr="00F75978">
        <w:t xml:space="preserve"> </w:t>
      </w:r>
      <w:r w:rsidRPr="00F75978">
        <w:t>этот</w:t>
      </w:r>
      <w:r w:rsidR="009601B8" w:rsidRPr="00F75978">
        <w:t xml:space="preserve"> </w:t>
      </w:r>
      <w:r w:rsidRPr="00F75978">
        <w:t>взгляд</w:t>
      </w:r>
      <w:r w:rsidR="009601B8" w:rsidRPr="00F75978">
        <w:t>.</w:t>
      </w:r>
    </w:p>
    <w:p w:rsidR="009601B8" w:rsidRPr="00F75978" w:rsidRDefault="00150A42" w:rsidP="00773413">
      <w:pPr>
        <w:pStyle w:val="14-"/>
        <w:spacing w:line="245" w:lineRule="auto"/>
      </w:pPr>
      <w:r w:rsidRPr="00F75978">
        <w:t>Что</w:t>
      </w:r>
      <w:r w:rsidR="009601B8" w:rsidRPr="00F75978">
        <w:t xml:space="preserve"> </w:t>
      </w:r>
      <w:r w:rsidRPr="00F75978">
        <w:t>же</w:t>
      </w:r>
      <w:r w:rsidR="009601B8" w:rsidRPr="00F75978">
        <w:t xml:space="preserve"> </w:t>
      </w:r>
      <w:r w:rsidRPr="00F75978">
        <w:t>касается</w:t>
      </w:r>
      <w:r w:rsidR="009601B8" w:rsidRPr="00F75978">
        <w:t xml:space="preserve"> </w:t>
      </w:r>
      <w:r w:rsidRPr="00F75978">
        <w:t>настоящего</w:t>
      </w:r>
      <w:r w:rsidR="009601B8" w:rsidRPr="00F75978">
        <w:t xml:space="preserve"> </w:t>
      </w:r>
      <w:r w:rsidRPr="00F75978">
        <w:t>и</w:t>
      </w:r>
      <w:r w:rsidR="009601B8" w:rsidRPr="00F75978">
        <w:t xml:space="preserve"> </w:t>
      </w:r>
      <w:r w:rsidRPr="00F75978">
        <w:t>будущего,</w:t>
      </w:r>
      <w:r w:rsidR="009601B8" w:rsidRPr="00F75978">
        <w:t xml:space="preserve"> </w:t>
      </w:r>
      <w:r w:rsidRPr="00F75978">
        <w:t>то</w:t>
      </w:r>
      <w:r w:rsidR="009601B8" w:rsidRPr="00F75978">
        <w:t xml:space="preserve"> </w:t>
      </w:r>
      <w:r w:rsidRPr="00F75978">
        <w:t>относительно</w:t>
      </w:r>
      <w:r w:rsidR="009601B8" w:rsidRPr="00F75978">
        <w:t xml:space="preserve"> </w:t>
      </w:r>
      <w:r w:rsidRPr="00F75978">
        <w:t>их</w:t>
      </w:r>
      <w:r w:rsidR="009601B8" w:rsidRPr="00F75978">
        <w:t xml:space="preserve"> </w:t>
      </w:r>
      <w:r w:rsidRPr="00F75978">
        <w:t>можно</w:t>
      </w:r>
      <w:r w:rsidR="009601B8" w:rsidRPr="00F75978">
        <w:t xml:space="preserve"> </w:t>
      </w:r>
      <w:r w:rsidRPr="00F75978">
        <w:t>и</w:t>
      </w:r>
      <w:r w:rsidR="009601B8" w:rsidRPr="00F75978">
        <w:t xml:space="preserve"> </w:t>
      </w:r>
      <w:r w:rsidRPr="00F75978">
        <w:t>нужно</w:t>
      </w:r>
      <w:r w:rsidR="009601B8" w:rsidRPr="00F75978">
        <w:t xml:space="preserve"> </w:t>
      </w:r>
      <w:r w:rsidRPr="00F75978">
        <w:t>говорить</w:t>
      </w:r>
      <w:r w:rsidR="009601B8" w:rsidRPr="00F75978">
        <w:t xml:space="preserve"> </w:t>
      </w:r>
      <w:r w:rsidRPr="00F75978">
        <w:t>о</w:t>
      </w:r>
      <w:r w:rsidR="009601B8" w:rsidRPr="00F75978">
        <w:t xml:space="preserve"> </w:t>
      </w:r>
      <w:r w:rsidRPr="00F75978">
        <w:t>разных,</w:t>
      </w:r>
      <w:r w:rsidR="009601B8" w:rsidRPr="00F75978">
        <w:t xml:space="preserve"> </w:t>
      </w:r>
      <w:r w:rsidRPr="00F75978">
        <w:t>даже</w:t>
      </w:r>
      <w:r w:rsidR="009601B8" w:rsidRPr="00F75978">
        <w:t xml:space="preserve"> </w:t>
      </w:r>
      <w:r w:rsidRPr="00F75978">
        <w:t>альтернативных</w:t>
      </w:r>
      <w:r w:rsidR="009601B8" w:rsidRPr="00F75978">
        <w:t xml:space="preserve"> </w:t>
      </w:r>
      <w:r w:rsidRPr="00F75978">
        <w:t>путях</w:t>
      </w:r>
      <w:r w:rsidR="009601B8" w:rsidRPr="00F75978">
        <w:t xml:space="preserve"> </w:t>
      </w:r>
      <w:r w:rsidRPr="00F75978">
        <w:t>развития,</w:t>
      </w:r>
      <w:r w:rsidR="009601B8" w:rsidRPr="00F75978">
        <w:t xml:space="preserve"> </w:t>
      </w:r>
      <w:r w:rsidRPr="00F75978">
        <w:t>здесь</w:t>
      </w:r>
      <w:r w:rsidR="009601B8" w:rsidRPr="00F75978">
        <w:t xml:space="preserve"> </w:t>
      </w:r>
      <w:r w:rsidRPr="00F75978">
        <w:t>ум</w:t>
      </w:r>
      <w:r w:rsidRPr="00F75978">
        <w:t>е</w:t>
      </w:r>
      <w:r w:rsidRPr="00F75978">
        <w:lastRenderedPageBreak/>
        <w:t>стен</w:t>
      </w:r>
      <w:r w:rsidR="009601B8" w:rsidRPr="00F75978">
        <w:t xml:space="preserve"> </w:t>
      </w:r>
      <w:r w:rsidRPr="00F75978">
        <w:t>плюрализм,</w:t>
      </w:r>
      <w:r w:rsidR="009601B8" w:rsidRPr="00F75978">
        <w:t xml:space="preserve"> </w:t>
      </w:r>
      <w:r w:rsidRPr="00F75978">
        <w:t>здесь</w:t>
      </w:r>
      <w:r w:rsidR="009601B8" w:rsidRPr="00F75978">
        <w:t xml:space="preserve"> </w:t>
      </w:r>
      <w:r w:rsidR="00CC16FD" w:rsidRPr="00F75978">
        <w:t>«</w:t>
      </w:r>
      <w:r w:rsidRPr="00F75978">
        <w:t>иное</w:t>
      </w:r>
      <w:r w:rsidR="009601B8" w:rsidRPr="00F75978">
        <w:t xml:space="preserve"> </w:t>
      </w:r>
      <w:r w:rsidRPr="00F75978">
        <w:t>дано</w:t>
      </w:r>
      <w:r w:rsidR="00CC16FD" w:rsidRPr="00F75978">
        <w:t>»</w:t>
      </w:r>
      <w:r w:rsidR="009601B8" w:rsidRPr="00F75978">
        <w:t xml:space="preserve">. </w:t>
      </w:r>
      <w:r w:rsidRPr="00F75978">
        <w:t>Однако</w:t>
      </w:r>
      <w:r w:rsidR="009601B8" w:rsidRPr="00F75978">
        <w:t xml:space="preserve"> </w:t>
      </w:r>
      <w:r w:rsidRPr="00F75978">
        <w:t>очень</w:t>
      </w:r>
      <w:r w:rsidR="009601B8" w:rsidRPr="00F75978">
        <w:t xml:space="preserve"> </w:t>
      </w:r>
      <w:r w:rsidRPr="00F75978">
        <w:t>важно</w:t>
      </w:r>
      <w:r w:rsidR="009601B8" w:rsidRPr="00F75978">
        <w:t xml:space="preserve"> </w:t>
      </w:r>
      <w:r w:rsidRPr="00F75978">
        <w:t>при</w:t>
      </w:r>
      <w:r w:rsidR="009601B8" w:rsidRPr="00F75978">
        <w:t xml:space="preserve"> </w:t>
      </w:r>
      <w:r w:rsidRPr="00F75978">
        <w:t>познании</w:t>
      </w:r>
      <w:r w:rsidR="009601B8" w:rsidRPr="00F75978">
        <w:t xml:space="preserve"> </w:t>
      </w:r>
      <w:r w:rsidRPr="00F75978">
        <w:t>н</w:t>
      </w:r>
      <w:r w:rsidRPr="00F75978">
        <w:t>а</w:t>
      </w:r>
      <w:r w:rsidRPr="00F75978">
        <w:t>стоящего</w:t>
      </w:r>
      <w:r w:rsidR="009601B8" w:rsidRPr="00F75978">
        <w:t xml:space="preserve"> </w:t>
      </w:r>
      <w:r w:rsidRPr="00F75978">
        <w:t>и</w:t>
      </w:r>
      <w:r w:rsidR="009601B8" w:rsidRPr="00F75978">
        <w:t xml:space="preserve"> </w:t>
      </w:r>
      <w:r w:rsidRPr="00F75978">
        <w:t>будущего</w:t>
      </w:r>
      <w:r w:rsidR="009601B8" w:rsidRPr="00F75978">
        <w:t xml:space="preserve"> </w:t>
      </w:r>
      <w:r w:rsidRPr="00F75978">
        <w:t>определить</w:t>
      </w:r>
      <w:r w:rsidR="009601B8" w:rsidRPr="00F75978">
        <w:t xml:space="preserve"> </w:t>
      </w:r>
      <w:r w:rsidRPr="00F75978">
        <w:t>тот</w:t>
      </w:r>
      <w:r w:rsidR="009601B8" w:rsidRPr="00F75978">
        <w:t xml:space="preserve"> </w:t>
      </w:r>
      <w:r w:rsidRPr="00F75978">
        <w:t>закономерный</w:t>
      </w:r>
      <w:r w:rsidR="009601B8" w:rsidRPr="00F75978">
        <w:t xml:space="preserve"> </w:t>
      </w:r>
      <w:r w:rsidRPr="00F75978">
        <w:t>путь,</w:t>
      </w:r>
      <w:r w:rsidR="009601B8" w:rsidRPr="00F75978">
        <w:t xml:space="preserve"> </w:t>
      </w:r>
      <w:r w:rsidRPr="00F75978">
        <w:t>который</w:t>
      </w:r>
      <w:r w:rsidR="009601B8" w:rsidRPr="00F75978">
        <w:t xml:space="preserve"> </w:t>
      </w:r>
      <w:r w:rsidRPr="00F75978">
        <w:t>оказ</w:t>
      </w:r>
      <w:r w:rsidRPr="00F75978">
        <w:t>ы</w:t>
      </w:r>
      <w:r w:rsidRPr="00A01FCB">
        <w:rPr>
          <w:spacing w:val="-4"/>
        </w:rPr>
        <w:t>вается</w:t>
      </w:r>
      <w:r w:rsidR="009601B8" w:rsidRPr="00A01FCB">
        <w:rPr>
          <w:spacing w:val="-4"/>
        </w:rPr>
        <w:t xml:space="preserve"> </w:t>
      </w:r>
      <w:r w:rsidRPr="00A01FCB">
        <w:rPr>
          <w:spacing w:val="-4"/>
        </w:rPr>
        <w:t>единственным,</w:t>
      </w:r>
      <w:r w:rsidR="009601B8" w:rsidRPr="00A01FCB">
        <w:rPr>
          <w:spacing w:val="-4"/>
        </w:rPr>
        <w:t xml:space="preserve"> </w:t>
      </w:r>
      <w:r w:rsidRPr="00A01FCB">
        <w:rPr>
          <w:spacing w:val="-4"/>
        </w:rPr>
        <w:t>как</w:t>
      </w:r>
      <w:r w:rsidR="009601B8" w:rsidRPr="00A01FCB">
        <w:rPr>
          <w:spacing w:val="-4"/>
        </w:rPr>
        <w:t xml:space="preserve"> </w:t>
      </w:r>
      <w:r w:rsidRPr="00A01FCB">
        <w:rPr>
          <w:spacing w:val="-4"/>
        </w:rPr>
        <w:t>только</w:t>
      </w:r>
      <w:r w:rsidR="009601B8" w:rsidRPr="00A01FCB">
        <w:rPr>
          <w:spacing w:val="-4"/>
        </w:rPr>
        <w:t xml:space="preserve"> </w:t>
      </w:r>
      <w:r w:rsidRPr="00A01FCB">
        <w:rPr>
          <w:spacing w:val="-4"/>
        </w:rPr>
        <w:t>настоящее</w:t>
      </w:r>
      <w:r w:rsidR="009601B8" w:rsidRPr="00A01FCB">
        <w:rPr>
          <w:spacing w:val="-4"/>
        </w:rPr>
        <w:t xml:space="preserve"> </w:t>
      </w:r>
      <w:r w:rsidRPr="00A01FCB">
        <w:rPr>
          <w:spacing w:val="-4"/>
        </w:rPr>
        <w:t>и</w:t>
      </w:r>
      <w:r w:rsidR="009601B8" w:rsidRPr="00A01FCB">
        <w:rPr>
          <w:spacing w:val="-4"/>
        </w:rPr>
        <w:t xml:space="preserve"> </w:t>
      </w:r>
      <w:r w:rsidRPr="00A01FCB">
        <w:rPr>
          <w:spacing w:val="-4"/>
        </w:rPr>
        <w:t>будущее</w:t>
      </w:r>
      <w:r w:rsidR="009601B8" w:rsidRPr="00A01FCB">
        <w:rPr>
          <w:spacing w:val="-4"/>
        </w:rPr>
        <w:t xml:space="preserve"> </w:t>
      </w:r>
      <w:r w:rsidRPr="00A01FCB">
        <w:rPr>
          <w:spacing w:val="-4"/>
        </w:rPr>
        <w:t>становятся</w:t>
      </w:r>
      <w:r w:rsidR="009601B8" w:rsidRPr="00A01FCB">
        <w:rPr>
          <w:spacing w:val="-4"/>
        </w:rPr>
        <w:t xml:space="preserve"> </w:t>
      </w:r>
      <w:r w:rsidRPr="00A01FCB">
        <w:rPr>
          <w:spacing w:val="-4"/>
        </w:rPr>
        <w:t>пройде</w:t>
      </w:r>
      <w:r w:rsidRPr="00A01FCB">
        <w:rPr>
          <w:spacing w:val="-4"/>
        </w:rPr>
        <w:t>н</w:t>
      </w:r>
      <w:r w:rsidRPr="00A01FCB">
        <w:rPr>
          <w:spacing w:val="-4"/>
        </w:rPr>
        <w:t>ными</w:t>
      </w:r>
      <w:r w:rsidR="009601B8" w:rsidRPr="00A01FCB">
        <w:rPr>
          <w:spacing w:val="-4"/>
        </w:rPr>
        <w:t xml:space="preserve"> </w:t>
      </w:r>
      <w:r w:rsidRPr="00A01FCB">
        <w:rPr>
          <w:spacing w:val="-4"/>
        </w:rPr>
        <w:t>этапами</w:t>
      </w:r>
      <w:r w:rsidR="009601B8" w:rsidRPr="00A01FCB">
        <w:rPr>
          <w:spacing w:val="-4"/>
        </w:rPr>
        <w:t xml:space="preserve"> </w:t>
      </w:r>
      <w:r w:rsidRPr="00A01FCB">
        <w:rPr>
          <w:spacing w:val="-4"/>
        </w:rPr>
        <w:t>исторического</w:t>
      </w:r>
      <w:r w:rsidR="009601B8" w:rsidRPr="00A01FCB">
        <w:rPr>
          <w:spacing w:val="-4"/>
        </w:rPr>
        <w:t xml:space="preserve"> </w:t>
      </w:r>
      <w:r w:rsidRPr="00A01FCB">
        <w:rPr>
          <w:spacing w:val="-4"/>
        </w:rPr>
        <w:t>развития,</w:t>
      </w:r>
      <w:r w:rsidR="009601B8" w:rsidRPr="00A01FCB">
        <w:rPr>
          <w:spacing w:val="-4"/>
        </w:rPr>
        <w:t xml:space="preserve"> </w:t>
      </w:r>
      <w:r w:rsidRPr="00A01FCB">
        <w:rPr>
          <w:spacing w:val="-4"/>
        </w:rPr>
        <w:t>уходят</w:t>
      </w:r>
      <w:r w:rsidR="009601B8" w:rsidRPr="00A01FCB">
        <w:rPr>
          <w:spacing w:val="-4"/>
        </w:rPr>
        <w:t xml:space="preserve"> </w:t>
      </w:r>
      <w:r w:rsidRPr="00A01FCB">
        <w:rPr>
          <w:spacing w:val="-4"/>
        </w:rPr>
        <w:t>в</w:t>
      </w:r>
      <w:r w:rsidR="009601B8" w:rsidRPr="00A01FCB">
        <w:rPr>
          <w:spacing w:val="-4"/>
        </w:rPr>
        <w:t xml:space="preserve"> </w:t>
      </w:r>
      <w:r w:rsidRPr="00A01FCB">
        <w:rPr>
          <w:spacing w:val="-4"/>
        </w:rPr>
        <w:t>прошлое,</w:t>
      </w:r>
      <w:r w:rsidR="009601B8" w:rsidRPr="00A01FCB">
        <w:rPr>
          <w:spacing w:val="-4"/>
        </w:rPr>
        <w:t xml:space="preserve"> </w:t>
      </w:r>
      <w:r w:rsidRPr="00A01FCB">
        <w:rPr>
          <w:spacing w:val="-4"/>
        </w:rPr>
        <w:t>в</w:t>
      </w:r>
      <w:r w:rsidR="009601B8" w:rsidRPr="00A01FCB">
        <w:rPr>
          <w:spacing w:val="-4"/>
        </w:rPr>
        <w:t xml:space="preserve"> </w:t>
      </w:r>
      <w:r w:rsidRPr="00A01FCB">
        <w:rPr>
          <w:spacing w:val="-4"/>
        </w:rPr>
        <w:t>ист</w:t>
      </w:r>
      <w:r w:rsidRPr="00A01FCB">
        <w:rPr>
          <w:spacing w:val="-4"/>
        </w:rPr>
        <w:t>о</w:t>
      </w:r>
      <w:r w:rsidRPr="00A01FCB">
        <w:rPr>
          <w:spacing w:val="-4"/>
        </w:rPr>
        <w:t>рию</w:t>
      </w:r>
      <w:r w:rsidR="009601B8" w:rsidRPr="00A01FCB">
        <w:rPr>
          <w:spacing w:val="-4"/>
        </w:rPr>
        <w:t>.</w:t>
      </w:r>
    </w:p>
    <w:p w:rsidR="009601B8" w:rsidRPr="00F75978" w:rsidRDefault="00150A42" w:rsidP="00773413">
      <w:pPr>
        <w:pStyle w:val="14-"/>
        <w:spacing w:line="245" w:lineRule="auto"/>
      </w:pPr>
      <w:r w:rsidRPr="00F75978">
        <w:t>Вариативность</w:t>
      </w:r>
      <w:r w:rsidR="009601B8" w:rsidRPr="00F75978">
        <w:t xml:space="preserve"> </w:t>
      </w:r>
      <w:r w:rsidRPr="00F75978">
        <w:t>и</w:t>
      </w:r>
      <w:r w:rsidR="009601B8" w:rsidRPr="00F75978">
        <w:t xml:space="preserve"> </w:t>
      </w:r>
      <w:r w:rsidRPr="00F75978">
        <w:t>плюрализм</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случае</w:t>
      </w:r>
      <w:r w:rsidR="009601B8" w:rsidRPr="00F75978">
        <w:t xml:space="preserve"> </w:t>
      </w:r>
      <w:r w:rsidRPr="00F75978">
        <w:t>опять</w:t>
      </w:r>
      <w:r w:rsidR="009601B8" w:rsidRPr="00F75978">
        <w:t xml:space="preserve"> </w:t>
      </w:r>
      <w:r w:rsidRPr="00F75978">
        <w:t>переходит</w:t>
      </w:r>
      <w:r w:rsidR="009601B8" w:rsidRPr="00F75978">
        <w:t xml:space="preserve"> </w:t>
      </w:r>
      <w:r w:rsidRPr="00F75978">
        <w:t>в</w:t>
      </w:r>
      <w:r w:rsidR="009601B8" w:rsidRPr="00F75978">
        <w:t xml:space="preserve"> </w:t>
      </w:r>
      <w:r w:rsidRPr="00F75978">
        <w:t>монизм</w:t>
      </w:r>
      <w:r w:rsidR="009601B8" w:rsidRPr="00F75978">
        <w:t xml:space="preserve">. </w:t>
      </w:r>
      <w:r w:rsidRPr="00F75978">
        <w:t>Соответственно,</w:t>
      </w:r>
      <w:r w:rsidR="009601B8" w:rsidRPr="00F75978">
        <w:t xml:space="preserve"> </w:t>
      </w:r>
      <w:r w:rsidRPr="00F75978">
        <w:t>монизм</w:t>
      </w:r>
      <w:r w:rsidR="009601B8" w:rsidRPr="00F75978">
        <w:t xml:space="preserve"> </w:t>
      </w:r>
      <w:r w:rsidRPr="00F75978">
        <w:t>и</w:t>
      </w:r>
      <w:r w:rsidR="009601B8" w:rsidRPr="00F75978">
        <w:t xml:space="preserve"> </w:t>
      </w:r>
      <w:r w:rsidRPr="00F75978">
        <w:t>плюрализм</w:t>
      </w:r>
      <w:r w:rsidR="009601B8" w:rsidRPr="00F75978">
        <w:t xml:space="preserve"> </w:t>
      </w:r>
      <w:r w:rsidRPr="00F75978">
        <w:t>должны</w:t>
      </w:r>
      <w:r w:rsidR="009601B8" w:rsidRPr="00F75978">
        <w:t xml:space="preserve"> </w:t>
      </w:r>
      <w:r w:rsidRPr="00F75978">
        <w:t>быть</w:t>
      </w:r>
      <w:r w:rsidR="009601B8" w:rsidRPr="00F75978">
        <w:t xml:space="preserve"> </w:t>
      </w:r>
      <w:r w:rsidRPr="00F75978">
        <w:t>представлены</w:t>
      </w:r>
      <w:r w:rsidR="009601B8" w:rsidRPr="00F75978">
        <w:t xml:space="preserve"> </w:t>
      </w:r>
      <w:r w:rsidRPr="00F75978">
        <w:t>как</w:t>
      </w:r>
      <w:r w:rsidR="009601B8" w:rsidRPr="00F75978">
        <w:t xml:space="preserve"> </w:t>
      </w:r>
      <w:r w:rsidRPr="00F75978">
        <w:t>ст</w:t>
      </w:r>
      <w:r w:rsidRPr="00F75978">
        <w:t>о</w:t>
      </w:r>
      <w:r w:rsidRPr="00F75978">
        <w:t>роны</w:t>
      </w:r>
      <w:r w:rsidR="009601B8" w:rsidRPr="00F75978">
        <w:t xml:space="preserve"> </w:t>
      </w:r>
      <w:r w:rsidRPr="00F75978">
        <w:t>противоречия</w:t>
      </w:r>
      <w:r w:rsidR="009601B8" w:rsidRPr="00F75978">
        <w:t xml:space="preserve">. </w:t>
      </w:r>
      <w:r w:rsidRPr="00F75978">
        <w:t>Когда</w:t>
      </w:r>
      <w:r w:rsidR="009601B8" w:rsidRPr="00F75978">
        <w:t xml:space="preserve"> </w:t>
      </w:r>
      <w:r w:rsidRPr="00F75978">
        <w:t>они</w:t>
      </w:r>
      <w:r w:rsidR="009601B8" w:rsidRPr="00F75978">
        <w:t xml:space="preserve"> </w:t>
      </w:r>
      <w:r w:rsidRPr="00F75978">
        <w:t>противопоставляются</w:t>
      </w:r>
      <w:r w:rsidR="009601B8" w:rsidRPr="00F75978">
        <w:t xml:space="preserve"> </w:t>
      </w:r>
      <w:r w:rsidRPr="00F75978">
        <w:t>как</w:t>
      </w:r>
      <w:r w:rsidR="009601B8" w:rsidRPr="00F75978">
        <w:t xml:space="preserve"> </w:t>
      </w:r>
      <w:r w:rsidRPr="00F75978">
        <w:t>две</w:t>
      </w:r>
      <w:r w:rsidR="009601B8" w:rsidRPr="00F75978">
        <w:t xml:space="preserve"> </w:t>
      </w:r>
      <w:r w:rsidRPr="00F75978">
        <w:t>самосто</w:t>
      </w:r>
      <w:r w:rsidRPr="00F75978">
        <w:t>я</w:t>
      </w:r>
      <w:r w:rsidRPr="00F75978">
        <w:t>тельные</w:t>
      </w:r>
      <w:r w:rsidR="009601B8" w:rsidRPr="00F75978">
        <w:t xml:space="preserve"> </w:t>
      </w:r>
      <w:r w:rsidRPr="00F75978">
        <w:t>сущности</w:t>
      </w:r>
      <w:r w:rsidR="009601B8" w:rsidRPr="00F75978">
        <w:t xml:space="preserve"> </w:t>
      </w:r>
      <w:r w:rsidRPr="00F75978">
        <w:t>и</w:t>
      </w:r>
      <w:r w:rsidR="009601B8" w:rsidRPr="00F75978">
        <w:t xml:space="preserve"> </w:t>
      </w:r>
      <w:r w:rsidRPr="00F75978">
        <w:t>абсолютизируются,</w:t>
      </w:r>
      <w:r w:rsidR="009601B8" w:rsidRPr="00F75978">
        <w:t xml:space="preserve"> </w:t>
      </w:r>
      <w:r w:rsidRPr="00F75978">
        <w:t>то,</w:t>
      </w:r>
      <w:r w:rsidR="009601B8" w:rsidRPr="00F75978">
        <w:t xml:space="preserve"> </w:t>
      </w:r>
      <w:r w:rsidRPr="00F75978">
        <w:t>чтобы</w:t>
      </w:r>
      <w:r w:rsidR="009601B8" w:rsidRPr="00F75978">
        <w:t xml:space="preserve"> </w:t>
      </w:r>
      <w:r w:rsidRPr="00F75978">
        <w:t>избежать</w:t>
      </w:r>
      <w:r w:rsidR="009601B8" w:rsidRPr="00F75978">
        <w:t xml:space="preserve"> </w:t>
      </w:r>
      <w:r w:rsidRPr="00F75978">
        <w:t>дуализма,</w:t>
      </w:r>
      <w:r w:rsidR="009601B8" w:rsidRPr="00F75978">
        <w:t xml:space="preserve"> </w:t>
      </w:r>
      <w:r w:rsidRPr="00F75978">
        <w:t>н</w:t>
      </w:r>
      <w:r w:rsidRPr="00F75978">
        <w:t>е</w:t>
      </w:r>
      <w:r w:rsidRPr="00F75978">
        <w:t>обходимо</w:t>
      </w:r>
      <w:r w:rsidR="009601B8" w:rsidRPr="00F75978">
        <w:t xml:space="preserve"> </w:t>
      </w:r>
      <w:r w:rsidRPr="00F75978">
        <w:t>признать</w:t>
      </w:r>
      <w:r w:rsidR="009601B8" w:rsidRPr="00F75978">
        <w:t xml:space="preserve"> </w:t>
      </w:r>
      <w:r w:rsidRPr="00F75978">
        <w:t>действительной</w:t>
      </w:r>
      <w:r w:rsidR="009601B8" w:rsidRPr="00F75978">
        <w:t xml:space="preserve"> </w:t>
      </w:r>
      <w:r w:rsidRPr="00F75978">
        <w:t>одну</w:t>
      </w:r>
      <w:r w:rsidR="009601B8" w:rsidRPr="00F75978">
        <w:t xml:space="preserve"> </w:t>
      </w:r>
      <w:r w:rsidRPr="00F75978">
        <w:t>из</w:t>
      </w:r>
      <w:r w:rsidR="009601B8" w:rsidRPr="00F75978">
        <w:t xml:space="preserve"> </w:t>
      </w:r>
      <w:r w:rsidRPr="00F75978">
        <w:t>них:</w:t>
      </w:r>
      <w:r w:rsidR="009601B8" w:rsidRPr="00F75978">
        <w:t xml:space="preserve"> </w:t>
      </w:r>
      <w:r w:rsidRPr="00F75978">
        <w:t>для</w:t>
      </w:r>
      <w:r w:rsidR="009601B8" w:rsidRPr="00F75978">
        <w:t xml:space="preserve"> </w:t>
      </w:r>
      <w:r w:rsidRPr="00F75978">
        <w:t>прошлого</w:t>
      </w:r>
      <w:r w:rsidR="009601B8" w:rsidRPr="00F75978">
        <w:t xml:space="preserve"> </w:t>
      </w:r>
      <w:r w:rsidRPr="00F75978">
        <w:t>это</w:t>
      </w:r>
      <w:r w:rsidR="009601B8" w:rsidRPr="00F75978">
        <w:t xml:space="preserve"> </w:t>
      </w:r>
      <w:r w:rsidRPr="00F75978">
        <w:t>монизм</w:t>
      </w:r>
      <w:r w:rsidR="009601B8" w:rsidRPr="00F75978">
        <w:t xml:space="preserve"> </w:t>
      </w:r>
      <w:r w:rsidRPr="00F75978">
        <w:t>и</w:t>
      </w:r>
      <w:r w:rsidR="009601B8" w:rsidRPr="00F75978">
        <w:t xml:space="preserve"> </w:t>
      </w:r>
      <w:r w:rsidRPr="00F75978">
        <w:t>только</w:t>
      </w:r>
      <w:r w:rsidR="009601B8" w:rsidRPr="00F75978">
        <w:t xml:space="preserve"> </w:t>
      </w:r>
      <w:r w:rsidRPr="00F75978">
        <w:t>монизм</w:t>
      </w:r>
      <w:r w:rsidR="009601B8" w:rsidRPr="00F75978">
        <w:t xml:space="preserve">. </w:t>
      </w:r>
      <w:r w:rsidRPr="00F75978">
        <w:t>Иначе</w:t>
      </w:r>
      <w:r w:rsidR="009601B8" w:rsidRPr="00F75978">
        <w:t xml:space="preserve"> </w:t>
      </w:r>
      <w:r w:rsidRPr="00F75978">
        <w:t>надо</w:t>
      </w:r>
      <w:r w:rsidR="009601B8" w:rsidRPr="00F75978">
        <w:t xml:space="preserve"> </w:t>
      </w:r>
      <w:r w:rsidRPr="00F75978">
        <w:t>отказываться</w:t>
      </w:r>
      <w:r w:rsidR="009601B8" w:rsidRPr="00F75978">
        <w:t xml:space="preserve"> </w:t>
      </w:r>
      <w:r w:rsidRPr="00F75978">
        <w:t>от</w:t>
      </w:r>
      <w:r w:rsidR="009601B8" w:rsidRPr="00F75978">
        <w:t xml:space="preserve"> </w:t>
      </w:r>
      <w:r w:rsidRPr="00F75978">
        <w:t>суждений</w:t>
      </w:r>
      <w:r w:rsidR="009601B8" w:rsidRPr="00F75978">
        <w:t xml:space="preserve"> </w:t>
      </w:r>
      <w:r w:rsidRPr="00F75978">
        <w:t>об</w:t>
      </w:r>
      <w:r w:rsidR="009601B8" w:rsidRPr="00F75978">
        <w:t xml:space="preserve"> </w:t>
      </w:r>
      <w:r w:rsidRPr="00F75978">
        <w:t>истории,</w:t>
      </w:r>
      <w:r w:rsidR="009601B8" w:rsidRPr="00F75978">
        <w:t xml:space="preserve"> </w:t>
      </w:r>
      <w:r w:rsidRPr="00F75978">
        <w:t>не</w:t>
      </w:r>
      <w:r w:rsidR="009601B8" w:rsidRPr="00F75978">
        <w:t xml:space="preserve"> </w:t>
      </w:r>
      <w:r w:rsidRPr="00F75978">
        <w:t>знающей</w:t>
      </w:r>
      <w:r w:rsidR="009601B8" w:rsidRPr="00F75978">
        <w:t xml:space="preserve"> </w:t>
      </w:r>
      <w:r w:rsidRPr="00F75978">
        <w:t>сослагательного</w:t>
      </w:r>
      <w:r w:rsidR="009601B8" w:rsidRPr="00F75978">
        <w:t xml:space="preserve"> </w:t>
      </w:r>
      <w:r w:rsidRPr="00F75978">
        <w:t>наклонения</w:t>
      </w:r>
      <w:r w:rsidR="009601B8" w:rsidRPr="00F75978">
        <w:t xml:space="preserve">. </w:t>
      </w:r>
      <w:r w:rsidRPr="00F75978">
        <w:t>Если</w:t>
      </w:r>
      <w:r w:rsidR="009601B8" w:rsidRPr="00F75978">
        <w:t xml:space="preserve"> </w:t>
      </w:r>
      <w:r w:rsidRPr="00F75978">
        <w:t>же</w:t>
      </w:r>
      <w:r w:rsidR="009601B8" w:rsidRPr="00F75978">
        <w:t xml:space="preserve"> </w:t>
      </w:r>
      <w:r w:rsidRPr="00F75978">
        <w:t>настоящее</w:t>
      </w:r>
      <w:r w:rsidR="009601B8" w:rsidRPr="00F75978">
        <w:t xml:space="preserve"> </w:t>
      </w:r>
      <w:r w:rsidRPr="00F75978">
        <w:t>и</w:t>
      </w:r>
      <w:r w:rsidR="009601B8" w:rsidRPr="00F75978">
        <w:t xml:space="preserve"> </w:t>
      </w:r>
      <w:r w:rsidRPr="00F75978">
        <w:t>будущее</w:t>
      </w:r>
      <w:r w:rsidR="009601B8" w:rsidRPr="00F75978">
        <w:t xml:space="preserve"> </w:t>
      </w:r>
      <w:r w:rsidRPr="00F75978">
        <w:t>б</w:t>
      </w:r>
      <w:r w:rsidRPr="00F75978">
        <w:t>е</w:t>
      </w:r>
      <w:r w:rsidRPr="00F75978">
        <w:t>рутся</w:t>
      </w:r>
      <w:r w:rsidR="009601B8" w:rsidRPr="00F75978">
        <w:t xml:space="preserve"> </w:t>
      </w:r>
      <w:r w:rsidRPr="00F75978">
        <w:t>в</w:t>
      </w:r>
      <w:r w:rsidR="009601B8" w:rsidRPr="00F75978">
        <w:t xml:space="preserve"> </w:t>
      </w:r>
      <w:r w:rsidRPr="00F75978">
        <w:t>плане</w:t>
      </w:r>
      <w:r w:rsidR="009601B8" w:rsidRPr="00F75978">
        <w:t xml:space="preserve"> </w:t>
      </w:r>
      <w:r w:rsidRPr="00F75978">
        <w:t>их</w:t>
      </w:r>
      <w:r w:rsidR="009601B8" w:rsidRPr="00F75978">
        <w:t xml:space="preserve"> </w:t>
      </w:r>
      <w:r w:rsidRPr="00F75978">
        <w:t>историчности,</w:t>
      </w:r>
      <w:r w:rsidR="009601B8" w:rsidRPr="00F75978">
        <w:t xml:space="preserve"> </w:t>
      </w:r>
      <w:r w:rsidRPr="00F75978">
        <w:t>то</w:t>
      </w:r>
      <w:r w:rsidR="009601B8" w:rsidRPr="00F75978">
        <w:t xml:space="preserve"> </w:t>
      </w:r>
      <w:r w:rsidRPr="00F75978">
        <w:t>плюрализм</w:t>
      </w:r>
      <w:r w:rsidR="009601B8" w:rsidRPr="00F75978">
        <w:t xml:space="preserve"> </w:t>
      </w:r>
      <w:r w:rsidRPr="00F75978">
        <w:t>и</w:t>
      </w:r>
      <w:r w:rsidR="009601B8" w:rsidRPr="00F75978">
        <w:t xml:space="preserve"> </w:t>
      </w:r>
      <w:r w:rsidRPr="00F75978">
        <w:t>монизм</w:t>
      </w:r>
      <w:r w:rsidR="009601B8" w:rsidRPr="00F75978">
        <w:t xml:space="preserve"> </w:t>
      </w:r>
      <w:r w:rsidRPr="00F75978">
        <w:t>выступают</w:t>
      </w:r>
      <w:r w:rsidR="009601B8" w:rsidRPr="00F75978">
        <w:t xml:space="preserve"> </w:t>
      </w:r>
      <w:r w:rsidRPr="00F75978">
        <w:t>как</w:t>
      </w:r>
      <w:r w:rsidR="009601B8" w:rsidRPr="00F75978">
        <w:t xml:space="preserve"> </w:t>
      </w:r>
      <w:r w:rsidRPr="00F75978">
        <w:t>взаимополагающие</w:t>
      </w:r>
      <w:r w:rsidR="009601B8" w:rsidRPr="00F75978">
        <w:t xml:space="preserve"> </w:t>
      </w:r>
      <w:r w:rsidRPr="00F75978">
        <w:t>противоречивые</w:t>
      </w:r>
      <w:r w:rsidR="009601B8" w:rsidRPr="00F75978">
        <w:t xml:space="preserve"> </w:t>
      </w:r>
      <w:r w:rsidRPr="00F75978">
        <w:t>стороны</w:t>
      </w:r>
      <w:r w:rsidR="009601B8" w:rsidRPr="00F75978">
        <w:t xml:space="preserve"> </w:t>
      </w:r>
      <w:r w:rsidRPr="00F75978">
        <w:t>одной</w:t>
      </w:r>
      <w:r w:rsidR="009601B8" w:rsidRPr="00F75978">
        <w:t xml:space="preserve"> </w:t>
      </w:r>
      <w:r w:rsidRPr="00F75978">
        <w:t>и</w:t>
      </w:r>
      <w:r w:rsidR="009601B8" w:rsidRPr="00F75978">
        <w:t xml:space="preserve"> </w:t>
      </w:r>
      <w:r w:rsidRPr="00F75978">
        <w:t>той</w:t>
      </w:r>
      <w:r w:rsidR="009601B8" w:rsidRPr="00F75978">
        <w:t xml:space="preserve"> </w:t>
      </w:r>
      <w:r w:rsidRPr="00F75978">
        <w:t>же</w:t>
      </w:r>
      <w:r w:rsidR="009601B8" w:rsidRPr="00F75978">
        <w:t xml:space="preserve"> </w:t>
      </w:r>
      <w:r w:rsidRPr="00F75978">
        <w:t>сущности</w:t>
      </w:r>
      <w:r w:rsidR="009601B8" w:rsidRPr="00F75978">
        <w:t xml:space="preserve"> — </w:t>
      </w:r>
      <w:r w:rsidRPr="00F75978">
        <w:t>общественного</w:t>
      </w:r>
      <w:r w:rsidR="009601B8" w:rsidRPr="00F75978">
        <w:t xml:space="preserve"> </w:t>
      </w:r>
      <w:r w:rsidRPr="00F75978">
        <w:t>развития</w:t>
      </w:r>
      <w:r w:rsidR="009601B8" w:rsidRPr="00F75978">
        <w:t xml:space="preserve">. </w:t>
      </w:r>
      <w:r w:rsidRPr="00F75978">
        <w:t>Развитие</w:t>
      </w:r>
      <w:r w:rsidR="009601B8" w:rsidRPr="00F75978">
        <w:t xml:space="preserve"> </w:t>
      </w:r>
      <w:r w:rsidRPr="00F75978">
        <w:t>в</w:t>
      </w:r>
      <w:r w:rsidR="009601B8" w:rsidRPr="00F75978">
        <w:t xml:space="preserve"> </w:t>
      </w:r>
      <w:r w:rsidRPr="00F75978">
        <w:t>своих</w:t>
      </w:r>
      <w:r w:rsidR="009601B8" w:rsidRPr="00F75978">
        <w:t xml:space="preserve"> </w:t>
      </w:r>
      <w:r w:rsidRPr="00F75978">
        <w:t>путях</w:t>
      </w:r>
      <w:r w:rsidR="009601B8" w:rsidRPr="00F75978">
        <w:t xml:space="preserve"> </w:t>
      </w:r>
      <w:r w:rsidRPr="00F75978">
        <w:t>одновременно</w:t>
      </w:r>
      <w:r w:rsidR="009601B8" w:rsidRPr="00F75978">
        <w:t xml:space="preserve"> </w:t>
      </w:r>
      <w:r w:rsidRPr="00F75978">
        <w:t>является</w:t>
      </w:r>
      <w:r w:rsidR="009601B8" w:rsidRPr="00F75978">
        <w:t xml:space="preserve"> </w:t>
      </w:r>
      <w:r w:rsidRPr="00F75978">
        <w:t>и</w:t>
      </w:r>
      <w:r w:rsidR="009601B8" w:rsidRPr="00F75978">
        <w:t xml:space="preserve"> </w:t>
      </w:r>
      <w:r w:rsidRPr="00F75978">
        <w:t>монистическим,</w:t>
      </w:r>
      <w:r w:rsidR="009601B8" w:rsidRPr="00F75978">
        <w:t xml:space="preserve"> </w:t>
      </w:r>
      <w:r w:rsidRPr="00F75978">
        <w:t>и</w:t>
      </w:r>
      <w:r w:rsidR="009601B8" w:rsidRPr="00F75978">
        <w:t xml:space="preserve"> </w:t>
      </w:r>
      <w:r w:rsidRPr="00F75978">
        <w:t>плюралистическим</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случае</w:t>
      </w:r>
      <w:r w:rsidR="009601B8" w:rsidRPr="00F75978">
        <w:t xml:space="preserve"> </w:t>
      </w:r>
      <w:r w:rsidRPr="00F75978">
        <w:t>противоположности</w:t>
      </w:r>
      <w:r w:rsidR="009601B8" w:rsidRPr="00F75978">
        <w:t xml:space="preserve"> </w:t>
      </w:r>
      <w:r w:rsidRPr="00F75978">
        <w:t>совмещаются,</w:t>
      </w:r>
      <w:r w:rsidR="009601B8" w:rsidRPr="00F75978">
        <w:t xml:space="preserve"> </w:t>
      </w:r>
      <w:r w:rsidRPr="00F75978">
        <w:t>находятся</w:t>
      </w:r>
      <w:r w:rsidR="009601B8" w:rsidRPr="00F75978">
        <w:t xml:space="preserve"> </w:t>
      </w:r>
      <w:r w:rsidRPr="00F75978">
        <w:t>в</w:t>
      </w:r>
      <w:r w:rsidR="009601B8" w:rsidRPr="00F75978">
        <w:t xml:space="preserve"> </w:t>
      </w:r>
      <w:r w:rsidRPr="00F75978">
        <w:t>единстве,</w:t>
      </w:r>
      <w:r w:rsidR="009601B8" w:rsidRPr="00F75978">
        <w:t xml:space="preserve"> </w:t>
      </w:r>
      <w:r w:rsidRPr="00F75978">
        <w:t>взаимополагают</w:t>
      </w:r>
      <w:r w:rsidR="009601B8" w:rsidRPr="00F75978">
        <w:t xml:space="preserve"> </w:t>
      </w:r>
      <w:r w:rsidRPr="00F75978">
        <w:t>друг</w:t>
      </w:r>
      <w:r w:rsidR="009601B8" w:rsidRPr="00F75978">
        <w:t xml:space="preserve"> </w:t>
      </w:r>
      <w:r w:rsidRPr="00F75978">
        <w:t>друга</w:t>
      </w:r>
      <w:r w:rsidR="009601B8" w:rsidRPr="00F75978">
        <w:t>.</w:t>
      </w:r>
    </w:p>
    <w:p w:rsidR="00150A42" w:rsidRPr="00F75978" w:rsidRDefault="00150A42" w:rsidP="00773413">
      <w:pPr>
        <w:pStyle w:val="14-"/>
        <w:spacing w:line="245" w:lineRule="auto"/>
      </w:pPr>
      <w:r w:rsidRPr="00F75978">
        <w:t>Когда</w:t>
      </w:r>
      <w:r w:rsidR="009601B8" w:rsidRPr="00F75978">
        <w:t xml:space="preserve"> </w:t>
      </w:r>
      <w:r w:rsidRPr="00F75978">
        <w:t>читаешь</w:t>
      </w:r>
      <w:r w:rsidR="009601B8" w:rsidRPr="00F75978">
        <w:t xml:space="preserve"> </w:t>
      </w:r>
      <w:r w:rsidRPr="00F75978">
        <w:t>модернистские</w:t>
      </w:r>
      <w:r w:rsidR="009601B8" w:rsidRPr="00F75978">
        <w:t xml:space="preserve"> </w:t>
      </w:r>
      <w:r w:rsidRPr="00F75978">
        <w:t>бессмысленные</w:t>
      </w:r>
      <w:r w:rsidR="009601B8" w:rsidRPr="00F75978">
        <w:t xml:space="preserve"> </w:t>
      </w:r>
      <w:r w:rsidR="00CC16FD" w:rsidRPr="00F75978">
        <w:t>«</w:t>
      </w:r>
      <w:r w:rsidRPr="00F75978">
        <w:t>дискурсы</w:t>
      </w:r>
      <w:r w:rsidR="00CC16FD" w:rsidRPr="00F75978">
        <w:t>»</w:t>
      </w:r>
      <w:r w:rsidRPr="00F75978">
        <w:t>,</w:t>
      </w:r>
      <w:r w:rsidR="009601B8" w:rsidRPr="00F75978">
        <w:t xml:space="preserve"> </w:t>
      </w:r>
      <w:r w:rsidRPr="00F75978">
        <w:t>которые</w:t>
      </w:r>
      <w:r w:rsidR="002D5F9A">
        <w:t>,</w:t>
      </w:r>
      <w:r w:rsidR="009601B8" w:rsidRPr="00F75978">
        <w:t xml:space="preserve"> </w:t>
      </w:r>
      <w:r w:rsidRPr="00F75978">
        <w:t>деконструируя</w:t>
      </w:r>
      <w:r w:rsidR="009601B8" w:rsidRPr="00F75978">
        <w:t xml:space="preserve"> </w:t>
      </w:r>
      <w:r w:rsidRPr="00F75978">
        <w:t>логику</w:t>
      </w:r>
      <w:r w:rsidR="009601B8" w:rsidRPr="00F75978">
        <w:t xml:space="preserve"> </w:t>
      </w:r>
      <w:r w:rsidRPr="00F75978">
        <w:t>противоречия,</w:t>
      </w:r>
      <w:r w:rsidR="009601B8" w:rsidRPr="00F75978">
        <w:t xml:space="preserve"> </w:t>
      </w:r>
      <w:r w:rsidRPr="00F75978">
        <w:t>ничего</w:t>
      </w:r>
      <w:r w:rsidR="009601B8" w:rsidRPr="00F75978">
        <w:t xml:space="preserve"> </w:t>
      </w:r>
      <w:r w:rsidRPr="00F75978">
        <w:t>не</w:t>
      </w:r>
      <w:r w:rsidR="009601B8" w:rsidRPr="00F75978">
        <w:t xml:space="preserve"> </w:t>
      </w:r>
      <w:r w:rsidRPr="00F75978">
        <w:t>проясняют,</w:t>
      </w:r>
      <w:r w:rsidR="009601B8" w:rsidRPr="00F75978">
        <w:t xml:space="preserve"> </w:t>
      </w:r>
      <w:r w:rsidRPr="00F75978">
        <w:t>невольно</w:t>
      </w:r>
      <w:r w:rsidR="009601B8" w:rsidRPr="00F75978">
        <w:t xml:space="preserve"> </w:t>
      </w:r>
      <w:r w:rsidRPr="00F75978">
        <w:t>зад</w:t>
      </w:r>
      <w:r w:rsidRPr="00F75978">
        <w:t>а</w:t>
      </w:r>
      <w:r w:rsidRPr="00F75978">
        <w:t>ешься</w:t>
      </w:r>
      <w:r w:rsidR="009601B8" w:rsidRPr="00F75978">
        <w:t xml:space="preserve"> </w:t>
      </w:r>
      <w:r w:rsidRPr="00F75978">
        <w:t>вопросом</w:t>
      </w:r>
      <w:r w:rsidR="009601B8" w:rsidRPr="00F75978">
        <w:t xml:space="preserve"> — </w:t>
      </w:r>
      <w:r w:rsidRPr="00F75978">
        <w:t>откуда</w:t>
      </w:r>
      <w:r w:rsidR="009601B8" w:rsidRPr="00F75978">
        <w:t xml:space="preserve"> </w:t>
      </w:r>
      <w:r w:rsidRPr="00F75978">
        <w:t>все</w:t>
      </w:r>
      <w:r w:rsidR="009601B8" w:rsidRPr="00F75978">
        <w:t xml:space="preserve"> </w:t>
      </w:r>
      <w:r w:rsidRPr="00F75978">
        <w:t>это</w:t>
      </w:r>
      <w:r w:rsidR="009601B8" w:rsidRPr="00F75978">
        <w:t xml:space="preserve"> </w:t>
      </w:r>
      <w:r w:rsidRPr="00F75978">
        <w:t>исходит,</w:t>
      </w:r>
      <w:r w:rsidR="009601B8" w:rsidRPr="00F75978">
        <w:t xml:space="preserve"> </w:t>
      </w:r>
      <w:r w:rsidRPr="00F75978">
        <w:t>чем</w:t>
      </w:r>
      <w:r w:rsidR="009601B8" w:rsidRPr="00F75978">
        <w:t xml:space="preserve"> </w:t>
      </w:r>
      <w:r w:rsidRPr="00F75978">
        <w:t>оно</w:t>
      </w:r>
      <w:r w:rsidR="009601B8" w:rsidRPr="00F75978">
        <w:t xml:space="preserve"> </w:t>
      </w:r>
      <w:r w:rsidRPr="00F75978">
        <w:t>порождено?</w:t>
      </w:r>
    </w:p>
    <w:p w:rsidR="009601B8" w:rsidRPr="00F75978" w:rsidRDefault="00150A42" w:rsidP="00773413">
      <w:pPr>
        <w:pStyle w:val="14-"/>
        <w:spacing w:line="245" w:lineRule="auto"/>
      </w:pPr>
      <w:r w:rsidRPr="00F75978">
        <w:t>Оказывается,</w:t>
      </w:r>
      <w:r w:rsidR="009601B8" w:rsidRPr="00F75978">
        <w:t xml:space="preserve"> </w:t>
      </w:r>
      <w:r w:rsidRPr="00F75978">
        <w:t>что</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разумное,</w:t>
      </w:r>
      <w:r w:rsidR="009601B8" w:rsidRPr="00F75978">
        <w:t xml:space="preserve"> </w:t>
      </w:r>
      <w:r w:rsidRPr="00F75978">
        <w:t>но</w:t>
      </w:r>
      <w:r w:rsidR="009601B8" w:rsidRPr="00F75978">
        <w:t xml:space="preserve"> </w:t>
      </w:r>
      <w:r w:rsidRPr="00F75978">
        <w:t>и</w:t>
      </w:r>
      <w:r w:rsidR="009601B8" w:rsidRPr="00F75978">
        <w:t xml:space="preserve"> </w:t>
      </w:r>
      <w:r w:rsidRPr="00F75978">
        <w:t>бессмысленное</w:t>
      </w:r>
      <w:r w:rsidR="009601B8" w:rsidRPr="00F75978">
        <w:t xml:space="preserve"> </w:t>
      </w:r>
      <w:r w:rsidRPr="00F75978">
        <w:t>может</w:t>
      </w:r>
      <w:r w:rsidR="009601B8" w:rsidRPr="00F75978">
        <w:t xml:space="preserve"> </w:t>
      </w:r>
      <w:r w:rsidRPr="00F75978">
        <w:t>стать</w:t>
      </w:r>
      <w:r w:rsidR="009601B8" w:rsidRPr="00F75978">
        <w:t xml:space="preserve"> </w:t>
      </w:r>
      <w:r w:rsidRPr="00F75978">
        <w:t>действительным</w:t>
      </w:r>
      <w:r w:rsidR="009601B8" w:rsidRPr="00F75978">
        <w:t xml:space="preserve">. </w:t>
      </w:r>
      <w:r w:rsidRPr="00F75978">
        <w:t>Никакой</w:t>
      </w:r>
      <w:r w:rsidR="009601B8" w:rsidRPr="00F75978">
        <w:t xml:space="preserve"> </w:t>
      </w:r>
      <w:r w:rsidRPr="00F75978">
        <w:t>необходимости</w:t>
      </w:r>
      <w:r w:rsidR="009601B8" w:rsidRPr="00F75978">
        <w:t xml:space="preserve"> </w:t>
      </w:r>
      <w:r w:rsidRPr="00F75978">
        <w:t>в</w:t>
      </w:r>
      <w:r w:rsidR="009601B8" w:rsidRPr="00F75978">
        <w:t xml:space="preserve"> </w:t>
      </w:r>
      <w:r w:rsidRPr="00F75978">
        <w:t>том,</w:t>
      </w:r>
      <w:r w:rsidR="009601B8" w:rsidRPr="00F75978">
        <w:t xml:space="preserve"> </w:t>
      </w:r>
      <w:r w:rsidRPr="00F75978">
        <w:t>чтобы</w:t>
      </w:r>
      <w:r w:rsidR="009601B8" w:rsidRPr="00F75978">
        <w:t xml:space="preserve"> </w:t>
      </w:r>
      <w:r w:rsidRPr="00F75978">
        <w:t>разрушать,</w:t>
      </w:r>
      <w:r w:rsidR="009601B8" w:rsidRPr="00F75978">
        <w:t xml:space="preserve"> </w:t>
      </w:r>
      <w:r w:rsidRPr="00F75978">
        <w:t>например,</w:t>
      </w:r>
      <w:r w:rsidR="009601B8" w:rsidRPr="00F75978">
        <w:t xml:space="preserve"> </w:t>
      </w:r>
      <w:r w:rsidRPr="00F75978">
        <w:t>СССР,</w:t>
      </w:r>
      <w:r w:rsidR="009601B8" w:rsidRPr="00F75978">
        <w:t xml:space="preserve"> </w:t>
      </w:r>
      <w:r w:rsidRPr="00F75978">
        <w:t>экономику</w:t>
      </w:r>
      <w:r w:rsidR="009601B8" w:rsidRPr="00F75978">
        <w:t xml:space="preserve"> </w:t>
      </w:r>
      <w:r w:rsidRPr="00F75978">
        <w:t>и</w:t>
      </w:r>
      <w:r w:rsidR="009601B8" w:rsidRPr="00F75978">
        <w:t xml:space="preserve"> </w:t>
      </w:r>
      <w:r w:rsidRPr="00F75978">
        <w:t>культуру</w:t>
      </w:r>
      <w:r w:rsidR="009601B8" w:rsidRPr="00F75978">
        <w:t xml:space="preserve"> </w:t>
      </w:r>
      <w:r w:rsidRPr="00F75978">
        <w:t>России</w:t>
      </w:r>
      <w:r w:rsidR="009601B8" w:rsidRPr="00F75978">
        <w:t xml:space="preserve"> </w:t>
      </w:r>
      <w:r w:rsidRPr="00F75978">
        <w:t>или</w:t>
      </w:r>
      <w:r w:rsidR="009601B8" w:rsidRPr="00F75978">
        <w:t xml:space="preserve"> </w:t>
      </w:r>
      <w:r w:rsidRPr="00F75978">
        <w:t>сжигать</w:t>
      </w:r>
      <w:r w:rsidR="009601B8" w:rsidRPr="00F75978">
        <w:t xml:space="preserve"> </w:t>
      </w:r>
      <w:r w:rsidRPr="00F75978">
        <w:t>храм</w:t>
      </w:r>
      <w:r w:rsidR="009601B8" w:rsidRPr="00F75978">
        <w:t xml:space="preserve"> </w:t>
      </w:r>
      <w:r w:rsidRPr="00F75978">
        <w:t>Зевса,</w:t>
      </w:r>
      <w:r w:rsidR="009601B8" w:rsidRPr="00F75978">
        <w:t xml:space="preserve"> </w:t>
      </w:r>
      <w:r w:rsidRPr="00F75978">
        <w:t>не</w:t>
      </w:r>
      <w:r w:rsidR="009601B8" w:rsidRPr="00F75978">
        <w:t xml:space="preserve"> </w:t>
      </w:r>
      <w:r w:rsidRPr="00F75978">
        <w:t>было</w:t>
      </w:r>
      <w:r w:rsidR="009601B8" w:rsidRPr="00F75978">
        <w:t xml:space="preserve">. </w:t>
      </w:r>
      <w:r w:rsidRPr="00F75978">
        <w:t>Но</w:t>
      </w:r>
      <w:r w:rsidR="009601B8" w:rsidRPr="00F75978">
        <w:t xml:space="preserve"> </w:t>
      </w:r>
      <w:r w:rsidRPr="00F75978">
        <w:t>творить</w:t>
      </w:r>
      <w:r w:rsidR="009601B8" w:rsidRPr="00F75978">
        <w:t xml:space="preserve"> </w:t>
      </w:r>
      <w:r w:rsidRPr="00F75978">
        <w:t>социальную</w:t>
      </w:r>
      <w:r w:rsidR="009601B8" w:rsidRPr="00F75978">
        <w:t xml:space="preserve"> </w:t>
      </w:r>
      <w:r w:rsidRPr="00F75978">
        <w:t>действительность</w:t>
      </w:r>
      <w:r w:rsidR="009601B8" w:rsidRPr="00F75978">
        <w:t xml:space="preserve"> </w:t>
      </w:r>
      <w:r w:rsidRPr="00F75978">
        <w:t>могут</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разумные</w:t>
      </w:r>
      <w:r w:rsidR="009601B8" w:rsidRPr="00F75978">
        <w:t xml:space="preserve"> </w:t>
      </w:r>
      <w:r w:rsidRPr="00F75978">
        <w:t>люди</w:t>
      </w:r>
      <w:r w:rsidR="009601B8" w:rsidRPr="00F75978">
        <w:t xml:space="preserve"> </w:t>
      </w:r>
      <w:r w:rsidRPr="00F75978">
        <w:t>с</w:t>
      </w:r>
      <w:r w:rsidR="009601B8" w:rsidRPr="00F75978">
        <w:t xml:space="preserve"> </w:t>
      </w:r>
      <w:r w:rsidRPr="00F75978">
        <w:t>помощью</w:t>
      </w:r>
      <w:r w:rsidR="009601B8" w:rsidRPr="00F75978">
        <w:t xml:space="preserve"> </w:t>
      </w:r>
      <w:r w:rsidRPr="00F75978">
        <w:t>науки,</w:t>
      </w:r>
      <w:r w:rsidR="009601B8" w:rsidRPr="00F75978">
        <w:t xml:space="preserve"> </w:t>
      </w:r>
      <w:r w:rsidRPr="00F75978">
        <w:t>но</w:t>
      </w:r>
      <w:r w:rsidR="009601B8" w:rsidRPr="00F75978">
        <w:t xml:space="preserve"> </w:t>
      </w:r>
      <w:r w:rsidRPr="00F75978">
        <w:t>и</w:t>
      </w:r>
      <w:r w:rsidR="009601B8" w:rsidRPr="00F75978">
        <w:t xml:space="preserve"> </w:t>
      </w:r>
      <w:r w:rsidRPr="00F75978">
        <w:t>люди</w:t>
      </w:r>
      <w:r w:rsidR="009601B8" w:rsidRPr="00F75978">
        <w:t xml:space="preserve"> </w:t>
      </w:r>
      <w:r w:rsidRPr="00F75978">
        <w:t>с</w:t>
      </w:r>
      <w:r w:rsidR="009601B8" w:rsidRPr="00F75978">
        <w:t xml:space="preserve"> </w:t>
      </w:r>
      <w:r w:rsidRPr="00F75978">
        <w:t>дурными</w:t>
      </w:r>
      <w:r w:rsidR="009601B8" w:rsidRPr="00F75978">
        <w:t xml:space="preserve"> </w:t>
      </w:r>
      <w:r w:rsidRPr="00F75978">
        <w:t>намерениями</w:t>
      </w:r>
      <w:r w:rsidR="009601B8" w:rsidRPr="00F75978">
        <w:t xml:space="preserve"> </w:t>
      </w:r>
      <w:r w:rsidRPr="00F75978">
        <w:t>и</w:t>
      </w:r>
      <w:r w:rsidR="009601B8" w:rsidRPr="00F75978">
        <w:t xml:space="preserve"> </w:t>
      </w:r>
      <w:r w:rsidRPr="00F75978">
        <w:t>лишенные</w:t>
      </w:r>
      <w:r w:rsidR="009601B8" w:rsidRPr="00F75978">
        <w:t xml:space="preserve"> </w:t>
      </w:r>
      <w:r w:rsidRPr="00F75978">
        <w:t>научного</w:t>
      </w:r>
      <w:r w:rsidR="009601B8" w:rsidRPr="00F75978">
        <w:t xml:space="preserve"> </w:t>
      </w:r>
      <w:r w:rsidRPr="00F75978">
        <w:t>мышления</w:t>
      </w:r>
      <w:r w:rsidR="009601B8" w:rsidRPr="00F75978">
        <w:t xml:space="preserve">. </w:t>
      </w:r>
      <w:r w:rsidRPr="00F75978">
        <w:t>Действите</w:t>
      </w:r>
      <w:r w:rsidR="002D5F9A">
        <w:t>л</w:t>
      </w:r>
      <w:r w:rsidRPr="00F75978">
        <w:t>ьность,</w:t>
      </w:r>
      <w:r w:rsidR="009601B8" w:rsidRPr="00F75978">
        <w:t xml:space="preserve"> </w:t>
      </w:r>
      <w:r w:rsidRPr="00F75978">
        <w:t>в</w:t>
      </w:r>
      <w:r w:rsidR="009601B8" w:rsidRPr="00F75978">
        <w:t xml:space="preserve"> </w:t>
      </w:r>
      <w:r w:rsidRPr="00F75978">
        <w:t>которой</w:t>
      </w:r>
      <w:r w:rsidR="009601B8" w:rsidRPr="00F75978">
        <w:t xml:space="preserve"> </w:t>
      </w:r>
      <w:r w:rsidRPr="00F75978">
        <w:t>живет</w:t>
      </w:r>
      <w:r w:rsidR="009601B8" w:rsidRPr="00F75978">
        <w:t xml:space="preserve"> </w:t>
      </w:r>
      <w:r w:rsidRPr="00F75978">
        <w:t>сегодня</w:t>
      </w:r>
      <w:r w:rsidR="009601B8" w:rsidRPr="00F75978">
        <w:t xml:space="preserve"> </w:t>
      </w:r>
      <w:r w:rsidRPr="00F75978">
        <w:t>Россия,</w:t>
      </w:r>
      <w:r w:rsidR="009601B8" w:rsidRPr="00F75978">
        <w:t xml:space="preserve"> </w:t>
      </w:r>
      <w:r w:rsidRPr="00F75978">
        <w:t>тоже</w:t>
      </w:r>
      <w:r w:rsidR="009601B8" w:rsidRPr="00F75978">
        <w:t xml:space="preserve"> </w:t>
      </w:r>
      <w:r w:rsidRPr="00F75978">
        <w:t>продукт</w:t>
      </w:r>
      <w:r w:rsidR="009601B8" w:rsidRPr="00F75978">
        <w:t xml:space="preserve"> </w:t>
      </w:r>
      <w:r w:rsidRPr="00F75978">
        <w:t>деятельности</w:t>
      </w:r>
      <w:r w:rsidR="009601B8" w:rsidRPr="00F75978">
        <w:t xml:space="preserve"> </w:t>
      </w:r>
      <w:r w:rsidRPr="00F75978">
        <w:t>людей,</w:t>
      </w:r>
      <w:r w:rsidR="009601B8" w:rsidRPr="00F75978">
        <w:t xml:space="preserve"> </w:t>
      </w:r>
      <w:r w:rsidRPr="00F75978">
        <w:t>но</w:t>
      </w:r>
      <w:r w:rsidR="009601B8" w:rsidRPr="00F75978">
        <w:t xml:space="preserve"> </w:t>
      </w:r>
      <w:r w:rsidRPr="00F75978">
        <w:t>продукт</w:t>
      </w:r>
      <w:r w:rsidR="009601B8" w:rsidRPr="00F75978">
        <w:t xml:space="preserve"> </w:t>
      </w:r>
      <w:r w:rsidRPr="00F75978">
        <w:t>неразумной,</w:t>
      </w:r>
      <w:r w:rsidR="009601B8" w:rsidRPr="00F75978">
        <w:t xml:space="preserve"> </w:t>
      </w:r>
      <w:r w:rsidRPr="00F75978">
        <w:t>разрушител</w:t>
      </w:r>
      <w:r w:rsidRPr="00F75978">
        <w:t>ь</w:t>
      </w:r>
      <w:r w:rsidRPr="00F75978">
        <w:t>ной</w:t>
      </w:r>
      <w:r w:rsidR="009601B8" w:rsidRPr="00F75978">
        <w:t xml:space="preserve"> </w:t>
      </w:r>
      <w:r w:rsidRPr="00F75978">
        <w:t>деятельности</w:t>
      </w:r>
      <w:r w:rsidR="009601B8" w:rsidRPr="00F75978">
        <w:t xml:space="preserve">. </w:t>
      </w:r>
      <w:r w:rsidRPr="00F75978">
        <w:t>Сегодняшняя</w:t>
      </w:r>
      <w:r w:rsidR="009601B8" w:rsidRPr="00F75978">
        <w:t xml:space="preserve"> </w:t>
      </w:r>
      <w:r w:rsidRPr="00F75978">
        <w:t>действительность</w:t>
      </w:r>
      <w:r w:rsidR="009601B8" w:rsidRPr="00F75978">
        <w:t xml:space="preserve"> </w:t>
      </w:r>
      <w:r w:rsidRPr="00F75978">
        <w:t>не</w:t>
      </w:r>
      <w:r w:rsidR="009601B8" w:rsidRPr="00F75978">
        <w:t xml:space="preserve"> </w:t>
      </w:r>
      <w:r w:rsidRPr="00F75978">
        <w:t>обладает</w:t>
      </w:r>
      <w:r w:rsidR="009601B8" w:rsidRPr="00F75978">
        <w:t xml:space="preserve"> </w:t>
      </w:r>
      <w:r w:rsidRPr="00F75978">
        <w:t>достоинс</w:t>
      </w:r>
      <w:r w:rsidRPr="00F75978">
        <w:t>т</w:t>
      </w:r>
      <w:r w:rsidRPr="00F75978">
        <w:t>вами</w:t>
      </w:r>
      <w:r w:rsidR="009601B8" w:rsidRPr="00F75978">
        <w:t xml:space="preserve"> </w:t>
      </w:r>
      <w:r w:rsidRPr="00F75978">
        <w:t>необходимости</w:t>
      </w:r>
      <w:r w:rsidR="009601B8" w:rsidRPr="00F75978">
        <w:t xml:space="preserve"> </w:t>
      </w:r>
      <w:r w:rsidRPr="00F75978">
        <w:t>и</w:t>
      </w:r>
      <w:r w:rsidR="009601B8" w:rsidRPr="00F75978">
        <w:t xml:space="preserve"> </w:t>
      </w:r>
      <w:r w:rsidRPr="00F75978">
        <w:t>разумности</w:t>
      </w:r>
      <w:r w:rsidR="009601B8" w:rsidRPr="00F75978">
        <w:t xml:space="preserve">. </w:t>
      </w:r>
      <w:r w:rsidRPr="00F75978">
        <w:t>Постмодерн</w:t>
      </w:r>
      <w:r w:rsidR="009601B8" w:rsidRPr="00F75978">
        <w:t xml:space="preserve"> </w:t>
      </w:r>
      <w:r w:rsidRPr="00F75978">
        <w:t>как</w:t>
      </w:r>
      <w:r w:rsidR="009601B8" w:rsidRPr="00F75978">
        <w:t xml:space="preserve"> </w:t>
      </w:r>
      <w:r w:rsidRPr="00F75978">
        <w:t>раз</w:t>
      </w:r>
      <w:r w:rsidR="009601B8" w:rsidRPr="00F75978">
        <w:t xml:space="preserve"> </w:t>
      </w:r>
      <w:r w:rsidRPr="00F75978">
        <w:t>и</w:t>
      </w:r>
      <w:r w:rsidR="009601B8" w:rsidRPr="00F75978">
        <w:t xml:space="preserve"> </w:t>
      </w:r>
      <w:r w:rsidRPr="00F75978">
        <w:t>есть,</w:t>
      </w:r>
      <w:r w:rsidR="009601B8" w:rsidRPr="00F75978">
        <w:t xml:space="preserve"> </w:t>
      </w:r>
      <w:r w:rsidRPr="00F75978">
        <w:t>с</w:t>
      </w:r>
      <w:r w:rsidR="009601B8" w:rsidRPr="00F75978">
        <w:t xml:space="preserve"> </w:t>
      </w:r>
      <w:r w:rsidRPr="00F75978">
        <w:t>одной</w:t>
      </w:r>
      <w:r w:rsidR="009601B8" w:rsidRPr="00F75978">
        <w:t xml:space="preserve"> </w:t>
      </w:r>
      <w:r w:rsidRPr="00F75978">
        <w:t>стороны,</w:t>
      </w:r>
      <w:r w:rsidR="009601B8" w:rsidRPr="00F75978">
        <w:t xml:space="preserve"> </w:t>
      </w:r>
      <w:r w:rsidRPr="00F75978">
        <w:t>отражение</w:t>
      </w:r>
      <w:r w:rsidR="009601B8" w:rsidRPr="00F75978">
        <w:t xml:space="preserve"> </w:t>
      </w:r>
      <w:r w:rsidRPr="00F75978">
        <w:t>такого</w:t>
      </w:r>
      <w:r w:rsidR="009601B8" w:rsidRPr="00F75978">
        <w:t xml:space="preserve"> </w:t>
      </w:r>
      <w:r w:rsidRPr="00F75978">
        <w:t>рода</w:t>
      </w:r>
      <w:r w:rsidR="009601B8" w:rsidRPr="00F75978">
        <w:t xml:space="preserve"> </w:t>
      </w:r>
      <w:r w:rsidRPr="00F75978">
        <w:t>действительности,</w:t>
      </w:r>
      <w:r w:rsidR="009601B8" w:rsidRPr="00F75978">
        <w:t xml:space="preserve"> </w:t>
      </w:r>
      <w:r w:rsidRPr="00F75978">
        <w:t>с</w:t>
      </w:r>
      <w:r w:rsidR="009601B8" w:rsidRPr="00F75978">
        <w:t xml:space="preserve"> </w:t>
      </w:r>
      <w:r w:rsidRPr="00F75978">
        <w:t>другой</w:t>
      </w:r>
      <w:r w:rsidR="009601B8" w:rsidRPr="00F75978">
        <w:t xml:space="preserve"> — </w:t>
      </w:r>
      <w:r w:rsidRPr="00F75978">
        <w:t>творение</w:t>
      </w:r>
      <w:r w:rsidR="009601B8" w:rsidRPr="00F75978">
        <w:t xml:space="preserve"> </w:t>
      </w:r>
      <w:r w:rsidRPr="00F75978">
        <w:t>ложной</w:t>
      </w:r>
      <w:r w:rsidR="009601B8" w:rsidRPr="00F75978">
        <w:t xml:space="preserve"> </w:t>
      </w:r>
      <w:r w:rsidRPr="00F75978">
        <w:t>действительности</w:t>
      </w:r>
      <w:r w:rsidR="009601B8" w:rsidRPr="00F75978">
        <w:t>.</w:t>
      </w:r>
    </w:p>
    <w:p w:rsidR="009601B8" w:rsidRPr="00F75978" w:rsidRDefault="00150A42" w:rsidP="00773413">
      <w:pPr>
        <w:pStyle w:val="14-"/>
        <w:spacing w:line="245" w:lineRule="auto"/>
      </w:pPr>
      <w:r w:rsidRPr="00F75978">
        <w:t>Корни</w:t>
      </w:r>
      <w:r w:rsidR="009601B8" w:rsidRPr="00F75978">
        <w:t xml:space="preserve"> </w:t>
      </w:r>
      <w:r w:rsidRPr="00F75978">
        <w:t>модерна</w:t>
      </w:r>
      <w:r w:rsidR="009601B8" w:rsidRPr="00F75978">
        <w:t xml:space="preserve"> </w:t>
      </w:r>
      <w:r w:rsidRPr="00F75978">
        <w:t>в</w:t>
      </w:r>
      <w:r w:rsidR="009601B8" w:rsidRPr="00F75978">
        <w:t xml:space="preserve"> </w:t>
      </w:r>
      <w:r w:rsidRPr="00F75978">
        <w:t>конечном</w:t>
      </w:r>
      <w:r w:rsidR="009601B8" w:rsidRPr="00F75978">
        <w:t xml:space="preserve"> </w:t>
      </w:r>
      <w:r w:rsidRPr="00F75978">
        <w:t>счете</w:t>
      </w:r>
      <w:r w:rsidR="009601B8" w:rsidRPr="00F75978">
        <w:t xml:space="preserve"> </w:t>
      </w:r>
      <w:r w:rsidRPr="00F75978">
        <w:t>заключены</w:t>
      </w:r>
      <w:r w:rsidR="009601B8" w:rsidRPr="00F75978">
        <w:t xml:space="preserve"> </w:t>
      </w:r>
      <w:r w:rsidRPr="00F75978">
        <w:t>в</w:t>
      </w:r>
      <w:r w:rsidR="009601B8" w:rsidRPr="00F75978">
        <w:t xml:space="preserve"> </w:t>
      </w:r>
      <w:r w:rsidRPr="00F75978">
        <w:t>стоимостном</w:t>
      </w:r>
      <w:r w:rsidR="009601B8" w:rsidRPr="00F75978">
        <w:t xml:space="preserve"> </w:t>
      </w:r>
      <w:r w:rsidRPr="00F75978">
        <w:t>бытии</w:t>
      </w:r>
      <w:r w:rsidR="009601B8" w:rsidRPr="00F75978">
        <w:t xml:space="preserve"> </w:t>
      </w:r>
      <w:r w:rsidRPr="00F75978">
        <w:t>общества,</w:t>
      </w:r>
      <w:r w:rsidR="009601B8" w:rsidRPr="00F75978">
        <w:t xml:space="preserve"> </w:t>
      </w:r>
      <w:r w:rsidRPr="00F75978">
        <w:t>в</w:t>
      </w:r>
      <w:r w:rsidR="009601B8" w:rsidRPr="00F75978">
        <w:t xml:space="preserve"> </w:t>
      </w:r>
      <w:r w:rsidRPr="00F75978">
        <w:t>самоидентификации</w:t>
      </w:r>
      <w:r w:rsidR="009601B8" w:rsidRPr="00F75978">
        <w:t xml:space="preserve"> </w:t>
      </w:r>
      <w:r w:rsidRPr="00F75978">
        <w:t>социального</w:t>
      </w:r>
      <w:r w:rsidR="009601B8" w:rsidRPr="00F75978">
        <w:t xml:space="preserve"> </w:t>
      </w:r>
      <w:r w:rsidRPr="00F75978">
        <w:t>мира</w:t>
      </w:r>
      <w:r w:rsidR="009601B8" w:rsidRPr="00F75978">
        <w:t xml:space="preserve"> </w:t>
      </w:r>
      <w:r w:rsidRPr="00F75978">
        <w:t>как</w:t>
      </w:r>
      <w:r w:rsidR="009601B8" w:rsidRPr="00F75978">
        <w:t xml:space="preserve"> </w:t>
      </w:r>
      <w:r w:rsidRPr="00F75978">
        <w:t>товарного</w:t>
      </w:r>
      <w:r w:rsidR="009601B8" w:rsidRPr="00F75978">
        <w:t xml:space="preserve"> </w:t>
      </w:r>
      <w:r w:rsidRPr="00F75978">
        <w:t>мира,</w:t>
      </w:r>
      <w:r w:rsidR="009601B8" w:rsidRPr="00F75978">
        <w:t xml:space="preserve"> </w:t>
      </w:r>
      <w:r w:rsidRPr="00F75978">
        <w:t>в</w:t>
      </w:r>
      <w:r w:rsidR="009601B8" w:rsidRPr="00F75978">
        <w:t xml:space="preserve"> </w:t>
      </w:r>
      <w:r w:rsidRPr="00F75978">
        <w:t>котором</w:t>
      </w:r>
      <w:r w:rsidR="009601B8" w:rsidRPr="00F75978">
        <w:t xml:space="preserve"> </w:t>
      </w:r>
      <w:r w:rsidRPr="00F75978">
        <w:t>все</w:t>
      </w:r>
      <w:r w:rsidR="009601B8" w:rsidRPr="00F75978">
        <w:t xml:space="preserve"> </w:t>
      </w:r>
      <w:r w:rsidRPr="00F75978">
        <w:t>вращается</w:t>
      </w:r>
      <w:r w:rsidR="009601B8" w:rsidRPr="00F75978">
        <w:t xml:space="preserve"> </w:t>
      </w:r>
      <w:r w:rsidRPr="00F75978">
        <w:t>вокруг</w:t>
      </w:r>
      <w:r w:rsidR="009601B8" w:rsidRPr="00F75978">
        <w:t xml:space="preserve"> </w:t>
      </w:r>
      <w:r w:rsidRPr="00F75978">
        <w:t>принципа</w:t>
      </w:r>
      <w:r w:rsidR="009601B8" w:rsidRPr="00F75978">
        <w:t xml:space="preserve"> </w:t>
      </w:r>
      <w:r w:rsidRPr="00F75978">
        <w:t>стоимостной</w:t>
      </w:r>
      <w:r w:rsidR="009601B8" w:rsidRPr="00F75978">
        <w:t xml:space="preserve"> </w:t>
      </w:r>
      <w:r w:rsidRPr="00F75978">
        <w:t>самотождественн</w:t>
      </w:r>
      <w:r w:rsidRPr="00F75978">
        <w:t>о</w:t>
      </w:r>
      <w:r w:rsidRPr="00F75978">
        <w:t>сти,</w:t>
      </w:r>
      <w:r w:rsidR="009601B8" w:rsidRPr="00F75978">
        <w:t xml:space="preserve"> </w:t>
      </w:r>
      <w:r w:rsidRPr="00F75978">
        <w:t>не</w:t>
      </w:r>
      <w:r w:rsidR="009601B8" w:rsidRPr="00F75978">
        <w:t xml:space="preserve"> </w:t>
      </w:r>
      <w:r w:rsidRPr="00F75978">
        <w:t>знающей</w:t>
      </w:r>
      <w:r w:rsidR="009601B8" w:rsidRPr="00F75978">
        <w:t xml:space="preserve"> </w:t>
      </w:r>
      <w:r w:rsidRPr="00F75978">
        <w:t>развития</w:t>
      </w:r>
      <w:r w:rsidR="009601B8" w:rsidRPr="00F75978">
        <w:t xml:space="preserve">. </w:t>
      </w:r>
      <w:r w:rsidRPr="00F75978">
        <w:t>В</w:t>
      </w:r>
      <w:r w:rsidR="009601B8" w:rsidRPr="00F75978">
        <w:t xml:space="preserve"> </w:t>
      </w:r>
      <w:r w:rsidRPr="00F75978">
        <w:t>теоретико-гносеологическом</w:t>
      </w:r>
      <w:r w:rsidR="009601B8" w:rsidRPr="00F75978">
        <w:t xml:space="preserve"> </w:t>
      </w:r>
      <w:r w:rsidRPr="00F75978">
        <w:t>смысле</w:t>
      </w:r>
      <w:r w:rsidR="009601B8" w:rsidRPr="00F75978">
        <w:t xml:space="preserve"> </w:t>
      </w:r>
      <w:r w:rsidRPr="00F75978">
        <w:t>это</w:t>
      </w:r>
      <w:r w:rsidR="009601B8" w:rsidRPr="00F75978">
        <w:t xml:space="preserve"> </w:t>
      </w:r>
      <w:r w:rsidRPr="00F75978">
        <w:t>о</w:t>
      </w:r>
      <w:r w:rsidRPr="00F75978">
        <w:t>з</w:t>
      </w:r>
      <w:r w:rsidRPr="00F75978">
        <w:t>начает</w:t>
      </w:r>
      <w:r w:rsidR="009601B8" w:rsidRPr="00F75978">
        <w:t xml:space="preserve"> </w:t>
      </w:r>
      <w:r w:rsidRPr="00F75978">
        <w:t>порочный</w:t>
      </w:r>
      <w:r w:rsidR="009601B8" w:rsidRPr="00F75978">
        <w:t xml:space="preserve"> </w:t>
      </w:r>
      <w:r w:rsidRPr="00F75978">
        <w:t>круг,</w:t>
      </w:r>
      <w:r w:rsidR="009601B8" w:rsidRPr="00F75978">
        <w:t xml:space="preserve"> </w:t>
      </w:r>
      <w:r w:rsidRPr="00F75978">
        <w:t>из</w:t>
      </w:r>
      <w:r w:rsidR="009601B8" w:rsidRPr="00F75978">
        <w:t xml:space="preserve"> </w:t>
      </w:r>
      <w:r w:rsidRPr="00F75978">
        <w:t>которого</w:t>
      </w:r>
      <w:r w:rsidR="009601B8" w:rsidRPr="00F75978">
        <w:t xml:space="preserve"> </w:t>
      </w:r>
      <w:r w:rsidRPr="00F75978">
        <w:t>нельзя</w:t>
      </w:r>
      <w:r w:rsidR="009601B8" w:rsidRPr="00F75978">
        <w:t xml:space="preserve"> </w:t>
      </w:r>
      <w:r w:rsidRPr="00F75978">
        <w:t>выйти,</w:t>
      </w:r>
      <w:r w:rsidR="009601B8" w:rsidRPr="00F75978">
        <w:t xml:space="preserve"> </w:t>
      </w:r>
      <w:r w:rsidRPr="00F75978">
        <w:t>не</w:t>
      </w:r>
      <w:r w:rsidR="009601B8" w:rsidRPr="00F75978">
        <w:t xml:space="preserve"> </w:t>
      </w:r>
      <w:r w:rsidRPr="00F75978">
        <w:t>изменяя</w:t>
      </w:r>
      <w:r w:rsidR="009601B8" w:rsidRPr="00F75978">
        <w:t xml:space="preserve"> </w:t>
      </w:r>
      <w:r w:rsidRPr="00F75978">
        <w:t>логике,</w:t>
      </w:r>
      <w:r w:rsidR="009601B8" w:rsidRPr="00F75978">
        <w:t xml:space="preserve"> </w:t>
      </w:r>
      <w:r w:rsidRPr="00F75978">
        <w:t>не</w:t>
      </w:r>
      <w:r w:rsidR="009601B8" w:rsidRPr="00F75978">
        <w:t xml:space="preserve"> </w:t>
      </w:r>
      <w:r w:rsidRPr="00F75978">
        <w:t>обращаясь</w:t>
      </w:r>
      <w:r w:rsidR="009601B8" w:rsidRPr="00F75978">
        <w:t xml:space="preserve"> </w:t>
      </w:r>
      <w:r w:rsidRPr="00F75978">
        <w:t>ко</w:t>
      </w:r>
      <w:r w:rsidR="009601B8" w:rsidRPr="00F75978">
        <w:t xml:space="preserve"> </w:t>
      </w:r>
      <w:r w:rsidRPr="00F75978">
        <w:t>всякого</w:t>
      </w:r>
      <w:r w:rsidR="009601B8" w:rsidRPr="00F75978">
        <w:t xml:space="preserve"> </w:t>
      </w:r>
      <w:r w:rsidRPr="00F75978">
        <w:t>рода</w:t>
      </w:r>
      <w:r w:rsidR="009601B8" w:rsidRPr="00F75978">
        <w:t xml:space="preserve"> </w:t>
      </w:r>
      <w:r w:rsidRPr="00F75978">
        <w:t>антинаучным</w:t>
      </w:r>
      <w:r w:rsidR="009601B8" w:rsidRPr="00F75978">
        <w:t xml:space="preserve"> </w:t>
      </w:r>
      <w:r w:rsidRPr="00F75978">
        <w:t>трюкам</w:t>
      </w:r>
      <w:r w:rsidR="009601B8" w:rsidRPr="00F75978">
        <w:t xml:space="preserve">. </w:t>
      </w:r>
      <w:r w:rsidRPr="00F75978">
        <w:t>В</w:t>
      </w:r>
      <w:r w:rsidR="009601B8" w:rsidRPr="00F75978">
        <w:t xml:space="preserve"> </w:t>
      </w:r>
      <w:r w:rsidRPr="00F75978">
        <w:t>социальном</w:t>
      </w:r>
      <w:r w:rsidR="009601B8" w:rsidRPr="00F75978">
        <w:t xml:space="preserve"> </w:t>
      </w:r>
      <w:r w:rsidRPr="00F75978">
        <w:t>отнош</w:t>
      </w:r>
      <w:r w:rsidRPr="00F75978">
        <w:t>е</w:t>
      </w:r>
      <w:r w:rsidRPr="00F75978">
        <w:t>нии</w:t>
      </w:r>
      <w:r w:rsidR="009601B8" w:rsidRPr="00F75978">
        <w:t xml:space="preserve"> </w:t>
      </w:r>
      <w:r w:rsidRPr="00F75978">
        <w:t>это</w:t>
      </w:r>
      <w:r w:rsidR="009601B8" w:rsidRPr="00F75978">
        <w:t xml:space="preserve"> </w:t>
      </w:r>
      <w:r w:rsidRPr="00F75978">
        <w:t>защита</w:t>
      </w:r>
      <w:r w:rsidR="009601B8" w:rsidRPr="00F75978">
        <w:t xml:space="preserve"> </w:t>
      </w:r>
      <w:r w:rsidRPr="00F75978">
        <w:t>вечности</w:t>
      </w:r>
      <w:r w:rsidR="009601B8" w:rsidRPr="00F75978">
        <w:t xml:space="preserve"> </w:t>
      </w:r>
      <w:r w:rsidRPr="00F75978">
        <w:t>рыночного</w:t>
      </w:r>
      <w:r w:rsidR="009601B8" w:rsidRPr="00F75978">
        <w:t xml:space="preserve"> </w:t>
      </w:r>
      <w:r w:rsidRPr="00F75978">
        <w:t>общества,</w:t>
      </w:r>
      <w:r w:rsidR="009601B8" w:rsidRPr="00F75978">
        <w:t xml:space="preserve"> </w:t>
      </w:r>
      <w:r w:rsidRPr="00F75978">
        <w:t>олицетворяющего</w:t>
      </w:r>
      <w:r w:rsidR="009601B8" w:rsidRPr="00F75978">
        <w:t xml:space="preserve"> </w:t>
      </w:r>
      <w:r w:rsidRPr="00F75978">
        <w:t>конец</w:t>
      </w:r>
      <w:r w:rsidR="009601B8" w:rsidRPr="00F75978">
        <w:t xml:space="preserve"> </w:t>
      </w:r>
      <w:r w:rsidRPr="00F75978">
        <w:t>истории,</w:t>
      </w:r>
      <w:r w:rsidR="009601B8" w:rsidRPr="00F75978">
        <w:t xml:space="preserve"> </w:t>
      </w:r>
      <w:r w:rsidRPr="00F75978">
        <w:t>особенно</w:t>
      </w:r>
      <w:r w:rsidR="009601B8" w:rsidRPr="00F75978">
        <w:t xml:space="preserve"> </w:t>
      </w:r>
      <w:r w:rsidRPr="00F75978">
        <w:t>для</w:t>
      </w:r>
      <w:r w:rsidR="009601B8" w:rsidRPr="00F75978">
        <w:t xml:space="preserve"> </w:t>
      </w:r>
      <w:r w:rsidRPr="00F75978">
        <w:t>России</w:t>
      </w:r>
      <w:r w:rsidR="009601B8" w:rsidRPr="00F75978">
        <w:t xml:space="preserve">. </w:t>
      </w:r>
      <w:r w:rsidRPr="00F75978">
        <w:t>С</w:t>
      </w:r>
      <w:r w:rsidR="009601B8" w:rsidRPr="00F75978">
        <w:t xml:space="preserve"> </w:t>
      </w:r>
      <w:r w:rsidRPr="00F75978">
        <w:t>этой</w:t>
      </w:r>
      <w:r w:rsidR="009601B8" w:rsidRPr="00F75978">
        <w:t xml:space="preserve"> </w:t>
      </w:r>
      <w:r w:rsidRPr="00F75978">
        <w:t>точки</w:t>
      </w:r>
      <w:r w:rsidR="009601B8" w:rsidRPr="00F75978">
        <w:t xml:space="preserve"> </w:t>
      </w:r>
      <w:r w:rsidRPr="00F75978">
        <w:t>зрения</w:t>
      </w:r>
      <w:r w:rsidR="002D5F9A">
        <w:t>,</w:t>
      </w:r>
      <w:r w:rsidR="009601B8" w:rsidRPr="00F75978">
        <w:t xml:space="preserve"> </w:t>
      </w:r>
      <w:r w:rsidRPr="00F75978">
        <w:t>она</w:t>
      </w:r>
      <w:r w:rsidR="009601B8" w:rsidRPr="00F75978">
        <w:t xml:space="preserve"> </w:t>
      </w:r>
      <w:r w:rsidRPr="00F75978">
        <w:t>не</w:t>
      </w:r>
      <w:r w:rsidR="009601B8" w:rsidRPr="00F75978">
        <w:t xml:space="preserve"> </w:t>
      </w:r>
      <w:r w:rsidRPr="00F75978">
        <w:t>имеет</w:t>
      </w:r>
      <w:r w:rsidR="009601B8" w:rsidRPr="00F75978">
        <w:t xml:space="preserve"> </w:t>
      </w:r>
      <w:r w:rsidRPr="00F75978">
        <w:t>будущ</w:t>
      </w:r>
      <w:r w:rsidRPr="00F75978">
        <w:t>е</w:t>
      </w:r>
      <w:r w:rsidRPr="00F75978">
        <w:t>го,</w:t>
      </w:r>
      <w:r w:rsidR="009601B8" w:rsidRPr="00F75978">
        <w:t xml:space="preserve"> </w:t>
      </w:r>
      <w:r w:rsidRPr="00F75978">
        <w:t>ее</w:t>
      </w:r>
      <w:r w:rsidR="009601B8" w:rsidRPr="00F75978">
        <w:t xml:space="preserve"> </w:t>
      </w:r>
      <w:r w:rsidRPr="00F75978">
        <w:t>современность</w:t>
      </w:r>
      <w:r w:rsidR="009601B8" w:rsidRPr="00F75978">
        <w:t xml:space="preserve"> </w:t>
      </w:r>
      <w:r w:rsidRPr="00F75978">
        <w:t>выпадает</w:t>
      </w:r>
      <w:r w:rsidR="009601B8" w:rsidRPr="00F75978">
        <w:t xml:space="preserve"> </w:t>
      </w:r>
      <w:r w:rsidRPr="00F75978">
        <w:t>из</w:t>
      </w:r>
      <w:r w:rsidR="009601B8" w:rsidRPr="00F75978">
        <w:t xml:space="preserve"> </w:t>
      </w:r>
      <w:r w:rsidRPr="00F75978">
        <w:t>истории:</w:t>
      </w:r>
      <w:r w:rsidR="009601B8" w:rsidRPr="00F75978">
        <w:t xml:space="preserve"> </w:t>
      </w:r>
      <w:r w:rsidRPr="00F75978">
        <w:t>все,</w:t>
      </w:r>
      <w:r w:rsidR="009601B8" w:rsidRPr="00F75978">
        <w:t xml:space="preserve"> </w:t>
      </w:r>
      <w:r w:rsidRPr="00F75978">
        <w:t>что</w:t>
      </w:r>
      <w:r w:rsidR="009601B8" w:rsidRPr="00F75978">
        <w:t xml:space="preserve"> </w:t>
      </w:r>
      <w:r w:rsidRPr="00F75978">
        <w:t>есть,</w:t>
      </w:r>
      <w:r w:rsidR="009601B8" w:rsidRPr="00F75978">
        <w:t xml:space="preserve"> </w:t>
      </w:r>
      <w:r w:rsidRPr="00F75978">
        <w:t>уже</w:t>
      </w:r>
      <w:r w:rsidR="009601B8" w:rsidRPr="00F75978">
        <w:t xml:space="preserve"> </w:t>
      </w:r>
      <w:r w:rsidRPr="00F75978">
        <w:t>было</w:t>
      </w:r>
      <w:r w:rsidR="009601B8" w:rsidRPr="00F75978">
        <w:t>.</w:t>
      </w:r>
    </w:p>
    <w:p w:rsidR="009601B8" w:rsidRPr="00F75978" w:rsidRDefault="00150A42" w:rsidP="00773413">
      <w:pPr>
        <w:pStyle w:val="14-"/>
        <w:spacing w:line="245" w:lineRule="auto"/>
      </w:pPr>
      <w:r w:rsidRPr="00F75978">
        <w:t>Теперь</w:t>
      </w:r>
      <w:r w:rsidR="009601B8" w:rsidRPr="00F75978">
        <w:t xml:space="preserve"> </w:t>
      </w:r>
      <w:r w:rsidRPr="00F75978">
        <w:t>очевидно,</w:t>
      </w:r>
      <w:r w:rsidR="009601B8" w:rsidRPr="00F75978">
        <w:t xml:space="preserve"> </w:t>
      </w:r>
      <w:r w:rsidRPr="00F75978">
        <w:t>что</w:t>
      </w:r>
      <w:r w:rsidR="009601B8" w:rsidRPr="00F75978">
        <w:t xml:space="preserve"> </w:t>
      </w:r>
      <w:r w:rsidRPr="00F75978">
        <w:t>Россия</w:t>
      </w:r>
      <w:r w:rsidR="009601B8" w:rsidRPr="00F75978">
        <w:t xml:space="preserve"> </w:t>
      </w:r>
      <w:r w:rsidRPr="00F75978">
        <w:t>нынешняя,</w:t>
      </w:r>
      <w:r w:rsidR="009601B8" w:rsidRPr="00F75978">
        <w:t xml:space="preserve"> </w:t>
      </w:r>
      <w:r w:rsidRPr="00F75978">
        <w:t>да</w:t>
      </w:r>
      <w:r w:rsidR="009601B8" w:rsidRPr="00F75978">
        <w:t xml:space="preserve"> </w:t>
      </w:r>
      <w:r w:rsidRPr="00F75978">
        <w:t>еще</w:t>
      </w:r>
      <w:r w:rsidR="009601B8" w:rsidRPr="00F75978">
        <w:t xml:space="preserve"> </w:t>
      </w:r>
      <w:r w:rsidRPr="00F75978">
        <w:t>при</w:t>
      </w:r>
      <w:r w:rsidR="009601B8" w:rsidRPr="00F75978">
        <w:t xml:space="preserve"> </w:t>
      </w:r>
      <w:r w:rsidRPr="00F75978">
        <w:t>существующем</w:t>
      </w:r>
      <w:r w:rsidR="009601B8" w:rsidRPr="00F75978">
        <w:t xml:space="preserve"> </w:t>
      </w:r>
      <w:r w:rsidRPr="00F75978">
        <w:t>политическом</w:t>
      </w:r>
      <w:r w:rsidR="009601B8" w:rsidRPr="00F75978">
        <w:t xml:space="preserve"> </w:t>
      </w:r>
      <w:r w:rsidRPr="00F75978">
        <w:t>режиме,</w:t>
      </w:r>
      <w:r w:rsidR="009601B8" w:rsidRPr="00F75978">
        <w:t xml:space="preserve"> </w:t>
      </w:r>
      <w:r w:rsidRPr="00F75978">
        <w:t>исчерпала</w:t>
      </w:r>
      <w:r w:rsidR="009601B8" w:rsidRPr="00F75978">
        <w:t xml:space="preserve"> </w:t>
      </w:r>
      <w:r w:rsidRPr="00F75978">
        <w:t>возможности</w:t>
      </w:r>
      <w:r w:rsidR="009601B8" w:rsidRPr="00F75978">
        <w:t xml:space="preserve"> </w:t>
      </w:r>
      <w:r w:rsidRPr="00F75978">
        <w:t>своего</w:t>
      </w:r>
      <w:r w:rsidR="009601B8" w:rsidRPr="00F75978">
        <w:t xml:space="preserve"> </w:t>
      </w:r>
      <w:r w:rsidRPr="00F75978">
        <w:t>развития</w:t>
      </w:r>
      <w:r w:rsidR="009601B8" w:rsidRPr="00F75978">
        <w:t xml:space="preserve"> </w:t>
      </w:r>
      <w:r w:rsidRPr="00F75978">
        <w:t>на</w:t>
      </w:r>
      <w:r w:rsidR="009601B8" w:rsidRPr="00F75978">
        <w:t xml:space="preserve"> </w:t>
      </w:r>
      <w:r w:rsidRPr="00F75978">
        <w:t>капит</w:t>
      </w:r>
      <w:r w:rsidRPr="00F75978">
        <w:t>а</w:t>
      </w:r>
      <w:r w:rsidRPr="00F75978">
        <w:lastRenderedPageBreak/>
        <w:t>листической</w:t>
      </w:r>
      <w:r w:rsidR="009601B8" w:rsidRPr="00F75978">
        <w:t xml:space="preserve"> </w:t>
      </w:r>
      <w:r w:rsidRPr="00F75978">
        <w:t>основе</w:t>
      </w:r>
      <w:r w:rsidR="009601B8" w:rsidRPr="00F75978">
        <w:t xml:space="preserve">. </w:t>
      </w:r>
      <w:r w:rsidRPr="00F75978">
        <w:t>Она</w:t>
      </w:r>
      <w:r w:rsidR="009601B8" w:rsidRPr="00F75978">
        <w:t xml:space="preserve"> </w:t>
      </w:r>
      <w:r w:rsidRPr="00F75978">
        <w:t>живет</w:t>
      </w:r>
      <w:r w:rsidR="009601B8" w:rsidRPr="00F75978">
        <w:t xml:space="preserve"> </w:t>
      </w:r>
      <w:r w:rsidRPr="00F75978">
        <w:t>не</w:t>
      </w:r>
      <w:r w:rsidR="009601B8" w:rsidRPr="00F75978">
        <w:t xml:space="preserve"> </w:t>
      </w:r>
      <w:r w:rsidRPr="00F75978">
        <w:t>в</w:t>
      </w:r>
      <w:r w:rsidR="009601B8" w:rsidRPr="00F75978">
        <w:t xml:space="preserve"> </w:t>
      </w:r>
      <w:r w:rsidRPr="00F75978">
        <w:t>модернистском,</w:t>
      </w:r>
      <w:r w:rsidR="009601B8" w:rsidRPr="00F75978">
        <w:t xml:space="preserve"> </w:t>
      </w:r>
      <w:r w:rsidRPr="00F75978">
        <w:t>а</w:t>
      </w:r>
      <w:r w:rsidR="009601B8" w:rsidRPr="00F75978">
        <w:t xml:space="preserve"> </w:t>
      </w:r>
      <w:r w:rsidRPr="00F75978">
        <w:t>в</w:t>
      </w:r>
      <w:r w:rsidR="009601B8" w:rsidRPr="00F75978">
        <w:t xml:space="preserve"> </w:t>
      </w:r>
      <w:r w:rsidRPr="00F75978">
        <w:t>капиталистич</w:t>
      </w:r>
      <w:r w:rsidRPr="00F75978">
        <w:t>е</w:t>
      </w:r>
      <w:r w:rsidRPr="00F75978">
        <w:t>ском</w:t>
      </w:r>
      <w:r w:rsidR="009601B8" w:rsidRPr="00F75978">
        <w:t xml:space="preserve"> </w:t>
      </w:r>
      <w:r w:rsidRPr="00F75978">
        <w:t>мире,</w:t>
      </w:r>
      <w:r w:rsidR="009601B8" w:rsidRPr="00F75978">
        <w:t xml:space="preserve"> </w:t>
      </w:r>
      <w:r w:rsidRPr="00F75978">
        <w:t>теряющем</w:t>
      </w:r>
      <w:r w:rsidR="009601B8" w:rsidRPr="00F75978">
        <w:t xml:space="preserve"> </w:t>
      </w:r>
      <w:r w:rsidRPr="00F75978">
        <w:t>свое</w:t>
      </w:r>
      <w:r w:rsidR="009601B8" w:rsidRPr="00F75978">
        <w:t xml:space="preserve"> </w:t>
      </w:r>
      <w:r w:rsidRPr="00F75978">
        <w:t>историческое</w:t>
      </w:r>
      <w:r w:rsidR="009601B8" w:rsidRPr="00F75978">
        <w:t xml:space="preserve"> </w:t>
      </w:r>
      <w:r w:rsidRPr="00F75978">
        <w:t>оправдание,</w:t>
      </w:r>
      <w:r w:rsidR="009601B8" w:rsidRPr="00F75978">
        <w:t xml:space="preserve"> </w:t>
      </w:r>
      <w:r w:rsidRPr="00F75978">
        <w:t>свойства</w:t>
      </w:r>
      <w:r w:rsidR="009601B8" w:rsidRPr="00F75978">
        <w:t xml:space="preserve"> </w:t>
      </w:r>
      <w:r w:rsidRPr="00F75978">
        <w:t>разумной</w:t>
      </w:r>
      <w:r w:rsidR="009601B8" w:rsidRPr="00F75978">
        <w:t xml:space="preserve"> </w:t>
      </w:r>
      <w:r w:rsidRPr="00F75978">
        <w:t>действительности,</w:t>
      </w:r>
      <w:r w:rsidR="009601B8" w:rsidRPr="00F75978">
        <w:t xml:space="preserve"> </w:t>
      </w:r>
      <w:r w:rsidRPr="00F75978">
        <w:t>а</w:t>
      </w:r>
      <w:r w:rsidR="009601B8" w:rsidRPr="00F75978">
        <w:t xml:space="preserve"> </w:t>
      </w:r>
      <w:r w:rsidRPr="00F75978">
        <w:t>потому</w:t>
      </w:r>
      <w:r w:rsidR="009601B8" w:rsidRPr="00F75978">
        <w:t xml:space="preserve"> </w:t>
      </w:r>
      <w:r w:rsidRPr="00F75978">
        <w:t>и</w:t>
      </w:r>
      <w:r w:rsidR="009601B8" w:rsidRPr="00F75978">
        <w:t xml:space="preserve"> </w:t>
      </w:r>
      <w:r w:rsidRPr="00F75978">
        <w:t>признак</w:t>
      </w:r>
      <w:r w:rsidR="002D5F9A">
        <w:t>и</w:t>
      </w:r>
      <w:r w:rsidR="009601B8" w:rsidRPr="00F75978">
        <w:t xml:space="preserve"> </w:t>
      </w:r>
      <w:r w:rsidRPr="00F75978">
        <w:t>современного</w:t>
      </w:r>
      <w:r w:rsidR="009601B8" w:rsidRPr="00F75978">
        <w:t xml:space="preserve"> </w:t>
      </w:r>
      <w:r w:rsidRPr="00F75978">
        <w:t>общества</w:t>
      </w:r>
      <w:r w:rsidR="009601B8" w:rsidRPr="00F75978">
        <w:t xml:space="preserve">. </w:t>
      </w:r>
      <w:r w:rsidRPr="00F75978">
        <w:t>Будущее</w:t>
      </w:r>
      <w:r w:rsidR="009601B8" w:rsidRPr="00F75978">
        <w:t xml:space="preserve"> </w:t>
      </w:r>
      <w:r w:rsidRPr="00F75978">
        <w:t>России</w:t>
      </w:r>
      <w:r w:rsidR="009601B8" w:rsidRPr="00F75978">
        <w:t xml:space="preserve"> — </w:t>
      </w:r>
      <w:r w:rsidRPr="00F75978">
        <w:t>не</w:t>
      </w:r>
      <w:r w:rsidR="009601B8" w:rsidRPr="00F75978">
        <w:t xml:space="preserve"> </w:t>
      </w:r>
      <w:r w:rsidRPr="00F75978">
        <w:t>в</w:t>
      </w:r>
      <w:r w:rsidR="009601B8" w:rsidRPr="00F75978">
        <w:t xml:space="preserve"> </w:t>
      </w:r>
      <w:r w:rsidRPr="00F75978">
        <w:t>ее</w:t>
      </w:r>
      <w:r w:rsidR="009601B8" w:rsidRPr="00F75978">
        <w:t xml:space="preserve"> </w:t>
      </w:r>
      <w:r w:rsidRPr="00F75978">
        <w:t>положении</w:t>
      </w:r>
      <w:r w:rsidR="009601B8" w:rsidRPr="00F75978">
        <w:t xml:space="preserve"> </w:t>
      </w:r>
      <w:r w:rsidRPr="00F75978">
        <w:t>второй</w:t>
      </w:r>
      <w:r w:rsidR="009601B8" w:rsidRPr="00F75978">
        <w:t xml:space="preserve"> </w:t>
      </w:r>
      <w:r w:rsidRPr="00F75978">
        <w:t>или</w:t>
      </w:r>
      <w:r w:rsidR="009601B8" w:rsidRPr="00F75978">
        <w:t xml:space="preserve"> </w:t>
      </w:r>
      <w:r w:rsidR="00CC16FD" w:rsidRPr="00F75978">
        <w:t>«</w:t>
      </w:r>
      <w:r w:rsidRPr="00F75978">
        <w:t>другой</w:t>
      </w:r>
      <w:r w:rsidR="00CC16FD" w:rsidRPr="00F75978">
        <w:t>»</w:t>
      </w:r>
      <w:r w:rsidR="009601B8" w:rsidRPr="00F75978">
        <w:t xml:space="preserve"> </w:t>
      </w:r>
      <w:r w:rsidRPr="00F75978">
        <w:t>Европы,</w:t>
      </w:r>
      <w:r w:rsidR="009601B8" w:rsidRPr="00F75978">
        <w:t xml:space="preserve"> </w:t>
      </w:r>
      <w:r w:rsidRPr="00F75978">
        <w:t>как</w:t>
      </w:r>
      <w:r w:rsidR="009601B8" w:rsidRPr="00F75978">
        <w:t xml:space="preserve"> </w:t>
      </w:r>
      <w:r w:rsidRPr="00F75978">
        <w:t>этого</w:t>
      </w:r>
      <w:r w:rsidR="009601B8" w:rsidRPr="00F75978">
        <w:t xml:space="preserve"> </w:t>
      </w:r>
      <w:r w:rsidRPr="00F75978">
        <w:t>хотят</w:t>
      </w:r>
      <w:r w:rsidR="009601B8" w:rsidRPr="00F75978">
        <w:t xml:space="preserve"> </w:t>
      </w:r>
      <w:r w:rsidRPr="00F75978">
        <w:t>представители</w:t>
      </w:r>
      <w:r w:rsidR="009601B8" w:rsidRPr="00F75978">
        <w:t xml:space="preserve"> </w:t>
      </w:r>
      <w:r w:rsidRPr="00F75978">
        <w:t>западного</w:t>
      </w:r>
      <w:r w:rsidR="009601B8" w:rsidRPr="00F75978">
        <w:t xml:space="preserve"> </w:t>
      </w:r>
      <w:r w:rsidRPr="00F75978">
        <w:t>и</w:t>
      </w:r>
      <w:r w:rsidR="009601B8" w:rsidRPr="00F75978">
        <w:t xml:space="preserve"> </w:t>
      </w:r>
      <w:r w:rsidRPr="00F75978">
        <w:t>отечественного</w:t>
      </w:r>
      <w:r w:rsidR="009601B8" w:rsidRPr="00F75978">
        <w:t xml:space="preserve"> </w:t>
      </w:r>
      <w:r w:rsidRPr="00F75978">
        <w:t>модернизма,</w:t>
      </w:r>
      <w:r w:rsidR="009601B8" w:rsidRPr="00F75978">
        <w:t xml:space="preserve"> </w:t>
      </w:r>
      <w:r w:rsidRPr="00F75978">
        <w:t>а</w:t>
      </w:r>
      <w:r w:rsidR="009601B8" w:rsidRPr="00F75978">
        <w:t xml:space="preserve"> </w:t>
      </w:r>
      <w:r w:rsidRPr="00F75978">
        <w:t>в</w:t>
      </w:r>
      <w:r w:rsidR="009601B8" w:rsidRPr="00F75978">
        <w:t xml:space="preserve"> </w:t>
      </w:r>
      <w:r w:rsidRPr="00F75978">
        <w:t>том,</w:t>
      </w:r>
      <w:r w:rsidR="009601B8" w:rsidRPr="00F75978">
        <w:t xml:space="preserve"> </w:t>
      </w:r>
      <w:r w:rsidRPr="00F75978">
        <w:t>чтобы</w:t>
      </w:r>
      <w:r w:rsidR="009601B8" w:rsidRPr="00F75978">
        <w:t xml:space="preserve"> </w:t>
      </w:r>
      <w:r w:rsidRPr="00F75978">
        <w:t>з</w:t>
      </w:r>
      <w:r w:rsidRPr="00F75978">
        <w:t>а</w:t>
      </w:r>
      <w:r w:rsidRPr="00F75978">
        <w:t>нять</w:t>
      </w:r>
      <w:r w:rsidR="009601B8" w:rsidRPr="00F75978">
        <w:t xml:space="preserve"> </w:t>
      </w:r>
      <w:r w:rsidRPr="00F75978">
        <w:t>достойное</w:t>
      </w:r>
      <w:r w:rsidR="009601B8" w:rsidRPr="00F75978">
        <w:t xml:space="preserve"> </w:t>
      </w:r>
      <w:r w:rsidRPr="00F75978">
        <w:t>место</w:t>
      </w:r>
      <w:r w:rsidR="009601B8" w:rsidRPr="00F75978">
        <w:t xml:space="preserve"> </w:t>
      </w:r>
      <w:r w:rsidRPr="00F75978">
        <w:t>в</w:t>
      </w:r>
      <w:r w:rsidR="009601B8" w:rsidRPr="00F75978">
        <w:t xml:space="preserve"> </w:t>
      </w:r>
      <w:r w:rsidRPr="00F75978">
        <w:t>процессе</w:t>
      </w:r>
      <w:r w:rsidR="009601B8" w:rsidRPr="00F75978">
        <w:t xml:space="preserve"> </w:t>
      </w:r>
      <w:r w:rsidRPr="00F75978">
        <w:t>исторически</w:t>
      </w:r>
      <w:r w:rsidR="009601B8" w:rsidRPr="00F75978">
        <w:t xml:space="preserve"> </w:t>
      </w:r>
      <w:r w:rsidRPr="00F75978">
        <w:t>закономерного</w:t>
      </w:r>
      <w:r w:rsidR="009601B8" w:rsidRPr="00F75978">
        <w:t xml:space="preserve"> </w:t>
      </w:r>
      <w:r w:rsidRPr="00F75978">
        <w:t>перехода</w:t>
      </w:r>
      <w:r w:rsidR="009601B8" w:rsidRPr="00F75978">
        <w:t xml:space="preserve"> </w:t>
      </w:r>
      <w:r w:rsidRPr="00F75978">
        <w:t>от</w:t>
      </w:r>
      <w:r w:rsidR="009601B8" w:rsidRPr="00F75978">
        <w:t xml:space="preserve"> </w:t>
      </w:r>
      <w:r w:rsidRPr="00F75978">
        <w:t>мировой</w:t>
      </w:r>
      <w:r w:rsidR="009601B8" w:rsidRPr="00F75978">
        <w:t xml:space="preserve"> </w:t>
      </w:r>
      <w:r w:rsidRPr="00F75978">
        <w:t>системы</w:t>
      </w:r>
      <w:r w:rsidR="009601B8" w:rsidRPr="00F75978">
        <w:t xml:space="preserve"> </w:t>
      </w:r>
      <w:r w:rsidRPr="00F75978">
        <w:t>капитализма</w:t>
      </w:r>
      <w:r w:rsidR="009601B8" w:rsidRPr="00F75978">
        <w:t xml:space="preserve"> </w:t>
      </w:r>
      <w:r w:rsidRPr="00F75978">
        <w:t>к</w:t>
      </w:r>
      <w:r w:rsidR="009601B8" w:rsidRPr="00F75978">
        <w:t xml:space="preserve"> </w:t>
      </w:r>
      <w:r w:rsidRPr="00F75978">
        <w:t>мировой</w:t>
      </w:r>
      <w:r w:rsidR="009601B8" w:rsidRPr="00F75978">
        <w:t xml:space="preserve"> </w:t>
      </w:r>
      <w:r w:rsidRPr="00F75978">
        <w:t>социалистической</w:t>
      </w:r>
      <w:r w:rsidR="009601B8" w:rsidRPr="00F75978">
        <w:t xml:space="preserve"> </w:t>
      </w:r>
      <w:r w:rsidRPr="00F75978">
        <w:t>системе</w:t>
      </w:r>
      <w:r w:rsidR="009601B8" w:rsidRPr="00F75978">
        <w:t xml:space="preserve">. </w:t>
      </w:r>
      <w:r w:rsidRPr="00F75978">
        <w:t>Это</w:t>
      </w:r>
      <w:r w:rsidR="009601B8" w:rsidRPr="00F75978">
        <w:t xml:space="preserve"> </w:t>
      </w:r>
      <w:r w:rsidRPr="00F75978">
        <w:t>и</w:t>
      </w:r>
      <w:r w:rsidR="009601B8" w:rsidRPr="00F75978">
        <w:t xml:space="preserve"> </w:t>
      </w:r>
      <w:r w:rsidRPr="00F75978">
        <w:t>будет</w:t>
      </w:r>
      <w:r w:rsidR="009601B8" w:rsidRPr="00F75978">
        <w:t xml:space="preserve"> </w:t>
      </w:r>
      <w:r w:rsidRPr="00F75978">
        <w:t>воплощением</w:t>
      </w:r>
      <w:r w:rsidR="009601B8" w:rsidRPr="00F75978">
        <w:t xml:space="preserve"> </w:t>
      </w:r>
      <w:r w:rsidRPr="00F75978">
        <w:t>не</w:t>
      </w:r>
      <w:r w:rsidR="009601B8" w:rsidRPr="00F75978">
        <w:t xml:space="preserve"> </w:t>
      </w:r>
      <w:r w:rsidRPr="00F75978">
        <w:t>постмодернистского</w:t>
      </w:r>
      <w:r w:rsidR="009601B8" w:rsidRPr="00F75978">
        <w:t xml:space="preserve"> </w:t>
      </w:r>
      <w:r w:rsidRPr="00F75978">
        <w:t>или</w:t>
      </w:r>
      <w:r w:rsidR="009601B8" w:rsidRPr="00F75978">
        <w:t xml:space="preserve"> </w:t>
      </w:r>
      <w:r w:rsidRPr="00F75978">
        <w:t>неомодернистского,</w:t>
      </w:r>
      <w:r w:rsidR="009601B8" w:rsidRPr="00F75978">
        <w:t xml:space="preserve"> </w:t>
      </w:r>
      <w:r w:rsidRPr="00F75978">
        <w:t>а</w:t>
      </w:r>
      <w:r w:rsidR="009601B8" w:rsidRPr="00F75978">
        <w:t xml:space="preserve"> </w:t>
      </w:r>
      <w:r w:rsidRPr="00F75978">
        <w:t>современного</w:t>
      </w:r>
      <w:r w:rsidR="009601B8" w:rsidRPr="00F75978">
        <w:t xml:space="preserve"> </w:t>
      </w:r>
      <w:r w:rsidRPr="00F75978">
        <w:t>общества</w:t>
      </w:r>
      <w:r w:rsidR="009601B8" w:rsidRPr="00F75978">
        <w:t xml:space="preserve">. </w:t>
      </w:r>
      <w:r w:rsidRPr="00F75978">
        <w:t>Лишь</w:t>
      </w:r>
      <w:r w:rsidR="009601B8" w:rsidRPr="00F75978">
        <w:t xml:space="preserve"> </w:t>
      </w:r>
      <w:r w:rsidRPr="00F75978">
        <w:t>на</w:t>
      </w:r>
      <w:r w:rsidR="009601B8" w:rsidRPr="00F75978">
        <w:t xml:space="preserve"> </w:t>
      </w:r>
      <w:r w:rsidRPr="00F75978">
        <w:t>пути,</w:t>
      </w:r>
      <w:r w:rsidR="009601B8" w:rsidRPr="00F75978">
        <w:t xml:space="preserve"> </w:t>
      </w:r>
      <w:r w:rsidRPr="00F75978">
        <w:t>на</w:t>
      </w:r>
      <w:r w:rsidR="009601B8" w:rsidRPr="00F75978">
        <w:t xml:space="preserve"> </w:t>
      </w:r>
      <w:r w:rsidRPr="00F75978">
        <w:t>который</w:t>
      </w:r>
      <w:r w:rsidR="009601B8" w:rsidRPr="00F75978">
        <w:t xml:space="preserve"> </w:t>
      </w:r>
      <w:r w:rsidRPr="00F75978">
        <w:t>Россия</w:t>
      </w:r>
      <w:r w:rsidR="009601B8" w:rsidRPr="00F75978">
        <w:t xml:space="preserve"> </w:t>
      </w:r>
      <w:r w:rsidRPr="00F75978">
        <w:t>встала</w:t>
      </w:r>
      <w:r w:rsidR="009601B8" w:rsidRPr="00F75978">
        <w:t xml:space="preserve"> </w:t>
      </w:r>
      <w:r w:rsidRPr="00F75978">
        <w:t>в</w:t>
      </w:r>
      <w:r w:rsidR="009601B8" w:rsidRPr="00F75978">
        <w:t xml:space="preserve"> </w:t>
      </w:r>
      <w:r w:rsidRPr="00F75978">
        <w:t>начале</w:t>
      </w:r>
      <w:r w:rsidR="009601B8" w:rsidRPr="00F75978">
        <w:t xml:space="preserve"> </w:t>
      </w:r>
      <w:r w:rsidRPr="00F75978">
        <w:rPr>
          <w:lang w:val="en-US"/>
        </w:rPr>
        <w:t>XX</w:t>
      </w:r>
      <w:r w:rsidR="009601B8" w:rsidRPr="00F75978">
        <w:t xml:space="preserve"> </w:t>
      </w:r>
      <w:r w:rsidRPr="00F75978">
        <w:t>в</w:t>
      </w:r>
      <w:r w:rsidR="002D5F9A">
        <w:t>ека</w:t>
      </w:r>
      <w:r w:rsidR="009601B8" w:rsidRPr="00F75978">
        <w:t>,</w:t>
      </w:r>
      <w:r w:rsidR="00874944">
        <w:t xml:space="preserve"> </w:t>
      </w:r>
      <w:r w:rsidR="00BC432B">
        <w:t xml:space="preserve">т. е. </w:t>
      </w:r>
      <w:r w:rsidRPr="00F75978">
        <w:t>на</w:t>
      </w:r>
      <w:r w:rsidR="009601B8" w:rsidRPr="00F75978">
        <w:t xml:space="preserve"> </w:t>
      </w:r>
      <w:r w:rsidRPr="00F75978">
        <w:t>пути</w:t>
      </w:r>
      <w:r w:rsidR="009601B8" w:rsidRPr="00F75978">
        <w:t xml:space="preserve"> </w:t>
      </w:r>
      <w:r w:rsidRPr="00F75978">
        <w:t>к</w:t>
      </w:r>
      <w:r w:rsidR="009601B8" w:rsidRPr="00F75978">
        <w:t xml:space="preserve"> </w:t>
      </w:r>
      <w:r w:rsidRPr="00F75978">
        <w:t>социализму,</w:t>
      </w:r>
      <w:r w:rsidR="009601B8" w:rsidRPr="00F75978">
        <w:t xml:space="preserve"> </w:t>
      </w:r>
      <w:r w:rsidRPr="00F75978">
        <w:t>она</w:t>
      </w:r>
      <w:r w:rsidR="009601B8" w:rsidRPr="00F75978">
        <w:t xml:space="preserve"> </w:t>
      </w:r>
      <w:r w:rsidRPr="00F75978">
        <w:t>приобретет</w:t>
      </w:r>
      <w:r w:rsidR="009601B8" w:rsidRPr="00F75978">
        <w:t xml:space="preserve"> </w:t>
      </w:r>
      <w:r w:rsidRPr="00F75978">
        <w:t>свойства</w:t>
      </w:r>
      <w:r w:rsidR="009601B8" w:rsidRPr="00F75978">
        <w:t xml:space="preserve"> </w:t>
      </w:r>
      <w:r w:rsidRPr="00F75978">
        <w:t>разумности</w:t>
      </w:r>
      <w:r w:rsidR="009601B8" w:rsidRPr="00F75978">
        <w:t xml:space="preserve"> </w:t>
      </w:r>
      <w:r w:rsidRPr="00F75978">
        <w:t>и,</w:t>
      </w:r>
      <w:r w:rsidR="009601B8" w:rsidRPr="00F75978">
        <w:t xml:space="preserve"> </w:t>
      </w:r>
      <w:r w:rsidRPr="00F75978">
        <w:t>соответственно,</w:t>
      </w:r>
      <w:r w:rsidR="009601B8" w:rsidRPr="00F75978">
        <w:t xml:space="preserve"> </w:t>
      </w:r>
      <w:r w:rsidRPr="00F75978">
        <w:t>действительности</w:t>
      </w:r>
      <w:r w:rsidR="009601B8" w:rsidRPr="00F75978">
        <w:t xml:space="preserve">. </w:t>
      </w:r>
      <w:r w:rsidRPr="00F75978">
        <w:t>Только</w:t>
      </w:r>
      <w:r w:rsidR="009601B8" w:rsidRPr="00F75978">
        <w:t xml:space="preserve"> </w:t>
      </w:r>
      <w:r w:rsidRPr="00F75978">
        <w:t>на</w:t>
      </w:r>
      <w:r w:rsidR="009601B8" w:rsidRPr="00F75978">
        <w:t xml:space="preserve"> </w:t>
      </w:r>
      <w:r w:rsidRPr="00F75978">
        <w:t>этом</w:t>
      </w:r>
      <w:r w:rsidR="009601B8" w:rsidRPr="00F75978">
        <w:t xml:space="preserve"> </w:t>
      </w:r>
      <w:r w:rsidRPr="00F75978">
        <w:t>пути</w:t>
      </w:r>
      <w:r w:rsidR="009601B8" w:rsidRPr="00F75978">
        <w:t xml:space="preserve"> </w:t>
      </w:r>
      <w:r w:rsidRPr="00F75978">
        <w:t>Россия</w:t>
      </w:r>
      <w:r w:rsidR="009601B8" w:rsidRPr="00F75978">
        <w:t xml:space="preserve"> </w:t>
      </w:r>
      <w:r w:rsidRPr="00F75978">
        <w:t>в</w:t>
      </w:r>
      <w:r w:rsidR="009601B8" w:rsidRPr="00F75978">
        <w:t xml:space="preserve"> </w:t>
      </w:r>
      <w:r w:rsidRPr="00F75978">
        <w:rPr>
          <w:lang w:val="en-US"/>
        </w:rPr>
        <w:t>XXI</w:t>
      </w:r>
      <w:r w:rsidR="009601B8" w:rsidRPr="00F75978">
        <w:t xml:space="preserve"> </w:t>
      </w:r>
      <w:r w:rsidRPr="00F75978">
        <w:t>в</w:t>
      </w:r>
      <w:r w:rsidR="002D5F9A">
        <w:t>ек</w:t>
      </w:r>
      <w:r w:rsidR="000E74E6">
        <w:t>е</w:t>
      </w:r>
      <w:r w:rsidR="009601B8" w:rsidRPr="00F75978">
        <w:t xml:space="preserve"> </w:t>
      </w:r>
      <w:r w:rsidRPr="00F75978">
        <w:t>может</w:t>
      </w:r>
      <w:r w:rsidR="009601B8" w:rsidRPr="00F75978">
        <w:t xml:space="preserve"> </w:t>
      </w:r>
      <w:r w:rsidRPr="00F75978">
        <w:t>вновь</w:t>
      </w:r>
      <w:r w:rsidR="009601B8" w:rsidRPr="00F75978">
        <w:t xml:space="preserve"> </w:t>
      </w:r>
      <w:r w:rsidRPr="00F75978">
        <w:t>оказаться</w:t>
      </w:r>
      <w:r w:rsidR="009601B8" w:rsidRPr="00F75978">
        <w:t xml:space="preserve"> </w:t>
      </w:r>
      <w:r w:rsidRPr="00F75978">
        <w:t>на</w:t>
      </w:r>
      <w:r w:rsidR="009601B8" w:rsidRPr="00F75978">
        <w:t xml:space="preserve"> </w:t>
      </w:r>
      <w:r w:rsidRPr="00F75978">
        <w:t>вершине</w:t>
      </w:r>
      <w:r w:rsidR="009601B8" w:rsidRPr="00F75978">
        <w:t xml:space="preserve"> </w:t>
      </w:r>
      <w:r w:rsidRPr="00F75978">
        <w:t>мирового</w:t>
      </w:r>
      <w:r w:rsidR="009601B8" w:rsidRPr="00F75978">
        <w:t xml:space="preserve"> </w:t>
      </w:r>
      <w:r w:rsidRPr="00F75978">
        <w:t>исторического</w:t>
      </w:r>
      <w:r w:rsidR="009601B8" w:rsidRPr="00F75978">
        <w:t xml:space="preserve"> </w:t>
      </w:r>
      <w:r w:rsidRPr="00F75978">
        <w:t>развития</w:t>
      </w:r>
      <w:r w:rsidR="009601B8" w:rsidRPr="00F75978">
        <w:t>.</w:t>
      </w:r>
    </w:p>
    <w:p w:rsidR="00150A42" w:rsidRPr="00F75978" w:rsidRDefault="00150A42" w:rsidP="00773413">
      <w:pPr>
        <w:pStyle w:val="14-"/>
        <w:spacing w:line="245" w:lineRule="auto"/>
      </w:pPr>
      <w:r w:rsidRPr="00F75978">
        <w:t>Этого</w:t>
      </w:r>
      <w:r w:rsidR="009601B8" w:rsidRPr="00F75978">
        <w:t xml:space="preserve"> </w:t>
      </w:r>
      <w:r w:rsidRPr="00F75978">
        <w:t>не</w:t>
      </w:r>
      <w:r w:rsidR="009601B8" w:rsidRPr="00F75978">
        <w:t xml:space="preserve"> </w:t>
      </w:r>
      <w:r w:rsidRPr="00F75978">
        <w:t>хотят</w:t>
      </w:r>
      <w:r w:rsidR="009601B8" w:rsidRPr="00F75978">
        <w:t xml:space="preserve"> </w:t>
      </w:r>
      <w:r w:rsidRPr="00F75978">
        <w:t>признать</w:t>
      </w:r>
      <w:r w:rsidR="009601B8" w:rsidRPr="00F75978">
        <w:t xml:space="preserve"> </w:t>
      </w:r>
      <w:r w:rsidRPr="00F75978">
        <w:t>как</w:t>
      </w:r>
      <w:r w:rsidR="009601B8" w:rsidRPr="00F75978">
        <w:t xml:space="preserve"> </w:t>
      </w:r>
      <w:r w:rsidRPr="00F75978">
        <w:t>западные</w:t>
      </w:r>
      <w:r w:rsidR="009601B8" w:rsidRPr="00F75978">
        <w:t xml:space="preserve"> </w:t>
      </w:r>
      <w:r w:rsidRPr="00F75978">
        <w:t>теоретики,</w:t>
      </w:r>
      <w:r w:rsidR="009601B8" w:rsidRPr="00F75978">
        <w:t xml:space="preserve"> </w:t>
      </w:r>
      <w:r w:rsidRPr="00F75978">
        <w:t>так</w:t>
      </w:r>
      <w:r w:rsidR="009601B8" w:rsidRPr="00F75978">
        <w:t xml:space="preserve"> </w:t>
      </w:r>
      <w:r w:rsidRPr="00F75978">
        <w:t>и</w:t>
      </w:r>
      <w:r w:rsidR="009601B8" w:rsidRPr="00F75978">
        <w:t xml:space="preserve"> </w:t>
      </w:r>
      <w:r w:rsidRPr="00F75978">
        <w:t>представители</w:t>
      </w:r>
      <w:r w:rsidR="009601B8" w:rsidRPr="00F75978">
        <w:t xml:space="preserve"> </w:t>
      </w:r>
      <w:r w:rsidRPr="00F75978">
        <w:t>отечественного</w:t>
      </w:r>
      <w:r w:rsidR="009601B8" w:rsidRPr="00F75978">
        <w:t xml:space="preserve"> </w:t>
      </w:r>
      <w:r w:rsidRPr="00F75978">
        <w:t>модернизма</w:t>
      </w:r>
      <w:r w:rsidR="009601B8" w:rsidRPr="00F75978">
        <w:t xml:space="preserve">. </w:t>
      </w:r>
      <w:r w:rsidRPr="00F75978">
        <w:t>П</w:t>
      </w:r>
      <w:r w:rsidR="009601B8" w:rsidRPr="00F75978">
        <w:t xml:space="preserve">. </w:t>
      </w:r>
      <w:r w:rsidRPr="00F75978">
        <w:t>Штомпка,</w:t>
      </w:r>
      <w:r w:rsidR="009601B8" w:rsidRPr="00F75978">
        <w:t xml:space="preserve"> </w:t>
      </w:r>
      <w:r w:rsidRPr="00F75978">
        <w:t>например,</w:t>
      </w:r>
      <w:r w:rsidR="009601B8" w:rsidRPr="00F75978">
        <w:t xml:space="preserve"> </w:t>
      </w:r>
      <w:r w:rsidRPr="00F75978">
        <w:t>считает,</w:t>
      </w:r>
      <w:r w:rsidR="009601B8" w:rsidRPr="00F75978">
        <w:t xml:space="preserve"> </w:t>
      </w:r>
      <w:r w:rsidRPr="00F75978">
        <w:t>что</w:t>
      </w:r>
      <w:r w:rsidR="009601B8" w:rsidRPr="00F75978">
        <w:t xml:space="preserve"> </w:t>
      </w:r>
      <w:r w:rsidRPr="00F75978">
        <w:t>дости</w:t>
      </w:r>
      <w:r w:rsidRPr="00F75978">
        <w:t>г</w:t>
      </w:r>
      <w:r w:rsidRPr="00F75978">
        <w:t>нутое</w:t>
      </w:r>
      <w:r w:rsidR="009601B8" w:rsidRPr="00F75978">
        <w:t xml:space="preserve"> </w:t>
      </w:r>
      <w:r w:rsidRPr="00F75978">
        <w:t>нашим</w:t>
      </w:r>
      <w:r w:rsidR="009601B8" w:rsidRPr="00F75978">
        <w:t xml:space="preserve"> </w:t>
      </w:r>
      <w:r w:rsidRPr="00F75978">
        <w:t>обществом</w:t>
      </w:r>
      <w:r w:rsidR="009601B8" w:rsidRPr="00F75978">
        <w:t xml:space="preserve"> </w:t>
      </w:r>
      <w:r w:rsidRPr="00F75978">
        <w:t>при</w:t>
      </w:r>
      <w:r w:rsidR="009601B8" w:rsidRPr="00F75978">
        <w:t xml:space="preserve"> </w:t>
      </w:r>
      <w:r w:rsidRPr="00F75978">
        <w:t>социализме</w:t>
      </w:r>
      <w:r w:rsidR="009601B8" w:rsidRPr="00F75978">
        <w:t xml:space="preserve"> </w:t>
      </w:r>
      <w:r w:rsidRPr="00F75978">
        <w:t>развитие</w:t>
      </w:r>
      <w:r w:rsidR="009601B8" w:rsidRPr="00F75978">
        <w:t xml:space="preserve"> </w:t>
      </w:r>
      <w:r w:rsidR="00CC16FD" w:rsidRPr="00F75978">
        <w:t>«</w:t>
      </w:r>
      <w:r w:rsidRPr="00F75978">
        <w:t>оказалось</w:t>
      </w:r>
      <w:r w:rsidR="009601B8" w:rsidRPr="00F75978">
        <w:t xml:space="preserve"> </w:t>
      </w:r>
      <w:r w:rsidRPr="00F75978">
        <w:t>весьма</w:t>
      </w:r>
      <w:r w:rsidR="009601B8" w:rsidRPr="00F75978">
        <w:t xml:space="preserve"> </w:t>
      </w:r>
      <w:r w:rsidRPr="00F75978">
        <w:t>дал</w:t>
      </w:r>
      <w:r w:rsidRPr="00F75978">
        <w:t>е</w:t>
      </w:r>
      <w:r w:rsidRPr="00F75978">
        <w:t>ким</w:t>
      </w:r>
      <w:r w:rsidR="009601B8" w:rsidRPr="00F75978">
        <w:t xml:space="preserve"> </w:t>
      </w:r>
      <w:r w:rsidRPr="00F75978">
        <w:t>от</w:t>
      </w:r>
      <w:r w:rsidR="009601B8" w:rsidRPr="00F75978">
        <w:t xml:space="preserve"> </w:t>
      </w:r>
      <w:r w:rsidRPr="00F75978">
        <w:t>истинной</w:t>
      </w:r>
      <w:r w:rsidR="009601B8" w:rsidRPr="00F75978">
        <w:t xml:space="preserve"> </w:t>
      </w:r>
      <w:r w:rsidRPr="00F75978">
        <w:t>современности</w:t>
      </w:r>
      <w:r w:rsidR="00CC16FD" w:rsidRPr="00F75978">
        <w:t>»</w:t>
      </w:r>
      <w:r w:rsidR="009601B8" w:rsidRPr="00F75978">
        <w:t xml:space="preserve">. </w:t>
      </w:r>
      <w:r w:rsidRPr="00F75978">
        <w:t>Наше</w:t>
      </w:r>
      <w:r w:rsidR="009601B8" w:rsidRPr="00F75978">
        <w:t xml:space="preserve"> </w:t>
      </w:r>
      <w:r w:rsidRPr="00F75978">
        <w:t>общество</w:t>
      </w:r>
      <w:r w:rsidR="009601B8" w:rsidRPr="00F75978">
        <w:t xml:space="preserve"> </w:t>
      </w:r>
      <w:r w:rsidRPr="00F75978">
        <w:t>при</w:t>
      </w:r>
      <w:r w:rsidR="009601B8" w:rsidRPr="00F75978">
        <w:t xml:space="preserve"> </w:t>
      </w:r>
      <w:r w:rsidRPr="00F75978">
        <w:t>социализме,</w:t>
      </w:r>
      <w:r w:rsidR="009601B8" w:rsidRPr="00F75978">
        <w:t xml:space="preserve"> </w:t>
      </w:r>
      <w:r w:rsidRPr="00F75978">
        <w:t>по</w:t>
      </w:r>
      <w:r w:rsidR="009601B8" w:rsidRPr="00F75978">
        <w:t xml:space="preserve"> </w:t>
      </w:r>
      <w:r w:rsidRPr="00F75978">
        <w:t>его</w:t>
      </w:r>
      <w:r w:rsidR="009601B8" w:rsidRPr="00F75978">
        <w:t xml:space="preserve"> </w:t>
      </w:r>
      <w:r w:rsidRPr="00F75978">
        <w:t>мнению,</w:t>
      </w:r>
      <w:r w:rsidR="009601B8" w:rsidRPr="00F75978">
        <w:t xml:space="preserve"> </w:t>
      </w:r>
      <w:r w:rsidRPr="00F75978">
        <w:t>представляло</w:t>
      </w:r>
      <w:r w:rsidR="009601B8" w:rsidRPr="00F75978">
        <w:t xml:space="preserve"> </w:t>
      </w:r>
      <w:r w:rsidRPr="00F75978">
        <w:t>собой</w:t>
      </w:r>
      <w:r w:rsidR="009601B8" w:rsidRPr="00F75978">
        <w:t xml:space="preserve"> </w:t>
      </w:r>
      <w:r w:rsidRPr="00F75978">
        <w:t>скорее</w:t>
      </w:r>
      <w:r w:rsidR="009601B8" w:rsidRPr="00F75978">
        <w:t xml:space="preserve"> </w:t>
      </w:r>
      <w:r w:rsidR="00CC16FD" w:rsidRPr="00F75978">
        <w:t>«</w:t>
      </w:r>
      <w:r w:rsidRPr="00F75978">
        <w:t>ложную</w:t>
      </w:r>
      <w:r w:rsidR="009601B8" w:rsidRPr="00F75978">
        <w:t xml:space="preserve"> </w:t>
      </w:r>
      <w:r w:rsidRPr="00F75978">
        <w:t>современность</w:t>
      </w:r>
      <w:r w:rsidR="00CC16FD" w:rsidRPr="00F75978">
        <w:t>»</w:t>
      </w:r>
      <w:r w:rsidRPr="00F75978">
        <w:t>,</w:t>
      </w:r>
      <w:r w:rsidR="009601B8" w:rsidRPr="00F75978">
        <w:t xml:space="preserve"> </w:t>
      </w:r>
      <w:r w:rsidRPr="00F75978">
        <w:t>под</w:t>
      </w:r>
      <w:r w:rsidR="009601B8" w:rsidRPr="00F75978">
        <w:t xml:space="preserve"> </w:t>
      </w:r>
      <w:r w:rsidRPr="00F75978">
        <w:t>кот</w:t>
      </w:r>
      <w:r w:rsidRPr="00F75978">
        <w:t>о</w:t>
      </w:r>
      <w:r w:rsidRPr="00F75978">
        <w:t>рой</w:t>
      </w:r>
      <w:r w:rsidR="009601B8" w:rsidRPr="00F75978">
        <w:t xml:space="preserve"> </w:t>
      </w:r>
      <w:r w:rsidRPr="00F75978">
        <w:t>он</w:t>
      </w:r>
      <w:r w:rsidR="009601B8" w:rsidRPr="00F75978">
        <w:t xml:space="preserve"> </w:t>
      </w:r>
      <w:r w:rsidRPr="00F75978">
        <w:t>подразумевает</w:t>
      </w:r>
      <w:r w:rsidR="009601B8" w:rsidRPr="00F75978">
        <w:t xml:space="preserve"> </w:t>
      </w:r>
      <w:r w:rsidR="00CC16FD" w:rsidRPr="00F75978">
        <w:t>«</w:t>
      </w:r>
      <w:r w:rsidRPr="00F75978">
        <w:t>навязанную</w:t>
      </w:r>
      <w:r w:rsidR="009601B8" w:rsidRPr="00F75978">
        <w:t xml:space="preserve"> </w:t>
      </w:r>
      <w:r w:rsidRPr="00F75978">
        <w:t>индустриализацию</w:t>
      </w:r>
      <w:r w:rsidR="00CC16FD" w:rsidRPr="00F75978">
        <w:t>»</w:t>
      </w:r>
      <w:r w:rsidRPr="00F75978">
        <w:t>,</w:t>
      </w:r>
      <w:r w:rsidR="009601B8" w:rsidRPr="00F75978">
        <w:t xml:space="preserve"> </w:t>
      </w:r>
      <w:r w:rsidR="00CC16FD" w:rsidRPr="00F75978">
        <w:t>«</w:t>
      </w:r>
      <w:r w:rsidRPr="00F75978">
        <w:t>установление</w:t>
      </w:r>
      <w:r w:rsidR="009601B8" w:rsidRPr="00F75978">
        <w:t xml:space="preserve"> </w:t>
      </w:r>
      <w:r w:rsidRPr="00F75978">
        <w:t>жесткого</w:t>
      </w:r>
      <w:r w:rsidR="009601B8" w:rsidRPr="00F75978">
        <w:t xml:space="preserve"> </w:t>
      </w:r>
      <w:r w:rsidRPr="00F75978">
        <w:t>контроля</w:t>
      </w:r>
      <w:r w:rsidR="00CC16FD" w:rsidRPr="00F75978">
        <w:t>»</w:t>
      </w:r>
      <w:r w:rsidR="009601B8" w:rsidRPr="00F75978">
        <w:t xml:space="preserve"> </w:t>
      </w:r>
      <w:r w:rsidRPr="00F75978">
        <w:t>со</w:t>
      </w:r>
      <w:r w:rsidR="009601B8" w:rsidRPr="00F75978">
        <w:t xml:space="preserve"> </w:t>
      </w:r>
      <w:r w:rsidRPr="00F75978">
        <w:t>стороны</w:t>
      </w:r>
      <w:r w:rsidR="009601B8" w:rsidRPr="00F75978">
        <w:t xml:space="preserve"> </w:t>
      </w:r>
      <w:r w:rsidRPr="00F75978">
        <w:t>административного</w:t>
      </w:r>
      <w:r w:rsidR="009601B8" w:rsidRPr="00F75978">
        <w:t xml:space="preserve"> </w:t>
      </w:r>
      <w:r w:rsidRPr="00F75978">
        <w:t>бюракратического</w:t>
      </w:r>
      <w:r w:rsidR="009601B8" w:rsidRPr="00F75978">
        <w:t xml:space="preserve"> </w:t>
      </w:r>
      <w:r w:rsidRPr="00F75978">
        <w:t>а</w:t>
      </w:r>
      <w:r w:rsidRPr="00F75978">
        <w:t>п</w:t>
      </w:r>
      <w:r w:rsidRPr="00F75978">
        <w:t>парата</w:t>
      </w:r>
      <w:r w:rsidR="009601B8" w:rsidRPr="00F75978">
        <w:t xml:space="preserve"> </w:t>
      </w:r>
      <w:r w:rsidRPr="00F75978">
        <w:t>и</w:t>
      </w:r>
      <w:r w:rsidR="009601B8" w:rsidRPr="00F75978">
        <w:t xml:space="preserve"> </w:t>
      </w:r>
      <w:r w:rsidRPr="00F75978">
        <w:t>автократического</w:t>
      </w:r>
      <w:r w:rsidR="009601B8" w:rsidRPr="00F75978">
        <w:t xml:space="preserve"> </w:t>
      </w:r>
      <w:r w:rsidRPr="00F75978">
        <w:t>государства</w:t>
      </w:r>
      <w:r w:rsidR="009601B8" w:rsidRPr="00F75978">
        <w:t xml:space="preserve"> </w:t>
      </w:r>
      <w:r w:rsidRPr="00F75978">
        <w:t>и</w:t>
      </w:r>
      <w:r w:rsidR="009601B8" w:rsidRPr="00F75978">
        <w:t xml:space="preserve"> </w:t>
      </w:r>
      <w:r w:rsidRPr="00F75978">
        <w:t>т</w:t>
      </w:r>
      <w:r w:rsidR="009601B8" w:rsidRPr="00F75978">
        <w:t>. </w:t>
      </w:r>
      <w:r w:rsidRPr="00F75978">
        <w:t>п</w:t>
      </w:r>
      <w:r w:rsidR="009601B8" w:rsidRPr="00F75978">
        <w:t xml:space="preserve">. </w:t>
      </w:r>
      <w:r w:rsidRPr="00F75978">
        <w:t>У</w:t>
      </w:r>
      <w:r w:rsidR="009601B8" w:rsidRPr="00F75978">
        <w:t xml:space="preserve"> </w:t>
      </w:r>
      <w:r w:rsidRPr="00F75978">
        <w:t>нас</w:t>
      </w:r>
      <w:r w:rsidR="009601B8" w:rsidRPr="00F75978">
        <w:t xml:space="preserve"> </w:t>
      </w:r>
      <w:r w:rsidRPr="00F75978">
        <w:t>вроде</w:t>
      </w:r>
      <w:r w:rsidR="009601B8" w:rsidRPr="00F75978">
        <w:t xml:space="preserve"> </w:t>
      </w:r>
      <w:r w:rsidRPr="00F75978">
        <w:t>бы</w:t>
      </w:r>
      <w:r w:rsidR="009601B8" w:rsidRPr="00F75978">
        <w:t xml:space="preserve"> </w:t>
      </w:r>
      <w:r w:rsidRPr="00F75978">
        <w:t>не</w:t>
      </w:r>
      <w:r w:rsidR="009601B8" w:rsidRPr="00F75978">
        <w:t xml:space="preserve"> </w:t>
      </w:r>
      <w:r w:rsidRPr="00F75978">
        <w:t>могла</w:t>
      </w:r>
      <w:r w:rsidR="009601B8" w:rsidRPr="00F75978">
        <w:t xml:space="preserve"> </w:t>
      </w:r>
      <w:r w:rsidRPr="00F75978">
        <w:t>быть</w:t>
      </w:r>
      <w:r w:rsidR="009601B8" w:rsidRPr="00F75978">
        <w:t xml:space="preserve"> </w:t>
      </w:r>
      <w:r w:rsidR="00CC16FD" w:rsidRPr="00F75978">
        <w:t>«</w:t>
      </w:r>
      <w:r w:rsidRPr="00F75978">
        <w:t>истинная</w:t>
      </w:r>
      <w:r w:rsidR="009601B8" w:rsidRPr="00F75978">
        <w:t xml:space="preserve"> </w:t>
      </w:r>
      <w:r w:rsidRPr="00F75978">
        <w:t>современность</w:t>
      </w:r>
      <w:r w:rsidR="00CC16FD" w:rsidRPr="00F75978">
        <w:t>»</w:t>
      </w:r>
      <w:r w:rsidRPr="00F75978">
        <w:t>,</w:t>
      </w:r>
      <w:r w:rsidR="009601B8" w:rsidRPr="00F75978">
        <w:t xml:space="preserve"> </w:t>
      </w:r>
      <w:r w:rsidRPr="00F75978">
        <w:t>поскольку</w:t>
      </w:r>
      <w:r w:rsidR="009601B8" w:rsidRPr="00F75978">
        <w:t xml:space="preserve"> </w:t>
      </w:r>
      <w:r w:rsidRPr="00F75978">
        <w:t>отсутствовали:</w:t>
      </w:r>
      <w:r w:rsidR="009601B8" w:rsidRPr="00F75978">
        <w:t xml:space="preserve"> </w:t>
      </w:r>
      <w:r w:rsidRPr="00F75978">
        <w:t>частная</w:t>
      </w:r>
      <w:r w:rsidR="009601B8" w:rsidRPr="00F75978">
        <w:t xml:space="preserve"> </w:t>
      </w:r>
      <w:r w:rsidRPr="00F75978">
        <w:t>собс</w:t>
      </w:r>
      <w:r w:rsidRPr="00F75978">
        <w:t>т</w:t>
      </w:r>
      <w:r w:rsidRPr="00F75978">
        <w:t>венность;</w:t>
      </w:r>
      <w:r w:rsidR="009601B8" w:rsidRPr="00F75978">
        <w:t xml:space="preserve"> </w:t>
      </w:r>
      <w:r w:rsidRPr="00F75978">
        <w:t>индивидуализм;</w:t>
      </w:r>
      <w:r w:rsidR="009601B8" w:rsidRPr="00F75978">
        <w:t xml:space="preserve"> </w:t>
      </w:r>
      <w:r w:rsidRPr="00F75978">
        <w:t>рациональная</w:t>
      </w:r>
      <w:r w:rsidR="009601B8" w:rsidRPr="00F75978">
        <w:t xml:space="preserve"> </w:t>
      </w:r>
      <w:r w:rsidRPr="00F75978">
        <w:t>организация</w:t>
      </w:r>
      <w:r w:rsidR="009601B8" w:rsidRPr="00F75978">
        <w:t xml:space="preserve"> </w:t>
      </w:r>
      <w:r w:rsidRPr="00F75978">
        <w:t>производства;</w:t>
      </w:r>
      <w:r w:rsidR="009601B8" w:rsidRPr="00F75978">
        <w:t xml:space="preserve"> </w:t>
      </w:r>
      <w:r w:rsidRPr="00F75978">
        <w:t>св</w:t>
      </w:r>
      <w:r w:rsidRPr="00F75978">
        <w:t>о</w:t>
      </w:r>
      <w:r w:rsidRPr="00F75978">
        <w:t>бодный</w:t>
      </w:r>
      <w:r w:rsidR="009601B8" w:rsidRPr="00F75978">
        <w:t xml:space="preserve"> </w:t>
      </w:r>
      <w:r w:rsidRPr="00F75978">
        <w:t>рынок;</w:t>
      </w:r>
      <w:r w:rsidR="009601B8" w:rsidRPr="00F75978">
        <w:t xml:space="preserve"> </w:t>
      </w:r>
      <w:r w:rsidRPr="00F75978">
        <w:t>предпринимательская</w:t>
      </w:r>
      <w:r w:rsidR="009601B8" w:rsidRPr="00F75978">
        <w:t xml:space="preserve"> </w:t>
      </w:r>
      <w:r w:rsidRPr="00F75978">
        <w:t>элита;</w:t>
      </w:r>
      <w:r w:rsidR="009601B8" w:rsidRPr="00F75978">
        <w:t xml:space="preserve"> </w:t>
      </w:r>
      <w:r w:rsidRPr="00F75978">
        <w:t>плюралистическая</w:t>
      </w:r>
      <w:r w:rsidR="009601B8" w:rsidRPr="00F75978">
        <w:t xml:space="preserve"> </w:t>
      </w:r>
      <w:r w:rsidRPr="00F75978">
        <w:t>демокр</w:t>
      </w:r>
      <w:r w:rsidRPr="00F75978">
        <w:t>а</w:t>
      </w:r>
      <w:r w:rsidRPr="00F75978">
        <w:t>тия</w:t>
      </w:r>
      <w:r w:rsidR="009601B8" w:rsidRPr="00F75978">
        <w:t xml:space="preserve">. </w:t>
      </w:r>
      <w:r w:rsidR="00CC16FD" w:rsidRPr="00F75978">
        <w:t>«</w:t>
      </w:r>
      <w:r w:rsidRPr="00F75978">
        <w:t>Каким-то</w:t>
      </w:r>
      <w:r w:rsidR="009601B8" w:rsidRPr="00F75978">
        <w:t xml:space="preserve"> </w:t>
      </w:r>
      <w:r w:rsidRPr="00F75978">
        <w:t>образом</w:t>
      </w:r>
      <w:r w:rsidR="009601B8" w:rsidRPr="00F75978">
        <w:t xml:space="preserve"> </w:t>
      </w:r>
      <w:r w:rsidRPr="00F75978">
        <w:t>эти</w:t>
      </w:r>
      <w:r w:rsidR="009601B8" w:rsidRPr="00F75978">
        <w:t xml:space="preserve"> </w:t>
      </w:r>
      <w:r w:rsidRPr="00F75978">
        <w:t>общества,</w:t>
      </w:r>
      <w:r w:rsidR="009601B8" w:rsidRPr="00F75978">
        <w:t xml:space="preserve"> — </w:t>
      </w:r>
      <w:r w:rsidRPr="00F75978">
        <w:t>пишет</w:t>
      </w:r>
      <w:r w:rsidR="009601B8" w:rsidRPr="00F75978">
        <w:t xml:space="preserve"> </w:t>
      </w:r>
      <w:r w:rsidRPr="00F75978">
        <w:t>этот</w:t>
      </w:r>
      <w:r w:rsidR="009601B8" w:rsidRPr="00F75978">
        <w:t xml:space="preserve"> </w:t>
      </w:r>
      <w:r w:rsidRPr="00F75978">
        <w:t>симпатизирующий</w:t>
      </w:r>
      <w:r w:rsidR="009601B8" w:rsidRPr="00F75978">
        <w:t xml:space="preserve"> </w:t>
      </w:r>
      <w:r w:rsidRPr="00F75978">
        <w:t>Марксу</w:t>
      </w:r>
      <w:r w:rsidR="009601B8" w:rsidRPr="00F75978">
        <w:t xml:space="preserve"> </w:t>
      </w:r>
      <w:r w:rsidRPr="00F75978">
        <w:t>польский</w:t>
      </w:r>
      <w:r w:rsidR="009601B8" w:rsidRPr="00F75978">
        <w:t xml:space="preserve"> </w:t>
      </w:r>
      <w:r w:rsidRPr="00F75978">
        <w:t>социолог,</w:t>
      </w:r>
      <w:r w:rsidR="009601B8" w:rsidRPr="00F75978">
        <w:t xml:space="preserve"> — </w:t>
      </w:r>
      <w:r w:rsidRPr="00F75978">
        <w:t>умудрились</w:t>
      </w:r>
      <w:r w:rsidR="009601B8" w:rsidRPr="00F75978">
        <w:t xml:space="preserve"> </w:t>
      </w:r>
      <w:r w:rsidRPr="00F75978">
        <w:t>сконцентрировать</w:t>
      </w:r>
      <w:r w:rsidR="009601B8" w:rsidRPr="00F75978">
        <w:t xml:space="preserve"> </w:t>
      </w:r>
      <w:r w:rsidRPr="00F75978">
        <w:t>в</w:t>
      </w:r>
      <w:r w:rsidR="009601B8" w:rsidRPr="00F75978">
        <w:t xml:space="preserve"> </w:t>
      </w:r>
      <w:r w:rsidRPr="00F75978">
        <w:t>себе</w:t>
      </w:r>
      <w:r w:rsidR="009601B8" w:rsidRPr="00F75978">
        <w:t xml:space="preserve"> </w:t>
      </w:r>
      <w:r w:rsidRPr="00F75978">
        <w:t>все</w:t>
      </w:r>
      <w:r w:rsidR="009601B8" w:rsidRPr="00F75978">
        <w:t xml:space="preserve"> </w:t>
      </w:r>
      <w:r w:rsidRPr="00F75978">
        <w:t>худшее,</w:t>
      </w:r>
      <w:r w:rsidR="009601B8" w:rsidRPr="00F75978">
        <w:t xml:space="preserve"> </w:t>
      </w:r>
      <w:r w:rsidRPr="00F75978">
        <w:t>кошмарные</w:t>
      </w:r>
      <w:r w:rsidR="009601B8" w:rsidRPr="00F75978">
        <w:t xml:space="preserve"> </w:t>
      </w:r>
      <w:r w:rsidRPr="00F75978">
        <w:t>черты</w:t>
      </w:r>
      <w:r w:rsidR="009601B8" w:rsidRPr="00F75978">
        <w:t xml:space="preserve"> </w:t>
      </w:r>
      <w:r w:rsidRPr="00F75978">
        <w:t>современности,</w:t>
      </w:r>
      <w:r w:rsidR="009601B8" w:rsidRPr="00F75978">
        <w:t xml:space="preserve"> </w:t>
      </w:r>
      <w:r w:rsidRPr="00F75978">
        <w:t>не</w:t>
      </w:r>
      <w:r w:rsidR="009601B8" w:rsidRPr="00F75978">
        <w:t xml:space="preserve"> </w:t>
      </w:r>
      <w:r w:rsidRPr="00F75978">
        <w:t>обретя</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ни</w:t>
      </w:r>
      <w:r w:rsidR="009601B8" w:rsidRPr="00F75978">
        <w:t xml:space="preserve"> </w:t>
      </w:r>
      <w:r w:rsidRPr="00F75978">
        <w:t>одной</w:t>
      </w:r>
      <w:r w:rsidR="009601B8" w:rsidRPr="00F75978">
        <w:t xml:space="preserve"> </w:t>
      </w:r>
      <w:r w:rsidRPr="00F75978">
        <w:t>из</w:t>
      </w:r>
      <w:r w:rsidR="009601B8" w:rsidRPr="00F75978">
        <w:t xml:space="preserve"> </w:t>
      </w:r>
      <w:r w:rsidRPr="00F75978">
        <w:t>лучших</w:t>
      </w:r>
      <w:r w:rsidR="009601B8" w:rsidRPr="00F75978">
        <w:t xml:space="preserve">. </w:t>
      </w:r>
      <w:r w:rsidRPr="00F75978">
        <w:t>Они</w:t>
      </w:r>
      <w:r w:rsidR="009601B8" w:rsidRPr="00F75978">
        <w:t xml:space="preserve"> </w:t>
      </w:r>
      <w:r w:rsidRPr="00F75978">
        <w:t>оплачивают</w:t>
      </w:r>
      <w:r w:rsidR="009601B8" w:rsidRPr="00F75978">
        <w:t xml:space="preserve"> </w:t>
      </w:r>
      <w:r w:rsidRPr="00F75978">
        <w:t>издержки,</w:t>
      </w:r>
      <w:r w:rsidR="009601B8" w:rsidRPr="00F75978">
        <w:t xml:space="preserve"> </w:t>
      </w:r>
      <w:r w:rsidRPr="00F75978">
        <w:t>не</w:t>
      </w:r>
      <w:r w:rsidR="009601B8" w:rsidRPr="00F75978">
        <w:t xml:space="preserve"> </w:t>
      </w:r>
      <w:r w:rsidRPr="00F75978">
        <w:t>получая</w:t>
      </w:r>
      <w:r w:rsidR="009601B8" w:rsidRPr="00F75978">
        <w:t xml:space="preserve"> </w:t>
      </w:r>
      <w:r w:rsidRPr="00F75978">
        <w:t>прибыли</w:t>
      </w:r>
      <w:r w:rsidR="009601B8" w:rsidRPr="00F75978">
        <w:t xml:space="preserve">. </w:t>
      </w:r>
      <w:r w:rsidRPr="00F75978">
        <w:t>Столь</w:t>
      </w:r>
      <w:r w:rsidR="009601B8" w:rsidRPr="00F75978">
        <w:t xml:space="preserve"> </w:t>
      </w:r>
      <w:r w:rsidRPr="00F75978">
        <w:t>странное,</w:t>
      </w:r>
      <w:r w:rsidR="009601B8" w:rsidRPr="00F75978">
        <w:t xml:space="preserve"> </w:t>
      </w:r>
      <w:r w:rsidRPr="00F75978">
        <w:t>если</w:t>
      </w:r>
      <w:r w:rsidR="009601B8" w:rsidRPr="00F75978">
        <w:t xml:space="preserve"> </w:t>
      </w:r>
      <w:r w:rsidRPr="00F75978">
        <w:t>не</w:t>
      </w:r>
      <w:r w:rsidR="009601B8" w:rsidRPr="00F75978">
        <w:t xml:space="preserve"> </w:t>
      </w:r>
      <w:r w:rsidRPr="00F75978">
        <w:t>сказать</w:t>
      </w:r>
      <w:r w:rsidR="009601B8" w:rsidRPr="00F75978">
        <w:t xml:space="preserve"> </w:t>
      </w:r>
      <w:r w:rsidRPr="00F75978">
        <w:t>шизоидное,</w:t>
      </w:r>
      <w:r w:rsidR="009601B8" w:rsidRPr="00F75978">
        <w:t xml:space="preserve"> </w:t>
      </w:r>
      <w:r w:rsidRPr="00F75978">
        <w:t>наследство</w:t>
      </w:r>
      <w:r w:rsidR="009601B8" w:rsidRPr="00F75978">
        <w:t xml:space="preserve"> </w:t>
      </w:r>
      <w:r w:rsidRPr="00F75978">
        <w:t>все</w:t>
      </w:r>
      <w:r w:rsidR="009601B8" w:rsidRPr="00F75978">
        <w:t xml:space="preserve"> </w:t>
      </w:r>
      <w:r w:rsidRPr="00F75978">
        <w:t>еще</w:t>
      </w:r>
      <w:r w:rsidR="009601B8" w:rsidRPr="00F75978">
        <w:t xml:space="preserve"> </w:t>
      </w:r>
      <w:r w:rsidRPr="00F75978">
        <w:t>имеет</w:t>
      </w:r>
      <w:r w:rsidR="009601B8" w:rsidRPr="00F75978">
        <w:t xml:space="preserve"> </w:t>
      </w:r>
      <w:r w:rsidRPr="00F75978">
        <w:t>место</w:t>
      </w:r>
      <w:r w:rsidR="009601B8" w:rsidRPr="00F75978">
        <w:t xml:space="preserve"> </w:t>
      </w:r>
      <w:r w:rsidRPr="00F75978">
        <w:t>и,</w:t>
      </w:r>
      <w:r w:rsidR="009601B8" w:rsidRPr="00F75978">
        <w:t xml:space="preserve"> </w:t>
      </w:r>
      <w:r w:rsidRPr="00F75978">
        <w:t>вероятно,</w:t>
      </w:r>
      <w:r w:rsidR="009601B8" w:rsidRPr="00F75978">
        <w:t xml:space="preserve"> </w:t>
      </w:r>
      <w:r w:rsidRPr="00F75978">
        <w:t>сохранится</w:t>
      </w:r>
      <w:r w:rsidR="009601B8" w:rsidRPr="00F75978">
        <w:t xml:space="preserve"> </w:t>
      </w:r>
      <w:r w:rsidRPr="00F75978">
        <w:t>в</w:t>
      </w:r>
      <w:r w:rsidR="009601B8" w:rsidRPr="00F75978">
        <w:t xml:space="preserve"> </w:t>
      </w:r>
      <w:r w:rsidRPr="00F75978">
        <w:t>течение</w:t>
      </w:r>
      <w:r w:rsidR="009601B8" w:rsidRPr="00F75978">
        <w:t xml:space="preserve"> </w:t>
      </w:r>
      <w:r w:rsidRPr="00F75978">
        <w:t>жизни</w:t>
      </w:r>
      <w:r w:rsidR="009601B8" w:rsidRPr="00F75978">
        <w:t xml:space="preserve"> </w:t>
      </w:r>
      <w:r w:rsidRPr="00F75978">
        <w:t>целого</w:t>
      </w:r>
      <w:r w:rsidR="009601B8" w:rsidRPr="00F75978">
        <w:t xml:space="preserve"> </w:t>
      </w:r>
      <w:r w:rsidRPr="00F75978">
        <w:t>поколения</w:t>
      </w:r>
      <w:r w:rsidR="009601B8" w:rsidRPr="00F75978">
        <w:t xml:space="preserve"> </w:t>
      </w:r>
      <w:r w:rsidRPr="00F75978">
        <w:t>или</w:t>
      </w:r>
      <w:r w:rsidR="009601B8" w:rsidRPr="00F75978">
        <w:t xml:space="preserve"> </w:t>
      </w:r>
      <w:r w:rsidRPr="00F75978">
        <w:t>даже</w:t>
      </w:r>
      <w:r w:rsidR="009601B8" w:rsidRPr="00F75978">
        <w:t xml:space="preserve"> </w:t>
      </w:r>
      <w:r w:rsidRPr="00F75978">
        <w:t>нескольких</w:t>
      </w:r>
      <w:r w:rsidR="009601B8" w:rsidRPr="00F75978">
        <w:t xml:space="preserve"> </w:t>
      </w:r>
      <w:r w:rsidRPr="00F75978">
        <w:t>пок</w:t>
      </w:r>
      <w:r w:rsidRPr="00F75978">
        <w:t>о</w:t>
      </w:r>
      <w:r w:rsidRPr="00F75978">
        <w:t>лений</w:t>
      </w:r>
      <w:r w:rsidR="00CC16FD" w:rsidRPr="00F75978">
        <w:t>»</w:t>
      </w:r>
      <w:r w:rsidRPr="00F75978">
        <w:rPr>
          <w:rStyle w:val="a3"/>
        </w:rPr>
        <w:footnoteReference w:id="149"/>
      </w:r>
      <w:r w:rsidR="00CC16FD" w:rsidRPr="00F75978">
        <w:t>.</w:t>
      </w:r>
    </w:p>
    <w:p w:rsidR="009601B8" w:rsidRPr="00F75978" w:rsidRDefault="00150A42" w:rsidP="00773413">
      <w:pPr>
        <w:pStyle w:val="14-"/>
        <w:spacing w:line="245" w:lineRule="auto"/>
      </w:pPr>
      <w:r w:rsidRPr="00F75978">
        <w:t>На</w:t>
      </w:r>
      <w:r w:rsidR="009601B8" w:rsidRPr="00F75978">
        <w:t xml:space="preserve"> </w:t>
      </w:r>
      <w:r w:rsidRPr="00F75978">
        <w:t>самом</w:t>
      </w:r>
      <w:r w:rsidR="009601B8" w:rsidRPr="00F75978">
        <w:t xml:space="preserve"> </w:t>
      </w:r>
      <w:r w:rsidRPr="00F75978">
        <w:t>деле</w:t>
      </w:r>
      <w:r w:rsidR="009601B8" w:rsidRPr="00F75978">
        <w:t xml:space="preserve"> </w:t>
      </w:r>
      <w:r w:rsidRPr="00F75978">
        <w:t>шизоидным</w:t>
      </w:r>
      <w:r w:rsidR="009601B8" w:rsidRPr="00F75978">
        <w:t xml:space="preserve"> </w:t>
      </w:r>
      <w:r w:rsidRPr="00F75978">
        <w:t>российское</w:t>
      </w:r>
      <w:r w:rsidR="009601B8" w:rsidRPr="00F75978">
        <w:t xml:space="preserve"> </w:t>
      </w:r>
      <w:r w:rsidRPr="00F75978">
        <w:t>общество</w:t>
      </w:r>
      <w:r w:rsidR="009601B8" w:rsidRPr="00F75978">
        <w:t xml:space="preserve"> </w:t>
      </w:r>
      <w:r w:rsidRPr="00F75978">
        <w:t>стало</w:t>
      </w:r>
      <w:r w:rsidR="009601B8" w:rsidRPr="00F75978">
        <w:t xml:space="preserve"> </w:t>
      </w:r>
      <w:r w:rsidRPr="00F75978">
        <w:t>в</w:t>
      </w:r>
      <w:r w:rsidR="009601B8" w:rsidRPr="00F75978">
        <w:t xml:space="preserve"> </w:t>
      </w:r>
      <w:r w:rsidRPr="00F75978">
        <w:t>последние</w:t>
      </w:r>
      <w:r w:rsidR="009601B8" w:rsidRPr="00F75978">
        <w:t xml:space="preserve"> </w:t>
      </w:r>
      <w:r w:rsidRPr="00F75978">
        <w:t>20</w:t>
      </w:r>
      <w:r w:rsidR="00FE2989">
        <w:t> </w:t>
      </w:r>
      <w:r w:rsidRPr="00F75978">
        <w:t>лет,</w:t>
      </w:r>
      <w:r w:rsidR="009601B8" w:rsidRPr="00F75978">
        <w:t xml:space="preserve"> </w:t>
      </w:r>
      <w:r w:rsidRPr="00F75978">
        <w:t>когда</w:t>
      </w:r>
      <w:r w:rsidR="009601B8" w:rsidRPr="00F75978">
        <w:t xml:space="preserve"> </w:t>
      </w:r>
      <w:r w:rsidRPr="00F75978">
        <w:t>оно</w:t>
      </w:r>
      <w:r w:rsidR="009601B8" w:rsidRPr="00F75978">
        <w:t xml:space="preserve"> </w:t>
      </w:r>
      <w:r w:rsidRPr="00F75978">
        <w:t>приобрело</w:t>
      </w:r>
      <w:r w:rsidR="009601B8" w:rsidRPr="00F75978">
        <w:t xml:space="preserve"> </w:t>
      </w:r>
      <w:r w:rsidR="00CC16FD" w:rsidRPr="00F75978">
        <w:t>«</w:t>
      </w:r>
      <w:r w:rsidRPr="00F75978">
        <w:t>недостающие</w:t>
      </w:r>
      <w:r w:rsidR="009601B8" w:rsidRPr="00F75978">
        <w:t xml:space="preserve"> </w:t>
      </w:r>
      <w:r w:rsidRPr="00F75978">
        <w:t>и</w:t>
      </w:r>
      <w:r w:rsidR="009601B8" w:rsidRPr="00F75978">
        <w:t xml:space="preserve"> </w:t>
      </w:r>
      <w:r w:rsidRPr="00F75978">
        <w:t>упущенные</w:t>
      </w:r>
      <w:r w:rsidR="00CC16FD" w:rsidRPr="00F75978">
        <w:t>»</w:t>
      </w:r>
      <w:r w:rsidR="009601B8" w:rsidRPr="00F75978">
        <w:t xml:space="preserve"> </w:t>
      </w:r>
      <w:r w:rsidRPr="00F75978">
        <w:t>прелести</w:t>
      </w:r>
      <w:r w:rsidR="009601B8" w:rsidRPr="00F75978">
        <w:t xml:space="preserve"> </w:t>
      </w:r>
      <w:r w:rsidRPr="00F75978">
        <w:t>кап</w:t>
      </w:r>
      <w:r w:rsidRPr="00F75978">
        <w:t>и</w:t>
      </w:r>
      <w:r w:rsidRPr="00F75978">
        <w:t>тализма:</w:t>
      </w:r>
      <w:r w:rsidR="009601B8" w:rsidRPr="00F75978">
        <w:t xml:space="preserve"> </w:t>
      </w:r>
      <w:r w:rsidRPr="00F75978">
        <w:t>частную</w:t>
      </w:r>
      <w:r w:rsidR="009601B8" w:rsidRPr="00F75978">
        <w:t xml:space="preserve"> </w:t>
      </w:r>
      <w:r w:rsidRPr="00F75978">
        <w:t>собственность;</w:t>
      </w:r>
      <w:r w:rsidR="009601B8" w:rsidRPr="00F75978">
        <w:t xml:space="preserve"> </w:t>
      </w:r>
      <w:r w:rsidRPr="00F75978">
        <w:t>свободный</w:t>
      </w:r>
      <w:r w:rsidR="009601B8" w:rsidRPr="00F75978">
        <w:t xml:space="preserve"> </w:t>
      </w:r>
      <w:r w:rsidRPr="00F75978">
        <w:t>рынок;</w:t>
      </w:r>
      <w:r w:rsidR="009601B8" w:rsidRPr="00F75978">
        <w:t xml:space="preserve"> </w:t>
      </w:r>
      <w:r w:rsidRPr="00F75978">
        <w:t>индивидуализм;</w:t>
      </w:r>
      <w:r w:rsidR="009601B8" w:rsidRPr="00F75978">
        <w:t xml:space="preserve"> </w:t>
      </w:r>
      <w:r w:rsidRPr="00F75978">
        <w:t>пре</w:t>
      </w:r>
      <w:r w:rsidRPr="00F75978">
        <w:t>д</w:t>
      </w:r>
      <w:r w:rsidRPr="00F75978">
        <w:t>принимательскую</w:t>
      </w:r>
      <w:r w:rsidR="009601B8" w:rsidRPr="00F75978">
        <w:t xml:space="preserve"> </w:t>
      </w:r>
      <w:r w:rsidRPr="00F75978">
        <w:t>(воровскую)</w:t>
      </w:r>
      <w:r w:rsidR="009601B8" w:rsidRPr="00F75978">
        <w:t xml:space="preserve"> </w:t>
      </w:r>
      <w:r w:rsidR="00CC16FD" w:rsidRPr="00F75978">
        <w:t>«</w:t>
      </w:r>
      <w:r w:rsidRPr="00F75978">
        <w:t>элиту</w:t>
      </w:r>
      <w:r w:rsidR="00CC16FD" w:rsidRPr="00F75978">
        <w:t>»</w:t>
      </w:r>
      <w:r w:rsidRPr="00F75978">
        <w:t>;</w:t>
      </w:r>
      <w:r w:rsidR="009601B8" w:rsidRPr="00F75978">
        <w:t xml:space="preserve"> </w:t>
      </w:r>
      <w:r w:rsidRPr="00F75978">
        <w:t>невиданный</w:t>
      </w:r>
      <w:r w:rsidR="009601B8" w:rsidRPr="00F75978">
        <w:t xml:space="preserve"> </w:t>
      </w:r>
      <w:r w:rsidRPr="00F75978">
        <w:t>по</w:t>
      </w:r>
      <w:r w:rsidR="009601B8" w:rsidRPr="00F75978">
        <w:t xml:space="preserve"> </w:t>
      </w:r>
      <w:r w:rsidRPr="00F75978">
        <w:t>масштабам</w:t>
      </w:r>
      <w:r w:rsidR="009601B8" w:rsidRPr="00F75978">
        <w:t xml:space="preserve"> </w:t>
      </w:r>
      <w:r w:rsidRPr="00F75978">
        <w:t>бюр</w:t>
      </w:r>
      <w:r w:rsidRPr="00F75978">
        <w:t>о</w:t>
      </w:r>
      <w:r w:rsidRPr="00F75978">
        <w:t>кратический</w:t>
      </w:r>
      <w:r w:rsidR="009601B8" w:rsidRPr="00F75978">
        <w:t xml:space="preserve"> </w:t>
      </w:r>
      <w:r w:rsidRPr="00F75978">
        <w:t>чиновничий</w:t>
      </w:r>
      <w:r w:rsidR="009601B8" w:rsidRPr="00F75978">
        <w:t xml:space="preserve"> </w:t>
      </w:r>
      <w:r w:rsidRPr="00F75978">
        <w:t>аппарат;</w:t>
      </w:r>
      <w:r w:rsidR="009601B8" w:rsidRPr="00F75978">
        <w:t xml:space="preserve"> </w:t>
      </w:r>
      <w:r w:rsidRPr="00F75978">
        <w:t>огромные</w:t>
      </w:r>
      <w:r w:rsidR="009601B8" w:rsidRPr="00F75978">
        <w:t xml:space="preserve"> </w:t>
      </w:r>
      <w:r w:rsidRPr="00F75978">
        <w:t>по</w:t>
      </w:r>
      <w:r w:rsidR="009601B8" w:rsidRPr="00F75978">
        <w:t xml:space="preserve"> </w:t>
      </w:r>
      <w:r w:rsidRPr="00F75978">
        <w:t>численности</w:t>
      </w:r>
      <w:r w:rsidR="009601B8" w:rsidRPr="00F75978">
        <w:t xml:space="preserve"> </w:t>
      </w:r>
      <w:r w:rsidRPr="00F75978">
        <w:t>карательные</w:t>
      </w:r>
      <w:r w:rsidR="009601B8" w:rsidRPr="00F75978">
        <w:t xml:space="preserve"> </w:t>
      </w:r>
      <w:r w:rsidRPr="00F75978">
        <w:t>органы</w:t>
      </w:r>
      <w:r w:rsidR="009601B8" w:rsidRPr="00F75978">
        <w:t xml:space="preserve"> </w:t>
      </w:r>
      <w:r w:rsidRPr="00F75978">
        <w:t>вместо</w:t>
      </w:r>
      <w:r w:rsidR="009601B8" w:rsidRPr="00F75978">
        <w:t xml:space="preserve"> </w:t>
      </w:r>
      <w:r w:rsidRPr="00F75978">
        <w:t>разлагающейся</w:t>
      </w:r>
      <w:r w:rsidR="009601B8" w:rsidRPr="00F75978">
        <w:t xml:space="preserve"> </w:t>
      </w:r>
      <w:r w:rsidRPr="00F75978">
        <w:t>армии</w:t>
      </w:r>
      <w:r w:rsidR="009601B8" w:rsidRPr="00F75978">
        <w:t>.</w:t>
      </w:r>
    </w:p>
    <w:p w:rsidR="009601B8" w:rsidRPr="00F75978" w:rsidRDefault="00150A42" w:rsidP="00773413">
      <w:pPr>
        <w:pStyle w:val="14-"/>
        <w:spacing w:line="245" w:lineRule="auto"/>
      </w:pPr>
      <w:r w:rsidRPr="00F75978">
        <w:t>Упадок</w:t>
      </w:r>
      <w:r w:rsidR="009601B8" w:rsidRPr="00F75978">
        <w:t xml:space="preserve"> </w:t>
      </w:r>
      <w:r w:rsidRPr="00F75978">
        <w:t>и</w:t>
      </w:r>
      <w:r w:rsidR="009601B8" w:rsidRPr="00F75978">
        <w:t xml:space="preserve"> </w:t>
      </w:r>
      <w:r w:rsidRPr="00F75978">
        <w:t>кризис</w:t>
      </w:r>
      <w:r w:rsidR="009601B8" w:rsidRPr="00F75978">
        <w:t xml:space="preserve"> </w:t>
      </w:r>
      <w:r w:rsidRPr="00F75978">
        <w:t>российского</w:t>
      </w:r>
      <w:r w:rsidR="009601B8" w:rsidRPr="00F75978">
        <w:t xml:space="preserve"> </w:t>
      </w:r>
      <w:r w:rsidRPr="00F75978">
        <w:t>общества</w:t>
      </w:r>
      <w:r w:rsidR="009601B8" w:rsidRPr="00F75978">
        <w:t xml:space="preserve"> </w:t>
      </w:r>
      <w:r w:rsidRPr="00F75978">
        <w:t>является</w:t>
      </w:r>
      <w:r w:rsidR="009601B8" w:rsidRPr="00F75978">
        <w:t xml:space="preserve"> </w:t>
      </w:r>
      <w:r w:rsidRPr="00F75978">
        <w:t>самоочевидным</w:t>
      </w:r>
      <w:r w:rsidR="009601B8" w:rsidRPr="00F75978">
        <w:t xml:space="preserve"> </w:t>
      </w:r>
      <w:r w:rsidRPr="00F75978">
        <w:t>д</w:t>
      </w:r>
      <w:r w:rsidRPr="00F75978">
        <w:t>о</w:t>
      </w:r>
      <w:r w:rsidRPr="00F75978">
        <w:t>казательством</w:t>
      </w:r>
      <w:r w:rsidR="009601B8" w:rsidRPr="00F75978">
        <w:t xml:space="preserve"> </w:t>
      </w:r>
      <w:r w:rsidRPr="00F75978">
        <w:t>провала</w:t>
      </w:r>
      <w:r w:rsidR="009601B8" w:rsidRPr="00F75978">
        <w:t xml:space="preserve"> </w:t>
      </w:r>
      <w:r w:rsidRPr="00F75978">
        <w:t>всех</w:t>
      </w:r>
      <w:r w:rsidR="009601B8" w:rsidRPr="00F75978">
        <w:t xml:space="preserve"> </w:t>
      </w:r>
      <w:r w:rsidRPr="00F75978">
        <w:t>антисоциалистических,</w:t>
      </w:r>
      <w:r w:rsidR="009601B8" w:rsidRPr="00F75978">
        <w:t xml:space="preserve"> </w:t>
      </w:r>
      <w:r w:rsidRPr="00F75978">
        <w:t>антикоммунистич</w:t>
      </w:r>
      <w:r w:rsidRPr="00F75978">
        <w:t>е</w:t>
      </w:r>
      <w:r w:rsidRPr="00F75978">
        <w:t>ских</w:t>
      </w:r>
      <w:r w:rsidR="009601B8" w:rsidRPr="00F75978">
        <w:t xml:space="preserve"> </w:t>
      </w:r>
      <w:r w:rsidRPr="00F75978">
        <w:t>концепций</w:t>
      </w:r>
      <w:r w:rsidR="009601B8" w:rsidRPr="00F75978">
        <w:t xml:space="preserve"> </w:t>
      </w:r>
      <w:r w:rsidRPr="00F75978">
        <w:t>относительно</w:t>
      </w:r>
      <w:r w:rsidR="009601B8" w:rsidRPr="00F75978">
        <w:t xml:space="preserve"> </w:t>
      </w:r>
      <w:r w:rsidRPr="00F75978">
        <w:t>будущности</w:t>
      </w:r>
      <w:r w:rsidR="009601B8" w:rsidRPr="00F75978">
        <w:t xml:space="preserve"> </w:t>
      </w:r>
      <w:r w:rsidRPr="00F75978">
        <w:t>России</w:t>
      </w:r>
      <w:r w:rsidR="009601B8" w:rsidRPr="00F75978">
        <w:t xml:space="preserve">. </w:t>
      </w:r>
      <w:r w:rsidRPr="00F75978">
        <w:t>Этот</w:t>
      </w:r>
      <w:r w:rsidR="009601B8" w:rsidRPr="00F75978">
        <w:t xml:space="preserve"> </w:t>
      </w:r>
      <w:r w:rsidRPr="00F75978">
        <w:t>упадок</w:t>
      </w:r>
      <w:r w:rsidR="009601B8" w:rsidRPr="00F75978">
        <w:t xml:space="preserve"> </w:t>
      </w:r>
      <w:r w:rsidRPr="00F75978">
        <w:t>свидетел</w:t>
      </w:r>
      <w:r w:rsidRPr="00F75978">
        <w:t>ь</w:t>
      </w:r>
      <w:r w:rsidRPr="00F75978">
        <w:t>ствует,</w:t>
      </w:r>
      <w:r w:rsidR="009601B8" w:rsidRPr="00F75978">
        <w:t xml:space="preserve"> </w:t>
      </w:r>
      <w:r w:rsidRPr="00F75978">
        <w:t>что</w:t>
      </w:r>
      <w:r w:rsidR="009601B8" w:rsidRPr="00F75978">
        <w:t xml:space="preserve"> </w:t>
      </w:r>
      <w:r w:rsidRPr="00F75978">
        <w:t>модернистские</w:t>
      </w:r>
      <w:r w:rsidR="009601B8" w:rsidRPr="00F75978">
        <w:t xml:space="preserve"> </w:t>
      </w:r>
      <w:r w:rsidRPr="00F75978">
        <w:t>и</w:t>
      </w:r>
      <w:r w:rsidR="009601B8" w:rsidRPr="00F75978">
        <w:t xml:space="preserve"> </w:t>
      </w:r>
      <w:r w:rsidRPr="00F75978">
        <w:t>постмодернистские</w:t>
      </w:r>
      <w:r w:rsidR="009601B8" w:rsidRPr="00F75978">
        <w:t xml:space="preserve"> </w:t>
      </w:r>
      <w:r w:rsidRPr="00F75978">
        <w:t>модели</w:t>
      </w:r>
      <w:r w:rsidR="009601B8" w:rsidRPr="00F75978">
        <w:t xml:space="preserve"> </w:t>
      </w:r>
      <w:r w:rsidRPr="00F75978">
        <w:t>для</w:t>
      </w:r>
      <w:r w:rsidR="009601B8" w:rsidRPr="00F75978">
        <w:t xml:space="preserve"> </w:t>
      </w:r>
      <w:r w:rsidRPr="00F75978">
        <w:t>нее</w:t>
      </w:r>
      <w:r w:rsidR="009601B8" w:rsidRPr="00F75978">
        <w:t xml:space="preserve"> </w:t>
      </w:r>
      <w:r w:rsidRPr="00F75978">
        <w:lastRenderedPageBreak/>
        <w:t>неприемл</w:t>
      </w:r>
      <w:r w:rsidR="002D5F9A">
        <w:t>е</w:t>
      </w:r>
      <w:r w:rsidRPr="00F75978">
        <w:t>мы</w:t>
      </w:r>
      <w:r w:rsidR="009601B8" w:rsidRPr="00F75978">
        <w:t xml:space="preserve">. </w:t>
      </w:r>
      <w:r w:rsidRPr="00F75978">
        <w:t>Защищать</w:t>
      </w:r>
      <w:r w:rsidR="009601B8" w:rsidRPr="00F75978">
        <w:t xml:space="preserve"> </w:t>
      </w:r>
      <w:r w:rsidRPr="00F75978">
        <w:t>их</w:t>
      </w:r>
      <w:r w:rsidR="009601B8" w:rsidRPr="00F75978">
        <w:t xml:space="preserve"> — </w:t>
      </w:r>
      <w:r w:rsidRPr="00F75978">
        <w:t>значит</w:t>
      </w:r>
      <w:r w:rsidR="009601B8" w:rsidRPr="00F75978">
        <w:t xml:space="preserve"> </w:t>
      </w:r>
      <w:r w:rsidRPr="00F75978">
        <w:t>не</w:t>
      </w:r>
      <w:r w:rsidR="009601B8" w:rsidRPr="00F75978">
        <w:t xml:space="preserve"> </w:t>
      </w:r>
      <w:r w:rsidRPr="00F75978">
        <w:t>видеть</w:t>
      </w:r>
      <w:r w:rsidR="009601B8" w:rsidRPr="00F75978">
        <w:t xml:space="preserve"> </w:t>
      </w:r>
      <w:r w:rsidRPr="00F75978">
        <w:t>пагубных</w:t>
      </w:r>
      <w:r w:rsidR="009601B8" w:rsidRPr="00F75978">
        <w:t xml:space="preserve"> </w:t>
      </w:r>
      <w:r w:rsidRPr="00F75978">
        <w:t>последствий</w:t>
      </w:r>
      <w:r w:rsidR="009601B8" w:rsidRPr="00F75978">
        <w:t xml:space="preserve"> </w:t>
      </w:r>
      <w:r w:rsidRPr="00F75978">
        <w:t>к</w:t>
      </w:r>
      <w:r w:rsidRPr="00F75978">
        <w:t>а</w:t>
      </w:r>
      <w:r w:rsidRPr="00F75978">
        <w:t>питалистического</w:t>
      </w:r>
      <w:r w:rsidR="009601B8" w:rsidRPr="00F75978">
        <w:t xml:space="preserve"> </w:t>
      </w:r>
      <w:r w:rsidRPr="00F75978">
        <w:t>выбора</w:t>
      </w:r>
      <w:r w:rsidR="009601B8" w:rsidRPr="00F75978">
        <w:t xml:space="preserve"> </w:t>
      </w:r>
      <w:r w:rsidR="00CC16FD" w:rsidRPr="00F75978">
        <w:t>«</w:t>
      </w:r>
      <w:r w:rsidRPr="00F75978">
        <w:t>современной</w:t>
      </w:r>
      <w:r w:rsidR="00CC16FD" w:rsidRPr="00F75978">
        <w:t>»</w:t>
      </w:r>
      <w:r w:rsidR="009601B8" w:rsidRPr="00F75978">
        <w:t xml:space="preserve"> </w:t>
      </w:r>
      <w:r w:rsidRPr="00F75978">
        <w:t>России</w:t>
      </w:r>
      <w:r w:rsidR="009601B8" w:rsidRPr="00F75978">
        <w:t xml:space="preserve">. </w:t>
      </w:r>
      <w:r w:rsidRPr="00F75978">
        <w:t>Сам</w:t>
      </w:r>
      <w:r w:rsidR="009601B8" w:rsidRPr="00F75978">
        <w:t xml:space="preserve"> </w:t>
      </w:r>
      <w:r w:rsidRPr="00F75978">
        <w:t>капитализм,</w:t>
      </w:r>
      <w:r w:rsidR="009601B8" w:rsidRPr="00F75978">
        <w:t xml:space="preserve"> </w:t>
      </w:r>
      <w:r w:rsidRPr="00F75978">
        <w:t>по</w:t>
      </w:r>
      <w:r w:rsidR="009601B8" w:rsidRPr="00F75978">
        <w:t xml:space="preserve"> </w:t>
      </w:r>
      <w:r w:rsidRPr="00F75978">
        <w:t>св</w:t>
      </w:r>
      <w:r w:rsidRPr="00F75978">
        <w:t>и</w:t>
      </w:r>
      <w:r w:rsidRPr="00F75978">
        <w:t>детельству</w:t>
      </w:r>
      <w:r w:rsidR="009601B8" w:rsidRPr="00F75978">
        <w:t xml:space="preserve"> </w:t>
      </w:r>
      <w:r w:rsidRPr="00F75978">
        <w:t>Дж</w:t>
      </w:r>
      <w:r w:rsidR="009601B8" w:rsidRPr="00F75978">
        <w:t xml:space="preserve">. </w:t>
      </w:r>
      <w:r w:rsidRPr="00F75978">
        <w:t>Сороса</w:t>
      </w:r>
      <w:r w:rsidRPr="00F75978">
        <w:rPr>
          <w:rStyle w:val="a3"/>
        </w:rPr>
        <w:footnoteReference w:id="150"/>
      </w:r>
      <w:r w:rsidRPr="00F75978">
        <w:t>,</w:t>
      </w:r>
      <w:r w:rsidR="009601B8" w:rsidRPr="00F75978">
        <w:t xml:space="preserve"> </w:t>
      </w:r>
      <w:r w:rsidRPr="00F75978">
        <w:t>оказался</w:t>
      </w:r>
      <w:r w:rsidR="009601B8" w:rsidRPr="00F75978">
        <w:t xml:space="preserve"> </w:t>
      </w:r>
      <w:r w:rsidRPr="00F75978">
        <w:t>в</w:t>
      </w:r>
      <w:r w:rsidR="009601B8" w:rsidRPr="00F75978">
        <w:t xml:space="preserve"> </w:t>
      </w:r>
      <w:r w:rsidRPr="00F75978">
        <w:t>тупике</w:t>
      </w:r>
      <w:r w:rsidR="009601B8" w:rsidRPr="00F75978">
        <w:t xml:space="preserve"> </w:t>
      </w:r>
      <w:r w:rsidRPr="00F75978">
        <w:t>и</w:t>
      </w:r>
      <w:r w:rsidR="009601B8" w:rsidRPr="00F75978">
        <w:t xml:space="preserve"> </w:t>
      </w:r>
      <w:r w:rsidRPr="00F75978">
        <w:t>вряд</w:t>
      </w:r>
      <w:r w:rsidR="009601B8" w:rsidRPr="00F75978">
        <w:t xml:space="preserve"> </w:t>
      </w:r>
      <w:r w:rsidRPr="00F75978">
        <w:t>ли</w:t>
      </w:r>
      <w:r w:rsidR="009601B8" w:rsidRPr="00F75978">
        <w:t xml:space="preserve"> </w:t>
      </w:r>
      <w:r w:rsidRPr="00F75978">
        <w:t>сможет</w:t>
      </w:r>
      <w:r w:rsidR="009601B8" w:rsidRPr="00F75978">
        <w:t xml:space="preserve"> </w:t>
      </w:r>
      <w:r w:rsidRPr="00F75978">
        <w:t>поддержать,</w:t>
      </w:r>
      <w:r w:rsidR="009601B8" w:rsidRPr="00F75978">
        <w:t xml:space="preserve"> </w:t>
      </w:r>
      <w:r w:rsidRPr="00F75978">
        <w:t>за</w:t>
      </w:r>
      <w:r w:rsidR="009601B8" w:rsidRPr="00F75978">
        <w:t xml:space="preserve"> </w:t>
      </w:r>
      <w:r w:rsidRPr="00F75978">
        <w:t>исключением</w:t>
      </w:r>
      <w:r w:rsidR="009601B8" w:rsidRPr="00F75978">
        <w:t xml:space="preserve"> </w:t>
      </w:r>
      <w:r w:rsidRPr="00F75978">
        <w:t>некоторых</w:t>
      </w:r>
      <w:r w:rsidR="009601B8" w:rsidRPr="00F75978">
        <w:t xml:space="preserve"> </w:t>
      </w:r>
      <w:r w:rsidRPr="00F75978">
        <w:t>небольших</w:t>
      </w:r>
      <w:r w:rsidR="009601B8" w:rsidRPr="00F75978">
        <w:t xml:space="preserve"> </w:t>
      </w:r>
      <w:r w:rsidRPr="00F75978">
        <w:t>стран,</w:t>
      </w:r>
      <w:r w:rsidR="009601B8" w:rsidRPr="00F75978">
        <w:t xml:space="preserve"> </w:t>
      </w:r>
      <w:r w:rsidRPr="00F75978">
        <w:t>бывшие</w:t>
      </w:r>
      <w:r w:rsidR="009601B8" w:rsidRPr="00F75978">
        <w:t xml:space="preserve"> </w:t>
      </w:r>
      <w:r w:rsidRPr="00F75978">
        <w:t>социалистические</w:t>
      </w:r>
      <w:r w:rsidR="009601B8" w:rsidRPr="00F75978">
        <w:t xml:space="preserve"> </w:t>
      </w:r>
      <w:r w:rsidRPr="00F75978">
        <w:t>государства</w:t>
      </w:r>
      <w:r w:rsidR="009601B8" w:rsidRPr="00F75978">
        <w:t xml:space="preserve"> </w:t>
      </w:r>
      <w:r w:rsidRPr="00F75978">
        <w:t>в</w:t>
      </w:r>
      <w:r w:rsidR="009601B8" w:rsidRPr="00F75978">
        <w:t xml:space="preserve"> </w:t>
      </w:r>
      <w:r w:rsidRPr="00F75978">
        <w:t>их</w:t>
      </w:r>
      <w:r w:rsidR="009601B8" w:rsidRPr="00F75978">
        <w:t xml:space="preserve"> </w:t>
      </w:r>
      <w:r w:rsidRPr="00F75978">
        <w:t>стремлении</w:t>
      </w:r>
      <w:r w:rsidR="009601B8" w:rsidRPr="00F75978">
        <w:t xml:space="preserve"> </w:t>
      </w:r>
      <w:r w:rsidRPr="00F75978">
        <w:t>попасть</w:t>
      </w:r>
      <w:r w:rsidR="009601B8" w:rsidRPr="00F75978">
        <w:t xml:space="preserve"> </w:t>
      </w:r>
      <w:r w:rsidRPr="00F75978">
        <w:t>в</w:t>
      </w:r>
      <w:r w:rsidR="009601B8" w:rsidRPr="00F75978">
        <w:t xml:space="preserve"> </w:t>
      </w:r>
      <w:r w:rsidRPr="00F75978">
        <w:t>число</w:t>
      </w:r>
      <w:r w:rsidR="009601B8" w:rsidRPr="00F75978">
        <w:t xml:space="preserve"> </w:t>
      </w:r>
      <w:r w:rsidRPr="00F75978">
        <w:t>развитых</w:t>
      </w:r>
      <w:r w:rsidR="009601B8" w:rsidRPr="00F75978">
        <w:t xml:space="preserve"> </w:t>
      </w:r>
      <w:r w:rsidRPr="00F75978">
        <w:t>капиталистических</w:t>
      </w:r>
      <w:r w:rsidR="009601B8" w:rsidRPr="00F75978">
        <w:t xml:space="preserve"> </w:t>
      </w:r>
      <w:r w:rsidRPr="00F75978">
        <w:t>стран,</w:t>
      </w:r>
      <w:r w:rsidR="009601B8" w:rsidRPr="00F75978">
        <w:t xml:space="preserve"> </w:t>
      </w:r>
      <w:r w:rsidRPr="00F75978">
        <w:t>в</w:t>
      </w:r>
      <w:r w:rsidR="009601B8" w:rsidRPr="00F75978">
        <w:t xml:space="preserve"> </w:t>
      </w:r>
      <w:r w:rsidRPr="00F75978">
        <w:t>компанию</w:t>
      </w:r>
      <w:r w:rsidR="009601B8" w:rsidRPr="00F75978">
        <w:t xml:space="preserve"> </w:t>
      </w:r>
      <w:r w:rsidR="00CC16FD" w:rsidRPr="00F75978">
        <w:t>«</w:t>
      </w:r>
      <w:r w:rsidRPr="00F75978">
        <w:t>золотого</w:t>
      </w:r>
      <w:r w:rsidR="009601B8" w:rsidRPr="00F75978">
        <w:t xml:space="preserve"> </w:t>
      </w:r>
      <w:r w:rsidRPr="00F75978">
        <w:t>миллиарда</w:t>
      </w:r>
      <w:r w:rsidR="00CC16FD" w:rsidRPr="00F75978">
        <w:t>»</w:t>
      </w:r>
      <w:r w:rsidR="009601B8" w:rsidRPr="00F75978">
        <w:t>.</w:t>
      </w:r>
    </w:p>
    <w:p w:rsidR="009601B8" w:rsidRPr="00F75978" w:rsidRDefault="00150A42" w:rsidP="00773413">
      <w:pPr>
        <w:pStyle w:val="14-"/>
        <w:spacing w:line="245" w:lineRule="auto"/>
      </w:pPr>
      <w:r w:rsidRPr="00F75978">
        <w:t>Разорение</w:t>
      </w:r>
      <w:r w:rsidR="009601B8" w:rsidRPr="00F75978">
        <w:t xml:space="preserve"> </w:t>
      </w:r>
      <w:r w:rsidRPr="00F75978">
        <w:t>России</w:t>
      </w:r>
      <w:r w:rsidR="009601B8" w:rsidRPr="00F75978">
        <w:t xml:space="preserve"> </w:t>
      </w:r>
      <w:r w:rsidRPr="00F75978">
        <w:t>на</w:t>
      </w:r>
      <w:r w:rsidR="009601B8" w:rsidRPr="00F75978">
        <w:t xml:space="preserve"> </w:t>
      </w:r>
      <w:r w:rsidRPr="00F75978">
        <w:t>пути</w:t>
      </w:r>
      <w:r w:rsidR="009601B8" w:rsidRPr="00F75978">
        <w:t xml:space="preserve"> </w:t>
      </w:r>
      <w:r w:rsidRPr="00F75978">
        <w:t>к</w:t>
      </w:r>
      <w:r w:rsidR="009601B8" w:rsidRPr="00F75978">
        <w:t xml:space="preserve"> </w:t>
      </w:r>
      <w:r w:rsidRPr="00F75978">
        <w:t>капитализму</w:t>
      </w:r>
      <w:r w:rsidR="009601B8" w:rsidRPr="00F75978">
        <w:t xml:space="preserve"> </w:t>
      </w:r>
      <w:r w:rsidRPr="00F75978">
        <w:t>в</w:t>
      </w:r>
      <w:r w:rsidR="009601B8" w:rsidRPr="00F75978">
        <w:t xml:space="preserve"> </w:t>
      </w:r>
      <w:r w:rsidRPr="00F75978">
        <w:t>прошлом</w:t>
      </w:r>
      <w:r w:rsidR="009601B8" w:rsidRPr="00F75978">
        <w:t xml:space="preserve"> </w:t>
      </w:r>
      <w:r w:rsidRPr="00F75978">
        <w:t>и</w:t>
      </w:r>
      <w:r w:rsidR="009601B8" w:rsidRPr="00F75978">
        <w:t xml:space="preserve"> </w:t>
      </w:r>
      <w:r w:rsidRPr="00F75978">
        <w:t>в</w:t>
      </w:r>
      <w:r w:rsidR="009601B8" w:rsidRPr="00F75978">
        <w:t xml:space="preserve"> </w:t>
      </w:r>
      <w:r w:rsidRPr="00F75978">
        <w:t>настоящее</w:t>
      </w:r>
      <w:r w:rsidR="009601B8" w:rsidRPr="00F75978">
        <w:t xml:space="preserve"> </w:t>
      </w:r>
      <w:r w:rsidRPr="00F75978">
        <w:t>время,</w:t>
      </w:r>
      <w:r w:rsidR="009601B8" w:rsidRPr="00F75978">
        <w:t xml:space="preserve"> </w:t>
      </w:r>
      <w:r w:rsidRPr="00F75978">
        <w:t>а</w:t>
      </w:r>
      <w:r w:rsidR="009601B8" w:rsidRPr="00F75978">
        <w:t xml:space="preserve"> </w:t>
      </w:r>
      <w:r w:rsidRPr="00F75978">
        <w:t>также</w:t>
      </w:r>
      <w:r w:rsidR="009601B8" w:rsidRPr="00F75978">
        <w:t xml:space="preserve"> </w:t>
      </w:r>
      <w:r w:rsidRPr="00F75978">
        <w:t>стран</w:t>
      </w:r>
      <w:r w:rsidR="009601B8" w:rsidRPr="00F75978">
        <w:t xml:space="preserve"> </w:t>
      </w:r>
      <w:r w:rsidRPr="00F75978">
        <w:t>третьего</w:t>
      </w:r>
      <w:r w:rsidR="009601B8" w:rsidRPr="00F75978">
        <w:t xml:space="preserve"> </w:t>
      </w:r>
      <w:r w:rsidRPr="00F75978">
        <w:t>мира,</w:t>
      </w:r>
      <w:r w:rsidR="009601B8" w:rsidRPr="00F75978">
        <w:t xml:space="preserve"> </w:t>
      </w:r>
      <w:r w:rsidRPr="00F75978">
        <w:t>разрыв</w:t>
      </w:r>
      <w:r w:rsidR="009601B8" w:rsidRPr="00F75978">
        <w:t xml:space="preserve"> </w:t>
      </w:r>
      <w:r w:rsidRPr="00F75978">
        <w:t>в</w:t>
      </w:r>
      <w:r w:rsidR="009601B8" w:rsidRPr="00F75978">
        <w:t xml:space="preserve"> </w:t>
      </w:r>
      <w:r w:rsidRPr="00F75978">
        <w:t>уровне</w:t>
      </w:r>
      <w:r w:rsidR="009601B8" w:rsidRPr="00F75978">
        <w:t xml:space="preserve"> </w:t>
      </w:r>
      <w:r w:rsidRPr="00F75978">
        <w:t>жизни</w:t>
      </w:r>
      <w:r w:rsidR="009601B8" w:rsidRPr="00F75978">
        <w:t xml:space="preserve"> </w:t>
      </w:r>
      <w:r w:rsidRPr="00F75978">
        <w:t>которых</w:t>
      </w:r>
      <w:r w:rsidR="009601B8" w:rsidRPr="00F75978">
        <w:t xml:space="preserve"> </w:t>
      </w:r>
      <w:r w:rsidRPr="00F75978">
        <w:t>по</w:t>
      </w:r>
      <w:r w:rsidR="009601B8" w:rsidRPr="00F75978">
        <w:t xml:space="preserve"> </w:t>
      </w:r>
      <w:r w:rsidRPr="00F75978">
        <w:t>сравнению</w:t>
      </w:r>
      <w:r w:rsidR="009601B8" w:rsidRPr="00F75978">
        <w:t xml:space="preserve"> </w:t>
      </w:r>
      <w:r w:rsidRPr="00F75978">
        <w:t>с</w:t>
      </w:r>
      <w:r w:rsidR="009601B8" w:rsidRPr="00F75978">
        <w:t xml:space="preserve"> </w:t>
      </w:r>
      <w:r w:rsidRPr="00F75978">
        <w:t>Западом</w:t>
      </w:r>
      <w:r w:rsidR="009601B8" w:rsidRPr="00F75978">
        <w:t xml:space="preserve"> </w:t>
      </w:r>
      <w:r w:rsidRPr="00F75978">
        <w:t>достигает</w:t>
      </w:r>
      <w:r w:rsidR="009601B8" w:rsidRPr="00F75978">
        <w:t xml:space="preserve"> </w:t>
      </w:r>
      <w:r w:rsidRPr="00F75978">
        <w:t>соотношения</w:t>
      </w:r>
      <w:r w:rsidR="009601B8" w:rsidRPr="00F75978">
        <w:t xml:space="preserve"> </w:t>
      </w:r>
      <w:r w:rsidRPr="00F75978">
        <w:t>1</w:t>
      </w:r>
      <w:r w:rsidR="002D5F9A">
        <w:t> : </w:t>
      </w:r>
      <w:r w:rsidRPr="00F75978">
        <w:t>100,</w:t>
      </w:r>
      <w:r w:rsidR="009601B8" w:rsidRPr="00F75978">
        <w:t xml:space="preserve"> </w:t>
      </w:r>
      <w:r w:rsidRPr="00F75978">
        <w:t>одновременно</w:t>
      </w:r>
      <w:r w:rsidR="009601B8" w:rsidRPr="00F75978">
        <w:t xml:space="preserve"> </w:t>
      </w:r>
      <w:r w:rsidRPr="00F75978">
        <w:t>док</w:t>
      </w:r>
      <w:r w:rsidRPr="00F75978">
        <w:t>а</w:t>
      </w:r>
      <w:r w:rsidRPr="00F75978">
        <w:t>зывает</w:t>
      </w:r>
      <w:r w:rsidR="009601B8" w:rsidRPr="00F75978">
        <w:t xml:space="preserve"> </w:t>
      </w:r>
      <w:r w:rsidRPr="00F75978">
        <w:t>неизбежность</w:t>
      </w:r>
      <w:r w:rsidR="009601B8" w:rsidRPr="00F75978">
        <w:t xml:space="preserve"> </w:t>
      </w:r>
      <w:r w:rsidRPr="00F75978">
        <w:t>социалистического</w:t>
      </w:r>
      <w:r w:rsidR="009601B8" w:rsidRPr="00F75978">
        <w:t xml:space="preserve"> </w:t>
      </w:r>
      <w:r w:rsidRPr="00F75978">
        <w:t>выбора</w:t>
      </w:r>
      <w:r w:rsidR="009601B8" w:rsidRPr="00F75978">
        <w:t>.</w:t>
      </w:r>
    </w:p>
    <w:p w:rsidR="009601B8" w:rsidRPr="00F75978" w:rsidRDefault="00150A42" w:rsidP="00773413">
      <w:pPr>
        <w:pStyle w:val="14-"/>
        <w:spacing w:line="245" w:lineRule="auto"/>
      </w:pPr>
      <w:r w:rsidRPr="00F75978">
        <w:t>Из</w:t>
      </w:r>
      <w:r w:rsidR="009601B8" w:rsidRPr="00F75978">
        <w:t xml:space="preserve"> </w:t>
      </w:r>
      <w:r w:rsidRPr="00F75978">
        <w:t>вышесказанного</w:t>
      </w:r>
      <w:r w:rsidR="009601B8" w:rsidRPr="00F75978">
        <w:t xml:space="preserve"> </w:t>
      </w:r>
      <w:r w:rsidRPr="00F75978">
        <w:t>становится</w:t>
      </w:r>
      <w:r w:rsidR="009601B8" w:rsidRPr="00F75978">
        <w:t xml:space="preserve"> </w:t>
      </w:r>
      <w:r w:rsidRPr="00F75978">
        <w:t>понятным</w:t>
      </w:r>
      <w:r w:rsidR="002D5F9A">
        <w:t>,</w:t>
      </w:r>
      <w:r w:rsidR="009601B8" w:rsidRPr="00F75978">
        <w:t xml:space="preserve"> </w:t>
      </w:r>
      <w:r w:rsidRPr="00F75978">
        <w:t>почему</w:t>
      </w:r>
      <w:r w:rsidR="009601B8" w:rsidRPr="00F75978">
        <w:t xml:space="preserve"> </w:t>
      </w:r>
      <w:r w:rsidRPr="00F75978">
        <w:t>нынешнее</w:t>
      </w:r>
      <w:r w:rsidR="009601B8" w:rsidRPr="00F75978">
        <w:t xml:space="preserve"> </w:t>
      </w:r>
      <w:r w:rsidRPr="00F75978">
        <w:t>руков</w:t>
      </w:r>
      <w:r w:rsidRPr="00F75978">
        <w:t>о</w:t>
      </w:r>
      <w:r w:rsidRPr="00F75978">
        <w:t>дство</w:t>
      </w:r>
      <w:r w:rsidR="009601B8" w:rsidRPr="00F75978">
        <w:t xml:space="preserve"> </w:t>
      </w:r>
      <w:r w:rsidRPr="00F75978">
        <w:t>страны</w:t>
      </w:r>
      <w:r w:rsidR="009601B8" w:rsidRPr="00F75978">
        <w:t xml:space="preserve"> </w:t>
      </w:r>
      <w:r w:rsidRPr="00F75978">
        <w:t>принял</w:t>
      </w:r>
      <w:r w:rsidR="002D5F9A">
        <w:t>о</w:t>
      </w:r>
      <w:r w:rsidR="009601B8" w:rsidRPr="00F75978">
        <w:t xml:space="preserve"> </w:t>
      </w:r>
      <w:r w:rsidRPr="00F75978">
        <w:t>концепцию</w:t>
      </w:r>
      <w:r w:rsidR="009601B8" w:rsidRPr="00F75978">
        <w:t xml:space="preserve"> </w:t>
      </w:r>
      <w:r w:rsidRPr="00F75978">
        <w:t>модернизма</w:t>
      </w:r>
      <w:r w:rsidR="009601B8" w:rsidRPr="00F75978">
        <w:t xml:space="preserve"> </w:t>
      </w:r>
      <w:r w:rsidRPr="00F75978">
        <w:t>и</w:t>
      </w:r>
      <w:r w:rsidR="009601B8" w:rsidRPr="00F75978">
        <w:t xml:space="preserve"> </w:t>
      </w:r>
      <w:r w:rsidRPr="00F75978">
        <w:t>объявил</w:t>
      </w:r>
      <w:r w:rsidR="002D5F9A">
        <w:t>о</w:t>
      </w:r>
      <w:r w:rsidR="009601B8" w:rsidRPr="00F75978">
        <w:t xml:space="preserve"> </w:t>
      </w:r>
      <w:r w:rsidRPr="00F75978">
        <w:t>курс</w:t>
      </w:r>
      <w:r w:rsidR="009601B8" w:rsidRPr="00F75978">
        <w:t xml:space="preserve"> </w:t>
      </w:r>
      <w:r w:rsidRPr="00F75978">
        <w:t>на</w:t>
      </w:r>
      <w:r w:rsidR="009601B8" w:rsidRPr="00F75978">
        <w:t xml:space="preserve"> </w:t>
      </w:r>
      <w:r w:rsidRPr="00F75978">
        <w:t>ее</w:t>
      </w:r>
      <w:r w:rsidR="009601B8" w:rsidRPr="00F75978">
        <w:t xml:space="preserve"> </w:t>
      </w:r>
      <w:r w:rsidRPr="00F75978">
        <w:t>пра</w:t>
      </w:r>
      <w:r w:rsidRPr="00F75978">
        <w:t>к</w:t>
      </w:r>
      <w:r w:rsidRPr="00F75978">
        <w:t>тическое</w:t>
      </w:r>
      <w:r w:rsidR="009601B8" w:rsidRPr="00F75978">
        <w:t xml:space="preserve"> </w:t>
      </w:r>
      <w:r w:rsidRPr="00F75978">
        <w:t>осуществление</w:t>
      </w:r>
      <w:r w:rsidR="009601B8" w:rsidRPr="00F75978">
        <w:t xml:space="preserve">. </w:t>
      </w:r>
      <w:r w:rsidRPr="00F75978">
        <w:t>Будучи</w:t>
      </w:r>
      <w:r w:rsidR="009601B8" w:rsidRPr="00F75978">
        <w:t xml:space="preserve"> </w:t>
      </w:r>
      <w:r w:rsidRPr="00F75978">
        <w:t>противником</w:t>
      </w:r>
      <w:r w:rsidR="009601B8" w:rsidRPr="00F75978">
        <w:t xml:space="preserve"> </w:t>
      </w:r>
      <w:r w:rsidRPr="00F75978">
        <w:t>социалистической</w:t>
      </w:r>
      <w:r w:rsidR="009601B8" w:rsidRPr="00F75978">
        <w:t xml:space="preserve"> </w:t>
      </w:r>
      <w:r w:rsidRPr="00F75978">
        <w:t>перспе</w:t>
      </w:r>
      <w:r w:rsidRPr="00F75978">
        <w:t>к</w:t>
      </w:r>
      <w:r w:rsidRPr="00F75978">
        <w:t>тивы</w:t>
      </w:r>
      <w:r w:rsidR="009601B8" w:rsidRPr="00F75978">
        <w:t xml:space="preserve"> </w:t>
      </w:r>
      <w:r w:rsidRPr="00F75978">
        <w:t>развития,</w:t>
      </w:r>
      <w:r w:rsidR="009601B8" w:rsidRPr="00F75978">
        <w:t xml:space="preserve"> </w:t>
      </w:r>
      <w:r w:rsidRPr="00F75978">
        <w:t>именно</w:t>
      </w:r>
      <w:r w:rsidR="009601B8" w:rsidRPr="00F75978">
        <w:t xml:space="preserve"> </w:t>
      </w:r>
      <w:r w:rsidRPr="00F75978">
        <w:t>развития,</w:t>
      </w:r>
      <w:r w:rsidR="009601B8" w:rsidRPr="00F75978">
        <w:t xml:space="preserve"> </w:t>
      </w:r>
      <w:r w:rsidRPr="00F75978">
        <w:t>им</w:t>
      </w:r>
      <w:r w:rsidR="009601B8" w:rsidRPr="00F75978">
        <w:t xml:space="preserve"> </w:t>
      </w:r>
      <w:r w:rsidRPr="00F75978">
        <w:t>ничего</w:t>
      </w:r>
      <w:r w:rsidR="009601B8" w:rsidRPr="00F75978">
        <w:t xml:space="preserve"> </w:t>
      </w:r>
      <w:r w:rsidRPr="00F75978">
        <w:t>не</w:t>
      </w:r>
      <w:r w:rsidR="009601B8" w:rsidRPr="00F75978">
        <w:t xml:space="preserve"> </w:t>
      </w:r>
      <w:r w:rsidRPr="00F75978">
        <w:t>осталось,</w:t>
      </w:r>
      <w:r w:rsidR="009601B8" w:rsidRPr="00F75978">
        <w:t xml:space="preserve"> </w:t>
      </w:r>
      <w:r w:rsidRPr="00F75978">
        <w:t>как</w:t>
      </w:r>
      <w:r w:rsidR="009601B8" w:rsidRPr="00F75978">
        <w:t xml:space="preserve"> </w:t>
      </w:r>
      <w:r w:rsidRPr="00F75978">
        <w:t>взять</w:t>
      </w:r>
      <w:r w:rsidR="009601B8" w:rsidRPr="00F75978">
        <w:t xml:space="preserve"> </w:t>
      </w:r>
      <w:r w:rsidRPr="00F75978">
        <w:t>запахш</w:t>
      </w:r>
      <w:r w:rsidR="002D5F9A">
        <w:t>ую</w:t>
      </w:r>
      <w:r w:rsidR="009601B8" w:rsidRPr="00F75978">
        <w:t xml:space="preserve"> </w:t>
      </w:r>
      <w:r w:rsidRPr="00F75978">
        <w:t>нафталин</w:t>
      </w:r>
      <w:r w:rsidR="002D5F9A">
        <w:t>о</w:t>
      </w:r>
      <w:r w:rsidRPr="00F75978">
        <w:t>м</w:t>
      </w:r>
      <w:r w:rsidR="009601B8" w:rsidRPr="00F75978">
        <w:t xml:space="preserve"> </w:t>
      </w:r>
      <w:r w:rsidRPr="00F75978">
        <w:t>и</w:t>
      </w:r>
      <w:r w:rsidR="009601B8" w:rsidRPr="00F75978">
        <w:t xml:space="preserve"> </w:t>
      </w:r>
      <w:r w:rsidRPr="00F75978">
        <w:t>выработанную</w:t>
      </w:r>
      <w:r w:rsidR="009601B8" w:rsidRPr="00F75978">
        <w:t xml:space="preserve"> </w:t>
      </w:r>
      <w:r w:rsidRPr="00F75978">
        <w:t>еще</w:t>
      </w:r>
      <w:r w:rsidR="009601B8" w:rsidRPr="00F75978">
        <w:t xml:space="preserve"> </w:t>
      </w:r>
      <w:r w:rsidRPr="00F75978">
        <w:t>во</w:t>
      </w:r>
      <w:r w:rsidR="009601B8" w:rsidRPr="00F75978">
        <w:t xml:space="preserve"> </w:t>
      </w:r>
      <w:r w:rsidRPr="00F75978">
        <w:t>времена</w:t>
      </w:r>
      <w:r w:rsidR="009601B8" w:rsidRPr="00F75978">
        <w:t xml:space="preserve"> </w:t>
      </w:r>
      <w:r w:rsidRPr="00F75978">
        <w:t>Б</w:t>
      </w:r>
      <w:r w:rsidR="009601B8" w:rsidRPr="00F75978">
        <w:t>. </w:t>
      </w:r>
      <w:r w:rsidRPr="00F75978">
        <w:t>Ельцина</w:t>
      </w:r>
      <w:r w:rsidR="009601B8" w:rsidRPr="00F75978">
        <w:t xml:space="preserve"> </w:t>
      </w:r>
      <w:r w:rsidRPr="00F75978">
        <w:t>ко</w:t>
      </w:r>
      <w:r w:rsidRPr="00F75978">
        <w:t>н</w:t>
      </w:r>
      <w:r w:rsidRPr="00F75978">
        <w:t>цепцию</w:t>
      </w:r>
      <w:r w:rsidR="009601B8" w:rsidRPr="00F75978">
        <w:t xml:space="preserve"> </w:t>
      </w:r>
      <w:r w:rsidRPr="00F75978">
        <w:t>модернизма</w:t>
      </w:r>
      <w:r w:rsidR="009601B8" w:rsidRPr="00F75978">
        <w:t xml:space="preserve"> </w:t>
      </w:r>
      <w:r w:rsidRPr="00F75978">
        <w:t>для</w:t>
      </w:r>
      <w:r w:rsidR="009601B8" w:rsidRPr="00F75978">
        <w:t xml:space="preserve"> </w:t>
      </w:r>
      <w:r w:rsidRPr="00F75978">
        <w:t>оправдания</w:t>
      </w:r>
      <w:r w:rsidR="009601B8" w:rsidRPr="00F75978">
        <w:t xml:space="preserve"> </w:t>
      </w:r>
      <w:r w:rsidRPr="00F75978">
        <w:t>проведенных</w:t>
      </w:r>
      <w:r w:rsidR="009601B8" w:rsidRPr="00F75978">
        <w:t xml:space="preserve"> </w:t>
      </w:r>
      <w:r w:rsidRPr="00F75978">
        <w:t>тогда</w:t>
      </w:r>
      <w:r w:rsidR="009601B8" w:rsidRPr="00F75978">
        <w:t xml:space="preserve"> </w:t>
      </w:r>
      <w:r w:rsidR="00CC16FD" w:rsidRPr="00F75978">
        <w:t>«</w:t>
      </w:r>
      <w:r w:rsidRPr="00F75978">
        <w:t>радикальных</w:t>
      </w:r>
      <w:r w:rsidR="009601B8" w:rsidRPr="00F75978">
        <w:t xml:space="preserve"> </w:t>
      </w:r>
      <w:r w:rsidRPr="00F75978">
        <w:t>р</w:t>
      </w:r>
      <w:r w:rsidRPr="00F75978">
        <w:t>е</w:t>
      </w:r>
      <w:r w:rsidRPr="00F75978">
        <w:t>форм</w:t>
      </w:r>
      <w:r w:rsidR="00CC16FD" w:rsidRPr="00F75978">
        <w:t>»</w:t>
      </w:r>
      <w:r w:rsidR="009601B8" w:rsidRPr="00F75978">
        <w:t xml:space="preserve">. </w:t>
      </w:r>
      <w:r w:rsidRPr="00F75978">
        <w:t>Но</w:t>
      </w:r>
      <w:r w:rsidR="009601B8" w:rsidRPr="00F75978">
        <w:t xml:space="preserve"> </w:t>
      </w:r>
      <w:r w:rsidRPr="00F75978">
        <w:t>ныне</w:t>
      </w:r>
      <w:r w:rsidR="009601B8" w:rsidRPr="00F75978">
        <w:t xml:space="preserve"> </w:t>
      </w:r>
      <w:r w:rsidRPr="00F75978">
        <w:t>само</w:t>
      </w:r>
      <w:r w:rsidR="009601B8" w:rsidRPr="00F75978">
        <w:t xml:space="preserve"> </w:t>
      </w:r>
      <w:r w:rsidRPr="00F75978">
        <w:t>слово</w:t>
      </w:r>
      <w:r w:rsidR="009601B8" w:rsidRPr="00F75978">
        <w:t xml:space="preserve"> </w:t>
      </w:r>
      <w:r w:rsidR="00CC16FD" w:rsidRPr="00F75978">
        <w:t>«</w:t>
      </w:r>
      <w:r w:rsidRPr="00F75978">
        <w:t>реформа</w:t>
      </w:r>
      <w:r w:rsidR="00CC16FD" w:rsidRPr="00F75978">
        <w:t>»</w:t>
      </w:r>
      <w:r w:rsidR="009601B8" w:rsidRPr="00F75978">
        <w:t xml:space="preserve"> </w:t>
      </w:r>
      <w:r w:rsidRPr="00F75978">
        <w:t>настолько</w:t>
      </w:r>
      <w:r w:rsidR="009601B8" w:rsidRPr="00F75978">
        <w:t xml:space="preserve"> </w:t>
      </w:r>
      <w:r w:rsidRPr="00F75978">
        <w:t>опротивело</w:t>
      </w:r>
      <w:r w:rsidR="009601B8" w:rsidRPr="00F75978">
        <w:t xml:space="preserve"> </w:t>
      </w:r>
      <w:r w:rsidRPr="00F75978">
        <w:t>сознанию</w:t>
      </w:r>
      <w:r w:rsidR="009601B8" w:rsidRPr="00F75978">
        <w:t xml:space="preserve"> </w:t>
      </w:r>
      <w:r w:rsidRPr="00F75978">
        <w:t>народа,</w:t>
      </w:r>
      <w:r w:rsidR="009601B8" w:rsidRPr="00F75978">
        <w:t xml:space="preserve"> </w:t>
      </w:r>
      <w:r w:rsidRPr="00F75978">
        <w:t>что</w:t>
      </w:r>
      <w:r w:rsidR="009601B8" w:rsidRPr="00F75978">
        <w:t xml:space="preserve"> </w:t>
      </w:r>
      <w:r w:rsidRPr="00F75978">
        <w:t>второй</w:t>
      </w:r>
      <w:r w:rsidR="009601B8" w:rsidRPr="00F75978">
        <w:t xml:space="preserve"> </w:t>
      </w:r>
      <w:r w:rsidRPr="00F75978">
        <w:t>раз</w:t>
      </w:r>
      <w:r w:rsidR="009601B8" w:rsidRPr="00F75978">
        <w:t xml:space="preserve"> </w:t>
      </w:r>
      <w:r w:rsidRPr="00F75978">
        <w:t>использовать</w:t>
      </w:r>
      <w:r w:rsidR="009601B8" w:rsidRPr="00F75978">
        <w:t xml:space="preserve"> </w:t>
      </w:r>
      <w:r w:rsidRPr="00F75978">
        <w:t>его</w:t>
      </w:r>
      <w:r w:rsidR="009601B8" w:rsidRPr="00F75978">
        <w:t xml:space="preserve"> </w:t>
      </w:r>
      <w:r w:rsidRPr="00F75978">
        <w:t>никто</w:t>
      </w:r>
      <w:r w:rsidR="009601B8" w:rsidRPr="00F75978">
        <w:t xml:space="preserve"> </w:t>
      </w:r>
      <w:r w:rsidRPr="00F75978">
        <w:t>из</w:t>
      </w:r>
      <w:r w:rsidR="009601B8" w:rsidRPr="00F75978">
        <w:t xml:space="preserve"> </w:t>
      </w:r>
      <w:r w:rsidRPr="00F75978">
        <w:t>правящей</w:t>
      </w:r>
      <w:r w:rsidR="009601B8" w:rsidRPr="00F75978">
        <w:t xml:space="preserve"> </w:t>
      </w:r>
      <w:r w:rsidRPr="00F75978">
        <w:t>элиты</w:t>
      </w:r>
      <w:r w:rsidR="009601B8" w:rsidRPr="00F75978">
        <w:t xml:space="preserve"> </w:t>
      </w:r>
      <w:r w:rsidRPr="00F75978">
        <w:t>не</w:t>
      </w:r>
      <w:r w:rsidR="009601B8" w:rsidRPr="00F75978">
        <w:t xml:space="preserve"> </w:t>
      </w:r>
      <w:r w:rsidRPr="00F75978">
        <w:t>р</w:t>
      </w:r>
      <w:r w:rsidRPr="00F75978">
        <w:t>е</w:t>
      </w:r>
      <w:r w:rsidRPr="00F75978">
        <w:t>шился</w:t>
      </w:r>
      <w:r w:rsidR="009601B8" w:rsidRPr="00F75978">
        <w:t xml:space="preserve">. </w:t>
      </w:r>
      <w:r w:rsidRPr="00F75978">
        <w:t>Надо</w:t>
      </w:r>
      <w:r w:rsidR="009601B8" w:rsidRPr="00F75978">
        <w:t xml:space="preserve"> </w:t>
      </w:r>
      <w:r w:rsidRPr="00F75978">
        <w:t>было</w:t>
      </w:r>
      <w:r w:rsidR="009601B8" w:rsidRPr="00F75978">
        <w:t xml:space="preserve"> </w:t>
      </w:r>
      <w:r w:rsidRPr="00F75978">
        <w:t>найти</w:t>
      </w:r>
      <w:r w:rsidR="009601B8" w:rsidRPr="00F75978">
        <w:t xml:space="preserve"> </w:t>
      </w:r>
      <w:r w:rsidRPr="00F75978">
        <w:t>другой</w:t>
      </w:r>
      <w:r w:rsidR="009601B8" w:rsidRPr="00F75978">
        <w:t xml:space="preserve"> </w:t>
      </w:r>
      <w:r w:rsidR="00CC16FD" w:rsidRPr="00F75978">
        <w:t>«</w:t>
      </w:r>
      <w:r w:rsidRPr="00F75978">
        <w:t>бренд</w:t>
      </w:r>
      <w:r w:rsidR="00CC16FD" w:rsidRPr="00F75978">
        <w:t>»</w:t>
      </w:r>
      <w:r w:rsidR="009601B8" w:rsidRPr="00F75978">
        <w:t xml:space="preserve"> </w:t>
      </w:r>
      <w:r w:rsidRPr="00F75978">
        <w:t>своей</w:t>
      </w:r>
      <w:r w:rsidR="009601B8" w:rsidRPr="00F75978">
        <w:t xml:space="preserve"> </w:t>
      </w:r>
      <w:r w:rsidRPr="00F75978">
        <w:t>деятельности</w:t>
      </w:r>
      <w:r w:rsidR="009601B8" w:rsidRPr="00F75978">
        <w:t xml:space="preserve">. </w:t>
      </w:r>
      <w:r w:rsidRPr="00F75978">
        <w:t>Вначале</w:t>
      </w:r>
      <w:r w:rsidR="009601B8" w:rsidRPr="00F75978">
        <w:t xml:space="preserve"> </w:t>
      </w:r>
      <w:r w:rsidRPr="00F75978">
        <w:t>п</w:t>
      </w:r>
      <w:r w:rsidRPr="00F75978">
        <w:t>о</w:t>
      </w:r>
      <w:r w:rsidRPr="00F75978">
        <w:t>пробовали</w:t>
      </w:r>
      <w:r w:rsidR="009601B8" w:rsidRPr="00F75978">
        <w:t xml:space="preserve"> </w:t>
      </w:r>
      <w:r w:rsidRPr="00F75978">
        <w:t>воспользоваться</w:t>
      </w:r>
      <w:r w:rsidR="009601B8" w:rsidRPr="00F75978">
        <w:t xml:space="preserve"> </w:t>
      </w:r>
      <w:r w:rsidRPr="00F75978">
        <w:t>концепцией</w:t>
      </w:r>
      <w:r w:rsidR="009601B8" w:rsidRPr="00F75978">
        <w:t xml:space="preserve"> </w:t>
      </w:r>
      <w:r w:rsidRPr="00F75978">
        <w:t>развития,</w:t>
      </w:r>
      <w:r w:rsidR="009601B8" w:rsidRPr="00F75978">
        <w:t xml:space="preserve"> </w:t>
      </w:r>
      <w:r w:rsidRPr="00F75978">
        <w:t>даже</w:t>
      </w:r>
      <w:r w:rsidR="009601B8" w:rsidRPr="00F75978">
        <w:t xml:space="preserve"> </w:t>
      </w:r>
      <w:r w:rsidRPr="00F75978">
        <w:t>ее</w:t>
      </w:r>
      <w:r w:rsidR="009601B8" w:rsidRPr="00F75978">
        <w:t xml:space="preserve"> </w:t>
      </w:r>
      <w:r w:rsidRPr="00F75978">
        <w:t>утвердили</w:t>
      </w:r>
      <w:r w:rsidR="009601B8" w:rsidRPr="00F75978">
        <w:t xml:space="preserve"> </w:t>
      </w:r>
      <w:r w:rsidRPr="00F75978">
        <w:t>как</w:t>
      </w:r>
      <w:r w:rsidR="009601B8" w:rsidRPr="00F75978">
        <w:t xml:space="preserve"> </w:t>
      </w:r>
      <w:r w:rsidRPr="00F75978">
        <w:t>программную</w:t>
      </w:r>
      <w:r w:rsidR="009601B8" w:rsidRPr="00F75978">
        <w:t xml:space="preserve"> </w:t>
      </w:r>
      <w:r w:rsidRPr="00F75978">
        <w:t>перспективу</w:t>
      </w:r>
      <w:r w:rsidR="009601B8" w:rsidRPr="00F75978">
        <w:t xml:space="preserve"> </w:t>
      </w:r>
      <w:r w:rsidRPr="00F75978">
        <w:t>развития</w:t>
      </w:r>
      <w:r w:rsidR="009601B8" w:rsidRPr="00F75978">
        <w:t xml:space="preserve"> </w:t>
      </w:r>
      <w:r w:rsidRPr="00F75978">
        <w:t>страны</w:t>
      </w:r>
      <w:r w:rsidR="009601B8" w:rsidRPr="00F75978">
        <w:t xml:space="preserve"> </w:t>
      </w:r>
      <w:r w:rsidRPr="00F75978">
        <w:t>до</w:t>
      </w:r>
      <w:r w:rsidR="009601B8" w:rsidRPr="00F75978">
        <w:t xml:space="preserve"> </w:t>
      </w:r>
      <w:r w:rsidRPr="00F75978">
        <w:t>2020</w:t>
      </w:r>
      <w:r w:rsidR="00874944">
        <w:t xml:space="preserve"> год</w:t>
      </w:r>
      <w:r w:rsidRPr="00F75978">
        <w:t>а</w:t>
      </w:r>
      <w:r w:rsidR="009601B8" w:rsidRPr="00F75978">
        <w:t xml:space="preserve">. </w:t>
      </w:r>
      <w:r w:rsidRPr="00F75978">
        <w:t>Наступивший</w:t>
      </w:r>
      <w:r w:rsidR="009601B8" w:rsidRPr="00F75978">
        <w:t xml:space="preserve"> </w:t>
      </w:r>
      <w:r w:rsidRPr="00F75978">
        <w:t>кризис,</w:t>
      </w:r>
      <w:r w:rsidR="009601B8" w:rsidRPr="00F75978">
        <w:t xml:space="preserve"> </w:t>
      </w:r>
      <w:r w:rsidRPr="00F75978">
        <w:t>да</w:t>
      </w:r>
      <w:r w:rsidR="009601B8" w:rsidRPr="00F75978">
        <w:t xml:space="preserve"> </w:t>
      </w:r>
      <w:r w:rsidRPr="00F75978">
        <w:t>и</w:t>
      </w:r>
      <w:r w:rsidR="009601B8" w:rsidRPr="00F75978">
        <w:t xml:space="preserve"> </w:t>
      </w:r>
      <w:r w:rsidRPr="00F75978">
        <w:t>вся</w:t>
      </w:r>
      <w:r w:rsidR="009601B8" w:rsidRPr="00F75978">
        <w:t xml:space="preserve"> </w:t>
      </w:r>
      <w:r w:rsidRPr="00F75978">
        <w:t>официальная</w:t>
      </w:r>
      <w:r w:rsidR="009601B8" w:rsidRPr="00F75978">
        <w:t xml:space="preserve"> </w:t>
      </w:r>
      <w:r w:rsidRPr="00F75978">
        <w:t>социология,</w:t>
      </w:r>
      <w:r w:rsidR="009601B8" w:rsidRPr="00F75978">
        <w:t xml:space="preserve"> </w:t>
      </w:r>
      <w:r w:rsidRPr="00F75978">
        <w:t>отрицающая</w:t>
      </w:r>
      <w:r w:rsidR="009601B8" w:rsidRPr="00F75978">
        <w:t xml:space="preserve"> </w:t>
      </w:r>
      <w:r w:rsidRPr="00F75978">
        <w:t>теорию</w:t>
      </w:r>
      <w:r w:rsidR="009601B8" w:rsidRPr="00F75978">
        <w:t xml:space="preserve"> </w:t>
      </w:r>
      <w:r w:rsidRPr="00F75978">
        <w:t>развития,</w:t>
      </w:r>
      <w:r w:rsidR="009601B8" w:rsidRPr="00F75978">
        <w:t xml:space="preserve"> </w:t>
      </w:r>
      <w:r w:rsidRPr="00F75978">
        <w:t>заставили</w:t>
      </w:r>
      <w:r w:rsidR="009601B8" w:rsidRPr="00F75978">
        <w:t xml:space="preserve"> </w:t>
      </w:r>
      <w:r w:rsidRPr="00F75978">
        <w:t>снять</w:t>
      </w:r>
      <w:r w:rsidR="009601B8" w:rsidRPr="00F75978">
        <w:t xml:space="preserve"> </w:t>
      </w:r>
      <w:r w:rsidRPr="00F75978">
        <w:t>с</w:t>
      </w:r>
      <w:r w:rsidR="009601B8" w:rsidRPr="00F75978">
        <w:t xml:space="preserve"> </w:t>
      </w:r>
      <w:r w:rsidRPr="00F75978">
        <w:t>повестки</w:t>
      </w:r>
      <w:r w:rsidR="009601B8" w:rsidRPr="00F75978">
        <w:t xml:space="preserve"> </w:t>
      </w:r>
      <w:r w:rsidRPr="00F75978">
        <w:t>дня</w:t>
      </w:r>
      <w:r w:rsidR="009601B8" w:rsidRPr="00F75978">
        <w:t xml:space="preserve"> </w:t>
      </w:r>
      <w:r w:rsidRPr="00F75978">
        <w:t>эту</w:t>
      </w:r>
      <w:r w:rsidR="009601B8" w:rsidRPr="00F75978">
        <w:t xml:space="preserve"> </w:t>
      </w:r>
      <w:r w:rsidRPr="00F75978">
        <w:t>концепцию</w:t>
      </w:r>
      <w:r w:rsidR="009601B8" w:rsidRPr="00F75978">
        <w:t xml:space="preserve">. </w:t>
      </w:r>
      <w:r w:rsidRPr="00F75978">
        <w:t>Напрасно</w:t>
      </w:r>
      <w:r w:rsidR="009601B8" w:rsidRPr="00F75978">
        <w:t xml:space="preserve"> </w:t>
      </w:r>
      <w:r w:rsidRPr="00F75978">
        <w:t>С</w:t>
      </w:r>
      <w:r w:rsidR="009601B8" w:rsidRPr="00F75978">
        <w:t xml:space="preserve">. </w:t>
      </w:r>
      <w:r w:rsidRPr="00F75978">
        <w:t>Кургинян</w:t>
      </w:r>
      <w:r w:rsidR="009601B8" w:rsidRPr="00F75978">
        <w:t xml:space="preserve"> </w:t>
      </w:r>
      <w:r w:rsidRPr="00F75978">
        <w:t>н</w:t>
      </w:r>
      <w:r w:rsidRPr="00F75978">
        <w:t>а</w:t>
      </w:r>
      <w:r w:rsidRPr="00F75978">
        <w:t>писал</w:t>
      </w:r>
      <w:r w:rsidR="009601B8" w:rsidRPr="00F75978">
        <w:t xml:space="preserve"> </w:t>
      </w:r>
      <w:r w:rsidRPr="00F75978">
        <w:t>серию</w:t>
      </w:r>
      <w:r w:rsidR="009601B8" w:rsidRPr="00F75978">
        <w:t xml:space="preserve"> </w:t>
      </w:r>
      <w:r w:rsidRPr="00F75978">
        <w:t>статей</w:t>
      </w:r>
      <w:r w:rsidR="009601B8" w:rsidRPr="00F75978">
        <w:t xml:space="preserve"> </w:t>
      </w:r>
      <w:r w:rsidR="00CC16FD" w:rsidRPr="00F75978">
        <w:t>«</w:t>
      </w:r>
      <w:r w:rsidRPr="00F75978">
        <w:t>Медведев</w:t>
      </w:r>
      <w:r w:rsidR="009601B8" w:rsidRPr="00F75978">
        <w:t xml:space="preserve"> </w:t>
      </w:r>
      <w:r w:rsidRPr="00F75978">
        <w:t>и</w:t>
      </w:r>
      <w:r w:rsidR="009601B8" w:rsidRPr="00F75978">
        <w:t xml:space="preserve"> </w:t>
      </w:r>
      <w:r w:rsidRPr="00F75978">
        <w:t>развитие</w:t>
      </w:r>
      <w:r w:rsidR="00CC16FD" w:rsidRPr="00F75978">
        <w:t>»</w:t>
      </w:r>
      <w:r w:rsidRPr="00F75978">
        <w:t>,</w:t>
      </w:r>
      <w:r w:rsidR="009601B8" w:rsidRPr="00F75978">
        <w:t xml:space="preserve"> </w:t>
      </w:r>
      <w:r w:rsidRPr="00F75978">
        <w:t>опубликованных</w:t>
      </w:r>
      <w:r w:rsidR="009601B8" w:rsidRPr="00F75978">
        <w:t xml:space="preserve"> </w:t>
      </w:r>
      <w:r w:rsidRPr="00F75978">
        <w:t>в</w:t>
      </w:r>
      <w:r w:rsidR="009601B8" w:rsidRPr="00F75978">
        <w:t xml:space="preserve"> </w:t>
      </w:r>
      <w:r w:rsidRPr="00F75978">
        <w:t>газете</w:t>
      </w:r>
      <w:r w:rsidR="009601B8" w:rsidRPr="00F75978">
        <w:t xml:space="preserve"> </w:t>
      </w:r>
      <w:r w:rsidR="00CC16FD" w:rsidRPr="00F75978">
        <w:t>«</w:t>
      </w:r>
      <w:r w:rsidRPr="00F75978">
        <w:t>Завтра</w:t>
      </w:r>
      <w:r w:rsidR="00CC16FD" w:rsidRPr="00F75978">
        <w:t>»</w:t>
      </w:r>
      <w:r w:rsidR="009601B8" w:rsidRPr="00F75978">
        <w:t xml:space="preserve">. </w:t>
      </w:r>
      <w:r w:rsidRPr="00F75978">
        <w:t>Д</w:t>
      </w:r>
      <w:r w:rsidR="009601B8" w:rsidRPr="00F75978">
        <w:t>. </w:t>
      </w:r>
      <w:r w:rsidRPr="00F75978">
        <w:t>А</w:t>
      </w:r>
      <w:r w:rsidR="009601B8" w:rsidRPr="00F75978">
        <w:t xml:space="preserve">. </w:t>
      </w:r>
      <w:r w:rsidRPr="00F75978">
        <w:t>Медведев</w:t>
      </w:r>
      <w:r w:rsidR="009601B8" w:rsidRPr="00F75978">
        <w:t xml:space="preserve"> </w:t>
      </w:r>
      <w:r w:rsidRPr="00F75978">
        <w:t>не</w:t>
      </w:r>
      <w:r w:rsidR="009601B8" w:rsidRPr="00F75978">
        <w:t xml:space="preserve"> </w:t>
      </w:r>
      <w:r w:rsidRPr="00F75978">
        <w:t>стал</w:t>
      </w:r>
      <w:r w:rsidR="009601B8" w:rsidRPr="00F75978">
        <w:t xml:space="preserve"> </w:t>
      </w:r>
      <w:r w:rsidRPr="00F75978">
        <w:t>сторонником</w:t>
      </w:r>
      <w:r w:rsidR="009601B8" w:rsidRPr="00F75978">
        <w:t xml:space="preserve"> </w:t>
      </w:r>
      <w:r w:rsidRPr="00F75978">
        <w:t>концепции</w:t>
      </w:r>
      <w:r w:rsidR="009601B8" w:rsidRPr="00F75978">
        <w:t xml:space="preserve"> </w:t>
      </w:r>
      <w:r w:rsidRPr="00F75978">
        <w:t>развития,</w:t>
      </w:r>
      <w:r w:rsidR="009601B8" w:rsidRPr="00F75978">
        <w:t xml:space="preserve"> </w:t>
      </w:r>
      <w:r w:rsidRPr="00F75978">
        <w:t>зам</w:t>
      </w:r>
      <w:r w:rsidRPr="00F75978">
        <w:t>е</w:t>
      </w:r>
      <w:r w:rsidRPr="00F75978">
        <w:t>нил</w:t>
      </w:r>
      <w:r w:rsidR="009601B8" w:rsidRPr="00F75978">
        <w:t xml:space="preserve"> </w:t>
      </w:r>
      <w:r w:rsidRPr="00F75978">
        <w:t>ее</w:t>
      </w:r>
      <w:r w:rsidR="009601B8" w:rsidRPr="00F75978">
        <w:t xml:space="preserve"> </w:t>
      </w:r>
      <w:r w:rsidRPr="00F75978">
        <w:t>модернизацией</w:t>
      </w:r>
      <w:r w:rsidR="009601B8" w:rsidRPr="00F75978">
        <w:t>.</w:t>
      </w:r>
    </w:p>
    <w:p w:rsidR="009601B8" w:rsidRPr="00F75978" w:rsidRDefault="00150A42" w:rsidP="00773413">
      <w:pPr>
        <w:pStyle w:val="14-"/>
        <w:spacing w:line="245" w:lineRule="auto"/>
      </w:pPr>
      <w:r w:rsidRPr="00F75978">
        <w:t>Понятие</w:t>
      </w:r>
      <w:r w:rsidR="009601B8" w:rsidRPr="00F75978">
        <w:t xml:space="preserve"> </w:t>
      </w:r>
      <w:r w:rsidR="002D5F9A">
        <w:t>«</w:t>
      </w:r>
      <w:r w:rsidRPr="00F75978">
        <w:t>модернизация</w:t>
      </w:r>
      <w:r w:rsidR="002D5F9A">
        <w:t>»</w:t>
      </w:r>
      <w:r w:rsidR="009601B8" w:rsidRPr="00F75978">
        <w:t xml:space="preserve"> </w:t>
      </w:r>
      <w:r w:rsidRPr="00F75978">
        <w:t>само</w:t>
      </w:r>
      <w:r w:rsidR="009601B8" w:rsidRPr="00F75978">
        <w:t xml:space="preserve"> </w:t>
      </w:r>
      <w:r w:rsidRPr="00F75978">
        <w:t>по</w:t>
      </w:r>
      <w:r w:rsidR="009601B8" w:rsidRPr="00F75978">
        <w:t xml:space="preserve"> </w:t>
      </w:r>
      <w:r w:rsidRPr="00F75978">
        <w:t>себе</w:t>
      </w:r>
      <w:r w:rsidR="009601B8" w:rsidRPr="00F75978">
        <w:t xml:space="preserve"> </w:t>
      </w:r>
      <w:r w:rsidRPr="00F75978">
        <w:t>ничего</w:t>
      </w:r>
      <w:r w:rsidR="009601B8" w:rsidRPr="00F75978">
        <w:t xml:space="preserve"> </w:t>
      </w:r>
      <w:r w:rsidRPr="00F75978">
        <w:t>плохого</w:t>
      </w:r>
      <w:r w:rsidR="009601B8" w:rsidRPr="00F75978">
        <w:t xml:space="preserve"> </w:t>
      </w:r>
      <w:r w:rsidRPr="00F75978">
        <w:t>не</w:t>
      </w:r>
      <w:r w:rsidR="009601B8" w:rsidRPr="00F75978">
        <w:t xml:space="preserve"> </w:t>
      </w:r>
      <w:r w:rsidRPr="00F75978">
        <w:t>содержит,</w:t>
      </w:r>
      <w:r w:rsidR="009601B8" w:rsidRPr="00F75978">
        <w:t xml:space="preserve"> </w:t>
      </w:r>
      <w:r w:rsidRPr="00F75978">
        <w:t>если</w:t>
      </w:r>
      <w:r w:rsidR="009601B8" w:rsidRPr="00F75978">
        <w:t xml:space="preserve"> </w:t>
      </w:r>
      <w:r w:rsidRPr="00F75978">
        <w:t>речь</w:t>
      </w:r>
      <w:r w:rsidR="009601B8" w:rsidRPr="00F75978">
        <w:t xml:space="preserve"> </w:t>
      </w:r>
      <w:r w:rsidRPr="00F75978">
        <w:t>идет</w:t>
      </w:r>
      <w:r w:rsidR="009601B8" w:rsidRPr="00F75978">
        <w:t xml:space="preserve"> </w:t>
      </w:r>
      <w:r w:rsidRPr="00F75978">
        <w:t>о</w:t>
      </w:r>
      <w:r w:rsidR="009601B8" w:rsidRPr="00F75978">
        <w:t xml:space="preserve"> </w:t>
      </w:r>
      <w:r w:rsidRPr="00F75978">
        <w:t>модернизации</w:t>
      </w:r>
      <w:r w:rsidR="009601B8" w:rsidRPr="00F75978">
        <w:t xml:space="preserve"> </w:t>
      </w:r>
      <w:r w:rsidRPr="00F75978">
        <w:t>технологических</w:t>
      </w:r>
      <w:r w:rsidR="009601B8" w:rsidRPr="00F75978">
        <w:t xml:space="preserve"> </w:t>
      </w:r>
      <w:r w:rsidRPr="00F75978">
        <w:t>процессов,</w:t>
      </w:r>
      <w:r w:rsidR="009601B8" w:rsidRPr="00F75978">
        <w:t xml:space="preserve"> </w:t>
      </w:r>
      <w:r w:rsidRPr="00F75978">
        <w:t>технических</w:t>
      </w:r>
      <w:r w:rsidR="009601B8" w:rsidRPr="00F75978">
        <w:t xml:space="preserve"> </w:t>
      </w:r>
      <w:r w:rsidRPr="00F75978">
        <w:t>средств,</w:t>
      </w:r>
      <w:r w:rsidR="009601B8" w:rsidRPr="00F75978">
        <w:t xml:space="preserve"> </w:t>
      </w:r>
      <w:r w:rsidRPr="00F75978">
        <w:t>норм</w:t>
      </w:r>
      <w:r w:rsidR="009601B8" w:rsidRPr="00F75978">
        <w:t xml:space="preserve"> </w:t>
      </w:r>
      <w:r w:rsidRPr="00F75978">
        <w:t>и</w:t>
      </w:r>
      <w:r w:rsidR="009601B8" w:rsidRPr="00F75978">
        <w:t xml:space="preserve"> </w:t>
      </w:r>
      <w:r w:rsidRPr="00F75978">
        <w:t>правил</w:t>
      </w:r>
      <w:r w:rsidR="009601B8" w:rsidRPr="00F75978">
        <w:t xml:space="preserve"> </w:t>
      </w:r>
      <w:r w:rsidRPr="00F75978">
        <w:t>управленческой</w:t>
      </w:r>
      <w:r w:rsidR="009601B8" w:rsidRPr="00F75978">
        <w:t xml:space="preserve"> </w:t>
      </w:r>
      <w:r w:rsidRPr="00F75978">
        <w:t>деятельности</w:t>
      </w:r>
      <w:r w:rsidR="009601B8" w:rsidRPr="00F75978">
        <w:t xml:space="preserve">. </w:t>
      </w:r>
      <w:r w:rsidRPr="00F75978">
        <w:t>Было</w:t>
      </w:r>
      <w:r w:rsidR="009601B8" w:rsidRPr="00F75978">
        <w:t xml:space="preserve"> </w:t>
      </w:r>
      <w:r w:rsidRPr="00F75978">
        <w:t>бы</w:t>
      </w:r>
      <w:r w:rsidR="009601B8" w:rsidRPr="00F75978">
        <w:t xml:space="preserve"> </w:t>
      </w:r>
      <w:r w:rsidRPr="00F75978">
        <w:t>что</w:t>
      </w:r>
      <w:r w:rsidR="009601B8" w:rsidRPr="00F75978">
        <w:t xml:space="preserve"> </w:t>
      </w:r>
      <w:r w:rsidRPr="00F75978">
        <w:t>моде</w:t>
      </w:r>
      <w:r w:rsidRPr="00F75978">
        <w:t>р</w:t>
      </w:r>
      <w:r w:rsidRPr="00F75978">
        <w:t>низировать</w:t>
      </w:r>
      <w:r w:rsidR="009601B8" w:rsidRPr="00F75978">
        <w:t xml:space="preserve">. </w:t>
      </w:r>
      <w:r w:rsidRPr="00F75978">
        <w:t>Другое</w:t>
      </w:r>
      <w:r w:rsidR="009601B8" w:rsidRPr="00F75978">
        <w:t xml:space="preserve"> </w:t>
      </w:r>
      <w:r w:rsidRPr="00F75978">
        <w:t>дело,</w:t>
      </w:r>
      <w:r w:rsidR="009601B8" w:rsidRPr="00F75978">
        <w:t xml:space="preserve"> </w:t>
      </w:r>
      <w:r w:rsidRPr="00F75978">
        <w:t>когда</w:t>
      </w:r>
      <w:r w:rsidR="009601B8" w:rsidRPr="00F75978">
        <w:t xml:space="preserve"> </w:t>
      </w:r>
      <w:r w:rsidRPr="00F75978">
        <w:t>оно</w:t>
      </w:r>
      <w:r w:rsidR="009601B8" w:rsidRPr="00F75978">
        <w:t xml:space="preserve"> </w:t>
      </w:r>
      <w:r w:rsidRPr="00F75978">
        <w:t>применяется</w:t>
      </w:r>
      <w:r w:rsidR="009601B8" w:rsidRPr="00F75978">
        <w:t xml:space="preserve"> </w:t>
      </w:r>
      <w:r w:rsidRPr="00F75978">
        <w:t>ко</w:t>
      </w:r>
      <w:r w:rsidR="009601B8" w:rsidRPr="00F75978">
        <w:t xml:space="preserve"> </w:t>
      </w:r>
      <w:r w:rsidRPr="00F75978">
        <w:t>всей</w:t>
      </w:r>
      <w:r w:rsidR="009601B8" w:rsidRPr="00F75978">
        <w:t xml:space="preserve"> </w:t>
      </w:r>
      <w:r w:rsidRPr="00F75978">
        <w:t>стране</w:t>
      </w:r>
      <w:r w:rsidR="009601B8" w:rsidRPr="00F75978">
        <w:t xml:space="preserve">. </w:t>
      </w:r>
      <w:r w:rsidRPr="00F75978">
        <w:t>Если</w:t>
      </w:r>
      <w:r w:rsidR="009601B8" w:rsidRPr="00F75978">
        <w:t xml:space="preserve"> </w:t>
      </w:r>
      <w:r w:rsidRPr="00F75978">
        <w:t>п</w:t>
      </w:r>
      <w:r w:rsidRPr="00F75978">
        <w:t>е</w:t>
      </w:r>
      <w:r w:rsidRPr="00F75978">
        <w:t>ревести</w:t>
      </w:r>
      <w:r w:rsidR="009601B8" w:rsidRPr="00F75978">
        <w:t xml:space="preserve"> </w:t>
      </w:r>
      <w:r w:rsidRPr="00F75978">
        <w:t>этот</w:t>
      </w:r>
      <w:r w:rsidR="009601B8" w:rsidRPr="00F75978">
        <w:t xml:space="preserve"> </w:t>
      </w:r>
      <w:r w:rsidRPr="00F75978">
        <w:t>термин</w:t>
      </w:r>
      <w:r w:rsidR="009601B8" w:rsidRPr="00F75978">
        <w:t xml:space="preserve"> </w:t>
      </w:r>
      <w:r w:rsidRPr="00F75978">
        <w:t>на</w:t>
      </w:r>
      <w:r w:rsidR="009601B8" w:rsidRPr="00F75978">
        <w:t xml:space="preserve"> </w:t>
      </w:r>
      <w:r w:rsidRPr="00F75978">
        <w:t>русский</w:t>
      </w:r>
      <w:r w:rsidR="009601B8" w:rsidRPr="00F75978">
        <w:t xml:space="preserve"> </w:t>
      </w:r>
      <w:r w:rsidRPr="00F75978">
        <w:t>язык,</w:t>
      </w:r>
      <w:r w:rsidR="009601B8" w:rsidRPr="00F75978">
        <w:t xml:space="preserve"> </w:t>
      </w:r>
      <w:r w:rsidRPr="00F75978">
        <w:t>то,</w:t>
      </w:r>
      <w:r w:rsidR="009601B8" w:rsidRPr="00F75978">
        <w:t xml:space="preserve"> </w:t>
      </w:r>
      <w:r w:rsidRPr="00F75978">
        <w:t>спрашивается,</w:t>
      </w:r>
      <w:r w:rsidR="009601B8" w:rsidRPr="00F75978">
        <w:t xml:space="preserve"> </w:t>
      </w:r>
      <w:r w:rsidRPr="00F75978">
        <w:t>какой</w:t>
      </w:r>
      <w:r w:rsidR="009601B8" w:rsidRPr="00F75978">
        <w:t xml:space="preserve"> </w:t>
      </w:r>
      <w:r w:rsidR="00CC16FD" w:rsidRPr="00F75978">
        <w:t>«</w:t>
      </w:r>
      <w:r w:rsidRPr="00F75978">
        <w:t>современ</w:t>
      </w:r>
      <w:r w:rsidRPr="00F75978">
        <w:t>и</w:t>
      </w:r>
      <w:r w:rsidRPr="00F75978">
        <w:t>зации</w:t>
      </w:r>
      <w:r w:rsidR="00CC16FD" w:rsidRPr="00F75978">
        <w:t>»</w:t>
      </w:r>
      <w:r w:rsidR="009601B8" w:rsidRPr="00F75978">
        <w:t xml:space="preserve"> </w:t>
      </w:r>
      <w:r w:rsidRPr="00F75978">
        <w:t>может</w:t>
      </w:r>
      <w:r w:rsidR="009601B8" w:rsidRPr="00F75978">
        <w:t xml:space="preserve"> </w:t>
      </w:r>
      <w:r w:rsidRPr="00F75978">
        <w:t>подвергаться</w:t>
      </w:r>
      <w:r w:rsidR="009601B8" w:rsidRPr="00F75978">
        <w:t xml:space="preserve"> </w:t>
      </w:r>
      <w:r w:rsidRPr="00F75978">
        <w:t>вся</w:t>
      </w:r>
      <w:r w:rsidR="009601B8" w:rsidRPr="00F75978">
        <w:t xml:space="preserve"> </w:t>
      </w:r>
      <w:r w:rsidRPr="00F75978">
        <w:t>страна:</w:t>
      </w:r>
      <w:r w:rsidR="009601B8" w:rsidRPr="00F75978">
        <w:t xml:space="preserve"> </w:t>
      </w:r>
      <w:r w:rsidRPr="00F75978">
        <w:t>или</w:t>
      </w:r>
      <w:r w:rsidR="009601B8" w:rsidRPr="00F75978">
        <w:t xml:space="preserve"> </w:t>
      </w:r>
      <w:r w:rsidRPr="00F75978">
        <w:t>еще</w:t>
      </w:r>
      <w:r w:rsidR="009601B8" w:rsidRPr="00F75978">
        <w:t xml:space="preserve"> </w:t>
      </w:r>
      <w:r w:rsidRPr="00F75978">
        <w:t>большей</w:t>
      </w:r>
      <w:r w:rsidR="009601B8" w:rsidRPr="00F75978">
        <w:t xml:space="preserve"> </w:t>
      </w:r>
      <w:r w:rsidRPr="00F75978">
        <w:t>монетаристской</w:t>
      </w:r>
      <w:r w:rsidR="009601B8" w:rsidRPr="00F75978">
        <w:t xml:space="preserve"> </w:t>
      </w:r>
      <w:r w:rsidRPr="00F75978">
        <w:t>капитализации</w:t>
      </w:r>
      <w:r w:rsidR="009601B8" w:rsidRPr="00F75978">
        <w:t xml:space="preserve"> </w:t>
      </w:r>
      <w:r w:rsidRPr="00F75978">
        <w:t>экономики</w:t>
      </w:r>
      <w:r w:rsidR="009601B8" w:rsidRPr="00F75978">
        <w:t xml:space="preserve"> </w:t>
      </w:r>
      <w:r w:rsidRPr="00F75978">
        <w:t>на</w:t>
      </w:r>
      <w:r w:rsidR="009601B8" w:rsidRPr="00F75978">
        <w:t xml:space="preserve"> </w:t>
      </w:r>
      <w:r w:rsidRPr="00F75978">
        <w:t>пути</w:t>
      </w:r>
      <w:r w:rsidR="009601B8" w:rsidRPr="00F75978">
        <w:t xml:space="preserve"> </w:t>
      </w:r>
      <w:r w:rsidRPr="00F75978">
        <w:t>к</w:t>
      </w:r>
      <w:r w:rsidR="009601B8" w:rsidRPr="00F75978">
        <w:t xml:space="preserve"> </w:t>
      </w:r>
      <w:r w:rsidR="00CC16FD" w:rsidRPr="00F75978">
        <w:t>«</w:t>
      </w:r>
      <w:r w:rsidRPr="00F75978">
        <w:t>другой</w:t>
      </w:r>
      <w:r w:rsidR="00CC16FD" w:rsidRPr="00F75978">
        <w:t>»</w:t>
      </w:r>
      <w:r w:rsidR="009601B8" w:rsidRPr="00F75978">
        <w:t xml:space="preserve"> </w:t>
      </w:r>
      <w:r w:rsidRPr="00F75978">
        <w:t>Европе,</w:t>
      </w:r>
      <w:r w:rsidR="009601B8" w:rsidRPr="00F75978">
        <w:t xml:space="preserve"> </w:t>
      </w:r>
      <w:r w:rsidRPr="00F75978">
        <w:t>или</w:t>
      </w:r>
      <w:r w:rsidR="009601B8" w:rsidRPr="00F75978">
        <w:t xml:space="preserve"> </w:t>
      </w:r>
      <w:r w:rsidRPr="00F75978">
        <w:t>к</w:t>
      </w:r>
      <w:r w:rsidR="009601B8" w:rsidRPr="00F75978">
        <w:t xml:space="preserve"> </w:t>
      </w:r>
      <w:r w:rsidRPr="00F75978">
        <w:t>ее</w:t>
      </w:r>
      <w:r w:rsidR="009601B8" w:rsidRPr="00F75978">
        <w:t xml:space="preserve"> </w:t>
      </w:r>
      <w:r w:rsidRPr="00F75978">
        <w:t>преодол</w:t>
      </w:r>
      <w:r w:rsidRPr="00F75978">
        <w:t>е</w:t>
      </w:r>
      <w:r w:rsidRPr="00F75978">
        <w:t>нию</w:t>
      </w:r>
      <w:r w:rsidR="009601B8" w:rsidRPr="00F75978">
        <w:t xml:space="preserve"> </w:t>
      </w:r>
      <w:r w:rsidRPr="00F75978">
        <w:t>на</w:t>
      </w:r>
      <w:r w:rsidR="009601B8" w:rsidRPr="00F75978">
        <w:t xml:space="preserve"> </w:t>
      </w:r>
      <w:r w:rsidRPr="00F75978">
        <w:t>пути</w:t>
      </w:r>
      <w:r w:rsidR="009601B8" w:rsidRPr="00F75978">
        <w:t xml:space="preserve"> </w:t>
      </w:r>
      <w:r w:rsidRPr="00F75978">
        <w:t>возвращения</w:t>
      </w:r>
      <w:r w:rsidR="009601B8" w:rsidRPr="00F75978">
        <w:t xml:space="preserve"> </w:t>
      </w:r>
      <w:r w:rsidRPr="00F75978">
        <w:t>к</w:t>
      </w:r>
      <w:r w:rsidR="009601B8" w:rsidRPr="00F75978">
        <w:t xml:space="preserve"> </w:t>
      </w:r>
      <w:r w:rsidRPr="00F75978">
        <w:t>наиболее</w:t>
      </w:r>
      <w:r w:rsidR="009601B8" w:rsidRPr="00F75978">
        <w:t xml:space="preserve"> </w:t>
      </w:r>
      <w:r w:rsidRPr="00F75978">
        <w:t>развитому</w:t>
      </w:r>
      <w:r w:rsidR="009601B8" w:rsidRPr="00F75978">
        <w:t xml:space="preserve"> </w:t>
      </w:r>
      <w:r w:rsidRPr="00F75978">
        <w:t>состоянию,</w:t>
      </w:r>
      <w:r w:rsidR="009601B8" w:rsidRPr="00F75978">
        <w:t xml:space="preserve"> </w:t>
      </w:r>
      <w:r w:rsidRPr="00F75978">
        <w:t>достигнутому</w:t>
      </w:r>
      <w:r w:rsidR="009601B8" w:rsidRPr="00F75978">
        <w:t xml:space="preserve"> </w:t>
      </w:r>
      <w:r w:rsidRPr="00F75978">
        <w:t>в</w:t>
      </w:r>
      <w:r w:rsidR="009601B8" w:rsidRPr="00F75978">
        <w:t xml:space="preserve"> </w:t>
      </w:r>
      <w:r w:rsidRPr="00F75978">
        <w:t>советские</w:t>
      </w:r>
      <w:r w:rsidR="00874944">
        <w:t xml:space="preserve"> год</w:t>
      </w:r>
      <w:r w:rsidRPr="00F75978">
        <w:t>ы</w:t>
      </w:r>
      <w:r w:rsidR="009601B8" w:rsidRPr="00F75978">
        <w:t xml:space="preserve">. </w:t>
      </w:r>
      <w:r w:rsidRPr="00F75978">
        <w:t>Конечно,</w:t>
      </w:r>
      <w:r w:rsidR="009601B8" w:rsidRPr="00F75978">
        <w:t xml:space="preserve"> </w:t>
      </w:r>
      <w:r w:rsidRPr="00F75978">
        <w:t>у</w:t>
      </w:r>
      <w:r w:rsidR="009601B8" w:rsidRPr="00F75978">
        <w:t xml:space="preserve"> </w:t>
      </w:r>
      <w:r w:rsidR="00CC16FD" w:rsidRPr="00F75978">
        <w:t>«</w:t>
      </w:r>
      <w:r w:rsidRPr="00F75978">
        <w:t>прорабов</w:t>
      </w:r>
      <w:r w:rsidR="00CC16FD" w:rsidRPr="00F75978">
        <w:t>»</w:t>
      </w:r>
      <w:r w:rsidR="009601B8" w:rsidRPr="00F75978">
        <w:t xml:space="preserve"> </w:t>
      </w:r>
      <w:r w:rsidRPr="00F75978">
        <w:t>модернизации</w:t>
      </w:r>
      <w:r w:rsidR="009601B8" w:rsidRPr="00F75978">
        <w:t xml:space="preserve"> </w:t>
      </w:r>
      <w:r w:rsidRPr="00F75978">
        <w:t>последний</w:t>
      </w:r>
      <w:r w:rsidR="009601B8" w:rsidRPr="00F75978">
        <w:t xml:space="preserve"> </w:t>
      </w:r>
      <w:r w:rsidRPr="00F75978">
        <w:t>путь</w:t>
      </w:r>
      <w:r w:rsidR="009601B8" w:rsidRPr="00F75978">
        <w:t xml:space="preserve"> </w:t>
      </w:r>
      <w:r w:rsidRPr="00F75978">
        <w:t>исключается</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этой</w:t>
      </w:r>
      <w:r w:rsidR="009601B8" w:rsidRPr="00F75978">
        <w:t xml:space="preserve"> </w:t>
      </w:r>
      <w:r w:rsidRPr="00F75978">
        <w:t>связи</w:t>
      </w:r>
      <w:r w:rsidR="009601B8" w:rsidRPr="00F75978">
        <w:t xml:space="preserve"> </w:t>
      </w:r>
      <w:r w:rsidRPr="00F75978">
        <w:t>странным</w:t>
      </w:r>
      <w:r w:rsidR="009601B8" w:rsidRPr="00F75978">
        <w:t xml:space="preserve"> </w:t>
      </w:r>
      <w:r w:rsidRPr="00F75978">
        <w:t>выглядит</w:t>
      </w:r>
      <w:r w:rsidR="009601B8" w:rsidRPr="00F75978">
        <w:t xml:space="preserve"> </w:t>
      </w:r>
      <w:r w:rsidRPr="00F75978">
        <w:t>позиция</w:t>
      </w:r>
      <w:r w:rsidR="009601B8" w:rsidRPr="00F75978">
        <w:t xml:space="preserve"> </w:t>
      </w:r>
      <w:r w:rsidRPr="00F75978">
        <w:t>некоторых</w:t>
      </w:r>
      <w:r w:rsidR="009601B8" w:rsidRPr="00F75978">
        <w:t xml:space="preserve"> </w:t>
      </w:r>
      <w:r w:rsidRPr="00F75978">
        <w:t>деятелей</w:t>
      </w:r>
      <w:r w:rsidR="009601B8" w:rsidRPr="00F75978">
        <w:t xml:space="preserve"> </w:t>
      </w:r>
      <w:r w:rsidRPr="00F75978">
        <w:t>из</w:t>
      </w:r>
      <w:r w:rsidR="009601B8" w:rsidRPr="00F75978">
        <w:t xml:space="preserve"> </w:t>
      </w:r>
      <w:r w:rsidRPr="00F75978">
        <w:t>КПРФ,</w:t>
      </w:r>
      <w:r w:rsidR="009601B8" w:rsidRPr="00F75978">
        <w:t xml:space="preserve"> </w:t>
      </w:r>
      <w:r w:rsidRPr="00F75978">
        <w:t>поспешивших</w:t>
      </w:r>
      <w:r w:rsidR="009601B8" w:rsidRPr="00F75978">
        <w:t xml:space="preserve"> </w:t>
      </w:r>
      <w:r w:rsidRPr="00F75978">
        <w:t>назвать</w:t>
      </w:r>
      <w:r w:rsidR="009601B8" w:rsidRPr="00F75978">
        <w:t xml:space="preserve"> </w:t>
      </w:r>
      <w:r w:rsidRPr="00F75978">
        <w:t>эту</w:t>
      </w:r>
      <w:r w:rsidR="009601B8" w:rsidRPr="00F75978">
        <w:t xml:space="preserve"> </w:t>
      </w:r>
      <w:r w:rsidRPr="00F75978">
        <w:t>инициативу</w:t>
      </w:r>
      <w:r w:rsidR="009601B8" w:rsidRPr="00F75978">
        <w:t xml:space="preserve"> </w:t>
      </w:r>
      <w:r w:rsidRPr="00F75978">
        <w:t>президента</w:t>
      </w:r>
      <w:r w:rsidR="009601B8" w:rsidRPr="00F75978">
        <w:t xml:space="preserve"> </w:t>
      </w:r>
      <w:r w:rsidRPr="00F75978">
        <w:t>хорошей</w:t>
      </w:r>
      <w:r w:rsidRPr="00F75978">
        <w:rPr>
          <w:rStyle w:val="a3"/>
        </w:rPr>
        <w:footnoteReference w:id="151"/>
      </w:r>
      <w:r w:rsidRPr="00F75978">
        <w:t>,</w:t>
      </w:r>
      <w:r w:rsidR="009601B8" w:rsidRPr="00F75978">
        <w:t xml:space="preserve"> </w:t>
      </w:r>
      <w:r w:rsidRPr="00F75978">
        <w:t>уже</w:t>
      </w:r>
      <w:r w:rsidR="009601B8" w:rsidRPr="00F75978">
        <w:t xml:space="preserve"> </w:t>
      </w:r>
      <w:r w:rsidRPr="00F75978">
        <w:lastRenderedPageBreak/>
        <w:t>находящейся</w:t>
      </w:r>
      <w:r w:rsidR="009601B8" w:rsidRPr="00F75978">
        <w:t xml:space="preserve"> </w:t>
      </w:r>
      <w:r w:rsidRPr="00F75978">
        <w:t>якобы</w:t>
      </w:r>
      <w:r w:rsidR="009601B8" w:rsidRPr="00F75978">
        <w:t xml:space="preserve"> </w:t>
      </w:r>
      <w:r w:rsidRPr="00F75978">
        <w:t>в</w:t>
      </w:r>
      <w:r w:rsidR="009601B8" w:rsidRPr="00F75978">
        <w:t xml:space="preserve"> </w:t>
      </w:r>
      <w:r w:rsidRPr="00F75978">
        <w:t>центре</w:t>
      </w:r>
      <w:r w:rsidR="009601B8" w:rsidRPr="00F75978">
        <w:t xml:space="preserve"> </w:t>
      </w:r>
      <w:r w:rsidRPr="00F75978">
        <w:t>внимания</w:t>
      </w:r>
      <w:r w:rsidR="009601B8" w:rsidRPr="00F75978">
        <w:t xml:space="preserve"> </w:t>
      </w:r>
      <w:r w:rsidRPr="00F75978">
        <w:t>всего</w:t>
      </w:r>
      <w:r w:rsidR="009601B8" w:rsidRPr="00F75978">
        <w:t xml:space="preserve"> </w:t>
      </w:r>
      <w:r w:rsidRPr="00F75978">
        <w:t>общества</w:t>
      </w:r>
      <w:r w:rsidR="009601B8" w:rsidRPr="00F75978">
        <w:t xml:space="preserve">. </w:t>
      </w:r>
      <w:r w:rsidRPr="00F75978">
        <w:t>И</w:t>
      </w:r>
      <w:r w:rsidR="009601B8" w:rsidRPr="00F75978">
        <w:t xml:space="preserve"> </w:t>
      </w:r>
      <w:r w:rsidRPr="00F75978">
        <w:t>это</w:t>
      </w:r>
      <w:r w:rsidR="009601B8" w:rsidRPr="00F75978">
        <w:t xml:space="preserve"> </w:t>
      </w:r>
      <w:r w:rsidRPr="00F75978">
        <w:t>понятно,</w:t>
      </w:r>
      <w:r w:rsidR="009601B8" w:rsidRPr="00F75978">
        <w:t xml:space="preserve"> </w:t>
      </w:r>
      <w:r w:rsidRPr="00F75978">
        <w:t>ибо</w:t>
      </w:r>
      <w:r w:rsidR="009601B8" w:rsidRPr="00F75978">
        <w:t xml:space="preserve"> </w:t>
      </w:r>
      <w:r w:rsidRPr="00F75978">
        <w:t>Г</w:t>
      </w:r>
      <w:r w:rsidR="009601B8" w:rsidRPr="00F75978">
        <w:t>. </w:t>
      </w:r>
      <w:r w:rsidRPr="00F75978">
        <w:t>А</w:t>
      </w:r>
      <w:r w:rsidR="009601B8" w:rsidRPr="00F75978">
        <w:t xml:space="preserve">. </w:t>
      </w:r>
      <w:r w:rsidRPr="00F75978">
        <w:t>Зюганов</w:t>
      </w:r>
      <w:r w:rsidR="009601B8" w:rsidRPr="00F75978">
        <w:t xml:space="preserve"> </w:t>
      </w:r>
      <w:r w:rsidRPr="00F75978">
        <w:t>не</w:t>
      </w:r>
      <w:r w:rsidR="009601B8" w:rsidRPr="00F75978">
        <w:t xml:space="preserve"> </w:t>
      </w:r>
      <w:r w:rsidRPr="00F75978">
        <w:t>устает</w:t>
      </w:r>
      <w:r w:rsidR="009601B8" w:rsidRPr="00F75978">
        <w:t xml:space="preserve"> </w:t>
      </w:r>
      <w:r w:rsidRPr="00F75978">
        <w:t>утверждать,</w:t>
      </w:r>
      <w:r w:rsidR="009601B8" w:rsidRPr="00F75978">
        <w:t xml:space="preserve"> </w:t>
      </w:r>
      <w:r w:rsidRPr="00F75978">
        <w:t>что</w:t>
      </w:r>
      <w:r w:rsidR="009601B8" w:rsidRPr="00F75978">
        <w:t xml:space="preserve"> </w:t>
      </w:r>
      <w:r w:rsidRPr="00F75978">
        <w:t>будто</w:t>
      </w:r>
      <w:r w:rsidR="009601B8" w:rsidRPr="00F75978">
        <w:t xml:space="preserve"> </w:t>
      </w:r>
      <w:r w:rsidRPr="00F75978">
        <w:t>бы</w:t>
      </w:r>
      <w:r w:rsidR="009601B8" w:rsidRPr="00F75978">
        <w:t xml:space="preserve"> </w:t>
      </w:r>
      <w:r w:rsidRPr="00F75978">
        <w:t>нынешний</w:t>
      </w:r>
      <w:r w:rsidR="009601B8" w:rsidRPr="00F75978">
        <w:t xml:space="preserve"> </w:t>
      </w:r>
      <w:r w:rsidRPr="00F75978">
        <w:t>капитализм</w:t>
      </w:r>
      <w:r w:rsidR="009601B8" w:rsidRPr="00F75978">
        <w:t xml:space="preserve"> </w:t>
      </w:r>
      <w:r w:rsidRPr="00F75978">
        <w:t>построен</w:t>
      </w:r>
      <w:r w:rsidR="009601B8" w:rsidRPr="00F75978">
        <w:t xml:space="preserve"> </w:t>
      </w:r>
      <w:r w:rsidRPr="00F75978">
        <w:t>не</w:t>
      </w:r>
      <w:r w:rsidR="009601B8" w:rsidRPr="00F75978">
        <w:t xml:space="preserve"> </w:t>
      </w:r>
      <w:r w:rsidRPr="00F75978">
        <w:t>по</w:t>
      </w:r>
      <w:r w:rsidR="009601B8" w:rsidRPr="00F75978">
        <w:t xml:space="preserve"> </w:t>
      </w:r>
      <w:r w:rsidRPr="00F75978">
        <w:t>последнему</w:t>
      </w:r>
      <w:r w:rsidR="009601B8" w:rsidRPr="00F75978">
        <w:t xml:space="preserve"> </w:t>
      </w:r>
      <w:r w:rsidRPr="00F75978">
        <w:t>слову</w:t>
      </w:r>
      <w:r w:rsidR="009601B8" w:rsidRPr="00F75978">
        <w:t xml:space="preserve"> </w:t>
      </w:r>
      <w:r w:rsidRPr="00F75978">
        <w:t>американской</w:t>
      </w:r>
      <w:r w:rsidR="009601B8" w:rsidRPr="00F75978">
        <w:t xml:space="preserve"> </w:t>
      </w:r>
      <w:r w:rsidRPr="00F75978">
        <w:t>школы</w:t>
      </w:r>
      <w:r w:rsidR="009601B8" w:rsidRPr="00F75978">
        <w:t xml:space="preserve"> </w:t>
      </w:r>
      <w:r w:rsidRPr="00F75978">
        <w:t>монетаризма,</w:t>
      </w:r>
      <w:r w:rsidR="009601B8" w:rsidRPr="00F75978">
        <w:t xml:space="preserve"> </w:t>
      </w:r>
      <w:r w:rsidRPr="00F75978">
        <w:t>а</w:t>
      </w:r>
      <w:r w:rsidR="009601B8" w:rsidRPr="00F75978">
        <w:t xml:space="preserve"> </w:t>
      </w:r>
      <w:r w:rsidRPr="00F75978">
        <w:t>по</w:t>
      </w:r>
      <w:r w:rsidR="009601B8" w:rsidRPr="00F75978">
        <w:t xml:space="preserve"> </w:t>
      </w:r>
      <w:r w:rsidRPr="00F75978">
        <w:t>образцу</w:t>
      </w:r>
      <w:r w:rsidR="009601B8" w:rsidRPr="00F75978">
        <w:t xml:space="preserve"> </w:t>
      </w:r>
      <w:r w:rsidRPr="00F75978">
        <w:t>дикого</w:t>
      </w:r>
      <w:r w:rsidR="009601B8" w:rsidRPr="00F75978">
        <w:t xml:space="preserve"> </w:t>
      </w:r>
      <w:r w:rsidRPr="00F75978">
        <w:t>капитализма</w:t>
      </w:r>
      <w:r w:rsidR="009601B8" w:rsidRPr="00F75978">
        <w:t xml:space="preserve"> </w:t>
      </w:r>
      <w:r w:rsidRPr="00F75978">
        <w:rPr>
          <w:lang w:val="en-US"/>
        </w:rPr>
        <w:t>XVIII</w:t>
      </w:r>
      <w:r w:rsidR="009601B8" w:rsidRPr="00F75978">
        <w:t xml:space="preserve"> </w:t>
      </w:r>
      <w:r w:rsidRPr="00F75978">
        <w:t>века,</w:t>
      </w:r>
      <w:r w:rsidR="009601B8" w:rsidRPr="00F75978">
        <w:t xml:space="preserve"> </w:t>
      </w:r>
      <w:r w:rsidRPr="00F75978">
        <w:t>когда</w:t>
      </w:r>
      <w:r w:rsidR="009601B8" w:rsidRPr="00F75978">
        <w:t xml:space="preserve"> </w:t>
      </w:r>
      <w:r w:rsidRPr="00F75978">
        <w:t>на</w:t>
      </w:r>
      <w:r w:rsidR="009601B8" w:rsidRPr="00F75978">
        <w:t xml:space="preserve"> </w:t>
      </w:r>
      <w:r w:rsidRPr="00F75978">
        <w:t>самом</w:t>
      </w:r>
      <w:r w:rsidR="009601B8" w:rsidRPr="00F75978">
        <w:t xml:space="preserve"> </w:t>
      </w:r>
      <w:r w:rsidRPr="00F75978">
        <w:t>деле</w:t>
      </w:r>
      <w:r w:rsidR="009601B8" w:rsidRPr="00F75978">
        <w:t xml:space="preserve"> </w:t>
      </w:r>
      <w:r w:rsidRPr="00F75978">
        <w:t>у</w:t>
      </w:r>
      <w:r w:rsidR="009601B8" w:rsidRPr="00F75978">
        <w:t xml:space="preserve"> </w:t>
      </w:r>
      <w:r w:rsidRPr="00F75978">
        <w:t>нас</w:t>
      </w:r>
      <w:r w:rsidR="009601B8" w:rsidRPr="00F75978">
        <w:t xml:space="preserve"> </w:t>
      </w:r>
      <w:r w:rsidRPr="00F75978">
        <w:t>стро</w:t>
      </w:r>
      <w:r w:rsidRPr="00F75978">
        <w:t>и</w:t>
      </w:r>
      <w:r w:rsidRPr="00F75978">
        <w:t>лись</w:t>
      </w:r>
      <w:r w:rsidR="009601B8" w:rsidRPr="00F75978">
        <w:t xml:space="preserve"> </w:t>
      </w:r>
      <w:r w:rsidRPr="00F75978">
        <w:t>заводы,</w:t>
      </w:r>
      <w:r w:rsidR="009601B8" w:rsidRPr="00F75978">
        <w:t xml:space="preserve"> </w:t>
      </w:r>
      <w:r w:rsidRPr="00F75978">
        <w:t>а</w:t>
      </w:r>
      <w:r w:rsidR="009601B8" w:rsidRPr="00F75978">
        <w:t xml:space="preserve"> </w:t>
      </w:r>
      <w:r w:rsidRPr="00F75978">
        <w:t>не</w:t>
      </w:r>
      <w:r w:rsidR="009601B8" w:rsidRPr="00F75978">
        <w:t xml:space="preserve"> </w:t>
      </w:r>
      <w:r w:rsidRPr="00F75978">
        <w:t>банки</w:t>
      </w:r>
      <w:r w:rsidR="009601B8" w:rsidRPr="00F75978">
        <w:t xml:space="preserve">. </w:t>
      </w:r>
      <w:r w:rsidRPr="00F75978">
        <w:t>Поэтому</w:t>
      </w:r>
      <w:r w:rsidR="009601B8" w:rsidRPr="00F75978">
        <w:t xml:space="preserve"> </w:t>
      </w:r>
      <w:r w:rsidRPr="00F75978">
        <w:t>вроде</w:t>
      </w:r>
      <w:r w:rsidR="009601B8" w:rsidRPr="00F75978">
        <w:t xml:space="preserve"> </w:t>
      </w:r>
      <w:r w:rsidRPr="00F75978">
        <w:t>бы</w:t>
      </w:r>
      <w:r w:rsidR="009601B8" w:rsidRPr="00F75978">
        <w:t xml:space="preserve"> </w:t>
      </w:r>
      <w:r w:rsidRPr="00F75978">
        <w:t>надо</w:t>
      </w:r>
      <w:r w:rsidR="009601B8" w:rsidRPr="00F75978">
        <w:t xml:space="preserve"> </w:t>
      </w:r>
      <w:r w:rsidRPr="00F75978">
        <w:t>вместо</w:t>
      </w:r>
      <w:r w:rsidR="009601B8" w:rsidRPr="00F75978">
        <w:t xml:space="preserve"> </w:t>
      </w:r>
      <w:r w:rsidRPr="00F75978">
        <w:t>архаического</w:t>
      </w:r>
      <w:r w:rsidR="009601B8" w:rsidRPr="00F75978">
        <w:t xml:space="preserve"> </w:t>
      </w:r>
      <w:r w:rsidRPr="00F75978">
        <w:t>к</w:t>
      </w:r>
      <w:r w:rsidRPr="00F75978">
        <w:t>а</w:t>
      </w:r>
      <w:r w:rsidRPr="00F75978">
        <w:t>питализма</w:t>
      </w:r>
      <w:r w:rsidR="009601B8" w:rsidRPr="00F75978">
        <w:t xml:space="preserve"> </w:t>
      </w:r>
      <w:r w:rsidRPr="00F75978">
        <w:t>строить</w:t>
      </w:r>
      <w:r w:rsidR="009601B8" w:rsidRPr="00F75978">
        <w:t xml:space="preserve"> </w:t>
      </w:r>
      <w:r w:rsidRPr="00F75978">
        <w:t>современный,</w:t>
      </w:r>
      <w:r w:rsidR="009601B8" w:rsidRPr="00F75978">
        <w:t xml:space="preserve"> </w:t>
      </w:r>
      <w:r w:rsidRPr="00F75978">
        <w:t>модернизированный</w:t>
      </w:r>
      <w:r w:rsidR="009601B8" w:rsidRPr="00F75978">
        <w:t xml:space="preserve">. </w:t>
      </w:r>
      <w:r w:rsidRPr="00F75978">
        <w:t>Модернизация</w:t>
      </w:r>
      <w:r w:rsidR="009601B8" w:rsidRPr="00F75978">
        <w:t xml:space="preserve"> </w:t>
      </w:r>
      <w:r w:rsidRPr="00F75978">
        <w:t>на</w:t>
      </w:r>
      <w:r w:rsidR="009601B8" w:rsidRPr="00F75978">
        <w:t xml:space="preserve"> </w:t>
      </w:r>
      <w:r w:rsidRPr="00F75978">
        <w:t>базе</w:t>
      </w:r>
      <w:r w:rsidR="009601B8" w:rsidRPr="00F75978">
        <w:t xml:space="preserve"> </w:t>
      </w:r>
      <w:r w:rsidRPr="00F75978">
        <w:t>новой</w:t>
      </w:r>
      <w:r w:rsidR="009601B8" w:rsidRPr="00F75978">
        <w:t xml:space="preserve"> </w:t>
      </w:r>
      <w:r w:rsidRPr="00F75978">
        <w:t>политики,</w:t>
      </w:r>
      <w:r w:rsidR="009601B8" w:rsidRPr="00F75978">
        <w:t xml:space="preserve"> </w:t>
      </w:r>
      <w:r w:rsidRPr="00F75978">
        <w:t>основанной</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на</w:t>
      </w:r>
      <w:r w:rsidR="009601B8" w:rsidRPr="00F75978">
        <w:t xml:space="preserve"> </w:t>
      </w:r>
      <w:r w:rsidRPr="00F75978">
        <w:t>достижениях</w:t>
      </w:r>
      <w:r w:rsidR="009601B8" w:rsidRPr="00F75978">
        <w:t xml:space="preserve"> </w:t>
      </w:r>
      <w:r w:rsidRPr="00F75978">
        <w:t>науки</w:t>
      </w:r>
      <w:r w:rsidR="009601B8" w:rsidRPr="00F75978">
        <w:t xml:space="preserve"> </w:t>
      </w:r>
      <w:r w:rsidRPr="00F75978">
        <w:t>и</w:t>
      </w:r>
      <w:r w:rsidR="009601B8" w:rsidRPr="00F75978">
        <w:t xml:space="preserve"> </w:t>
      </w:r>
      <w:r w:rsidRPr="00F75978">
        <w:t>те</w:t>
      </w:r>
      <w:r w:rsidRPr="00F75978">
        <w:t>х</w:t>
      </w:r>
      <w:r w:rsidRPr="00F75978">
        <w:t>ники,</w:t>
      </w:r>
      <w:r w:rsidR="009601B8" w:rsidRPr="00F75978">
        <w:t xml:space="preserve"> </w:t>
      </w:r>
      <w:r w:rsidRPr="00F75978">
        <w:t>но</w:t>
      </w:r>
      <w:r w:rsidR="009601B8" w:rsidRPr="00F75978">
        <w:t xml:space="preserve"> </w:t>
      </w:r>
      <w:r w:rsidRPr="00F75978">
        <w:t>и</w:t>
      </w:r>
      <w:r w:rsidR="009601B8" w:rsidRPr="00F75978">
        <w:t xml:space="preserve"> </w:t>
      </w:r>
      <w:r w:rsidRPr="00F75978">
        <w:t>на</w:t>
      </w:r>
      <w:r w:rsidR="009601B8" w:rsidRPr="00F75978">
        <w:t xml:space="preserve"> </w:t>
      </w:r>
      <w:r w:rsidRPr="00F75978">
        <w:t>принципе</w:t>
      </w:r>
      <w:r w:rsidR="009601B8" w:rsidRPr="00F75978">
        <w:t xml:space="preserve"> </w:t>
      </w:r>
      <w:r w:rsidRPr="00F75978">
        <w:t>патриотизма,</w:t>
      </w:r>
      <w:r w:rsidR="009601B8" w:rsidRPr="00F75978">
        <w:t xml:space="preserve"> </w:t>
      </w:r>
      <w:r w:rsidRPr="00F75978">
        <w:t>справедливости</w:t>
      </w:r>
      <w:r w:rsidR="009601B8" w:rsidRPr="00F75978">
        <w:t xml:space="preserve"> </w:t>
      </w:r>
      <w:r w:rsidRPr="00F75978">
        <w:t>и</w:t>
      </w:r>
      <w:r w:rsidR="009601B8" w:rsidRPr="00F75978">
        <w:t xml:space="preserve"> </w:t>
      </w:r>
      <w:r w:rsidRPr="00F75978">
        <w:t>коллективизма</w:t>
      </w:r>
      <w:r w:rsidRPr="00F75978">
        <w:rPr>
          <w:rStyle w:val="a3"/>
        </w:rPr>
        <w:footnoteReference w:id="152"/>
      </w:r>
      <w:r w:rsidR="00CC16FD" w:rsidRPr="00F75978">
        <w:t xml:space="preserve">. </w:t>
      </w:r>
      <w:r w:rsidRPr="00F75978">
        <w:t>Если</w:t>
      </w:r>
      <w:r w:rsidR="009601B8" w:rsidRPr="00F75978">
        <w:t xml:space="preserve"> </w:t>
      </w:r>
      <w:r w:rsidRPr="00F75978">
        <w:t>это</w:t>
      </w:r>
      <w:r w:rsidR="009601B8" w:rsidRPr="00F75978">
        <w:t xml:space="preserve"> </w:t>
      </w:r>
      <w:r w:rsidRPr="00F75978">
        <w:t>будет</w:t>
      </w:r>
      <w:r w:rsidR="009601B8" w:rsidRPr="00F75978">
        <w:t xml:space="preserve"> </w:t>
      </w:r>
      <w:r w:rsidRPr="00F75978">
        <w:t>сделано,</w:t>
      </w:r>
      <w:r w:rsidR="009601B8" w:rsidRPr="00F75978">
        <w:t xml:space="preserve"> </w:t>
      </w:r>
      <w:r w:rsidRPr="00F75978">
        <w:t>то</w:t>
      </w:r>
      <w:r w:rsidR="009601B8" w:rsidRPr="00F75978">
        <w:t xml:space="preserve"> </w:t>
      </w:r>
      <w:r w:rsidRPr="00F75978">
        <w:t>вроде</w:t>
      </w:r>
      <w:r w:rsidR="009601B8" w:rsidRPr="00F75978">
        <w:t xml:space="preserve"> </w:t>
      </w:r>
      <w:r w:rsidRPr="00F75978">
        <w:t>бы</w:t>
      </w:r>
      <w:r w:rsidR="009601B8" w:rsidRPr="00F75978">
        <w:t xml:space="preserve"> </w:t>
      </w:r>
      <w:r w:rsidRPr="00F75978">
        <w:t>откроется</w:t>
      </w:r>
      <w:r w:rsidR="009601B8" w:rsidRPr="00F75978">
        <w:t xml:space="preserve"> </w:t>
      </w:r>
      <w:r w:rsidRPr="00F75978">
        <w:t>путь</w:t>
      </w:r>
      <w:r w:rsidR="009601B8" w:rsidRPr="00F75978">
        <w:t xml:space="preserve"> </w:t>
      </w:r>
      <w:r w:rsidRPr="00F75978">
        <w:t>к</w:t>
      </w:r>
      <w:r w:rsidR="009601B8" w:rsidRPr="00F75978">
        <w:t xml:space="preserve"> </w:t>
      </w:r>
      <w:r w:rsidRPr="00F75978">
        <w:t>возвращению</w:t>
      </w:r>
      <w:r w:rsidR="009601B8" w:rsidRPr="00F75978">
        <w:t xml:space="preserve"> </w:t>
      </w:r>
      <w:r w:rsidRPr="00F75978">
        <w:t>цив</w:t>
      </w:r>
      <w:r w:rsidRPr="00F75978">
        <w:t>и</w:t>
      </w:r>
      <w:r w:rsidRPr="00F75978">
        <w:t>лизованной</w:t>
      </w:r>
      <w:r w:rsidR="009601B8" w:rsidRPr="00F75978">
        <w:t xml:space="preserve"> </w:t>
      </w:r>
      <w:r w:rsidRPr="00F75978">
        <w:t>России</w:t>
      </w:r>
      <w:r w:rsidR="009601B8" w:rsidRPr="00F75978">
        <w:t xml:space="preserve"> </w:t>
      </w:r>
      <w:r w:rsidRPr="00F75978">
        <w:t>на</w:t>
      </w:r>
      <w:r w:rsidR="009601B8" w:rsidRPr="00F75978">
        <w:t xml:space="preserve"> </w:t>
      </w:r>
      <w:r w:rsidRPr="00F75978">
        <w:t>социалистические</w:t>
      </w:r>
      <w:r w:rsidR="009601B8" w:rsidRPr="00F75978">
        <w:t xml:space="preserve"> </w:t>
      </w:r>
      <w:r w:rsidRPr="00F75978">
        <w:t>начала,</w:t>
      </w:r>
      <w:r w:rsidR="009601B8" w:rsidRPr="00F75978">
        <w:t xml:space="preserve"> </w:t>
      </w:r>
      <w:r w:rsidRPr="00F75978">
        <w:t>главные</w:t>
      </w:r>
      <w:r w:rsidR="009601B8" w:rsidRPr="00F75978">
        <w:t xml:space="preserve"> </w:t>
      </w:r>
      <w:r w:rsidRPr="00F75978">
        <w:t>отличит</w:t>
      </w:r>
      <w:r w:rsidR="002D5F9A">
        <w:t>е</w:t>
      </w:r>
      <w:r w:rsidRPr="00F75978">
        <w:t>льные</w:t>
      </w:r>
      <w:r w:rsidR="009601B8" w:rsidRPr="00F75978">
        <w:t xml:space="preserve"> </w:t>
      </w:r>
      <w:r w:rsidRPr="00F75978">
        <w:t>особенности</w:t>
      </w:r>
      <w:r w:rsidR="009601B8" w:rsidRPr="00F75978">
        <w:t xml:space="preserve"> </w:t>
      </w:r>
      <w:r w:rsidRPr="00F75978">
        <w:t>которой</w:t>
      </w:r>
      <w:r w:rsidR="009601B8" w:rsidRPr="00F75978">
        <w:t xml:space="preserve"> — </w:t>
      </w:r>
      <w:r w:rsidRPr="00F75978">
        <w:t>коллективизм</w:t>
      </w:r>
      <w:r w:rsidR="009601B8" w:rsidRPr="00F75978">
        <w:t xml:space="preserve"> </w:t>
      </w:r>
      <w:r w:rsidRPr="00F75978">
        <w:t>и</w:t>
      </w:r>
      <w:r w:rsidR="009601B8" w:rsidRPr="00F75978">
        <w:t xml:space="preserve"> </w:t>
      </w:r>
      <w:r w:rsidRPr="00F75978">
        <w:t>верховенство</w:t>
      </w:r>
      <w:r w:rsidR="009601B8" w:rsidRPr="00F75978">
        <w:t xml:space="preserve"> </w:t>
      </w:r>
      <w:r w:rsidRPr="00F75978">
        <w:t>духовного</w:t>
      </w:r>
      <w:r w:rsidR="009601B8" w:rsidRPr="00F75978">
        <w:t xml:space="preserve"> </w:t>
      </w:r>
      <w:r w:rsidRPr="00F75978">
        <w:t>над</w:t>
      </w:r>
      <w:r w:rsidR="009601B8" w:rsidRPr="00F75978">
        <w:t xml:space="preserve"> </w:t>
      </w:r>
      <w:r w:rsidRPr="00F75978">
        <w:t>мат</w:t>
      </w:r>
      <w:r w:rsidRPr="00F75978">
        <w:t>е</w:t>
      </w:r>
      <w:r w:rsidRPr="00F75978">
        <w:t>риальным</w:t>
      </w:r>
      <w:r w:rsidR="009601B8" w:rsidRPr="00F75978">
        <w:t>.</w:t>
      </w:r>
    </w:p>
    <w:p w:rsidR="009601B8" w:rsidRPr="00F75978" w:rsidRDefault="00150A42" w:rsidP="00773413">
      <w:pPr>
        <w:pStyle w:val="14-"/>
        <w:spacing w:line="245" w:lineRule="auto"/>
      </w:pPr>
      <w:r w:rsidRPr="00F75978">
        <w:t>Эту</w:t>
      </w:r>
      <w:r w:rsidR="009601B8" w:rsidRPr="00F75978">
        <w:t xml:space="preserve"> </w:t>
      </w:r>
      <w:r w:rsidRPr="00F75978">
        <w:t>концепцию</w:t>
      </w:r>
      <w:r w:rsidR="009601B8" w:rsidRPr="00F75978">
        <w:t xml:space="preserve"> </w:t>
      </w:r>
      <w:r w:rsidRPr="00F75978">
        <w:t>социалистической</w:t>
      </w:r>
      <w:r w:rsidR="009601B8" w:rsidRPr="00F75978">
        <w:t xml:space="preserve"> </w:t>
      </w:r>
      <w:r w:rsidRPr="00F75978">
        <w:t>модернизации</w:t>
      </w:r>
      <w:r w:rsidR="009601B8" w:rsidRPr="00F75978">
        <w:t xml:space="preserve"> </w:t>
      </w:r>
      <w:r w:rsidRPr="00F75978">
        <w:t>не</w:t>
      </w:r>
      <w:r w:rsidR="009601B8" w:rsidRPr="00F75978">
        <w:t xml:space="preserve"> </w:t>
      </w:r>
      <w:r w:rsidRPr="00F75978">
        <w:t>случайно</w:t>
      </w:r>
      <w:r w:rsidR="009601B8" w:rsidRPr="00F75978">
        <w:t xml:space="preserve"> </w:t>
      </w:r>
      <w:r w:rsidRPr="00F75978">
        <w:t>отк</w:t>
      </w:r>
      <w:r w:rsidRPr="00F75978">
        <w:t>а</w:t>
      </w:r>
      <w:r w:rsidRPr="00F75978">
        <w:t>зался</w:t>
      </w:r>
      <w:r w:rsidR="009601B8" w:rsidRPr="00F75978">
        <w:t xml:space="preserve"> </w:t>
      </w:r>
      <w:r w:rsidRPr="00F75978">
        <w:t>принять</w:t>
      </w:r>
      <w:r w:rsidR="009601B8" w:rsidRPr="00F75978">
        <w:t xml:space="preserve"> </w:t>
      </w:r>
      <w:r w:rsidRPr="00F75978">
        <w:t>Е</w:t>
      </w:r>
      <w:r w:rsidR="009601B8" w:rsidRPr="00F75978">
        <w:t>. </w:t>
      </w:r>
      <w:r w:rsidRPr="00F75978">
        <w:t>К</w:t>
      </w:r>
      <w:r w:rsidR="009601B8" w:rsidRPr="00F75978">
        <w:t xml:space="preserve">. </w:t>
      </w:r>
      <w:r w:rsidRPr="00F75978">
        <w:t>Лигачев</w:t>
      </w:r>
      <w:r w:rsidR="009601B8" w:rsidRPr="00F75978">
        <w:t xml:space="preserve">. </w:t>
      </w:r>
      <w:r w:rsidR="00CC16FD" w:rsidRPr="00F75978">
        <w:t>«</w:t>
      </w:r>
      <w:r w:rsidRPr="00F75978">
        <w:t>Спрашивается,</w:t>
      </w:r>
      <w:r w:rsidR="009601B8" w:rsidRPr="00F75978">
        <w:t xml:space="preserve"> — </w:t>
      </w:r>
      <w:r w:rsidRPr="00F75978">
        <w:t>пишет</w:t>
      </w:r>
      <w:r w:rsidR="009601B8" w:rsidRPr="00F75978">
        <w:t xml:space="preserve"> </w:t>
      </w:r>
      <w:r w:rsidRPr="00F75978">
        <w:t>он,</w:t>
      </w:r>
      <w:r w:rsidR="009601B8" w:rsidRPr="00F75978">
        <w:t xml:space="preserve"> — </w:t>
      </w:r>
      <w:r w:rsidRPr="00F75978">
        <w:t>что</w:t>
      </w:r>
      <w:r w:rsidR="009601B8" w:rsidRPr="00F75978">
        <w:t xml:space="preserve"> </w:t>
      </w:r>
      <w:r w:rsidRPr="00F75978">
        <w:t>тут</w:t>
      </w:r>
      <w:r w:rsidR="009601B8" w:rsidRPr="00F75978">
        <w:t xml:space="preserve"> </w:t>
      </w:r>
      <w:r w:rsidRPr="00F75978">
        <w:t>м</w:t>
      </w:r>
      <w:r w:rsidRPr="00F75978">
        <w:t>о</w:t>
      </w:r>
      <w:r w:rsidRPr="00F75978">
        <w:t>жет</w:t>
      </w:r>
      <w:r w:rsidR="009601B8" w:rsidRPr="00F75978">
        <w:t xml:space="preserve"> </w:t>
      </w:r>
      <w:r w:rsidRPr="00F75978">
        <w:t>быть</w:t>
      </w:r>
      <w:r w:rsidR="009601B8" w:rsidRPr="00F75978">
        <w:t xml:space="preserve"> </w:t>
      </w:r>
      <w:r w:rsidRPr="00F75978">
        <w:t>социалистического,</w:t>
      </w:r>
      <w:r w:rsidR="009601B8" w:rsidRPr="00F75978">
        <w:t xml:space="preserve"> </w:t>
      </w:r>
      <w:r w:rsidRPr="00F75978">
        <w:t>если</w:t>
      </w:r>
      <w:r w:rsidR="009601B8" w:rsidRPr="00F75978">
        <w:t xml:space="preserve"> </w:t>
      </w:r>
      <w:r w:rsidRPr="00F75978">
        <w:t>основы</w:t>
      </w:r>
      <w:r w:rsidR="009601B8" w:rsidRPr="00F75978">
        <w:t xml:space="preserve"> </w:t>
      </w:r>
      <w:r w:rsidRPr="00F75978">
        <w:t>капитализма</w:t>
      </w:r>
      <w:r w:rsidR="009601B8" w:rsidRPr="00F75978">
        <w:t xml:space="preserve"> </w:t>
      </w:r>
      <w:r w:rsidRPr="00F75978">
        <w:t>сохраняются,</w:t>
      </w:r>
      <w:r w:rsidR="009601B8" w:rsidRPr="00F75978">
        <w:t xml:space="preserve"> </w:t>
      </w:r>
      <w:r w:rsidRPr="00F75978">
        <w:t>если</w:t>
      </w:r>
      <w:r w:rsidR="009601B8" w:rsidRPr="00F75978">
        <w:t xml:space="preserve"> </w:t>
      </w:r>
      <w:r w:rsidRPr="00F75978">
        <w:t>модернизация</w:t>
      </w:r>
      <w:r w:rsidR="009601B8" w:rsidRPr="00F75978">
        <w:t xml:space="preserve"> </w:t>
      </w:r>
      <w:r w:rsidRPr="00F75978">
        <w:t>означает</w:t>
      </w:r>
      <w:r w:rsidR="009601B8" w:rsidRPr="00F75978">
        <w:t xml:space="preserve"> </w:t>
      </w:r>
      <w:r w:rsidRPr="00F75978">
        <w:t>лишь</w:t>
      </w:r>
      <w:r w:rsidR="009601B8" w:rsidRPr="00F75978">
        <w:t xml:space="preserve"> </w:t>
      </w:r>
      <w:r w:rsidRPr="00F75978">
        <w:t>обновление,</w:t>
      </w:r>
      <w:r w:rsidR="009601B8" w:rsidRPr="00F75978">
        <w:t xml:space="preserve"> </w:t>
      </w:r>
      <w:r w:rsidRPr="00F75978">
        <w:t>изменения</w:t>
      </w:r>
      <w:r w:rsidR="009601B8" w:rsidRPr="00F75978">
        <w:t xml:space="preserve"> </w:t>
      </w:r>
      <w:r w:rsidRPr="00F75978">
        <w:t>в</w:t>
      </w:r>
      <w:r w:rsidR="009601B8" w:rsidRPr="00F75978">
        <w:t xml:space="preserve"> </w:t>
      </w:r>
      <w:r w:rsidRPr="00F75978">
        <w:t>рамках</w:t>
      </w:r>
      <w:r w:rsidR="009601B8" w:rsidRPr="00F75978">
        <w:t xml:space="preserve"> </w:t>
      </w:r>
      <w:r w:rsidRPr="00F75978">
        <w:t>сущес</w:t>
      </w:r>
      <w:r w:rsidRPr="00F75978">
        <w:t>т</w:t>
      </w:r>
      <w:r w:rsidRPr="00F75978">
        <w:t>вующей</w:t>
      </w:r>
      <w:r w:rsidR="009601B8" w:rsidRPr="00F75978">
        <w:t xml:space="preserve"> </w:t>
      </w:r>
      <w:r w:rsidRPr="00F75978">
        <w:t>общественной</w:t>
      </w:r>
      <w:r w:rsidR="009601B8" w:rsidRPr="00F75978">
        <w:t xml:space="preserve"> </w:t>
      </w:r>
      <w:r w:rsidRPr="00F75978">
        <w:t>системы,</w:t>
      </w:r>
      <w:r w:rsidR="009601B8" w:rsidRPr="00F75978">
        <w:t xml:space="preserve"> </w:t>
      </w:r>
      <w:r w:rsidRPr="00F75978">
        <w:t>в</w:t>
      </w:r>
      <w:r w:rsidR="009601B8" w:rsidRPr="00F75978">
        <w:t xml:space="preserve"> </w:t>
      </w:r>
      <w:r w:rsidRPr="00F75978">
        <w:t>данном</w:t>
      </w:r>
      <w:r w:rsidR="009601B8" w:rsidRPr="00F75978">
        <w:t xml:space="preserve"> </w:t>
      </w:r>
      <w:r w:rsidRPr="00F75978">
        <w:t>случае</w:t>
      </w:r>
      <w:r w:rsidR="009601B8" w:rsidRPr="00F75978">
        <w:t xml:space="preserve"> </w:t>
      </w:r>
      <w:r w:rsidRPr="00F75978">
        <w:t>капиталистической,</w:t>
      </w:r>
      <w:r w:rsidR="009601B8" w:rsidRPr="00F75978">
        <w:t xml:space="preserve"> </w:t>
      </w:r>
      <w:r w:rsidRPr="00F75978">
        <w:t>при</w:t>
      </w:r>
      <w:r w:rsidR="009601B8" w:rsidRPr="00F75978">
        <w:t xml:space="preserve"> </w:t>
      </w:r>
      <w:r w:rsidRPr="00F75978">
        <w:t>сохранении</w:t>
      </w:r>
      <w:r w:rsidR="009601B8" w:rsidRPr="00F75978">
        <w:t xml:space="preserve"> </w:t>
      </w:r>
      <w:r w:rsidRPr="00F75978">
        <w:t>ее</w:t>
      </w:r>
      <w:r w:rsidR="009601B8" w:rsidRPr="00F75978">
        <w:t xml:space="preserve"> </w:t>
      </w:r>
      <w:r w:rsidRPr="00F75978">
        <w:t>экономических,</w:t>
      </w:r>
      <w:r w:rsidR="009601B8" w:rsidRPr="00F75978">
        <w:t xml:space="preserve"> </w:t>
      </w:r>
      <w:r w:rsidRPr="00F75978">
        <w:t>политических</w:t>
      </w:r>
      <w:r w:rsidR="009601B8" w:rsidRPr="00F75978">
        <w:t xml:space="preserve"> </w:t>
      </w:r>
      <w:r w:rsidRPr="00F75978">
        <w:t>и</w:t>
      </w:r>
      <w:r w:rsidR="009601B8" w:rsidRPr="00F75978">
        <w:t xml:space="preserve"> </w:t>
      </w:r>
      <w:r w:rsidRPr="00F75978">
        <w:t>социальных</w:t>
      </w:r>
      <w:r w:rsidR="009601B8" w:rsidRPr="00F75978">
        <w:t xml:space="preserve"> </w:t>
      </w:r>
      <w:r w:rsidRPr="00F75978">
        <w:t>основ</w:t>
      </w:r>
      <w:r w:rsidR="00CC16FD" w:rsidRPr="00F75978">
        <w:t>»</w:t>
      </w:r>
      <w:r w:rsidRPr="00F75978">
        <w:rPr>
          <w:rStyle w:val="a3"/>
        </w:rPr>
        <w:footnoteReference w:id="153"/>
      </w:r>
      <w:r w:rsidR="00CC16FD" w:rsidRPr="00F75978">
        <w:t>.</w:t>
      </w:r>
      <w:r w:rsidR="009601B8" w:rsidRPr="00F75978">
        <w:t xml:space="preserve"> </w:t>
      </w:r>
      <w:r w:rsidRPr="00F75978">
        <w:t>Речь</w:t>
      </w:r>
      <w:r w:rsidR="009601B8" w:rsidRPr="00F75978">
        <w:t xml:space="preserve"> </w:t>
      </w:r>
      <w:r w:rsidRPr="00F75978">
        <w:t>должна</w:t>
      </w:r>
      <w:r w:rsidR="009601B8" w:rsidRPr="00F75978">
        <w:t xml:space="preserve"> </w:t>
      </w:r>
      <w:r w:rsidRPr="00F75978">
        <w:t>идти,</w:t>
      </w:r>
      <w:r w:rsidR="009601B8" w:rsidRPr="00F75978">
        <w:t xml:space="preserve"> </w:t>
      </w:r>
      <w:r w:rsidRPr="00F75978">
        <w:t>по</w:t>
      </w:r>
      <w:r w:rsidR="009601B8" w:rsidRPr="00F75978">
        <w:t xml:space="preserve"> </w:t>
      </w:r>
      <w:r w:rsidRPr="00F75978">
        <w:t>справедливому</w:t>
      </w:r>
      <w:r w:rsidR="009601B8" w:rsidRPr="00F75978">
        <w:t xml:space="preserve"> </w:t>
      </w:r>
      <w:r w:rsidRPr="00F75978">
        <w:t>утверждению</w:t>
      </w:r>
      <w:r w:rsidR="009601B8" w:rsidRPr="00F75978">
        <w:t xml:space="preserve"> </w:t>
      </w:r>
      <w:r w:rsidRPr="00F75978">
        <w:t>Е</w:t>
      </w:r>
      <w:r w:rsidR="009601B8" w:rsidRPr="00F75978">
        <w:t>. </w:t>
      </w:r>
      <w:r w:rsidRPr="00F75978">
        <w:t>К</w:t>
      </w:r>
      <w:r w:rsidR="009601B8" w:rsidRPr="00F75978">
        <w:t xml:space="preserve">. </w:t>
      </w:r>
      <w:r w:rsidRPr="00F75978">
        <w:t>Лигачева,</w:t>
      </w:r>
      <w:r w:rsidR="009601B8" w:rsidRPr="00F75978">
        <w:t xml:space="preserve"> </w:t>
      </w:r>
      <w:r w:rsidRPr="00F75978">
        <w:t>о</w:t>
      </w:r>
      <w:r w:rsidR="009601B8" w:rsidRPr="00F75978">
        <w:t xml:space="preserve"> </w:t>
      </w:r>
      <w:r w:rsidRPr="00F75978">
        <w:t>социал</w:t>
      </w:r>
      <w:r w:rsidRPr="00F75978">
        <w:t>и</w:t>
      </w:r>
      <w:r w:rsidRPr="00F75978">
        <w:t>стическом</w:t>
      </w:r>
      <w:r w:rsidR="009601B8" w:rsidRPr="00F75978">
        <w:t xml:space="preserve"> </w:t>
      </w:r>
      <w:r w:rsidRPr="00F75978">
        <w:t>возрождении,</w:t>
      </w:r>
      <w:r w:rsidR="009601B8" w:rsidRPr="00F75978">
        <w:t xml:space="preserve"> </w:t>
      </w:r>
      <w:r w:rsidRPr="00F75978">
        <w:t>социалистическом</w:t>
      </w:r>
      <w:r w:rsidR="009601B8" w:rsidRPr="00F75978">
        <w:t xml:space="preserve"> </w:t>
      </w:r>
      <w:r w:rsidRPr="00F75978">
        <w:t>переустройстве</w:t>
      </w:r>
      <w:r w:rsidR="009601B8" w:rsidRPr="00F75978">
        <w:t xml:space="preserve"> </w:t>
      </w:r>
      <w:r w:rsidRPr="00F75978">
        <w:t>общества,</w:t>
      </w:r>
      <w:r w:rsidR="009601B8" w:rsidRPr="00F75978">
        <w:t xml:space="preserve"> </w:t>
      </w:r>
      <w:r w:rsidRPr="00F75978">
        <w:t>о</w:t>
      </w:r>
      <w:r w:rsidR="009601B8" w:rsidRPr="00F75978">
        <w:t xml:space="preserve"> </w:t>
      </w:r>
      <w:r w:rsidRPr="00F75978">
        <w:t>том,</w:t>
      </w:r>
      <w:r w:rsidR="009601B8" w:rsidRPr="00F75978">
        <w:t xml:space="preserve"> </w:t>
      </w:r>
      <w:r w:rsidRPr="00F75978">
        <w:t>чтобы</w:t>
      </w:r>
      <w:r w:rsidR="009601B8" w:rsidRPr="00F75978">
        <w:t xml:space="preserve"> </w:t>
      </w:r>
      <w:r w:rsidRPr="00F75978">
        <w:t>покончить</w:t>
      </w:r>
      <w:r w:rsidR="009601B8" w:rsidRPr="00F75978">
        <w:t xml:space="preserve"> </w:t>
      </w:r>
      <w:r w:rsidRPr="00F75978">
        <w:t>с</w:t>
      </w:r>
      <w:r w:rsidR="009601B8" w:rsidRPr="00F75978">
        <w:t xml:space="preserve"> </w:t>
      </w:r>
      <w:r w:rsidRPr="00F75978">
        <w:t>капиталистическим</w:t>
      </w:r>
      <w:r w:rsidR="009601B8" w:rsidRPr="00F75978">
        <w:t xml:space="preserve"> </w:t>
      </w:r>
      <w:r w:rsidRPr="00F75978">
        <w:t>способом</w:t>
      </w:r>
      <w:r w:rsidR="009601B8" w:rsidRPr="00F75978">
        <w:t xml:space="preserve"> </w:t>
      </w:r>
      <w:r w:rsidRPr="00F75978">
        <w:t>производства,</w:t>
      </w:r>
      <w:r w:rsidR="009601B8" w:rsidRPr="00F75978">
        <w:t xml:space="preserve"> </w:t>
      </w:r>
      <w:r w:rsidRPr="00F75978">
        <w:t>а</w:t>
      </w:r>
      <w:r w:rsidR="009601B8" w:rsidRPr="00F75978">
        <w:t xml:space="preserve"> </w:t>
      </w:r>
      <w:r w:rsidRPr="00F75978">
        <w:t>не</w:t>
      </w:r>
      <w:r w:rsidR="009601B8" w:rsidRPr="00F75978">
        <w:t xml:space="preserve"> </w:t>
      </w:r>
      <w:r w:rsidRPr="00F75978">
        <w:t>о</w:t>
      </w:r>
      <w:r w:rsidR="009601B8" w:rsidRPr="00F75978">
        <w:t xml:space="preserve"> </w:t>
      </w:r>
      <w:r w:rsidRPr="00F75978">
        <w:t>его</w:t>
      </w:r>
      <w:r w:rsidR="009601B8" w:rsidRPr="00F75978">
        <w:t xml:space="preserve"> </w:t>
      </w:r>
      <w:r w:rsidRPr="00F75978">
        <w:t>модернизации</w:t>
      </w:r>
      <w:r w:rsidR="009601B8" w:rsidRPr="00F75978">
        <w:t xml:space="preserve"> </w:t>
      </w:r>
      <w:r w:rsidRPr="00F75978">
        <w:t>в</w:t>
      </w:r>
      <w:r w:rsidR="009601B8" w:rsidRPr="00F75978">
        <w:t xml:space="preserve"> </w:t>
      </w:r>
      <w:r w:rsidRPr="00F75978">
        <w:t>пользу</w:t>
      </w:r>
      <w:r w:rsidR="009601B8" w:rsidRPr="00F75978">
        <w:t xml:space="preserve"> </w:t>
      </w:r>
      <w:r w:rsidRPr="00F75978">
        <w:t>социализма</w:t>
      </w:r>
      <w:r w:rsidR="009601B8" w:rsidRPr="00F75978">
        <w:t>.</w:t>
      </w:r>
    </w:p>
    <w:p w:rsidR="00150A42" w:rsidRPr="00F75978" w:rsidRDefault="00150A42" w:rsidP="00773413">
      <w:pPr>
        <w:pStyle w:val="14-"/>
        <w:spacing w:line="245" w:lineRule="auto"/>
      </w:pPr>
    </w:p>
    <w:p w:rsidR="00150A42" w:rsidRPr="00F75978" w:rsidRDefault="00150A42" w:rsidP="00773413">
      <w:pPr>
        <w:pStyle w:val="14-"/>
        <w:spacing w:line="245" w:lineRule="auto"/>
      </w:pPr>
    </w:p>
    <w:p w:rsidR="00FE2989" w:rsidRDefault="00FE2989" w:rsidP="00773413">
      <w:pPr>
        <w:pStyle w:val="14-"/>
        <w:spacing w:line="245" w:lineRule="auto"/>
        <w:ind w:firstLine="0"/>
        <w:jc w:val="left"/>
        <w:rPr>
          <w:rFonts w:asciiTheme="minorHAnsi" w:hAnsiTheme="minorHAnsi" w:cs="Gautami"/>
        </w:rPr>
      </w:pPr>
      <w:r w:rsidRPr="00FE2989">
        <w:rPr>
          <w:rFonts w:ascii="Gautami" w:hAnsi="Gautami" w:cs="Gautami"/>
        </w:rPr>
        <w:t>2.2.</w:t>
      </w:r>
      <w:r w:rsidR="009601B8" w:rsidRPr="00FE2989">
        <w:rPr>
          <w:rFonts w:ascii="Gautami" w:hAnsi="Gautami" w:cs="Gautami"/>
        </w:rPr>
        <w:t xml:space="preserve"> </w:t>
      </w:r>
      <w:r w:rsidR="00150A42" w:rsidRPr="00A347D8">
        <w:rPr>
          <w:rFonts w:ascii="Gautami" w:hAnsi="Gautami" w:cs="Gautami"/>
        </w:rPr>
        <w:t>ЭКОН</w:t>
      </w:r>
      <w:r w:rsidR="00150A42" w:rsidRPr="00AF51C6">
        <w:rPr>
          <w:rFonts w:ascii="Gautami" w:hAnsi="Gautami" w:cs="Gautami"/>
        </w:rPr>
        <w:t>О</w:t>
      </w:r>
      <w:r w:rsidR="00150A42" w:rsidRPr="00A347D8">
        <w:rPr>
          <w:rFonts w:ascii="Gautami" w:hAnsi="Gautami" w:cs="Gautami"/>
        </w:rPr>
        <w:t>МИК</w:t>
      </w:r>
      <w:r w:rsidR="002D5F9A" w:rsidRPr="00AF51C6">
        <w:rPr>
          <w:rFonts w:ascii="Gautami" w:hAnsi="Gautami" w:cs="Gautami"/>
        </w:rPr>
        <w:t>С</w:t>
      </w:r>
      <w:r w:rsidRPr="00FE2989">
        <w:rPr>
          <w:rFonts w:ascii="Gautami" w:hAnsi="Gautami" w:cs="Gautami"/>
        </w:rPr>
        <w:t xml:space="preserve"> </w:t>
      </w:r>
      <w:r w:rsidRPr="00A347D8">
        <w:rPr>
          <w:rFonts w:ascii="Gautami" w:hAnsi="Gautami" w:cs="Gautami"/>
        </w:rPr>
        <w:t>КАК П</w:t>
      </w:r>
      <w:r w:rsidRPr="00FE2989">
        <w:rPr>
          <w:rFonts w:ascii="Gautami" w:hAnsi="Gautami" w:cs="Gautami"/>
        </w:rPr>
        <w:t>СЕВДОНАУЧНА</w:t>
      </w:r>
      <w:r w:rsidRPr="00A347D8">
        <w:rPr>
          <w:rFonts w:ascii="Gautami" w:hAnsi="Gautami" w:cs="Gautami"/>
        </w:rPr>
        <w:t>Я</w:t>
      </w:r>
    </w:p>
    <w:p w:rsidR="00150A42" w:rsidRPr="00A347D8" w:rsidRDefault="00150A42" w:rsidP="00773413">
      <w:pPr>
        <w:pStyle w:val="14-"/>
        <w:spacing w:line="245" w:lineRule="auto"/>
        <w:jc w:val="left"/>
        <w:rPr>
          <w:rFonts w:ascii="Gautami" w:hAnsi="Gautami" w:cs="Gautami"/>
        </w:rPr>
      </w:pPr>
      <w:r w:rsidRPr="00A347D8">
        <w:rPr>
          <w:rFonts w:ascii="Gautami" w:hAnsi="Gautami" w:cs="Gautami"/>
        </w:rPr>
        <w:t>ЭКОНОМИЧЕСКАЯ</w:t>
      </w:r>
      <w:r w:rsidR="009601B8" w:rsidRPr="00A347D8">
        <w:rPr>
          <w:rFonts w:ascii="Gautami" w:hAnsi="Gautami" w:cs="Gautami"/>
        </w:rPr>
        <w:t xml:space="preserve"> </w:t>
      </w:r>
      <w:r w:rsidRPr="00A347D8">
        <w:rPr>
          <w:rFonts w:ascii="Gautami" w:hAnsi="Gautami" w:cs="Gautami"/>
        </w:rPr>
        <w:t>ПАРАДИГМА</w:t>
      </w:r>
    </w:p>
    <w:p w:rsidR="00150A42" w:rsidRPr="00F75978" w:rsidRDefault="00150A42" w:rsidP="00773413">
      <w:pPr>
        <w:pStyle w:val="14-"/>
        <w:spacing w:line="245" w:lineRule="auto"/>
      </w:pPr>
    </w:p>
    <w:p w:rsidR="009601B8" w:rsidRPr="00F75978" w:rsidRDefault="00150A42" w:rsidP="00773413">
      <w:pPr>
        <w:pStyle w:val="14-"/>
        <w:spacing w:line="245" w:lineRule="auto"/>
      </w:pPr>
      <w:r w:rsidRPr="00F75978">
        <w:t>Минуло</w:t>
      </w:r>
      <w:r w:rsidR="009601B8" w:rsidRPr="00F75978">
        <w:t xml:space="preserve"> </w:t>
      </w:r>
      <w:r w:rsidRPr="00F75978">
        <w:t>уже</w:t>
      </w:r>
      <w:r w:rsidR="009601B8" w:rsidRPr="00F75978">
        <w:t xml:space="preserve"> </w:t>
      </w:r>
      <w:r w:rsidRPr="00F75978">
        <w:t>не</w:t>
      </w:r>
      <w:r w:rsidR="009601B8" w:rsidRPr="00F75978">
        <w:t xml:space="preserve"> </w:t>
      </w:r>
      <w:r w:rsidRPr="00F75978">
        <w:t>менее</w:t>
      </w:r>
      <w:r w:rsidR="009601B8" w:rsidRPr="00F75978">
        <w:t xml:space="preserve"> </w:t>
      </w:r>
      <w:r w:rsidRPr="00F75978">
        <w:t>полутора</w:t>
      </w:r>
      <w:r w:rsidR="009601B8" w:rsidRPr="00F75978">
        <w:t xml:space="preserve"> </w:t>
      </w:r>
      <w:r w:rsidRPr="00F75978">
        <w:t>десятилетий</w:t>
      </w:r>
      <w:r w:rsidR="009601B8" w:rsidRPr="00F75978">
        <w:t xml:space="preserve"> </w:t>
      </w:r>
      <w:r w:rsidRPr="00F75978">
        <w:t>с</w:t>
      </w:r>
      <w:r w:rsidR="009601B8" w:rsidRPr="00F75978">
        <w:t xml:space="preserve"> </w:t>
      </w:r>
      <w:r w:rsidRPr="00F75978">
        <w:t>того</w:t>
      </w:r>
      <w:r w:rsidR="009601B8" w:rsidRPr="00F75978">
        <w:t xml:space="preserve"> </w:t>
      </w:r>
      <w:r w:rsidRPr="00F75978">
        <w:t>переломного</w:t>
      </w:r>
      <w:r w:rsidR="009601B8" w:rsidRPr="00F75978">
        <w:t xml:space="preserve"> </w:t>
      </w:r>
      <w:r w:rsidRPr="00F75978">
        <w:t>вр</w:t>
      </w:r>
      <w:r w:rsidRPr="00F75978">
        <w:t>е</w:t>
      </w:r>
      <w:r w:rsidRPr="00F75978">
        <w:t>мени,</w:t>
      </w:r>
      <w:r w:rsidR="009601B8" w:rsidRPr="00F75978">
        <w:t xml:space="preserve"> </w:t>
      </w:r>
      <w:r w:rsidRPr="00F75978">
        <w:t>когда</w:t>
      </w:r>
      <w:r w:rsidR="009601B8" w:rsidRPr="00F75978">
        <w:t xml:space="preserve"> </w:t>
      </w:r>
      <w:r w:rsidRPr="00F75978">
        <w:t>умами</w:t>
      </w:r>
      <w:r w:rsidR="009601B8" w:rsidRPr="00F75978">
        <w:t xml:space="preserve"> </w:t>
      </w:r>
      <w:r w:rsidRPr="00F75978">
        <w:t>наших</w:t>
      </w:r>
      <w:r w:rsidR="009601B8" w:rsidRPr="00F75978">
        <w:t xml:space="preserve"> </w:t>
      </w:r>
      <w:r w:rsidRPr="00F75978">
        <w:t>наиболее</w:t>
      </w:r>
      <w:r w:rsidR="009601B8" w:rsidRPr="00F75978">
        <w:t xml:space="preserve"> </w:t>
      </w:r>
      <w:r w:rsidR="00CC16FD" w:rsidRPr="00F75978">
        <w:t>«</w:t>
      </w:r>
      <w:r w:rsidRPr="00F75978">
        <w:t>продвинутых</w:t>
      </w:r>
      <w:r w:rsidR="00CC16FD" w:rsidRPr="00F75978">
        <w:t>»</w:t>
      </w:r>
      <w:r w:rsidR="009601B8" w:rsidRPr="00F75978">
        <w:t xml:space="preserve"> </w:t>
      </w:r>
      <w:r w:rsidRPr="00F75978">
        <w:t>интеллектуалов</w:t>
      </w:r>
      <w:r w:rsidR="009601B8" w:rsidRPr="00F75978">
        <w:t xml:space="preserve"> </w:t>
      </w:r>
      <w:r w:rsidRPr="00F75978">
        <w:t>от</w:t>
      </w:r>
      <w:r w:rsidR="009601B8" w:rsidRPr="00F75978">
        <w:t xml:space="preserve"> </w:t>
      </w:r>
      <w:r w:rsidRPr="00F75978">
        <w:t>экономической</w:t>
      </w:r>
      <w:r w:rsidR="009601B8" w:rsidRPr="00F75978">
        <w:t xml:space="preserve"> </w:t>
      </w:r>
      <w:r w:rsidRPr="00F75978">
        <w:t>науки</w:t>
      </w:r>
      <w:r w:rsidR="009601B8" w:rsidRPr="00F75978">
        <w:t xml:space="preserve"> </w:t>
      </w:r>
      <w:r w:rsidRPr="00F75978">
        <w:t>вдруг</w:t>
      </w:r>
      <w:r w:rsidR="009601B8" w:rsidRPr="00F75978">
        <w:t xml:space="preserve"> </w:t>
      </w:r>
      <w:r w:rsidRPr="00F75978">
        <w:t>безраздельно</w:t>
      </w:r>
      <w:r w:rsidR="009601B8" w:rsidRPr="00F75978">
        <w:t xml:space="preserve"> </w:t>
      </w:r>
      <w:r w:rsidRPr="00F75978">
        <w:t>овладели</w:t>
      </w:r>
      <w:r w:rsidR="009601B8" w:rsidRPr="00F75978">
        <w:t xml:space="preserve"> </w:t>
      </w:r>
      <w:r w:rsidRPr="00F75978">
        <w:t>весьма</w:t>
      </w:r>
      <w:r w:rsidR="009601B8" w:rsidRPr="00F75978">
        <w:t xml:space="preserve"> </w:t>
      </w:r>
      <w:r w:rsidRPr="00F75978">
        <w:t>поверхностные</w:t>
      </w:r>
      <w:r w:rsidR="009601B8" w:rsidRPr="00F75978">
        <w:t xml:space="preserve"> </w:t>
      </w:r>
      <w:r w:rsidRPr="00F75978">
        <w:t>и</w:t>
      </w:r>
      <w:r w:rsidR="009601B8" w:rsidRPr="00F75978">
        <w:t xml:space="preserve"> </w:t>
      </w:r>
      <w:r w:rsidRPr="00F75978">
        <w:t>односторонние</w:t>
      </w:r>
      <w:r w:rsidR="009601B8" w:rsidRPr="00F75978">
        <w:t xml:space="preserve"> </w:t>
      </w:r>
      <w:r w:rsidRPr="00F75978">
        <w:t>взгляды</w:t>
      </w:r>
      <w:r w:rsidR="009601B8" w:rsidRPr="00F75978">
        <w:t xml:space="preserve"> </w:t>
      </w:r>
      <w:r w:rsidRPr="00F75978">
        <w:t>в</w:t>
      </w:r>
      <w:r w:rsidR="009601B8" w:rsidRPr="00F75978">
        <w:t xml:space="preserve"> </w:t>
      </w:r>
      <w:r w:rsidRPr="00F75978">
        <w:t>духе</w:t>
      </w:r>
      <w:r w:rsidR="009601B8" w:rsidRPr="00F75978">
        <w:t xml:space="preserve"> </w:t>
      </w:r>
      <w:r w:rsidRPr="00F75978">
        <w:t>экономикс</w:t>
      </w:r>
      <w:r w:rsidR="009601B8" w:rsidRPr="00F75978">
        <w:t xml:space="preserve">. </w:t>
      </w:r>
      <w:r w:rsidRPr="00F75978">
        <w:t>Пятнадцать-двадцать</w:t>
      </w:r>
      <w:r w:rsidR="009601B8" w:rsidRPr="00F75978">
        <w:t xml:space="preserve"> </w:t>
      </w:r>
      <w:r w:rsidRPr="00F75978">
        <w:t>лет</w:t>
      </w:r>
      <w:r w:rsidR="009601B8" w:rsidRPr="00F75978">
        <w:t xml:space="preserve"> — </w:t>
      </w:r>
      <w:r w:rsidRPr="00F75978">
        <w:t>срок</w:t>
      </w:r>
      <w:r w:rsidR="009601B8" w:rsidRPr="00F75978">
        <w:t xml:space="preserve"> </w:t>
      </w:r>
      <w:r w:rsidRPr="00F75978">
        <w:t>немалый,</w:t>
      </w:r>
      <w:r w:rsidR="009601B8" w:rsidRPr="00F75978">
        <w:t xml:space="preserve"> </w:t>
      </w:r>
      <w:r w:rsidRPr="00F75978">
        <w:t>и</w:t>
      </w:r>
      <w:r w:rsidR="009601B8" w:rsidRPr="00F75978">
        <w:t xml:space="preserve"> </w:t>
      </w:r>
      <w:r w:rsidRPr="00F75978">
        <w:t>потому</w:t>
      </w:r>
      <w:r w:rsidR="009601B8" w:rsidRPr="00F75978">
        <w:t xml:space="preserve"> </w:t>
      </w:r>
      <w:r w:rsidRPr="00F75978">
        <w:t>сегодня</w:t>
      </w:r>
      <w:r w:rsidR="009601B8" w:rsidRPr="00F75978">
        <w:t xml:space="preserve"> </w:t>
      </w:r>
      <w:r w:rsidRPr="00F75978">
        <w:t>уже</w:t>
      </w:r>
      <w:r w:rsidR="009601B8" w:rsidRPr="00F75978">
        <w:t xml:space="preserve"> </w:t>
      </w:r>
      <w:r w:rsidRPr="00F75978">
        <w:t>вполне</w:t>
      </w:r>
      <w:r w:rsidR="009601B8" w:rsidRPr="00F75978">
        <w:t xml:space="preserve"> </w:t>
      </w:r>
      <w:r w:rsidRPr="00F75978">
        <w:t>очевидны</w:t>
      </w:r>
      <w:r w:rsidR="009601B8" w:rsidRPr="00F75978">
        <w:t xml:space="preserve"> </w:t>
      </w:r>
      <w:r w:rsidRPr="00F75978">
        <w:t>результаты</w:t>
      </w:r>
      <w:r w:rsidR="009601B8" w:rsidRPr="00F75978">
        <w:t xml:space="preserve"> </w:t>
      </w:r>
      <w:r w:rsidRPr="00F75978">
        <w:t>вопл</w:t>
      </w:r>
      <w:r w:rsidRPr="00F75978">
        <w:t>о</w:t>
      </w:r>
      <w:r w:rsidRPr="00F75978">
        <w:t>щения</w:t>
      </w:r>
      <w:r w:rsidR="009601B8" w:rsidRPr="00F75978">
        <w:t xml:space="preserve"> </w:t>
      </w:r>
      <w:r w:rsidRPr="00F75978">
        <w:t>в</w:t>
      </w:r>
      <w:r w:rsidR="009601B8" w:rsidRPr="00F75978">
        <w:t xml:space="preserve"> </w:t>
      </w:r>
      <w:r w:rsidRPr="00F75978">
        <w:t>жизнь</w:t>
      </w:r>
      <w:r w:rsidR="009601B8" w:rsidRPr="00F75978">
        <w:t xml:space="preserve"> </w:t>
      </w:r>
      <w:r w:rsidRPr="00F75978">
        <w:t>этого</w:t>
      </w:r>
      <w:r w:rsidR="009601B8" w:rsidRPr="00F75978">
        <w:t xml:space="preserve"> </w:t>
      </w:r>
      <w:r w:rsidRPr="00F75978">
        <w:t>очередного</w:t>
      </w:r>
      <w:r w:rsidR="009601B8" w:rsidRPr="00F75978">
        <w:t xml:space="preserve"> </w:t>
      </w:r>
      <w:r w:rsidR="00CC16FD" w:rsidRPr="00F75978">
        <w:t>«</w:t>
      </w:r>
      <w:r w:rsidRPr="00F75978">
        <w:t>единственно</w:t>
      </w:r>
      <w:r w:rsidR="009601B8" w:rsidRPr="00F75978">
        <w:t xml:space="preserve"> </w:t>
      </w:r>
      <w:r w:rsidRPr="00F75978">
        <w:t>верного</w:t>
      </w:r>
      <w:r w:rsidR="00CC16FD" w:rsidRPr="00F75978">
        <w:t>»</w:t>
      </w:r>
      <w:r w:rsidR="009601B8" w:rsidRPr="00F75978">
        <w:t xml:space="preserve"> </w:t>
      </w:r>
      <w:r w:rsidRPr="00F75978">
        <w:t>учения,</w:t>
      </w:r>
      <w:r w:rsidR="009601B8" w:rsidRPr="00F75978">
        <w:t xml:space="preserve"> </w:t>
      </w:r>
      <w:r w:rsidRPr="00F75978">
        <w:t>как</w:t>
      </w:r>
      <w:r w:rsidR="009601B8" w:rsidRPr="00F75978">
        <w:t xml:space="preserve"> </w:t>
      </w:r>
      <w:r w:rsidRPr="00F75978">
        <w:t>в</w:t>
      </w:r>
      <w:r w:rsidRPr="00F75978">
        <w:t>о</w:t>
      </w:r>
      <w:r w:rsidRPr="00F75978">
        <w:t>дится,</w:t>
      </w:r>
      <w:r w:rsidR="009601B8" w:rsidRPr="00F75978">
        <w:t xml:space="preserve"> </w:t>
      </w:r>
      <w:r w:rsidRPr="00F75978">
        <w:t>имплантированного</w:t>
      </w:r>
      <w:r w:rsidR="009601B8" w:rsidRPr="00F75978">
        <w:t xml:space="preserve"> </w:t>
      </w:r>
      <w:r w:rsidRPr="00F75978">
        <w:t>нам</w:t>
      </w:r>
      <w:r w:rsidR="009601B8" w:rsidRPr="00F75978">
        <w:t xml:space="preserve"> </w:t>
      </w:r>
      <w:r w:rsidRPr="00F75978">
        <w:t>все</w:t>
      </w:r>
      <w:r w:rsidR="009601B8" w:rsidRPr="00F75978">
        <w:t xml:space="preserve"> </w:t>
      </w:r>
      <w:r w:rsidRPr="00F75978">
        <w:t>тем</w:t>
      </w:r>
      <w:r w:rsidR="009601B8" w:rsidRPr="00F75978">
        <w:t xml:space="preserve"> </w:t>
      </w:r>
      <w:r w:rsidRPr="00F75978">
        <w:t>же</w:t>
      </w:r>
      <w:r w:rsidR="009601B8" w:rsidRPr="00F75978">
        <w:t xml:space="preserve"> </w:t>
      </w:r>
      <w:r w:rsidR="00CC16FD" w:rsidRPr="00F75978">
        <w:t>«</w:t>
      </w:r>
      <w:r w:rsidRPr="00F75978">
        <w:t>просвещенным</w:t>
      </w:r>
      <w:r w:rsidR="00CC16FD" w:rsidRPr="00F75978">
        <w:t>»</w:t>
      </w:r>
      <w:r w:rsidR="009601B8" w:rsidRPr="00F75978">
        <w:t xml:space="preserve"> </w:t>
      </w:r>
      <w:r w:rsidRPr="00F75978">
        <w:t>Западом</w:t>
      </w:r>
      <w:r w:rsidR="009601B8" w:rsidRPr="00F75978">
        <w:t xml:space="preserve">. </w:t>
      </w:r>
      <w:r w:rsidRPr="00F75978">
        <w:t>Бе</w:t>
      </w:r>
      <w:r w:rsidRPr="00F75978">
        <w:t>с</w:t>
      </w:r>
      <w:r w:rsidRPr="00F75978">
        <w:t>прецедентное</w:t>
      </w:r>
      <w:r w:rsidR="009601B8" w:rsidRPr="00F75978">
        <w:t xml:space="preserve"> </w:t>
      </w:r>
      <w:r w:rsidRPr="00F75978">
        <w:t>для</w:t>
      </w:r>
      <w:r w:rsidR="009601B8" w:rsidRPr="00F75978">
        <w:t xml:space="preserve"> </w:t>
      </w:r>
      <w:r w:rsidRPr="00F75978">
        <w:t>условий</w:t>
      </w:r>
      <w:r w:rsidR="009601B8" w:rsidRPr="00F75978">
        <w:t xml:space="preserve"> </w:t>
      </w:r>
      <w:r w:rsidRPr="00F75978">
        <w:t>мирного</w:t>
      </w:r>
      <w:r w:rsidR="009601B8" w:rsidRPr="00F75978">
        <w:t xml:space="preserve"> </w:t>
      </w:r>
      <w:r w:rsidRPr="00F75978">
        <w:t>времени</w:t>
      </w:r>
      <w:r w:rsidR="009601B8" w:rsidRPr="00F75978">
        <w:t xml:space="preserve"> </w:t>
      </w:r>
      <w:r w:rsidRPr="00F75978">
        <w:t>разрушение</w:t>
      </w:r>
      <w:r w:rsidR="009601B8" w:rsidRPr="00F75978">
        <w:t xml:space="preserve"> </w:t>
      </w:r>
      <w:r w:rsidRPr="00F75978">
        <w:t>научно-технического</w:t>
      </w:r>
      <w:r w:rsidR="009601B8" w:rsidRPr="00F75978">
        <w:t xml:space="preserve"> </w:t>
      </w:r>
      <w:r w:rsidRPr="00F75978">
        <w:t>и</w:t>
      </w:r>
      <w:r w:rsidR="009601B8" w:rsidRPr="00F75978">
        <w:t xml:space="preserve"> </w:t>
      </w:r>
      <w:r w:rsidRPr="00F75978">
        <w:t>промышленного</w:t>
      </w:r>
      <w:r w:rsidR="009601B8" w:rsidRPr="00F75978">
        <w:t xml:space="preserve"> </w:t>
      </w:r>
      <w:r w:rsidRPr="00F75978">
        <w:t>потенциала</w:t>
      </w:r>
      <w:r w:rsidR="009601B8" w:rsidRPr="00F75978">
        <w:t xml:space="preserve"> </w:t>
      </w:r>
      <w:r w:rsidRPr="00F75978">
        <w:t>(деиндустриализация),</w:t>
      </w:r>
      <w:r w:rsidR="009601B8" w:rsidRPr="00F75978">
        <w:t xml:space="preserve"> </w:t>
      </w:r>
      <w:r w:rsidRPr="00F75978">
        <w:t>сырь</w:t>
      </w:r>
      <w:r w:rsidRPr="00F75978">
        <w:t>е</w:t>
      </w:r>
      <w:r w:rsidRPr="00F75978">
        <w:t>вые</w:t>
      </w:r>
      <w:r w:rsidR="009601B8" w:rsidRPr="00F75978">
        <w:t xml:space="preserve"> </w:t>
      </w:r>
      <w:r w:rsidRPr="00F75978">
        <w:t>перекосы</w:t>
      </w:r>
      <w:r w:rsidR="009601B8" w:rsidRPr="00F75978">
        <w:t xml:space="preserve"> </w:t>
      </w:r>
      <w:r w:rsidRPr="00F75978">
        <w:t>экономического</w:t>
      </w:r>
      <w:r w:rsidR="009601B8" w:rsidRPr="00F75978">
        <w:t xml:space="preserve"> </w:t>
      </w:r>
      <w:r w:rsidRPr="00F75978">
        <w:t>роста,</w:t>
      </w:r>
      <w:r w:rsidR="009601B8" w:rsidRPr="00F75978">
        <w:t xml:space="preserve"> </w:t>
      </w:r>
      <w:r w:rsidRPr="00F75978">
        <w:t>нарастающее</w:t>
      </w:r>
      <w:r w:rsidR="009601B8" w:rsidRPr="00F75978">
        <w:t xml:space="preserve"> </w:t>
      </w:r>
      <w:r w:rsidRPr="00F75978">
        <w:t>разрушение</w:t>
      </w:r>
      <w:r w:rsidR="009601B8" w:rsidRPr="00F75978">
        <w:t xml:space="preserve"> </w:t>
      </w:r>
      <w:r w:rsidRPr="00F75978">
        <w:t>окружа</w:t>
      </w:r>
      <w:r w:rsidRPr="00F75978">
        <w:t>ю</w:t>
      </w:r>
      <w:r w:rsidRPr="00F75978">
        <w:lastRenderedPageBreak/>
        <w:t>щей</w:t>
      </w:r>
      <w:r w:rsidR="009601B8" w:rsidRPr="00F75978">
        <w:t xml:space="preserve"> </w:t>
      </w:r>
      <w:r w:rsidRPr="00F75978">
        <w:t>среды,</w:t>
      </w:r>
      <w:r w:rsidR="009601B8" w:rsidRPr="00F75978">
        <w:t xml:space="preserve"> </w:t>
      </w:r>
      <w:r w:rsidRPr="00F75978">
        <w:t>стремительная</w:t>
      </w:r>
      <w:r w:rsidR="009601B8" w:rsidRPr="00F75978">
        <w:t xml:space="preserve"> </w:t>
      </w:r>
      <w:r w:rsidRPr="00F75978">
        <w:t>деградация</w:t>
      </w:r>
      <w:r w:rsidR="009601B8" w:rsidRPr="00F75978">
        <w:t xml:space="preserve"> </w:t>
      </w:r>
      <w:r w:rsidRPr="00F75978">
        <w:t>и</w:t>
      </w:r>
      <w:r w:rsidR="009601B8" w:rsidRPr="00F75978">
        <w:t xml:space="preserve"> </w:t>
      </w:r>
      <w:r w:rsidRPr="00F75978">
        <w:t>депопуляция</w:t>
      </w:r>
      <w:r w:rsidR="009601B8" w:rsidRPr="00F75978">
        <w:t xml:space="preserve"> </w:t>
      </w:r>
      <w:r w:rsidRPr="00F75978">
        <w:t>населения,</w:t>
      </w:r>
      <w:r w:rsidR="009601B8" w:rsidRPr="00F75978">
        <w:t xml:space="preserve"> </w:t>
      </w:r>
      <w:r w:rsidRPr="00F75978">
        <w:t>хронич</w:t>
      </w:r>
      <w:r w:rsidRPr="00F75978">
        <w:t>е</w:t>
      </w:r>
      <w:r w:rsidRPr="00F75978">
        <w:t>ский</w:t>
      </w:r>
      <w:r w:rsidR="009601B8" w:rsidRPr="00F75978">
        <w:t xml:space="preserve"> </w:t>
      </w:r>
      <w:r w:rsidRPr="00F75978">
        <w:t>и</w:t>
      </w:r>
      <w:r w:rsidR="009601B8" w:rsidRPr="00F75978">
        <w:t xml:space="preserve"> </w:t>
      </w:r>
      <w:r w:rsidRPr="00F75978">
        <w:t>периодически</w:t>
      </w:r>
      <w:r w:rsidR="009601B8" w:rsidRPr="00F75978">
        <w:t xml:space="preserve"> </w:t>
      </w:r>
      <w:r w:rsidRPr="00F75978">
        <w:t>(1992,</w:t>
      </w:r>
      <w:r w:rsidR="009601B8" w:rsidRPr="00F75978">
        <w:t xml:space="preserve"> </w:t>
      </w:r>
      <w:r w:rsidRPr="00F75978">
        <w:t>1998,</w:t>
      </w:r>
      <w:r w:rsidR="009601B8" w:rsidRPr="00F75978">
        <w:t xml:space="preserve"> </w:t>
      </w:r>
      <w:r w:rsidRPr="00F75978">
        <w:t>2008)</w:t>
      </w:r>
      <w:r w:rsidR="009601B8" w:rsidRPr="00F75978">
        <w:t xml:space="preserve"> </w:t>
      </w:r>
      <w:r w:rsidRPr="00F75978">
        <w:t>обостряющийся</w:t>
      </w:r>
      <w:r w:rsidR="009601B8" w:rsidRPr="00F75978">
        <w:t xml:space="preserve"> </w:t>
      </w:r>
      <w:r w:rsidRPr="00F75978">
        <w:t>до</w:t>
      </w:r>
      <w:r w:rsidR="009601B8" w:rsidRPr="00F75978">
        <w:t xml:space="preserve"> </w:t>
      </w:r>
      <w:r w:rsidRPr="00F75978">
        <w:t>предела</w:t>
      </w:r>
      <w:r w:rsidR="009601B8" w:rsidRPr="00F75978">
        <w:t xml:space="preserve"> </w:t>
      </w:r>
      <w:r w:rsidRPr="00F75978">
        <w:t>экон</w:t>
      </w:r>
      <w:r w:rsidRPr="00F75978">
        <w:t>о</w:t>
      </w:r>
      <w:r w:rsidRPr="00F75978">
        <w:t>мический</w:t>
      </w:r>
      <w:r w:rsidR="009601B8" w:rsidRPr="00F75978">
        <w:t xml:space="preserve"> </w:t>
      </w:r>
      <w:r w:rsidRPr="00F75978">
        <w:t>кризис,</w:t>
      </w:r>
      <w:r w:rsidR="009601B8" w:rsidRPr="00F75978">
        <w:t xml:space="preserve"> </w:t>
      </w:r>
      <w:r w:rsidRPr="00F75978">
        <w:t>позорная</w:t>
      </w:r>
      <w:r w:rsidR="009601B8" w:rsidRPr="00F75978">
        <w:t xml:space="preserve"> </w:t>
      </w:r>
      <w:r w:rsidRPr="00F75978">
        <w:t>колониальная</w:t>
      </w:r>
      <w:r w:rsidR="009601B8" w:rsidRPr="00F75978">
        <w:t xml:space="preserve"> </w:t>
      </w:r>
      <w:r w:rsidRPr="00F75978">
        <w:t>зависимость</w:t>
      </w:r>
      <w:r w:rsidR="009601B8" w:rsidRPr="00F75978">
        <w:t xml:space="preserve"> </w:t>
      </w:r>
      <w:r w:rsidRPr="00F75978">
        <w:t>от</w:t>
      </w:r>
      <w:r w:rsidR="009601B8" w:rsidRPr="00F75978">
        <w:t xml:space="preserve"> </w:t>
      </w:r>
      <w:r w:rsidRPr="00F75978">
        <w:t>глобальной</w:t>
      </w:r>
      <w:r w:rsidR="009601B8" w:rsidRPr="00F75978">
        <w:t xml:space="preserve"> </w:t>
      </w:r>
      <w:r w:rsidRPr="00F75978">
        <w:t>ме</w:t>
      </w:r>
      <w:r w:rsidRPr="00F75978">
        <w:t>т</w:t>
      </w:r>
      <w:r w:rsidRPr="00F75978">
        <w:t>рополии</w:t>
      </w:r>
      <w:r w:rsidR="009601B8" w:rsidRPr="00F75978">
        <w:t xml:space="preserve"> — </w:t>
      </w:r>
      <w:r w:rsidRPr="00F75978">
        <w:t>вот</w:t>
      </w:r>
      <w:r w:rsidR="009601B8" w:rsidRPr="00F75978">
        <w:t xml:space="preserve"> </w:t>
      </w:r>
      <w:r w:rsidRPr="00F75978">
        <w:t>перечень</w:t>
      </w:r>
      <w:r w:rsidR="009601B8" w:rsidRPr="00F75978">
        <w:t xml:space="preserve"> </w:t>
      </w:r>
      <w:r w:rsidRPr="00F75978">
        <w:t>наших</w:t>
      </w:r>
      <w:r w:rsidR="009601B8" w:rsidRPr="00F75978">
        <w:t xml:space="preserve"> </w:t>
      </w:r>
      <w:r w:rsidRPr="00F75978">
        <w:t>наиболее</w:t>
      </w:r>
      <w:r w:rsidR="009601B8" w:rsidRPr="00F75978">
        <w:t xml:space="preserve"> </w:t>
      </w:r>
      <w:r w:rsidRPr="00F75978">
        <w:t>значимых</w:t>
      </w:r>
      <w:r w:rsidR="009601B8" w:rsidRPr="00F75978">
        <w:t xml:space="preserve"> </w:t>
      </w:r>
      <w:r w:rsidR="00CC16FD" w:rsidRPr="00F75978">
        <w:t>«</w:t>
      </w:r>
      <w:r w:rsidRPr="00F75978">
        <w:t>завоеваний</w:t>
      </w:r>
      <w:r w:rsidR="009601B8" w:rsidRPr="00F75978">
        <w:t xml:space="preserve"> </w:t>
      </w:r>
      <w:r w:rsidRPr="00F75978">
        <w:t>победившего</w:t>
      </w:r>
      <w:r w:rsidR="009601B8" w:rsidRPr="00F75978">
        <w:t xml:space="preserve"> </w:t>
      </w:r>
      <w:r w:rsidRPr="00F75978">
        <w:t>капитализма</w:t>
      </w:r>
      <w:r w:rsidR="00CC16FD" w:rsidRPr="00F75978">
        <w:t>»</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конечном</w:t>
      </w:r>
      <w:r w:rsidR="009601B8" w:rsidRPr="00F75978">
        <w:t xml:space="preserve"> </w:t>
      </w:r>
      <w:r w:rsidRPr="00F75978">
        <w:t>счете</w:t>
      </w:r>
      <w:r w:rsidR="009601B8" w:rsidRPr="00F75978">
        <w:t xml:space="preserve"> </w:t>
      </w:r>
      <w:r w:rsidRPr="00F75978">
        <w:t>приходится</w:t>
      </w:r>
      <w:r w:rsidR="009601B8" w:rsidRPr="00F75978">
        <w:t xml:space="preserve"> </w:t>
      </w:r>
      <w:r w:rsidRPr="00F75978">
        <w:t>констатировать,</w:t>
      </w:r>
      <w:r w:rsidR="009601B8" w:rsidRPr="00F75978">
        <w:t xml:space="preserve"> </w:t>
      </w:r>
      <w:r w:rsidRPr="00F75978">
        <w:t>что</w:t>
      </w:r>
      <w:r w:rsidR="009601B8" w:rsidRPr="00F75978">
        <w:t xml:space="preserve"> </w:t>
      </w:r>
      <w:r w:rsidRPr="00F75978">
        <w:t>вместо</w:t>
      </w:r>
      <w:r w:rsidR="009601B8" w:rsidRPr="00F75978">
        <w:t xml:space="preserve"> </w:t>
      </w:r>
      <w:r w:rsidRPr="00F75978">
        <w:t>обещанного</w:t>
      </w:r>
      <w:r w:rsidR="009601B8" w:rsidRPr="00F75978">
        <w:t xml:space="preserve"> </w:t>
      </w:r>
      <w:r w:rsidRPr="00F75978">
        <w:t>идеологами</w:t>
      </w:r>
      <w:r w:rsidR="009601B8" w:rsidRPr="00F75978">
        <w:t xml:space="preserve"> </w:t>
      </w:r>
      <w:r w:rsidRPr="00F75978">
        <w:t>рыночных</w:t>
      </w:r>
      <w:r w:rsidR="009601B8" w:rsidRPr="00F75978">
        <w:t xml:space="preserve"> </w:t>
      </w:r>
      <w:r w:rsidRPr="00F75978">
        <w:t>реформ</w:t>
      </w:r>
      <w:r w:rsidR="009601B8" w:rsidRPr="00F75978">
        <w:t xml:space="preserve"> </w:t>
      </w:r>
      <w:r w:rsidRPr="00F75978">
        <w:t>прорыва</w:t>
      </w:r>
      <w:r w:rsidR="009601B8" w:rsidRPr="00F75978">
        <w:t xml:space="preserve"> </w:t>
      </w:r>
      <w:r w:rsidRPr="00F75978">
        <w:t>в</w:t>
      </w:r>
      <w:r w:rsidR="009601B8" w:rsidRPr="00F75978">
        <w:t xml:space="preserve"> </w:t>
      </w:r>
      <w:r w:rsidRPr="00F75978">
        <w:t>технотронно-инновационное</w:t>
      </w:r>
      <w:r w:rsidR="009601B8" w:rsidRPr="00F75978">
        <w:t xml:space="preserve"> </w:t>
      </w:r>
      <w:r w:rsidRPr="00F75978">
        <w:t>б</w:t>
      </w:r>
      <w:r w:rsidRPr="00F75978">
        <w:t>у</w:t>
      </w:r>
      <w:r w:rsidRPr="00F75978">
        <w:t>дущее</w:t>
      </w:r>
      <w:r w:rsidR="009601B8" w:rsidRPr="00F75978">
        <w:t xml:space="preserve"> </w:t>
      </w:r>
      <w:r w:rsidRPr="00F75978">
        <w:t>страны</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снова</w:t>
      </w:r>
      <w:r w:rsidR="009601B8" w:rsidRPr="00F75978">
        <w:t xml:space="preserve"> </w:t>
      </w:r>
      <w:r w:rsidRPr="00F75978">
        <w:t>возвращаются</w:t>
      </w:r>
      <w:r w:rsidR="009601B8" w:rsidRPr="00F75978">
        <w:t xml:space="preserve"> </w:t>
      </w:r>
      <w:r w:rsidRPr="00F75978">
        <w:t>в</w:t>
      </w:r>
      <w:r w:rsidR="009601B8" w:rsidRPr="00F75978">
        <w:t xml:space="preserve"> </w:t>
      </w:r>
      <w:r w:rsidRPr="00F75978">
        <w:t>доиндустриальную</w:t>
      </w:r>
      <w:r w:rsidR="009601B8" w:rsidRPr="00F75978">
        <w:t xml:space="preserve"> </w:t>
      </w:r>
      <w:r w:rsidRPr="00F75978">
        <w:t>эпоху</w:t>
      </w:r>
      <w:r w:rsidR="009601B8" w:rsidRPr="00F75978">
        <w:t xml:space="preserve">. </w:t>
      </w:r>
      <w:r w:rsidRPr="00F75978">
        <w:t>Поскольку</w:t>
      </w:r>
      <w:r w:rsidR="009601B8" w:rsidRPr="00F75978">
        <w:t xml:space="preserve"> </w:t>
      </w:r>
      <w:r w:rsidRPr="00F75978">
        <w:t>исследованию</w:t>
      </w:r>
      <w:r w:rsidR="009601B8" w:rsidRPr="00F75978">
        <w:t xml:space="preserve"> </w:t>
      </w:r>
      <w:r w:rsidRPr="00F75978">
        <w:t>развернувшейся</w:t>
      </w:r>
      <w:r w:rsidR="009601B8" w:rsidRPr="00F75978">
        <w:t xml:space="preserve"> </w:t>
      </w:r>
      <w:r w:rsidRPr="00F75978">
        <w:t>в</w:t>
      </w:r>
      <w:r w:rsidR="009601B8" w:rsidRPr="00F75978">
        <w:t xml:space="preserve"> </w:t>
      </w:r>
      <w:r w:rsidRPr="00F75978">
        <w:t>регионе</w:t>
      </w:r>
      <w:r w:rsidR="009601B8" w:rsidRPr="00F75978">
        <w:t xml:space="preserve"> </w:t>
      </w:r>
      <w:r w:rsidRPr="00F75978">
        <w:t>масштабной</w:t>
      </w:r>
      <w:r w:rsidR="009601B8" w:rsidRPr="00F75978">
        <w:t xml:space="preserve"> </w:t>
      </w:r>
      <w:r w:rsidRPr="00F75978">
        <w:t>деиндустриализации</w:t>
      </w:r>
      <w:r w:rsidR="009601B8" w:rsidRPr="00F75978">
        <w:t xml:space="preserve"> </w:t>
      </w:r>
      <w:r w:rsidRPr="00F75978">
        <w:t>посвящено</w:t>
      </w:r>
      <w:r w:rsidR="009601B8" w:rsidRPr="00F75978">
        <w:t xml:space="preserve"> </w:t>
      </w:r>
      <w:r w:rsidRPr="00F75978">
        <w:t>немало</w:t>
      </w:r>
      <w:r w:rsidR="009601B8" w:rsidRPr="00F75978">
        <w:t xml:space="preserve"> </w:t>
      </w:r>
      <w:r w:rsidRPr="00F75978">
        <w:t>научных</w:t>
      </w:r>
      <w:r w:rsidR="009601B8" w:rsidRPr="00F75978">
        <w:t xml:space="preserve"> </w:t>
      </w:r>
      <w:r w:rsidRPr="00F75978">
        <w:t>публикаций,</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принадлежащих</w:t>
      </w:r>
      <w:r w:rsidR="009601B8" w:rsidRPr="00F75978">
        <w:t xml:space="preserve"> </w:t>
      </w:r>
      <w:r w:rsidRPr="00F75978">
        <w:t>автору</w:t>
      </w:r>
      <w:r w:rsidRPr="00F75978">
        <w:rPr>
          <w:rStyle w:val="22"/>
        </w:rPr>
        <w:footnoteReference w:id="154"/>
      </w:r>
      <w:r w:rsidRPr="00F75978">
        <w:t>,</w:t>
      </w:r>
      <w:r w:rsidR="009601B8" w:rsidRPr="00F75978">
        <w:t xml:space="preserve"> </w:t>
      </w:r>
      <w:r w:rsidRPr="00F75978">
        <w:t>в</w:t>
      </w:r>
      <w:r w:rsidR="009601B8" w:rsidRPr="00F75978">
        <w:t xml:space="preserve"> </w:t>
      </w:r>
      <w:r w:rsidRPr="00F75978">
        <w:t>данной</w:t>
      </w:r>
      <w:r w:rsidR="009601B8" w:rsidRPr="00F75978">
        <w:t xml:space="preserve"> </w:t>
      </w:r>
      <w:r w:rsidRPr="00F75978">
        <w:t>статье</w:t>
      </w:r>
      <w:r w:rsidR="009601B8" w:rsidRPr="00F75978">
        <w:t xml:space="preserve"> </w:t>
      </w:r>
      <w:r w:rsidRPr="00F75978">
        <w:t>ограничимся</w:t>
      </w:r>
      <w:r w:rsidR="009601B8" w:rsidRPr="00F75978">
        <w:t xml:space="preserve"> </w:t>
      </w:r>
      <w:r w:rsidRPr="00F75978">
        <w:t>лишь</w:t>
      </w:r>
      <w:r w:rsidR="009601B8" w:rsidRPr="00F75978">
        <w:t xml:space="preserve"> </w:t>
      </w:r>
      <w:r w:rsidRPr="00F75978">
        <w:t>упоминан</w:t>
      </w:r>
      <w:r w:rsidRPr="00F75978">
        <w:t>и</w:t>
      </w:r>
      <w:r w:rsidRPr="00F75978">
        <w:t>ем</w:t>
      </w:r>
      <w:r w:rsidR="009601B8" w:rsidRPr="00F75978">
        <w:t xml:space="preserve"> </w:t>
      </w:r>
      <w:r w:rsidRPr="00F75978">
        <w:t>о</w:t>
      </w:r>
      <w:r w:rsidR="009601B8" w:rsidRPr="00F75978">
        <w:t xml:space="preserve"> </w:t>
      </w:r>
      <w:r w:rsidRPr="00F75978">
        <w:t>некоторых</w:t>
      </w:r>
      <w:r w:rsidR="009601B8" w:rsidRPr="00F75978">
        <w:t xml:space="preserve"> </w:t>
      </w:r>
      <w:r w:rsidRPr="00F75978">
        <w:t>символических</w:t>
      </w:r>
      <w:r w:rsidR="009601B8" w:rsidRPr="00F75978">
        <w:t xml:space="preserve"> </w:t>
      </w:r>
      <w:r w:rsidRPr="00F75978">
        <w:t>актах</w:t>
      </w:r>
      <w:r w:rsidR="009601B8" w:rsidRPr="00F75978">
        <w:t xml:space="preserve"> </w:t>
      </w:r>
      <w:r w:rsidR="00CC16FD" w:rsidRPr="00F75978">
        <w:t>«</w:t>
      </w:r>
      <w:r w:rsidRPr="00F75978">
        <w:t>протестного</w:t>
      </w:r>
      <w:r w:rsidR="009601B8" w:rsidRPr="00F75978">
        <w:t xml:space="preserve"> </w:t>
      </w:r>
      <w:r w:rsidRPr="00F75978">
        <w:t>голосования</w:t>
      </w:r>
      <w:r w:rsidR="00CC16FD" w:rsidRPr="00F75978">
        <w:t>»</w:t>
      </w:r>
      <w:r w:rsidR="009601B8" w:rsidRPr="00F75978">
        <w:t xml:space="preserve"> </w:t>
      </w:r>
      <w:r w:rsidRPr="00F75978">
        <w:t>техн</w:t>
      </w:r>
      <w:r w:rsidRPr="00F75978">
        <w:t>о</w:t>
      </w:r>
      <w:r w:rsidRPr="00F75978">
        <w:t>сферы,</w:t>
      </w:r>
      <w:r w:rsidR="009601B8" w:rsidRPr="00F75978">
        <w:t xml:space="preserve"> </w:t>
      </w:r>
      <w:r w:rsidRPr="00F75978">
        <w:t>созданной</w:t>
      </w:r>
      <w:r w:rsidR="009601B8" w:rsidRPr="00F75978">
        <w:t xml:space="preserve"> </w:t>
      </w:r>
      <w:r w:rsidRPr="00F75978">
        <w:t>в</w:t>
      </w:r>
      <w:r w:rsidR="009601B8" w:rsidRPr="00F75978">
        <w:t xml:space="preserve"> </w:t>
      </w:r>
      <w:r w:rsidRPr="00F75978">
        <w:t>советские</w:t>
      </w:r>
      <w:r w:rsidR="009601B8" w:rsidRPr="00F75978">
        <w:t xml:space="preserve"> </w:t>
      </w:r>
      <w:r w:rsidRPr="00F75978">
        <w:t>времена,</w:t>
      </w:r>
      <w:r w:rsidR="009601B8" w:rsidRPr="00F75978">
        <w:t xml:space="preserve"> </w:t>
      </w:r>
      <w:r w:rsidRPr="00F75978">
        <w:t>против</w:t>
      </w:r>
      <w:r w:rsidR="009601B8" w:rsidRPr="00F75978">
        <w:t xml:space="preserve"> </w:t>
      </w:r>
      <w:r w:rsidRPr="00F75978">
        <w:t>затеянных</w:t>
      </w:r>
      <w:r w:rsidR="009601B8" w:rsidRPr="00F75978">
        <w:t xml:space="preserve"> </w:t>
      </w:r>
      <w:r w:rsidRPr="00F75978">
        <w:t>в</w:t>
      </w:r>
      <w:r w:rsidR="009601B8" w:rsidRPr="00F75978">
        <w:t xml:space="preserve"> </w:t>
      </w:r>
      <w:r w:rsidRPr="00F75978">
        <w:t>регионе</w:t>
      </w:r>
      <w:r w:rsidR="009601B8" w:rsidRPr="00F75978">
        <w:t xml:space="preserve"> </w:t>
      </w:r>
      <w:r w:rsidRPr="00F75978">
        <w:t>рыночных,</w:t>
      </w:r>
      <w:r w:rsidR="009601B8" w:rsidRPr="00F75978">
        <w:t xml:space="preserve"> </w:t>
      </w:r>
      <w:r w:rsidRPr="00F75978">
        <w:t>ч</w:t>
      </w:r>
      <w:r w:rsidRPr="00F75978">
        <w:t>а</w:t>
      </w:r>
      <w:r w:rsidRPr="00F75978">
        <w:t>стнокапиталистических</w:t>
      </w:r>
      <w:r w:rsidR="009601B8" w:rsidRPr="00F75978">
        <w:t xml:space="preserve"> </w:t>
      </w:r>
      <w:r w:rsidRPr="00F75978">
        <w:t>реформ</w:t>
      </w:r>
      <w:r w:rsidR="009601B8" w:rsidRPr="00F75978">
        <w:t xml:space="preserve">. </w:t>
      </w:r>
      <w:r w:rsidRPr="00F75978">
        <w:t>В</w:t>
      </w:r>
      <w:r w:rsidR="009601B8" w:rsidRPr="00F75978">
        <w:t xml:space="preserve"> </w:t>
      </w:r>
      <w:r w:rsidRPr="00F75978">
        <w:t>их</w:t>
      </w:r>
      <w:r w:rsidR="009601B8" w:rsidRPr="00F75978">
        <w:t xml:space="preserve"> </w:t>
      </w:r>
      <w:r w:rsidRPr="00F75978">
        <w:t>числе</w:t>
      </w:r>
      <w:r w:rsidR="009601B8" w:rsidRPr="00F75978">
        <w:t xml:space="preserve"> — </w:t>
      </w:r>
      <w:r w:rsidRPr="00F75978">
        <w:t>суицид</w:t>
      </w:r>
      <w:r w:rsidR="009601B8" w:rsidRPr="00F75978">
        <w:t xml:space="preserve"> </w:t>
      </w:r>
      <w:r w:rsidRPr="00F75978">
        <w:t>Чернобыльской</w:t>
      </w:r>
      <w:r w:rsidR="009601B8" w:rsidRPr="00F75978">
        <w:t xml:space="preserve"> </w:t>
      </w:r>
      <w:r w:rsidRPr="00F75978">
        <w:t>АЭС,</w:t>
      </w:r>
      <w:r w:rsidR="009601B8" w:rsidRPr="00F75978">
        <w:t xml:space="preserve"> </w:t>
      </w:r>
      <w:r w:rsidRPr="00F75978">
        <w:t>самоликвидация</w:t>
      </w:r>
      <w:r w:rsidR="009601B8" w:rsidRPr="00F75978">
        <w:t xml:space="preserve"> </w:t>
      </w:r>
      <w:r w:rsidRPr="00F75978">
        <w:t>АПЛ</w:t>
      </w:r>
      <w:r w:rsidR="009601B8" w:rsidRPr="00F75978">
        <w:t xml:space="preserve"> </w:t>
      </w:r>
      <w:r w:rsidR="00CC16FD" w:rsidRPr="00F75978">
        <w:t>«</w:t>
      </w:r>
      <w:r w:rsidRPr="00F75978">
        <w:t>Курск</w:t>
      </w:r>
      <w:r w:rsidR="00CC16FD" w:rsidRPr="00F75978">
        <w:t>»</w:t>
      </w:r>
      <w:r w:rsidRPr="00F75978">
        <w:t>,</w:t>
      </w:r>
      <w:r w:rsidR="009601B8" w:rsidRPr="00F75978">
        <w:t xml:space="preserve"> </w:t>
      </w:r>
      <w:r w:rsidRPr="00F75978">
        <w:t>утопление</w:t>
      </w:r>
      <w:r w:rsidR="009601B8" w:rsidRPr="00F75978">
        <w:t xml:space="preserve"> </w:t>
      </w:r>
      <w:r w:rsidRPr="00F75978">
        <w:t>космической</w:t>
      </w:r>
      <w:r w:rsidR="009601B8" w:rsidRPr="00F75978">
        <w:t xml:space="preserve"> </w:t>
      </w:r>
      <w:r w:rsidRPr="00F75978">
        <w:t>станции</w:t>
      </w:r>
      <w:r w:rsidR="009601B8" w:rsidRPr="00F75978">
        <w:t xml:space="preserve"> </w:t>
      </w:r>
      <w:r w:rsidRPr="00F75978">
        <w:t>МИР,</w:t>
      </w:r>
      <w:r w:rsidR="009601B8" w:rsidRPr="00F75978">
        <w:t xml:space="preserve"> </w:t>
      </w:r>
      <w:r w:rsidRPr="00F75978">
        <w:t>бесконечная</w:t>
      </w:r>
      <w:r w:rsidR="009601B8" w:rsidRPr="00F75978">
        <w:t xml:space="preserve"> </w:t>
      </w:r>
      <w:r w:rsidRPr="00F75978">
        <w:t>череда</w:t>
      </w:r>
      <w:r w:rsidR="009601B8" w:rsidRPr="00F75978">
        <w:t xml:space="preserve"> </w:t>
      </w:r>
      <w:r w:rsidRPr="00F75978">
        <w:t>катастроф</w:t>
      </w:r>
      <w:r w:rsidR="009601B8" w:rsidRPr="00F75978">
        <w:t xml:space="preserve"> </w:t>
      </w:r>
      <w:r w:rsidRPr="00F75978">
        <w:t>с</w:t>
      </w:r>
      <w:r w:rsidR="009601B8" w:rsidRPr="00F75978">
        <w:t xml:space="preserve"> </w:t>
      </w:r>
      <w:r w:rsidRPr="00F75978">
        <w:t>отказывающимися</w:t>
      </w:r>
      <w:r w:rsidR="009601B8" w:rsidRPr="00F75978">
        <w:t xml:space="preserve"> </w:t>
      </w:r>
      <w:r w:rsidRPr="00F75978">
        <w:t>летать</w:t>
      </w:r>
      <w:r w:rsidR="009601B8" w:rsidRPr="00F75978">
        <w:t xml:space="preserve"> </w:t>
      </w:r>
      <w:r w:rsidRPr="00F75978">
        <w:t>самолет</w:t>
      </w:r>
      <w:r w:rsidRPr="00F75978">
        <w:t>а</w:t>
      </w:r>
      <w:r w:rsidRPr="00F75978">
        <w:t>ми,</w:t>
      </w:r>
      <w:r w:rsidR="009601B8" w:rsidRPr="00F75978">
        <w:t xml:space="preserve"> </w:t>
      </w:r>
      <w:r w:rsidRPr="00F75978">
        <w:t>протестное</w:t>
      </w:r>
      <w:r w:rsidR="009601B8" w:rsidRPr="00F75978">
        <w:t xml:space="preserve"> </w:t>
      </w:r>
      <w:r w:rsidRPr="00F75978">
        <w:t>самоубийство</w:t>
      </w:r>
      <w:r w:rsidR="009601B8" w:rsidRPr="00F75978">
        <w:t xml:space="preserve"> </w:t>
      </w:r>
      <w:r w:rsidRPr="00F75978">
        <w:t>Саяно-Шушенской</w:t>
      </w:r>
      <w:r w:rsidR="009601B8" w:rsidRPr="00F75978">
        <w:t xml:space="preserve"> </w:t>
      </w:r>
      <w:r w:rsidRPr="00F75978">
        <w:t>ГЭС</w:t>
      </w:r>
      <w:r w:rsidR="009601B8" w:rsidRPr="00F75978">
        <w:t xml:space="preserve"> </w:t>
      </w:r>
      <w:r w:rsidRPr="00F75978">
        <w:t>и</w:t>
      </w:r>
      <w:r w:rsidR="009601B8" w:rsidRPr="00F75978">
        <w:t xml:space="preserve"> </w:t>
      </w:r>
      <w:r w:rsidRPr="00F75978">
        <w:t>т</w:t>
      </w:r>
      <w:r w:rsidR="009601B8" w:rsidRPr="00F75978">
        <w:t>. </w:t>
      </w:r>
      <w:r w:rsidRPr="00F75978">
        <w:t>д</w:t>
      </w:r>
      <w:r w:rsidR="009601B8" w:rsidRPr="00F75978">
        <w:t>.</w:t>
      </w:r>
    </w:p>
    <w:p w:rsidR="009601B8" w:rsidRPr="00F75978" w:rsidRDefault="00150A42" w:rsidP="00773413">
      <w:pPr>
        <w:pStyle w:val="14-"/>
        <w:spacing w:line="245" w:lineRule="auto"/>
      </w:pPr>
      <w:r w:rsidRPr="00F75978">
        <w:t>Иными</w:t>
      </w:r>
      <w:r w:rsidR="009601B8" w:rsidRPr="00F75978">
        <w:t xml:space="preserve"> </w:t>
      </w:r>
      <w:r w:rsidRPr="00F75978">
        <w:t>словами,</w:t>
      </w:r>
      <w:r w:rsidR="009601B8" w:rsidRPr="00F75978">
        <w:t xml:space="preserve"> </w:t>
      </w:r>
      <w:r w:rsidRPr="00F75978">
        <w:t>воплощение</w:t>
      </w:r>
      <w:r w:rsidR="009601B8" w:rsidRPr="00F75978">
        <w:t xml:space="preserve"> </w:t>
      </w:r>
      <w:r w:rsidRPr="00F75978">
        <w:t>в</w:t>
      </w:r>
      <w:r w:rsidR="009601B8" w:rsidRPr="00F75978">
        <w:t xml:space="preserve"> </w:t>
      </w:r>
      <w:r w:rsidRPr="00F75978">
        <w:t>жизнь</w:t>
      </w:r>
      <w:r w:rsidR="009601B8" w:rsidRPr="00F75978">
        <w:t xml:space="preserve"> </w:t>
      </w:r>
      <w:r w:rsidR="00CC16FD" w:rsidRPr="00F75978">
        <w:t>«</w:t>
      </w:r>
      <w:r w:rsidRPr="00F75978">
        <w:t>чудодейственных</w:t>
      </w:r>
      <w:r w:rsidR="00CC16FD" w:rsidRPr="00F75978">
        <w:t>»</w:t>
      </w:r>
      <w:r w:rsidR="009601B8" w:rsidRPr="00F75978">
        <w:t xml:space="preserve"> </w:t>
      </w:r>
      <w:r w:rsidRPr="00F75978">
        <w:t>рецептов</w:t>
      </w:r>
      <w:r w:rsidR="009601B8" w:rsidRPr="00F75978">
        <w:t xml:space="preserve"> </w:t>
      </w:r>
      <w:r w:rsidRPr="00F75978">
        <w:t>экономикс</w:t>
      </w:r>
      <w:r w:rsidR="009601B8" w:rsidRPr="00F75978">
        <w:t xml:space="preserve"> </w:t>
      </w:r>
      <w:r w:rsidRPr="00F75978">
        <w:t>воочию</w:t>
      </w:r>
      <w:r w:rsidR="009601B8" w:rsidRPr="00F75978">
        <w:t xml:space="preserve"> </w:t>
      </w:r>
      <w:r w:rsidRPr="00F75978">
        <w:t>подтвердило</w:t>
      </w:r>
      <w:r w:rsidR="009601B8" w:rsidRPr="00F75978">
        <w:t xml:space="preserve"> </w:t>
      </w:r>
      <w:r w:rsidRPr="00F75978">
        <w:t>их</w:t>
      </w:r>
      <w:r w:rsidR="009601B8" w:rsidRPr="00F75978">
        <w:t xml:space="preserve"> </w:t>
      </w:r>
      <w:r w:rsidRPr="00F75978">
        <w:t>поистине</w:t>
      </w:r>
      <w:r w:rsidR="009601B8" w:rsidRPr="00F75978">
        <w:t xml:space="preserve"> </w:t>
      </w:r>
      <w:r w:rsidRPr="00F75978">
        <w:t>волшебную</w:t>
      </w:r>
      <w:r w:rsidR="009601B8" w:rsidRPr="00F75978">
        <w:t xml:space="preserve"> </w:t>
      </w:r>
      <w:r w:rsidRPr="00F75978">
        <w:t>разрушительную</w:t>
      </w:r>
      <w:r w:rsidR="009601B8" w:rsidRPr="00F75978">
        <w:t xml:space="preserve"> </w:t>
      </w:r>
      <w:r w:rsidRPr="00F75978">
        <w:t>силу</w:t>
      </w:r>
      <w:r w:rsidR="009601B8" w:rsidRPr="00F75978">
        <w:t xml:space="preserve">. </w:t>
      </w:r>
      <w:r w:rsidRPr="00F75978">
        <w:t>В</w:t>
      </w:r>
      <w:r w:rsidR="009601B8" w:rsidRPr="00F75978">
        <w:t xml:space="preserve"> </w:t>
      </w:r>
      <w:r w:rsidRPr="00F75978">
        <w:t>считанные</w:t>
      </w:r>
      <w:r w:rsidR="00874944">
        <w:t xml:space="preserve"> год</w:t>
      </w:r>
      <w:r w:rsidRPr="00F75978">
        <w:t>ы</w:t>
      </w:r>
      <w:r w:rsidR="009601B8" w:rsidRPr="00F75978">
        <w:t xml:space="preserve"> </w:t>
      </w:r>
      <w:r w:rsidRPr="00F75978">
        <w:t>некогда</w:t>
      </w:r>
      <w:r w:rsidR="009601B8" w:rsidRPr="00F75978">
        <w:t xml:space="preserve"> </w:t>
      </w:r>
      <w:r w:rsidRPr="00F75978">
        <w:t>великая</w:t>
      </w:r>
      <w:r w:rsidR="009601B8" w:rsidRPr="00F75978">
        <w:t xml:space="preserve"> </w:t>
      </w:r>
      <w:r w:rsidRPr="00F75978">
        <w:t>сверхдержава,</w:t>
      </w:r>
      <w:r w:rsidR="009601B8" w:rsidRPr="00F75978">
        <w:t xml:space="preserve"> </w:t>
      </w:r>
      <w:r w:rsidRPr="00F75978">
        <w:t>которая</w:t>
      </w:r>
      <w:r w:rsidR="009601B8" w:rsidRPr="00F75978">
        <w:t xml:space="preserve"> </w:t>
      </w:r>
      <w:r w:rsidRPr="00F75978">
        <w:t>на</w:t>
      </w:r>
      <w:r w:rsidR="009601B8" w:rsidRPr="00F75978">
        <w:t xml:space="preserve"> </w:t>
      </w:r>
      <w:r w:rsidRPr="00F75978">
        <w:t>равных</w:t>
      </w:r>
      <w:r w:rsidR="009601B8" w:rsidRPr="00F75978">
        <w:t xml:space="preserve"> </w:t>
      </w:r>
      <w:r w:rsidRPr="00F75978">
        <w:t>соперничала</w:t>
      </w:r>
      <w:r w:rsidR="009601B8" w:rsidRPr="00F75978">
        <w:t xml:space="preserve"> </w:t>
      </w:r>
      <w:r w:rsidRPr="00F75978">
        <w:t>с</w:t>
      </w:r>
      <w:r w:rsidR="009601B8" w:rsidRPr="00F75978">
        <w:t xml:space="preserve"> </w:t>
      </w:r>
      <w:r w:rsidRPr="00F75978">
        <w:t>самими</w:t>
      </w:r>
      <w:r w:rsidR="009601B8" w:rsidRPr="00F75978">
        <w:t xml:space="preserve"> </w:t>
      </w:r>
      <w:r w:rsidRPr="00F75978">
        <w:t>США</w:t>
      </w:r>
      <w:r w:rsidR="009601B8" w:rsidRPr="00F75978">
        <w:t xml:space="preserve"> </w:t>
      </w:r>
      <w:r w:rsidRPr="00F75978">
        <w:t>по</w:t>
      </w:r>
      <w:r w:rsidR="009601B8" w:rsidRPr="00F75978">
        <w:t xml:space="preserve"> </w:t>
      </w:r>
      <w:r w:rsidRPr="00F75978">
        <w:t>ряду</w:t>
      </w:r>
      <w:r w:rsidR="009601B8" w:rsidRPr="00F75978">
        <w:t xml:space="preserve"> </w:t>
      </w:r>
      <w:r w:rsidRPr="00F75978">
        <w:t>направлений</w:t>
      </w:r>
      <w:r w:rsidR="009601B8" w:rsidRPr="00F75978">
        <w:t xml:space="preserve"> </w:t>
      </w:r>
      <w:r w:rsidRPr="00F75978">
        <w:t>науки</w:t>
      </w:r>
      <w:r w:rsidR="009601B8" w:rsidRPr="00F75978">
        <w:t xml:space="preserve"> </w:t>
      </w:r>
      <w:r w:rsidRPr="00F75978">
        <w:t>и</w:t>
      </w:r>
      <w:r w:rsidR="009601B8" w:rsidRPr="00F75978">
        <w:t xml:space="preserve"> </w:t>
      </w:r>
      <w:r w:rsidRPr="00F75978">
        <w:t>техники</w:t>
      </w:r>
      <w:r w:rsidR="009601B8" w:rsidRPr="00F75978">
        <w:t xml:space="preserve"> </w:t>
      </w:r>
      <w:r w:rsidRPr="00F75978">
        <w:t>(ко</w:t>
      </w:r>
      <w:r w:rsidRPr="00F75978">
        <w:t>с</w:t>
      </w:r>
      <w:r w:rsidRPr="00F75978">
        <w:t>мос,</w:t>
      </w:r>
      <w:r w:rsidR="009601B8" w:rsidRPr="00F75978">
        <w:t xml:space="preserve"> </w:t>
      </w:r>
      <w:r w:rsidRPr="00F75978">
        <w:t>мирный</w:t>
      </w:r>
      <w:r w:rsidR="009601B8" w:rsidRPr="00F75978">
        <w:t xml:space="preserve"> </w:t>
      </w:r>
      <w:r w:rsidRPr="00F75978">
        <w:t>атом,</w:t>
      </w:r>
      <w:r w:rsidR="009601B8" w:rsidRPr="00F75978">
        <w:t xml:space="preserve"> </w:t>
      </w:r>
      <w:r w:rsidRPr="00F75978">
        <w:t>ВПК,</w:t>
      </w:r>
      <w:r w:rsidR="009601B8" w:rsidRPr="00F75978">
        <w:t xml:space="preserve"> </w:t>
      </w:r>
      <w:r w:rsidRPr="00F75978">
        <w:t>электроэнергетика</w:t>
      </w:r>
      <w:r w:rsidR="009601B8" w:rsidRPr="00F75978">
        <w:t xml:space="preserve"> </w:t>
      </w:r>
      <w:r w:rsidRPr="00F75978">
        <w:t>и</w:t>
      </w:r>
      <w:r w:rsidR="009601B8" w:rsidRPr="00F75978">
        <w:t xml:space="preserve"> </w:t>
      </w:r>
      <w:r w:rsidRPr="00F75978">
        <w:t>др</w:t>
      </w:r>
      <w:r w:rsidR="009601B8" w:rsidRPr="00F75978">
        <w:t>.)</w:t>
      </w:r>
      <w:r w:rsidRPr="00F75978">
        <w:t>,</w:t>
      </w:r>
      <w:r w:rsidR="009601B8" w:rsidRPr="00F75978">
        <w:t xml:space="preserve"> </w:t>
      </w:r>
      <w:r w:rsidRPr="00F75978">
        <w:t>была</w:t>
      </w:r>
      <w:r w:rsidR="009601B8" w:rsidRPr="00F75978">
        <w:t xml:space="preserve"> </w:t>
      </w:r>
      <w:r w:rsidRPr="00F75978">
        <w:t>раздроблена,</w:t>
      </w:r>
      <w:r w:rsidR="009601B8" w:rsidRPr="00F75978">
        <w:t xml:space="preserve"> </w:t>
      </w:r>
      <w:r w:rsidRPr="00F75978">
        <w:t>к</w:t>
      </w:r>
      <w:r w:rsidRPr="00F75978">
        <w:t>о</w:t>
      </w:r>
      <w:r w:rsidRPr="00F75978">
        <w:t>лонизирована</w:t>
      </w:r>
      <w:r w:rsidR="009601B8" w:rsidRPr="00F75978">
        <w:t xml:space="preserve"> </w:t>
      </w:r>
      <w:r w:rsidRPr="00F75978">
        <w:t>победившим</w:t>
      </w:r>
      <w:r w:rsidR="009601B8" w:rsidRPr="00F75978">
        <w:t xml:space="preserve"> </w:t>
      </w:r>
      <w:r w:rsidRPr="00F75978">
        <w:t>нас</w:t>
      </w:r>
      <w:r w:rsidR="009601B8" w:rsidRPr="00F75978">
        <w:t xml:space="preserve"> </w:t>
      </w:r>
      <w:r w:rsidRPr="00F75978">
        <w:t>в</w:t>
      </w:r>
      <w:r w:rsidR="009601B8" w:rsidRPr="00F75978">
        <w:t xml:space="preserve"> </w:t>
      </w:r>
      <w:r w:rsidR="00CC16FD" w:rsidRPr="00F75978">
        <w:t>«</w:t>
      </w:r>
      <w:r w:rsidRPr="00F75978">
        <w:t>холодной</w:t>
      </w:r>
      <w:r w:rsidR="009601B8" w:rsidRPr="00F75978">
        <w:t xml:space="preserve"> </w:t>
      </w:r>
      <w:r w:rsidRPr="00F75978">
        <w:t>войне</w:t>
      </w:r>
      <w:r w:rsidR="00CC16FD" w:rsidRPr="00F75978">
        <w:t>»</w:t>
      </w:r>
      <w:r w:rsidR="009601B8" w:rsidRPr="00F75978">
        <w:t xml:space="preserve"> </w:t>
      </w:r>
      <w:r w:rsidRPr="00F75978">
        <w:t>Западом</w:t>
      </w:r>
      <w:r w:rsidR="009601B8" w:rsidRPr="00F75978">
        <w:t xml:space="preserve"> </w:t>
      </w:r>
      <w:r w:rsidRPr="00F75978">
        <w:t>и</w:t>
      </w:r>
      <w:r w:rsidR="009601B8" w:rsidRPr="00F75978">
        <w:t xml:space="preserve"> </w:t>
      </w:r>
      <w:r w:rsidRPr="00F75978">
        <w:t>превращена</w:t>
      </w:r>
      <w:r w:rsidR="009601B8" w:rsidRPr="00F75978">
        <w:t xml:space="preserve"> </w:t>
      </w:r>
      <w:r w:rsidRPr="00F75978">
        <w:t>в</w:t>
      </w:r>
      <w:r w:rsidR="009601B8" w:rsidRPr="00F75978">
        <w:t xml:space="preserve"> </w:t>
      </w:r>
      <w:r w:rsidRPr="00F75978">
        <w:t>пространство</w:t>
      </w:r>
      <w:r w:rsidR="009601B8" w:rsidRPr="00F75978">
        <w:t xml:space="preserve"> </w:t>
      </w:r>
      <w:r w:rsidRPr="00F75978">
        <w:t>технологической</w:t>
      </w:r>
      <w:r w:rsidR="009601B8" w:rsidRPr="00F75978">
        <w:t xml:space="preserve"> </w:t>
      </w:r>
      <w:r w:rsidRPr="00F75978">
        <w:t>отсталости</w:t>
      </w:r>
      <w:r w:rsidR="009601B8" w:rsidRPr="00F75978">
        <w:t xml:space="preserve"> — </w:t>
      </w:r>
      <w:r w:rsidRPr="00F75978">
        <w:t>источник</w:t>
      </w:r>
      <w:r w:rsidR="009601B8" w:rsidRPr="00F75978">
        <w:t xml:space="preserve"> </w:t>
      </w:r>
      <w:r w:rsidR="00CC16FD" w:rsidRPr="00F75978">
        <w:t>«</w:t>
      </w:r>
      <w:r w:rsidRPr="00F75978">
        <w:t>бегущих</w:t>
      </w:r>
      <w:r w:rsidR="00CC16FD" w:rsidRPr="00F75978">
        <w:t>»</w:t>
      </w:r>
      <w:r w:rsidR="009601B8" w:rsidRPr="00F75978">
        <w:t xml:space="preserve"> </w:t>
      </w:r>
      <w:r w:rsidRPr="00F75978">
        <w:t>в</w:t>
      </w:r>
      <w:r w:rsidR="009601B8" w:rsidRPr="00F75978">
        <w:t xml:space="preserve"> </w:t>
      </w:r>
      <w:r w:rsidRPr="00F75978">
        <w:t>ра</w:t>
      </w:r>
      <w:r w:rsidRPr="00F75978">
        <w:t>з</w:t>
      </w:r>
      <w:r w:rsidRPr="00F75978">
        <w:t>витые</w:t>
      </w:r>
      <w:r w:rsidR="009601B8" w:rsidRPr="00F75978">
        <w:t xml:space="preserve"> </w:t>
      </w:r>
      <w:r w:rsidRPr="00F75978">
        <w:t>страны</w:t>
      </w:r>
      <w:r w:rsidR="009601B8" w:rsidRPr="00F75978">
        <w:t xml:space="preserve"> </w:t>
      </w:r>
      <w:r w:rsidRPr="00F75978">
        <w:t>сырья,</w:t>
      </w:r>
      <w:r w:rsidR="009601B8" w:rsidRPr="00F75978">
        <w:t xml:space="preserve"> </w:t>
      </w:r>
      <w:r w:rsidRPr="00F75978">
        <w:t>капиталов</w:t>
      </w:r>
      <w:r w:rsidR="009601B8" w:rsidRPr="00F75978">
        <w:t xml:space="preserve"> </w:t>
      </w:r>
      <w:r w:rsidRPr="00F75978">
        <w:t>и</w:t>
      </w:r>
      <w:r w:rsidR="009601B8" w:rsidRPr="00F75978">
        <w:t xml:space="preserve"> </w:t>
      </w:r>
      <w:r w:rsidRPr="00F75978">
        <w:t>мозгов</w:t>
      </w:r>
      <w:r w:rsidR="009601B8" w:rsidRPr="00F75978">
        <w:t>.</w:t>
      </w:r>
    </w:p>
    <w:p w:rsidR="009601B8" w:rsidRPr="00F75978" w:rsidRDefault="00150A42" w:rsidP="00773413">
      <w:pPr>
        <w:pStyle w:val="14-"/>
        <w:spacing w:line="245" w:lineRule="auto"/>
      </w:pPr>
      <w:r w:rsidRPr="00F75978">
        <w:t>Любому</w:t>
      </w:r>
      <w:r w:rsidR="009601B8" w:rsidRPr="00F75978">
        <w:t xml:space="preserve"> </w:t>
      </w:r>
      <w:r w:rsidRPr="00F75978">
        <w:t>здравомыслящему,</w:t>
      </w:r>
      <w:r w:rsidR="009601B8" w:rsidRPr="00F75978">
        <w:t xml:space="preserve"> </w:t>
      </w:r>
      <w:r w:rsidRPr="00F75978">
        <w:t>не</w:t>
      </w:r>
      <w:r w:rsidR="009601B8" w:rsidRPr="00F75978">
        <w:t xml:space="preserve"> </w:t>
      </w:r>
      <w:r w:rsidRPr="00F75978">
        <w:t>заинтересованному</w:t>
      </w:r>
      <w:r w:rsidR="009601B8" w:rsidRPr="00F75978">
        <w:t xml:space="preserve"> </w:t>
      </w:r>
      <w:r w:rsidRPr="00F75978">
        <w:t>в</w:t>
      </w:r>
      <w:r w:rsidR="009601B8" w:rsidRPr="00F75978">
        <w:t xml:space="preserve"> </w:t>
      </w:r>
      <w:r w:rsidRPr="00F75978">
        <w:t>дальнейшем</w:t>
      </w:r>
      <w:r w:rsidR="009601B8" w:rsidRPr="00F75978">
        <w:t xml:space="preserve"> </w:t>
      </w:r>
      <w:r w:rsidRPr="00F75978">
        <w:t>ра</w:t>
      </w:r>
      <w:r w:rsidRPr="00F75978">
        <w:t>з</w:t>
      </w:r>
      <w:r w:rsidRPr="00F75978">
        <w:t>рушении</w:t>
      </w:r>
      <w:r w:rsidR="009601B8" w:rsidRPr="00F75978">
        <w:t xml:space="preserve"> </w:t>
      </w:r>
      <w:r w:rsidRPr="00F75978">
        <w:t>восточнославянской</w:t>
      </w:r>
      <w:r w:rsidR="009601B8" w:rsidRPr="00F75978">
        <w:t xml:space="preserve"> </w:t>
      </w:r>
      <w:r w:rsidRPr="00F75978">
        <w:t>цивилизации</w:t>
      </w:r>
      <w:r w:rsidR="009601B8" w:rsidRPr="00F75978">
        <w:t xml:space="preserve"> </w:t>
      </w:r>
      <w:r w:rsidRPr="00F75978">
        <w:t>экономисту</w:t>
      </w:r>
      <w:r w:rsidR="009601B8" w:rsidRPr="00F75978">
        <w:t xml:space="preserve"> </w:t>
      </w:r>
      <w:r w:rsidRPr="00F75978">
        <w:t>сегодня</w:t>
      </w:r>
      <w:r w:rsidR="009601B8" w:rsidRPr="00F75978">
        <w:t xml:space="preserve"> </w:t>
      </w:r>
      <w:r w:rsidRPr="00F75978">
        <w:t>уже</w:t>
      </w:r>
      <w:r w:rsidR="009601B8" w:rsidRPr="00F75978">
        <w:t xml:space="preserve"> </w:t>
      </w:r>
      <w:r w:rsidRPr="00F75978">
        <w:t>оч</w:t>
      </w:r>
      <w:r w:rsidRPr="00F75978">
        <w:t>е</w:t>
      </w:r>
      <w:r w:rsidRPr="00F75978">
        <w:t>видно,</w:t>
      </w:r>
      <w:r w:rsidR="009601B8" w:rsidRPr="00F75978">
        <w:t xml:space="preserve"> </w:t>
      </w:r>
      <w:r w:rsidRPr="00F75978">
        <w:t>что</w:t>
      </w:r>
      <w:r w:rsidR="009601B8" w:rsidRPr="00F75978">
        <w:t xml:space="preserve"> </w:t>
      </w:r>
      <w:r w:rsidRPr="00F75978">
        <w:t>истинная</w:t>
      </w:r>
      <w:r w:rsidR="009601B8" w:rsidRPr="00F75978">
        <w:t xml:space="preserve"> </w:t>
      </w:r>
      <w:r w:rsidRPr="00F75978">
        <w:t>причина</w:t>
      </w:r>
      <w:r w:rsidR="009601B8" w:rsidRPr="00F75978">
        <w:t xml:space="preserve"> </w:t>
      </w:r>
      <w:r w:rsidRPr="00F75978">
        <w:t>навалившихся</w:t>
      </w:r>
      <w:r w:rsidR="009601B8" w:rsidRPr="00F75978">
        <w:t xml:space="preserve"> </w:t>
      </w:r>
      <w:r w:rsidRPr="00F75978">
        <w:t>на</w:t>
      </w:r>
      <w:r w:rsidR="009601B8" w:rsidRPr="00F75978">
        <w:t xml:space="preserve"> </w:t>
      </w:r>
      <w:r w:rsidRPr="00F75978">
        <w:t>нас</w:t>
      </w:r>
      <w:r w:rsidR="009601B8" w:rsidRPr="00F75978">
        <w:t xml:space="preserve"> </w:t>
      </w:r>
      <w:r w:rsidRPr="00F75978">
        <w:t>бед</w:t>
      </w:r>
      <w:r w:rsidR="009601B8" w:rsidRPr="00F75978">
        <w:t xml:space="preserve"> — </w:t>
      </w:r>
      <w:r w:rsidRPr="00F75978">
        <w:rPr>
          <w:i/>
        </w:rPr>
        <w:t>псевдонаучность</w:t>
      </w:r>
      <w:r w:rsidR="009601B8" w:rsidRPr="00F75978">
        <w:rPr>
          <w:i/>
        </w:rPr>
        <w:t xml:space="preserve"> </w:t>
      </w:r>
      <w:r w:rsidRPr="00F75978">
        <w:rPr>
          <w:i/>
        </w:rPr>
        <w:t>и</w:t>
      </w:r>
      <w:r w:rsidR="009601B8" w:rsidRPr="00F75978">
        <w:rPr>
          <w:i/>
        </w:rPr>
        <w:t xml:space="preserve"> </w:t>
      </w:r>
      <w:r w:rsidRPr="00F75978">
        <w:rPr>
          <w:i/>
        </w:rPr>
        <w:t>ограниченность</w:t>
      </w:r>
      <w:r w:rsidR="009601B8" w:rsidRPr="00F75978">
        <w:rPr>
          <w:i/>
        </w:rPr>
        <w:t xml:space="preserve"> </w:t>
      </w:r>
      <w:r w:rsidRPr="00F75978">
        <w:rPr>
          <w:i/>
        </w:rPr>
        <w:t>господствующей</w:t>
      </w:r>
      <w:r w:rsidR="009601B8" w:rsidRPr="00F75978">
        <w:rPr>
          <w:i/>
        </w:rPr>
        <w:t xml:space="preserve"> </w:t>
      </w:r>
      <w:r w:rsidRPr="00F75978">
        <w:rPr>
          <w:i/>
        </w:rPr>
        <w:t>экономической</w:t>
      </w:r>
      <w:r w:rsidR="009601B8" w:rsidRPr="00F75978">
        <w:rPr>
          <w:i/>
        </w:rPr>
        <w:t xml:space="preserve"> </w:t>
      </w:r>
      <w:r w:rsidRPr="00F75978">
        <w:rPr>
          <w:i/>
        </w:rPr>
        <w:t>и</w:t>
      </w:r>
      <w:r w:rsidR="009601B8" w:rsidRPr="00F75978">
        <w:rPr>
          <w:i/>
        </w:rPr>
        <w:t xml:space="preserve"> </w:t>
      </w:r>
      <w:r w:rsidRPr="00F75978">
        <w:rPr>
          <w:i/>
        </w:rPr>
        <w:t>образовательной</w:t>
      </w:r>
      <w:r w:rsidR="009601B8" w:rsidRPr="00F75978">
        <w:rPr>
          <w:i/>
        </w:rPr>
        <w:t xml:space="preserve"> </w:t>
      </w:r>
      <w:r w:rsidRPr="00F75978">
        <w:rPr>
          <w:i/>
        </w:rPr>
        <w:t>п</w:t>
      </w:r>
      <w:r w:rsidRPr="00F75978">
        <w:rPr>
          <w:i/>
        </w:rPr>
        <w:t>а</w:t>
      </w:r>
      <w:r w:rsidRPr="00F75978">
        <w:rPr>
          <w:i/>
        </w:rPr>
        <w:t>радигмы</w:t>
      </w:r>
      <w:r w:rsidR="009601B8" w:rsidRPr="00F75978">
        <w:rPr>
          <w:i/>
        </w:rPr>
        <w:t xml:space="preserve"> </w:t>
      </w:r>
      <w:r w:rsidRPr="00F75978">
        <w:rPr>
          <w:i/>
        </w:rPr>
        <w:t>и</w:t>
      </w:r>
      <w:r w:rsidR="009601B8" w:rsidRPr="00F75978">
        <w:rPr>
          <w:i/>
        </w:rPr>
        <w:t xml:space="preserve"> </w:t>
      </w:r>
      <w:r w:rsidRPr="00F75978">
        <w:rPr>
          <w:i/>
        </w:rPr>
        <w:t>соответствующей</w:t>
      </w:r>
      <w:r w:rsidR="009601B8" w:rsidRPr="00F75978">
        <w:rPr>
          <w:i/>
        </w:rPr>
        <w:t xml:space="preserve"> </w:t>
      </w:r>
      <w:r w:rsidRPr="00F75978">
        <w:rPr>
          <w:i/>
        </w:rPr>
        <w:t>ей</w:t>
      </w:r>
      <w:r w:rsidR="009601B8" w:rsidRPr="00F75978">
        <w:rPr>
          <w:i/>
        </w:rPr>
        <w:t xml:space="preserve"> </w:t>
      </w:r>
      <w:r w:rsidRPr="00F75978">
        <w:rPr>
          <w:i/>
        </w:rPr>
        <w:t>либерально-рыночной,</w:t>
      </w:r>
      <w:r w:rsidR="009601B8" w:rsidRPr="00F75978">
        <w:rPr>
          <w:i/>
        </w:rPr>
        <w:t xml:space="preserve"> </w:t>
      </w:r>
      <w:r w:rsidRPr="00F75978">
        <w:rPr>
          <w:i/>
        </w:rPr>
        <w:t>частнокапитал</w:t>
      </w:r>
      <w:r w:rsidRPr="00F75978">
        <w:rPr>
          <w:i/>
        </w:rPr>
        <w:t>и</w:t>
      </w:r>
      <w:r w:rsidRPr="00F75978">
        <w:rPr>
          <w:i/>
        </w:rPr>
        <w:t>стической</w:t>
      </w:r>
      <w:r w:rsidR="009601B8" w:rsidRPr="00F75978">
        <w:rPr>
          <w:i/>
        </w:rPr>
        <w:t xml:space="preserve"> </w:t>
      </w:r>
      <w:r w:rsidRPr="00F75978">
        <w:rPr>
          <w:i/>
        </w:rPr>
        <w:t>доктрины</w:t>
      </w:r>
      <w:r w:rsidR="009601B8" w:rsidRPr="00F75978">
        <w:rPr>
          <w:i/>
        </w:rPr>
        <w:t xml:space="preserve"> </w:t>
      </w:r>
      <w:r w:rsidRPr="00F75978">
        <w:rPr>
          <w:i/>
        </w:rPr>
        <w:t>развития</w:t>
      </w:r>
      <w:r w:rsidR="009601B8" w:rsidRPr="00F75978">
        <w:t xml:space="preserve">. </w:t>
      </w:r>
      <w:r w:rsidRPr="00F75978">
        <w:t>Следовательно,</w:t>
      </w:r>
      <w:r w:rsidR="009601B8" w:rsidRPr="00F75978">
        <w:t xml:space="preserve"> </w:t>
      </w:r>
      <w:r w:rsidRPr="00F75978">
        <w:t>для</w:t>
      </w:r>
      <w:r w:rsidR="009601B8" w:rsidRPr="00F75978">
        <w:t xml:space="preserve"> </w:t>
      </w:r>
      <w:r w:rsidRPr="00F75978">
        <w:t>выхода</w:t>
      </w:r>
      <w:r w:rsidR="009601B8" w:rsidRPr="00F75978">
        <w:t xml:space="preserve"> </w:t>
      </w:r>
      <w:r w:rsidRPr="00F75978">
        <w:t>на</w:t>
      </w:r>
      <w:r w:rsidR="009601B8" w:rsidRPr="00F75978">
        <w:t xml:space="preserve"> </w:t>
      </w:r>
      <w:r w:rsidRPr="00F75978">
        <w:t>траекторию</w:t>
      </w:r>
      <w:r w:rsidR="009601B8" w:rsidRPr="00F75978">
        <w:t xml:space="preserve"> </w:t>
      </w:r>
      <w:r w:rsidRPr="00F75978">
        <w:t>устойчивого</w:t>
      </w:r>
      <w:r w:rsidR="009601B8" w:rsidRPr="00F75978">
        <w:t xml:space="preserve"> </w:t>
      </w:r>
      <w:r w:rsidRPr="00F75978">
        <w:t>развития</w:t>
      </w:r>
      <w:r w:rsidR="009601B8" w:rsidRPr="00F75978">
        <w:t xml:space="preserve"> </w:t>
      </w:r>
      <w:r w:rsidRPr="00F75978">
        <w:t>государства</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должны</w:t>
      </w:r>
      <w:r w:rsidR="009601B8" w:rsidRPr="00F75978">
        <w:t xml:space="preserve"> </w:t>
      </w:r>
      <w:r w:rsidRPr="00F75978">
        <w:t>решительно</w:t>
      </w:r>
      <w:r w:rsidR="009601B8" w:rsidRPr="00F75978">
        <w:t xml:space="preserve"> </w:t>
      </w:r>
      <w:r w:rsidRPr="00F75978">
        <w:t>сменить</w:t>
      </w:r>
      <w:r w:rsidR="009601B8" w:rsidRPr="00F75978">
        <w:t xml:space="preserve"> </w:t>
      </w:r>
      <w:r w:rsidRPr="00F75978">
        <w:t>базовую</w:t>
      </w:r>
      <w:r w:rsidR="009601B8" w:rsidRPr="00F75978">
        <w:t xml:space="preserve"> </w:t>
      </w:r>
      <w:r w:rsidRPr="00F75978">
        <w:t>доктрину</w:t>
      </w:r>
      <w:r w:rsidR="009601B8" w:rsidRPr="00F75978">
        <w:t xml:space="preserve"> </w:t>
      </w:r>
      <w:r w:rsidRPr="00F75978">
        <w:t>социально-экономического</w:t>
      </w:r>
      <w:r w:rsidR="009601B8" w:rsidRPr="00F75978">
        <w:t xml:space="preserve"> </w:t>
      </w:r>
      <w:r w:rsidRPr="00F75978">
        <w:t>развития</w:t>
      </w:r>
      <w:r w:rsidR="009601B8" w:rsidRPr="00F75978">
        <w:t xml:space="preserve"> </w:t>
      </w:r>
      <w:r w:rsidRPr="00F75978">
        <w:t>и</w:t>
      </w:r>
      <w:r w:rsidR="009601B8" w:rsidRPr="00F75978">
        <w:t xml:space="preserve"> </w:t>
      </w:r>
      <w:r w:rsidRPr="00F75978">
        <w:t>соотве</w:t>
      </w:r>
      <w:r w:rsidRPr="00F75978">
        <w:t>т</w:t>
      </w:r>
      <w:r w:rsidRPr="00F75978">
        <w:t>ствующую</w:t>
      </w:r>
      <w:r w:rsidR="009601B8" w:rsidRPr="00F75978">
        <w:t xml:space="preserve"> </w:t>
      </w:r>
      <w:r w:rsidRPr="00F75978">
        <w:t>ей</w:t>
      </w:r>
      <w:r w:rsidR="009601B8" w:rsidRPr="00F75978">
        <w:t xml:space="preserve"> </w:t>
      </w:r>
      <w:r w:rsidRPr="00F75978">
        <w:t>систему</w:t>
      </w:r>
      <w:r w:rsidR="009601B8" w:rsidRPr="00F75978">
        <w:t xml:space="preserve"> </w:t>
      </w:r>
      <w:r w:rsidRPr="00F75978">
        <w:t>экономических</w:t>
      </w:r>
      <w:r w:rsidR="009601B8" w:rsidRPr="00F75978">
        <w:t xml:space="preserve"> </w:t>
      </w:r>
      <w:r w:rsidRPr="00F75978">
        <w:t>знаний</w:t>
      </w:r>
      <w:r w:rsidR="009601B8" w:rsidRPr="00F75978">
        <w:t xml:space="preserve">. </w:t>
      </w:r>
      <w:r w:rsidRPr="00F75978">
        <w:t>Последняя</w:t>
      </w:r>
      <w:r w:rsidR="009601B8" w:rsidRPr="00F75978">
        <w:t xml:space="preserve"> </w:t>
      </w:r>
      <w:r w:rsidRPr="00F75978">
        <w:t>в</w:t>
      </w:r>
      <w:r w:rsidR="009601B8" w:rsidRPr="00F75978">
        <w:t xml:space="preserve"> </w:t>
      </w:r>
      <w:r w:rsidRPr="00F75978">
        <w:t>ее</w:t>
      </w:r>
      <w:r w:rsidR="009601B8" w:rsidRPr="00F75978">
        <w:t xml:space="preserve"> </w:t>
      </w:r>
      <w:r w:rsidRPr="00F75978">
        <w:t>нынешнем</w:t>
      </w:r>
      <w:r w:rsidR="009601B8" w:rsidRPr="00F75978">
        <w:t xml:space="preserve"> </w:t>
      </w:r>
      <w:r w:rsidRPr="00F75978">
        <w:lastRenderedPageBreak/>
        <w:t>убогом</w:t>
      </w:r>
      <w:r w:rsidR="009601B8" w:rsidRPr="00F75978">
        <w:t xml:space="preserve"> </w:t>
      </w:r>
      <w:r w:rsidRPr="00F75978">
        <w:t>экономиксовом</w:t>
      </w:r>
      <w:r w:rsidR="009601B8" w:rsidRPr="00F75978">
        <w:t xml:space="preserve"> </w:t>
      </w:r>
      <w:r w:rsidRPr="00F75978">
        <w:t>варианте</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не</w:t>
      </w:r>
      <w:r w:rsidR="009601B8" w:rsidRPr="00F75978">
        <w:t xml:space="preserve"> </w:t>
      </w:r>
      <w:r w:rsidRPr="00F75978">
        <w:t>способствует</w:t>
      </w:r>
      <w:r w:rsidR="009601B8" w:rsidRPr="00F75978">
        <w:t xml:space="preserve"> </w:t>
      </w:r>
      <w:r w:rsidRPr="00F75978">
        <w:t>такому</w:t>
      </w:r>
      <w:r w:rsidR="009601B8" w:rsidRPr="00F75978">
        <w:t xml:space="preserve"> </w:t>
      </w:r>
      <w:r w:rsidRPr="00F75978">
        <w:t>пер</w:t>
      </w:r>
      <w:r w:rsidRPr="00F75978">
        <w:t>е</w:t>
      </w:r>
      <w:r w:rsidRPr="00F75978">
        <w:t>ходу,</w:t>
      </w:r>
      <w:r w:rsidR="009601B8" w:rsidRPr="00F75978">
        <w:t xml:space="preserve"> </w:t>
      </w:r>
      <w:r w:rsidRPr="00F75978">
        <w:t>но</w:t>
      </w:r>
      <w:r w:rsidR="009601B8" w:rsidRPr="00F75978">
        <w:t xml:space="preserve"> </w:t>
      </w:r>
      <w:r w:rsidRPr="00F75978">
        <w:t>и</w:t>
      </w:r>
      <w:r w:rsidR="009601B8" w:rsidRPr="00F75978">
        <w:t xml:space="preserve"> </w:t>
      </w:r>
      <w:r w:rsidRPr="00F75978">
        <w:t>наоборот,</w:t>
      </w:r>
      <w:r w:rsidR="009601B8" w:rsidRPr="00F75978">
        <w:t xml:space="preserve"> </w:t>
      </w:r>
      <w:r w:rsidRPr="00F75978">
        <w:t>отбрасывает</w:t>
      </w:r>
      <w:r w:rsidR="009601B8" w:rsidRPr="00F75978">
        <w:t xml:space="preserve"> </w:t>
      </w:r>
      <w:r w:rsidRPr="00F75978">
        <w:t>нас</w:t>
      </w:r>
      <w:r w:rsidR="009601B8" w:rsidRPr="00F75978">
        <w:t xml:space="preserve"> </w:t>
      </w:r>
      <w:r w:rsidRPr="00F75978">
        <w:t>в</w:t>
      </w:r>
      <w:r w:rsidR="009601B8" w:rsidRPr="00F75978">
        <w:t xml:space="preserve"> </w:t>
      </w:r>
      <w:r w:rsidRPr="00F75978">
        <w:t>позапрошлый</w:t>
      </w:r>
      <w:r w:rsidR="009601B8" w:rsidRPr="00F75978">
        <w:t xml:space="preserve"> </w:t>
      </w:r>
      <w:r w:rsidRPr="00F75978">
        <w:t>век</w:t>
      </w:r>
      <w:r w:rsidR="009601B8" w:rsidRPr="00F75978">
        <w:t xml:space="preserve"> </w:t>
      </w:r>
      <w:r w:rsidRPr="00F75978">
        <w:t>ростовщического</w:t>
      </w:r>
      <w:r w:rsidR="009601B8" w:rsidRPr="00F75978">
        <w:t xml:space="preserve"> </w:t>
      </w:r>
      <w:r w:rsidRPr="00F75978">
        <w:t>спекулятивного</w:t>
      </w:r>
      <w:r w:rsidR="009601B8" w:rsidRPr="00F75978">
        <w:t xml:space="preserve"> </w:t>
      </w:r>
      <w:r w:rsidRPr="00F75978">
        <w:t>капитализма</w:t>
      </w:r>
      <w:r w:rsidR="009601B8" w:rsidRPr="00F75978">
        <w:t>.</w:t>
      </w:r>
    </w:p>
    <w:p w:rsidR="009601B8" w:rsidRPr="00F75978" w:rsidRDefault="00150A42" w:rsidP="00773413">
      <w:pPr>
        <w:pStyle w:val="14-"/>
        <w:spacing w:line="245" w:lineRule="auto"/>
      </w:pPr>
      <w:r w:rsidRPr="00F75978">
        <w:t>Далеко</w:t>
      </w:r>
      <w:r w:rsidR="009601B8" w:rsidRPr="00F75978">
        <w:t xml:space="preserve"> </w:t>
      </w:r>
      <w:r w:rsidRPr="00F75978">
        <w:t>не</w:t>
      </w:r>
      <w:r w:rsidR="00AF51C6">
        <w:t xml:space="preserve"> </w:t>
      </w:r>
      <w:r w:rsidRPr="00F75978">
        <w:t>случайно</w:t>
      </w:r>
      <w:r w:rsidR="009601B8" w:rsidRPr="00F75978">
        <w:t xml:space="preserve"> </w:t>
      </w:r>
      <w:r w:rsidRPr="00F75978">
        <w:t>на</w:t>
      </w:r>
      <w:r w:rsidR="009601B8" w:rsidRPr="00F75978">
        <w:t xml:space="preserve"> </w:t>
      </w:r>
      <w:r w:rsidRPr="00F75978">
        <w:t>рубеже</w:t>
      </w:r>
      <w:r w:rsidR="009601B8" w:rsidRPr="00F75978">
        <w:t xml:space="preserve"> </w:t>
      </w:r>
      <w:r w:rsidRPr="00F75978">
        <w:t>тысячелетий</w:t>
      </w:r>
      <w:r w:rsidR="009601B8" w:rsidRPr="00F75978">
        <w:t xml:space="preserve"> </w:t>
      </w:r>
      <w:r w:rsidRPr="00F75978">
        <w:t>многие</w:t>
      </w:r>
      <w:r w:rsidR="009601B8" w:rsidRPr="00F75978">
        <w:t xml:space="preserve"> </w:t>
      </w:r>
      <w:r w:rsidRPr="00F75978">
        <w:t>крупные</w:t>
      </w:r>
      <w:r w:rsidR="009601B8" w:rsidRPr="00F75978">
        <w:t xml:space="preserve"> </w:t>
      </w:r>
      <w:r w:rsidRPr="00F75978">
        <w:t>отечес</w:t>
      </w:r>
      <w:r w:rsidRPr="00F75978">
        <w:t>т</w:t>
      </w:r>
      <w:r w:rsidRPr="00F75978">
        <w:t>венные</w:t>
      </w:r>
      <w:r w:rsidR="009601B8" w:rsidRPr="00F75978">
        <w:t xml:space="preserve"> </w:t>
      </w:r>
      <w:r w:rsidRPr="00F75978">
        <w:t>и</w:t>
      </w:r>
      <w:r w:rsidR="009601B8" w:rsidRPr="00F75978">
        <w:t xml:space="preserve"> </w:t>
      </w:r>
      <w:r w:rsidRPr="00F75978">
        <w:t>даже</w:t>
      </w:r>
      <w:r w:rsidR="009601B8" w:rsidRPr="00F75978">
        <w:t xml:space="preserve"> </w:t>
      </w:r>
      <w:r w:rsidRPr="00F75978">
        <w:t>западные</w:t>
      </w:r>
      <w:r w:rsidR="009601B8" w:rsidRPr="00F75978">
        <w:t xml:space="preserve"> </w:t>
      </w:r>
      <w:r w:rsidRPr="00F75978">
        <w:t>ученые</w:t>
      </w:r>
      <w:r w:rsidR="009601B8" w:rsidRPr="00F75978">
        <w:t xml:space="preserve"> </w:t>
      </w:r>
      <w:r w:rsidRPr="00F75978">
        <w:t>во</w:t>
      </w:r>
      <w:r w:rsidR="009601B8" w:rsidRPr="00F75978">
        <w:t xml:space="preserve"> </w:t>
      </w:r>
      <w:r w:rsidRPr="00F75978">
        <w:t>весь</w:t>
      </w:r>
      <w:r w:rsidR="009601B8" w:rsidRPr="00F75978">
        <w:t xml:space="preserve"> </w:t>
      </w:r>
      <w:r w:rsidRPr="00F75978">
        <w:t>голос</w:t>
      </w:r>
      <w:r w:rsidR="009601B8" w:rsidRPr="00F75978">
        <w:t xml:space="preserve"> </w:t>
      </w:r>
      <w:r w:rsidRPr="00F75978">
        <w:t>заговорили</w:t>
      </w:r>
      <w:r w:rsidR="009601B8" w:rsidRPr="00F75978">
        <w:t xml:space="preserve"> </w:t>
      </w:r>
      <w:r w:rsidRPr="00F75978">
        <w:t>о</w:t>
      </w:r>
      <w:r w:rsidR="009601B8" w:rsidRPr="00F75978">
        <w:t xml:space="preserve"> </w:t>
      </w:r>
      <w:r w:rsidRPr="00F75978">
        <w:t>весьма</w:t>
      </w:r>
      <w:r w:rsidR="009601B8" w:rsidRPr="00F75978">
        <w:t xml:space="preserve"> </w:t>
      </w:r>
      <w:r w:rsidRPr="00F75978">
        <w:t>прот</w:t>
      </w:r>
      <w:r w:rsidRPr="00F75978">
        <w:t>и</w:t>
      </w:r>
      <w:r w:rsidRPr="00F75978">
        <w:t>воречивой</w:t>
      </w:r>
      <w:r w:rsidR="009601B8" w:rsidRPr="00F75978">
        <w:t xml:space="preserve"> </w:t>
      </w:r>
      <w:r w:rsidRPr="00F75978">
        <w:t>и</w:t>
      </w:r>
      <w:r w:rsidR="009601B8" w:rsidRPr="00F75978">
        <w:t xml:space="preserve"> </w:t>
      </w:r>
      <w:r w:rsidRPr="00F75978">
        <w:t>даже</w:t>
      </w:r>
      <w:r w:rsidR="009601B8" w:rsidRPr="00F75978">
        <w:t xml:space="preserve"> </w:t>
      </w:r>
      <w:r w:rsidRPr="00F75978">
        <w:t>кризисной</w:t>
      </w:r>
      <w:r w:rsidR="009601B8" w:rsidRPr="00F75978">
        <w:t xml:space="preserve"> </w:t>
      </w:r>
      <w:r w:rsidRPr="00F75978">
        <w:t>ситуации,</w:t>
      </w:r>
      <w:r w:rsidR="009601B8" w:rsidRPr="00F75978">
        <w:t xml:space="preserve"> </w:t>
      </w:r>
      <w:r w:rsidRPr="00F75978">
        <w:t>сложившейся</w:t>
      </w:r>
      <w:r w:rsidR="009601B8" w:rsidRPr="00F75978">
        <w:t xml:space="preserve"> </w:t>
      </w:r>
      <w:r w:rsidRPr="00F75978">
        <w:t>в</w:t>
      </w:r>
      <w:r w:rsidR="009601B8" w:rsidRPr="00F75978">
        <w:t xml:space="preserve"> </w:t>
      </w:r>
      <w:r w:rsidRPr="00F75978">
        <w:t>конце</w:t>
      </w:r>
      <w:r w:rsidR="009601B8" w:rsidRPr="00F75978">
        <w:t xml:space="preserve"> </w:t>
      </w:r>
      <w:r w:rsidRPr="00F75978">
        <w:t>прошлого</w:t>
      </w:r>
      <w:r w:rsidR="009601B8" w:rsidRPr="00F75978">
        <w:t xml:space="preserve"> — </w:t>
      </w:r>
      <w:r w:rsidRPr="00F75978">
        <w:t>начале</w:t>
      </w:r>
      <w:r w:rsidR="009601B8" w:rsidRPr="00F75978">
        <w:t xml:space="preserve"> </w:t>
      </w:r>
      <w:r w:rsidRPr="00F75978">
        <w:t>нынешнего</w:t>
      </w:r>
      <w:r w:rsidR="009601B8" w:rsidRPr="00F75978">
        <w:t xml:space="preserve"> </w:t>
      </w:r>
      <w:r w:rsidRPr="00F75978">
        <w:t>столети</w:t>
      </w:r>
      <w:r w:rsidR="00AF51C6">
        <w:t>я</w:t>
      </w:r>
      <w:r w:rsidR="009601B8" w:rsidRPr="00F75978">
        <w:t xml:space="preserve"> </w:t>
      </w:r>
      <w:r w:rsidRPr="00F75978">
        <w:t>в</w:t>
      </w:r>
      <w:r w:rsidR="009601B8" w:rsidRPr="00F75978">
        <w:t xml:space="preserve"> </w:t>
      </w:r>
      <w:r w:rsidRPr="00F75978">
        <w:t>области</w:t>
      </w:r>
      <w:r w:rsidR="009601B8" w:rsidRPr="00F75978">
        <w:t xml:space="preserve"> </w:t>
      </w:r>
      <w:r w:rsidRPr="00F75978">
        <w:t>гуманитарных</w:t>
      </w:r>
      <w:r w:rsidR="009601B8" w:rsidRPr="00F75978">
        <w:t xml:space="preserve"> </w:t>
      </w:r>
      <w:r w:rsidRPr="00F75978">
        <w:t>и,</w:t>
      </w:r>
      <w:r w:rsidR="009601B8" w:rsidRPr="00F75978">
        <w:t xml:space="preserve"> </w:t>
      </w:r>
      <w:r w:rsidRPr="00F75978">
        <w:t>прежде</w:t>
      </w:r>
      <w:r w:rsidR="009601B8" w:rsidRPr="00F75978">
        <w:t xml:space="preserve"> </w:t>
      </w:r>
      <w:r w:rsidRPr="00F75978">
        <w:t>всего,</w:t>
      </w:r>
      <w:r w:rsidR="009601B8" w:rsidRPr="00F75978">
        <w:t xml:space="preserve"> </w:t>
      </w:r>
      <w:r w:rsidRPr="00F75978">
        <w:t>с</w:t>
      </w:r>
      <w:r w:rsidRPr="00F75978">
        <w:t>о</w:t>
      </w:r>
      <w:r w:rsidRPr="00F75978">
        <w:t>циально-экономических</w:t>
      </w:r>
      <w:r w:rsidR="009601B8" w:rsidRPr="00F75978">
        <w:t xml:space="preserve"> </w:t>
      </w:r>
      <w:r w:rsidRPr="00F75978">
        <w:t>наук</w:t>
      </w:r>
      <w:r w:rsidR="009601B8" w:rsidRPr="00F75978">
        <w:t xml:space="preserve">. </w:t>
      </w:r>
      <w:r w:rsidRPr="00F75978">
        <w:t>Сегодня</w:t>
      </w:r>
      <w:r w:rsidR="009601B8" w:rsidRPr="00F75978">
        <w:t xml:space="preserve"> </w:t>
      </w:r>
      <w:r w:rsidRPr="00F75978">
        <w:t>многие</w:t>
      </w:r>
      <w:r w:rsidR="009601B8" w:rsidRPr="00F75978">
        <w:t xml:space="preserve"> </w:t>
      </w:r>
      <w:r w:rsidRPr="00F75978">
        <w:t>ведущие</w:t>
      </w:r>
      <w:r w:rsidR="009601B8" w:rsidRPr="00F75978">
        <w:t xml:space="preserve"> </w:t>
      </w:r>
      <w:r w:rsidRPr="00F75978">
        <w:t>белорусские,</w:t>
      </w:r>
      <w:r w:rsidR="009601B8" w:rsidRPr="00F75978">
        <w:t xml:space="preserve"> </w:t>
      </w:r>
      <w:r w:rsidRPr="00F75978">
        <w:t>ро</w:t>
      </w:r>
      <w:r w:rsidRPr="00F75978">
        <w:t>с</w:t>
      </w:r>
      <w:r w:rsidRPr="00F75978">
        <w:t>сийские,</w:t>
      </w:r>
      <w:r w:rsidR="009601B8" w:rsidRPr="00F75978">
        <w:t xml:space="preserve"> </w:t>
      </w:r>
      <w:r w:rsidRPr="00F75978">
        <w:t>украинские</w:t>
      </w:r>
      <w:r w:rsidR="009601B8" w:rsidRPr="00F75978">
        <w:t xml:space="preserve"> </w:t>
      </w:r>
      <w:r w:rsidRPr="00F75978">
        <w:t>экономисты</w:t>
      </w:r>
      <w:r w:rsidR="009601B8" w:rsidRPr="00F75978">
        <w:t xml:space="preserve"> </w:t>
      </w:r>
      <w:r w:rsidRPr="00F75978">
        <w:t>заговорили</w:t>
      </w:r>
      <w:r w:rsidR="009601B8" w:rsidRPr="00F75978">
        <w:t xml:space="preserve"> </w:t>
      </w:r>
      <w:r w:rsidRPr="00F75978">
        <w:t>о</w:t>
      </w:r>
      <w:r w:rsidR="009601B8" w:rsidRPr="00F75978">
        <w:t xml:space="preserve"> </w:t>
      </w:r>
      <w:r w:rsidR="00CC16FD" w:rsidRPr="00F75978">
        <w:t>«</w:t>
      </w:r>
      <w:r w:rsidRPr="00F75978">
        <w:t>проблемной</w:t>
      </w:r>
      <w:r w:rsidR="009601B8" w:rsidRPr="00F75978">
        <w:t xml:space="preserve"> </w:t>
      </w:r>
      <w:r w:rsidRPr="00F75978">
        <w:t>ситуации</w:t>
      </w:r>
      <w:r w:rsidR="00CC16FD" w:rsidRPr="00F75978">
        <w:t>»</w:t>
      </w:r>
      <w:r w:rsidRPr="00F75978">
        <w:t>,</w:t>
      </w:r>
      <w:r w:rsidR="009601B8" w:rsidRPr="00F75978">
        <w:t xml:space="preserve"> </w:t>
      </w:r>
      <w:r w:rsidR="00CC16FD" w:rsidRPr="00F75978">
        <w:t>«</w:t>
      </w:r>
      <w:r w:rsidRPr="00F75978">
        <w:t>многоуровневом,</w:t>
      </w:r>
      <w:r w:rsidR="009601B8" w:rsidRPr="00F75978">
        <w:t xml:space="preserve"> </w:t>
      </w:r>
      <w:r w:rsidRPr="00F75978">
        <w:t>системном</w:t>
      </w:r>
      <w:r w:rsidR="009601B8" w:rsidRPr="00F75978">
        <w:t xml:space="preserve"> </w:t>
      </w:r>
      <w:r w:rsidRPr="00F75978">
        <w:t>кризисе</w:t>
      </w:r>
      <w:r w:rsidR="00CC16FD" w:rsidRPr="00F75978">
        <w:t>»</w:t>
      </w:r>
      <w:r w:rsidRPr="00F75978">
        <w:t>,</w:t>
      </w:r>
      <w:r w:rsidR="009601B8" w:rsidRPr="00F75978">
        <w:t xml:space="preserve"> </w:t>
      </w:r>
      <w:r w:rsidR="00CC16FD" w:rsidRPr="00F75978">
        <w:t>«</w:t>
      </w:r>
      <w:r w:rsidRPr="00F75978">
        <w:t>теоретическом</w:t>
      </w:r>
      <w:r w:rsidR="009601B8" w:rsidRPr="00F75978">
        <w:t xml:space="preserve"> </w:t>
      </w:r>
      <w:r w:rsidRPr="00F75978">
        <w:t>тупике</w:t>
      </w:r>
      <w:r w:rsidR="00CC16FD" w:rsidRPr="00F75978">
        <w:t>»</w:t>
      </w:r>
      <w:r w:rsidRPr="00F75978">
        <w:t>,</w:t>
      </w:r>
      <w:r w:rsidR="009601B8" w:rsidRPr="00F75978">
        <w:t xml:space="preserve"> </w:t>
      </w:r>
      <w:r w:rsidR="00CC16FD" w:rsidRPr="00F75978">
        <w:t>«</w:t>
      </w:r>
      <w:r w:rsidRPr="00F75978">
        <w:t>инте</w:t>
      </w:r>
      <w:r w:rsidRPr="00F75978">
        <w:t>л</w:t>
      </w:r>
      <w:r w:rsidRPr="00F75978">
        <w:t>лектуальном</w:t>
      </w:r>
      <w:r w:rsidR="009601B8" w:rsidRPr="00F75978">
        <w:t xml:space="preserve"> </w:t>
      </w:r>
      <w:r w:rsidRPr="00F75978">
        <w:t>заблуждении</w:t>
      </w:r>
      <w:r w:rsidR="00CC16FD" w:rsidRPr="00F75978">
        <w:t>»</w:t>
      </w:r>
      <w:r w:rsidRPr="00F75978">
        <w:t>,</w:t>
      </w:r>
      <w:r w:rsidR="009601B8" w:rsidRPr="00F75978">
        <w:t xml:space="preserve"> </w:t>
      </w:r>
      <w:r w:rsidR="00CC16FD" w:rsidRPr="00F75978">
        <w:t>«</w:t>
      </w:r>
      <w:r w:rsidRPr="00F75978">
        <w:t>средневековье</w:t>
      </w:r>
      <w:r w:rsidR="00CC16FD" w:rsidRPr="00F75978">
        <w:t>»</w:t>
      </w:r>
      <w:r w:rsidR="009601B8" w:rsidRPr="00F75978">
        <w:t xml:space="preserve"> </w:t>
      </w:r>
      <w:r w:rsidRPr="00F75978">
        <w:t>и</w:t>
      </w:r>
      <w:r w:rsidR="009601B8" w:rsidRPr="00F75978">
        <w:t xml:space="preserve"> </w:t>
      </w:r>
      <w:r w:rsidRPr="00F75978">
        <w:t>даже</w:t>
      </w:r>
      <w:r w:rsidR="009601B8" w:rsidRPr="00F75978">
        <w:t xml:space="preserve"> </w:t>
      </w:r>
      <w:r w:rsidR="00CC16FD" w:rsidRPr="00F75978">
        <w:t>«</w:t>
      </w:r>
      <w:r w:rsidRPr="00F75978">
        <w:t>антинаучности</w:t>
      </w:r>
      <w:r w:rsidR="00CC16FD" w:rsidRPr="00F75978">
        <w:t>»</w:t>
      </w:r>
      <w:r w:rsidR="009601B8" w:rsidRPr="00F75978">
        <w:t xml:space="preserve"> </w:t>
      </w:r>
      <w:r w:rsidRPr="00F75978">
        <w:t>н</w:t>
      </w:r>
      <w:r w:rsidRPr="00F75978">
        <w:t>ы</w:t>
      </w:r>
      <w:r w:rsidRPr="00F75978">
        <w:t>нешней</w:t>
      </w:r>
      <w:r w:rsidR="009601B8" w:rsidRPr="00F75978">
        <w:t xml:space="preserve"> </w:t>
      </w:r>
      <w:r w:rsidRPr="00F75978">
        <w:t>отечественной</w:t>
      </w:r>
      <w:r w:rsidR="009601B8" w:rsidRPr="00F75978">
        <w:t xml:space="preserve"> </w:t>
      </w:r>
      <w:r w:rsidRPr="00F75978">
        <w:t>экономической</w:t>
      </w:r>
      <w:r w:rsidR="009601B8" w:rsidRPr="00F75978">
        <w:t xml:space="preserve"> </w:t>
      </w:r>
      <w:r w:rsidRPr="00F75978">
        <w:t>науки</w:t>
      </w:r>
      <w:r w:rsidRPr="00F75978">
        <w:rPr>
          <w:rStyle w:val="22"/>
        </w:rPr>
        <w:footnoteReference w:id="155"/>
      </w:r>
      <w:r w:rsidR="009601B8" w:rsidRPr="00F75978">
        <w:t>.</w:t>
      </w:r>
    </w:p>
    <w:p w:rsidR="00150A42" w:rsidRPr="00F75978" w:rsidRDefault="00150A42" w:rsidP="00773413">
      <w:pPr>
        <w:pStyle w:val="14-"/>
        <w:spacing w:line="245" w:lineRule="auto"/>
      </w:pPr>
      <w:r w:rsidRPr="00F75978">
        <w:t>Оснований</w:t>
      </w:r>
      <w:r w:rsidR="009601B8" w:rsidRPr="00F75978">
        <w:t xml:space="preserve"> </w:t>
      </w:r>
      <w:r w:rsidRPr="00F75978">
        <w:t>для</w:t>
      </w:r>
      <w:r w:rsidR="009601B8" w:rsidRPr="00F75978">
        <w:t xml:space="preserve"> </w:t>
      </w:r>
      <w:r w:rsidRPr="00F75978">
        <w:t>столь</w:t>
      </w:r>
      <w:r w:rsidR="009601B8" w:rsidRPr="00F75978">
        <w:t xml:space="preserve"> </w:t>
      </w:r>
      <w:r w:rsidRPr="00F75978">
        <w:t>категоричных</w:t>
      </w:r>
      <w:r w:rsidR="009601B8" w:rsidRPr="00F75978">
        <w:t xml:space="preserve"> </w:t>
      </w:r>
      <w:r w:rsidRPr="00F75978">
        <w:t>выводов</w:t>
      </w:r>
      <w:r w:rsidR="009601B8" w:rsidRPr="00F75978">
        <w:t xml:space="preserve"> </w:t>
      </w:r>
      <w:r w:rsidRPr="00F75978">
        <w:t>более</w:t>
      </w:r>
      <w:r w:rsidR="009601B8" w:rsidRPr="00F75978">
        <w:t xml:space="preserve"> </w:t>
      </w:r>
      <w:r w:rsidRPr="00F75978">
        <w:t>чем</w:t>
      </w:r>
      <w:r w:rsidR="009601B8" w:rsidRPr="00F75978">
        <w:t xml:space="preserve"> </w:t>
      </w:r>
      <w:r w:rsidRPr="00F75978">
        <w:t>достаточно,</w:t>
      </w:r>
      <w:r w:rsidR="009601B8" w:rsidRPr="00F75978">
        <w:t xml:space="preserve"> </w:t>
      </w:r>
      <w:r w:rsidRPr="00F75978">
        <w:t>в</w:t>
      </w:r>
      <w:r w:rsidR="00A01FCB">
        <w:t> </w:t>
      </w:r>
      <w:r w:rsidRPr="00F75978">
        <w:t>их</w:t>
      </w:r>
      <w:r w:rsidR="009601B8" w:rsidRPr="00F75978">
        <w:t xml:space="preserve"> </w:t>
      </w:r>
      <w:r w:rsidRPr="00F75978">
        <w:t>числе:</w:t>
      </w:r>
    </w:p>
    <w:p w:rsidR="00150A42" w:rsidRPr="00F75978" w:rsidRDefault="00AF51C6" w:rsidP="00773413">
      <w:pPr>
        <w:pStyle w:val="14-"/>
        <w:spacing w:line="245" w:lineRule="auto"/>
      </w:pPr>
      <w:r>
        <w:rPr>
          <w:b/>
        </w:rPr>
        <w:t>1.</w:t>
      </w:r>
      <w:r w:rsidR="009601B8" w:rsidRPr="00F75978">
        <w:t xml:space="preserve"> </w:t>
      </w:r>
      <w:r>
        <w:t>О</w:t>
      </w:r>
      <w:r w:rsidR="00150A42" w:rsidRPr="00F75978">
        <w:t>чевидная</w:t>
      </w:r>
      <w:r w:rsidR="009601B8" w:rsidRPr="00F75978">
        <w:t xml:space="preserve"> </w:t>
      </w:r>
      <w:r w:rsidR="00150A42" w:rsidRPr="00F75978">
        <w:t>неспособность</w:t>
      </w:r>
      <w:r w:rsidR="009601B8" w:rsidRPr="00F75978">
        <w:t xml:space="preserve"> </w:t>
      </w:r>
      <w:r w:rsidR="00150A42" w:rsidRPr="00F75978">
        <w:t>современной</w:t>
      </w:r>
      <w:r w:rsidR="009601B8" w:rsidRPr="00F75978">
        <w:t xml:space="preserve"> </w:t>
      </w:r>
      <w:r w:rsidR="00150A42" w:rsidRPr="00F75978">
        <w:t>экономической</w:t>
      </w:r>
      <w:r w:rsidR="009601B8" w:rsidRPr="00F75978">
        <w:t xml:space="preserve"> </w:t>
      </w:r>
      <w:r w:rsidR="00150A42" w:rsidRPr="00F75978">
        <w:t>теории</w:t>
      </w:r>
      <w:r w:rsidR="009601B8" w:rsidRPr="00F75978">
        <w:t xml:space="preserve"> </w:t>
      </w:r>
      <w:r w:rsidR="00150A42" w:rsidRPr="00F75978">
        <w:t>со</w:t>
      </w:r>
      <w:r w:rsidR="00150A42" w:rsidRPr="00F75978">
        <w:t>з</w:t>
      </w:r>
      <w:r w:rsidR="00150A42" w:rsidRPr="00F75978">
        <w:t>дать</w:t>
      </w:r>
      <w:r w:rsidR="009601B8" w:rsidRPr="00F75978">
        <w:t xml:space="preserve"> </w:t>
      </w:r>
      <w:r w:rsidR="00150A42" w:rsidRPr="00F75978">
        <w:t>предпосылки</w:t>
      </w:r>
      <w:r w:rsidR="009601B8" w:rsidRPr="00F75978">
        <w:t xml:space="preserve"> </w:t>
      </w:r>
      <w:r w:rsidR="00150A42" w:rsidRPr="00F75978">
        <w:t>для</w:t>
      </w:r>
      <w:r w:rsidR="009601B8" w:rsidRPr="00F75978">
        <w:t xml:space="preserve"> </w:t>
      </w:r>
      <w:r w:rsidR="00150A42" w:rsidRPr="00F75978">
        <w:t>преодоления</w:t>
      </w:r>
      <w:r w:rsidR="009601B8" w:rsidRPr="00F75978">
        <w:t xml:space="preserve"> </w:t>
      </w:r>
      <w:r w:rsidR="00150A42" w:rsidRPr="00F75978">
        <w:t>или</w:t>
      </w:r>
      <w:r w:rsidR="009601B8" w:rsidRPr="00F75978">
        <w:t xml:space="preserve"> </w:t>
      </w:r>
      <w:r w:rsidR="00150A42" w:rsidRPr="00F75978">
        <w:t>хотя</w:t>
      </w:r>
      <w:r w:rsidR="009601B8" w:rsidRPr="00F75978">
        <w:t xml:space="preserve"> </w:t>
      </w:r>
      <w:r w:rsidR="00150A42" w:rsidRPr="00F75978">
        <w:t>бы</w:t>
      </w:r>
      <w:r w:rsidR="009601B8" w:rsidRPr="00F75978">
        <w:t xml:space="preserve"> </w:t>
      </w:r>
      <w:r w:rsidR="00150A42" w:rsidRPr="00F75978">
        <w:t>смягчения</w:t>
      </w:r>
      <w:r w:rsidR="009601B8" w:rsidRPr="00F75978">
        <w:t xml:space="preserve"> </w:t>
      </w:r>
      <w:r w:rsidR="00150A42" w:rsidRPr="00F75978">
        <w:t>до</w:t>
      </w:r>
      <w:r w:rsidR="009601B8" w:rsidRPr="00F75978">
        <w:t xml:space="preserve"> </w:t>
      </w:r>
      <w:r w:rsidR="00150A42" w:rsidRPr="00F75978">
        <w:t>предела</w:t>
      </w:r>
      <w:r w:rsidR="009601B8" w:rsidRPr="00F75978">
        <w:t xml:space="preserve"> </w:t>
      </w:r>
      <w:r w:rsidR="00150A42" w:rsidRPr="00F75978">
        <w:t>об</w:t>
      </w:r>
      <w:r w:rsidR="00150A42" w:rsidRPr="00F75978">
        <w:t>о</w:t>
      </w:r>
      <w:r w:rsidR="00150A42" w:rsidRPr="00F75978">
        <w:t>стрившихся</w:t>
      </w:r>
      <w:r w:rsidR="009601B8" w:rsidRPr="00F75978">
        <w:t xml:space="preserve"> </w:t>
      </w:r>
      <w:r w:rsidR="00150A42" w:rsidRPr="00F75978">
        <w:t>в</w:t>
      </w:r>
      <w:r w:rsidR="009601B8" w:rsidRPr="00F75978">
        <w:t xml:space="preserve"> </w:t>
      </w:r>
      <w:r w:rsidR="00150A42" w:rsidRPr="00F75978">
        <w:t>ХХI</w:t>
      </w:r>
      <w:r w:rsidR="009601B8" w:rsidRPr="00F75978">
        <w:t xml:space="preserve"> </w:t>
      </w:r>
      <w:r w:rsidR="00150A42" w:rsidRPr="00F75978">
        <w:t>веке</w:t>
      </w:r>
      <w:r w:rsidR="009601B8" w:rsidRPr="00F75978">
        <w:t xml:space="preserve"> </w:t>
      </w:r>
      <w:r w:rsidR="00150A42" w:rsidRPr="00F75978">
        <w:t>глобальных</w:t>
      </w:r>
      <w:r w:rsidR="009601B8" w:rsidRPr="00F75978">
        <w:t xml:space="preserve"> </w:t>
      </w:r>
      <w:r w:rsidR="00150A42" w:rsidRPr="00F75978">
        <w:t>(сырьевой,</w:t>
      </w:r>
      <w:r w:rsidR="009601B8" w:rsidRPr="00F75978">
        <w:t xml:space="preserve"> </w:t>
      </w:r>
      <w:r w:rsidR="00150A42" w:rsidRPr="00F75978">
        <w:t>энергетической,</w:t>
      </w:r>
      <w:r w:rsidR="009601B8" w:rsidRPr="00F75978">
        <w:t xml:space="preserve"> </w:t>
      </w:r>
      <w:r w:rsidR="00150A42" w:rsidRPr="00F75978">
        <w:t>экологич</w:t>
      </w:r>
      <w:r w:rsidR="00150A42" w:rsidRPr="00F75978">
        <w:t>е</w:t>
      </w:r>
      <w:r w:rsidR="00150A42" w:rsidRPr="00F75978">
        <w:t>ской)</w:t>
      </w:r>
      <w:r w:rsidR="009601B8" w:rsidRPr="00F75978">
        <w:t xml:space="preserve"> </w:t>
      </w:r>
      <w:r w:rsidR="00150A42" w:rsidRPr="00F75978">
        <w:t>проблем,</w:t>
      </w:r>
      <w:r w:rsidR="009601B8" w:rsidRPr="00F75978">
        <w:t xml:space="preserve"> </w:t>
      </w:r>
      <w:r w:rsidR="00150A42" w:rsidRPr="00F75978">
        <w:t>а</w:t>
      </w:r>
      <w:r w:rsidR="009601B8" w:rsidRPr="00F75978">
        <w:t xml:space="preserve"> </w:t>
      </w:r>
      <w:r w:rsidR="00150A42" w:rsidRPr="00F75978">
        <w:t>значит,</w:t>
      </w:r>
      <w:r w:rsidR="009601B8" w:rsidRPr="00F75978">
        <w:t xml:space="preserve"> </w:t>
      </w:r>
      <w:r w:rsidR="00150A42" w:rsidRPr="00F75978">
        <w:t>ее</w:t>
      </w:r>
      <w:r w:rsidR="009601B8" w:rsidRPr="00F75978">
        <w:t xml:space="preserve"> </w:t>
      </w:r>
      <w:r w:rsidR="00150A42" w:rsidRPr="00F75978">
        <w:t>бессилие</w:t>
      </w:r>
      <w:r w:rsidR="009601B8" w:rsidRPr="00F75978">
        <w:t xml:space="preserve"> </w:t>
      </w:r>
      <w:r w:rsidR="00150A42" w:rsidRPr="00F75978">
        <w:t>обеспечить</w:t>
      </w:r>
      <w:r w:rsidR="009601B8" w:rsidRPr="00F75978">
        <w:t xml:space="preserve"> </w:t>
      </w:r>
      <w:r w:rsidR="00150A42" w:rsidRPr="00F75978">
        <w:t>нормальное</w:t>
      </w:r>
      <w:r w:rsidR="009601B8" w:rsidRPr="00F75978">
        <w:t xml:space="preserve"> </w:t>
      </w:r>
      <w:r w:rsidR="00150A42" w:rsidRPr="00F75978">
        <w:t>развитие</w:t>
      </w:r>
      <w:r w:rsidR="009601B8" w:rsidRPr="00F75978">
        <w:t xml:space="preserve"> </w:t>
      </w:r>
      <w:r w:rsidR="00150A42" w:rsidRPr="00F75978">
        <w:t>цивилизации</w:t>
      </w:r>
      <w:r w:rsidR="00150A42" w:rsidRPr="00F75978">
        <w:rPr>
          <w:rStyle w:val="22"/>
        </w:rPr>
        <w:footnoteReference w:id="156"/>
      </w:r>
      <w:r>
        <w:t>.</w:t>
      </w:r>
    </w:p>
    <w:p w:rsidR="009601B8" w:rsidRPr="00F75978" w:rsidRDefault="00AF51C6" w:rsidP="00773413">
      <w:pPr>
        <w:pStyle w:val="14-"/>
        <w:spacing w:line="245" w:lineRule="auto"/>
      </w:pPr>
      <w:r>
        <w:rPr>
          <w:b/>
        </w:rPr>
        <w:t>2.</w:t>
      </w:r>
      <w:r w:rsidR="009601B8" w:rsidRPr="00F75978">
        <w:t xml:space="preserve"> </w:t>
      </w:r>
      <w:r>
        <w:t>К</w:t>
      </w:r>
      <w:r w:rsidR="00150A42" w:rsidRPr="00F75978">
        <w:t>рах</w:t>
      </w:r>
      <w:r w:rsidR="009601B8" w:rsidRPr="00F75978">
        <w:t xml:space="preserve"> </w:t>
      </w:r>
      <w:r w:rsidR="00150A42" w:rsidRPr="00F75978">
        <w:t>либерально-рыночных</w:t>
      </w:r>
      <w:r w:rsidR="009601B8" w:rsidRPr="00F75978">
        <w:t xml:space="preserve"> </w:t>
      </w:r>
      <w:r w:rsidR="00150A42" w:rsidRPr="00F75978">
        <w:t>реформ</w:t>
      </w:r>
      <w:r w:rsidR="009601B8" w:rsidRPr="00F75978">
        <w:t xml:space="preserve"> </w:t>
      </w:r>
      <w:r w:rsidR="00150A42" w:rsidRPr="00F75978">
        <w:t>в</w:t>
      </w:r>
      <w:r w:rsidR="009601B8" w:rsidRPr="00F75978">
        <w:t xml:space="preserve"> </w:t>
      </w:r>
      <w:r w:rsidR="00150A42" w:rsidRPr="00F75978">
        <w:t>большинстве</w:t>
      </w:r>
      <w:r w:rsidR="009601B8" w:rsidRPr="00F75978">
        <w:t xml:space="preserve"> </w:t>
      </w:r>
      <w:r w:rsidR="00150A42" w:rsidRPr="00F75978">
        <w:t>стран</w:t>
      </w:r>
      <w:r w:rsidR="009601B8" w:rsidRPr="00F75978">
        <w:t xml:space="preserve"> </w:t>
      </w:r>
      <w:r w:rsidR="00150A42" w:rsidRPr="00F75978">
        <w:t>бывшего</w:t>
      </w:r>
      <w:r w:rsidR="009601B8" w:rsidRPr="00F75978">
        <w:t xml:space="preserve"> </w:t>
      </w:r>
      <w:r w:rsidR="00150A42" w:rsidRPr="00F75978">
        <w:t>СССР,</w:t>
      </w:r>
      <w:r w:rsidR="009601B8" w:rsidRPr="00F75978">
        <w:t xml:space="preserve"> </w:t>
      </w:r>
      <w:r w:rsidR="00150A42" w:rsidRPr="00F75978">
        <w:t>обеспечивших</w:t>
      </w:r>
      <w:r w:rsidR="009601B8" w:rsidRPr="00F75978">
        <w:t xml:space="preserve"> </w:t>
      </w:r>
      <w:r w:rsidR="00150A42" w:rsidRPr="00F75978">
        <w:t>их</w:t>
      </w:r>
      <w:r w:rsidR="009601B8" w:rsidRPr="00F75978">
        <w:t xml:space="preserve"> </w:t>
      </w:r>
      <w:r w:rsidR="00150A42" w:rsidRPr="00F75978">
        <w:t>беспрецедентную</w:t>
      </w:r>
      <w:r w:rsidR="009601B8" w:rsidRPr="00F75978">
        <w:t xml:space="preserve"> </w:t>
      </w:r>
      <w:r w:rsidR="00150A42" w:rsidRPr="00F75978">
        <w:t>для</w:t>
      </w:r>
      <w:r w:rsidR="009601B8" w:rsidRPr="00F75978">
        <w:t xml:space="preserve"> </w:t>
      </w:r>
      <w:r w:rsidR="00150A42" w:rsidRPr="00F75978">
        <w:t>условий</w:t>
      </w:r>
      <w:r w:rsidR="009601B8" w:rsidRPr="00F75978">
        <w:t xml:space="preserve"> </w:t>
      </w:r>
      <w:r w:rsidR="00150A42" w:rsidRPr="00F75978">
        <w:t>мирного</w:t>
      </w:r>
      <w:r w:rsidR="009601B8" w:rsidRPr="00F75978">
        <w:t xml:space="preserve"> </w:t>
      </w:r>
      <w:r w:rsidR="00150A42" w:rsidRPr="00F75978">
        <w:t>времени</w:t>
      </w:r>
      <w:r w:rsidR="009601B8" w:rsidRPr="00F75978">
        <w:t xml:space="preserve"> </w:t>
      </w:r>
      <w:r w:rsidR="00150A42" w:rsidRPr="00F75978">
        <w:t>деиндустриализацию</w:t>
      </w:r>
      <w:r w:rsidR="009601B8" w:rsidRPr="00F75978">
        <w:t xml:space="preserve"> </w:t>
      </w:r>
      <w:r w:rsidR="00150A42" w:rsidRPr="00F75978">
        <w:t>и</w:t>
      </w:r>
      <w:r w:rsidR="009601B8" w:rsidRPr="00F75978">
        <w:t xml:space="preserve"> </w:t>
      </w:r>
      <w:r w:rsidR="00150A42" w:rsidRPr="00F75978">
        <w:t>превращение</w:t>
      </w:r>
      <w:r w:rsidR="009601B8" w:rsidRPr="00F75978">
        <w:t xml:space="preserve"> </w:t>
      </w:r>
      <w:r w:rsidR="00150A42" w:rsidRPr="00F75978">
        <w:t>в</w:t>
      </w:r>
      <w:r w:rsidR="009601B8" w:rsidRPr="00F75978">
        <w:t xml:space="preserve"> </w:t>
      </w:r>
      <w:r w:rsidR="00CC16FD" w:rsidRPr="00F75978">
        <w:t>«</w:t>
      </w:r>
      <w:r w:rsidR="00150A42" w:rsidRPr="00F75978">
        <w:t>технологическое</w:t>
      </w:r>
      <w:r w:rsidR="009601B8" w:rsidRPr="00F75978">
        <w:t xml:space="preserve"> </w:t>
      </w:r>
      <w:r w:rsidR="00150A42" w:rsidRPr="00F75978">
        <w:t>захолустье</w:t>
      </w:r>
      <w:r w:rsidR="00CC16FD" w:rsidRPr="00F75978">
        <w:t>»</w:t>
      </w:r>
      <w:r w:rsidR="009601B8" w:rsidRPr="00F75978">
        <w:t xml:space="preserve"> </w:t>
      </w:r>
      <w:r w:rsidR="00150A42" w:rsidRPr="00F75978">
        <w:t>с</w:t>
      </w:r>
      <w:r w:rsidR="009601B8" w:rsidRPr="00F75978">
        <w:t xml:space="preserve"> </w:t>
      </w:r>
      <w:r w:rsidR="00150A42" w:rsidRPr="00F75978">
        <w:t>прикованным</w:t>
      </w:r>
      <w:r w:rsidR="009601B8" w:rsidRPr="00F75978">
        <w:t xml:space="preserve"> </w:t>
      </w:r>
      <w:r w:rsidR="00150A42" w:rsidRPr="00F75978">
        <w:t>к</w:t>
      </w:r>
      <w:r w:rsidR="009601B8" w:rsidRPr="00F75978">
        <w:t xml:space="preserve"> </w:t>
      </w:r>
      <w:r w:rsidR="00CC16FD" w:rsidRPr="00F75978">
        <w:t>«</w:t>
      </w:r>
      <w:r w:rsidR="00150A42" w:rsidRPr="00F75978">
        <w:t>сырьевой</w:t>
      </w:r>
      <w:r w:rsidR="009601B8" w:rsidRPr="00F75978">
        <w:t xml:space="preserve"> </w:t>
      </w:r>
      <w:r w:rsidR="00150A42" w:rsidRPr="00F75978">
        <w:t>тачке</w:t>
      </w:r>
      <w:r w:rsidR="00CC16FD" w:rsidRPr="00F75978">
        <w:t>»</w:t>
      </w:r>
      <w:r w:rsidR="009601B8" w:rsidRPr="00F75978">
        <w:t xml:space="preserve"> </w:t>
      </w:r>
      <w:r w:rsidR="00150A42" w:rsidRPr="00F75978">
        <w:t>и</w:t>
      </w:r>
      <w:r w:rsidR="009601B8" w:rsidRPr="00F75978">
        <w:t xml:space="preserve"> </w:t>
      </w:r>
      <w:r w:rsidR="00150A42" w:rsidRPr="00F75978">
        <w:t>к</w:t>
      </w:r>
      <w:r w:rsidR="009601B8" w:rsidRPr="00F75978">
        <w:t xml:space="preserve"> </w:t>
      </w:r>
      <w:r w:rsidR="00150A42" w:rsidRPr="00F75978">
        <w:t>тому</w:t>
      </w:r>
      <w:r w:rsidR="009601B8" w:rsidRPr="00F75978">
        <w:t xml:space="preserve"> </w:t>
      </w:r>
      <w:r w:rsidR="00150A42" w:rsidRPr="00F75978">
        <w:t>же</w:t>
      </w:r>
      <w:r w:rsidR="009601B8" w:rsidRPr="00F75978">
        <w:t xml:space="preserve"> </w:t>
      </w:r>
      <w:r w:rsidR="00150A42" w:rsidRPr="00F75978">
        <w:t>быстро</w:t>
      </w:r>
      <w:r w:rsidR="009601B8" w:rsidRPr="00F75978">
        <w:t xml:space="preserve"> </w:t>
      </w:r>
      <w:r w:rsidR="00150A42" w:rsidRPr="00F75978">
        <w:t>вымирающим</w:t>
      </w:r>
      <w:r w:rsidR="009601B8" w:rsidRPr="00F75978">
        <w:t xml:space="preserve"> </w:t>
      </w:r>
      <w:r w:rsidR="00150A42" w:rsidRPr="00F75978">
        <w:t>нас</w:t>
      </w:r>
      <w:r w:rsidR="00150A42" w:rsidRPr="00F75978">
        <w:t>е</w:t>
      </w:r>
      <w:r w:rsidR="00150A42" w:rsidRPr="00F75978">
        <w:t>лением</w:t>
      </w:r>
      <w:r w:rsidR="00150A42" w:rsidRPr="00F75978">
        <w:rPr>
          <w:rStyle w:val="22"/>
        </w:rPr>
        <w:footnoteReference w:id="157"/>
      </w:r>
      <w:r w:rsidR="009601B8" w:rsidRPr="00F75978">
        <w:t xml:space="preserve">. </w:t>
      </w:r>
      <w:r w:rsidR="00150A42" w:rsidRPr="00F75978">
        <w:t>Что</w:t>
      </w:r>
      <w:r w:rsidR="009601B8" w:rsidRPr="00F75978">
        <w:t xml:space="preserve"> </w:t>
      </w:r>
      <w:r w:rsidR="00150A42" w:rsidRPr="00F75978">
        <w:t>касается</w:t>
      </w:r>
      <w:r w:rsidR="009601B8" w:rsidRPr="00F75978">
        <w:t xml:space="preserve"> </w:t>
      </w:r>
      <w:r w:rsidR="00150A42" w:rsidRPr="00F75978">
        <w:t>последнего</w:t>
      </w:r>
      <w:r w:rsidR="009601B8" w:rsidRPr="00F75978">
        <w:t xml:space="preserve"> </w:t>
      </w:r>
      <w:r w:rsidR="00150A42" w:rsidRPr="00F75978">
        <w:t>явления,</w:t>
      </w:r>
      <w:r w:rsidR="009601B8" w:rsidRPr="00F75978">
        <w:t xml:space="preserve"> </w:t>
      </w:r>
      <w:r w:rsidR="00150A42" w:rsidRPr="00F75978">
        <w:t>то</w:t>
      </w:r>
      <w:r w:rsidR="009601B8" w:rsidRPr="00F75978">
        <w:t xml:space="preserve"> </w:t>
      </w:r>
      <w:r w:rsidR="00150A42" w:rsidRPr="00F75978">
        <w:t>масштабы</w:t>
      </w:r>
      <w:r w:rsidR="009601B8" w:rsidRPr="00F75978">
        <w:t xml:space="preserve"> </w:t>
      </w:r>
      <w:r w:rsidR="00150A42" w:rsidRPr="00F75978">
        <w:t>депопуляции</w:t>
      </w:r>
      <w:r w:rsidR="009601B8" w:rsidRPr="00F75978">
        <w:t xml:space="preserve"> — </w:t>
      </w:r>
      <w:r w:rsidR="00CC16FD" w:rsidRPr="00F75978">
        <w:t>«</w:t>
      </w:r>
      <w:r w:rsidR="00150A42" w:rsidRPr="00F75978">
        <w:t>рынкомора</w:t>
      </w:r>
      <w:r w:rsidR="00CC16FD" w:rsidRPr="00F75978">
        <w:t>»</w:t>
      </w:r>
      <w:r w:rsidR="00150A42" w:rsidRPr="00F75978">
        <w:t>,</w:t>
      </w:r>
      <w:r w:rsidR="009601B8" w:rsidRPr="00F75978">
        <w:t xml:space="preserve"> </w:t>
      </w:r>
      <w:r w:rsidR="00150A42" w:rsidRPr="00F75978">
        <w:t>разразившегося</w:t>
      </w:r>
      <w:r w:rsidR="009601B8" w:rsidRPr="00F75978">
        <w:t xml:space="preserve"> </w:t>
      </w:r>
      <w:r w:rsidR="00150A42" w:rsidRPr="00F75978">
        <w:t>в</w:t>
      </w:r>
      <w:r w:rsidR="009601B8" w:rsidRPr="00F75978">
        <w:t xml:space="preserve"> </w:t>
      </w:r>
      <w:r w:rsidR="00150A42" w:rsidRPr="00F75978">
        <w:t>России,</w:t>
      </w:r>
      <w:r w:rsidR="009601B8" w:rsidRPr="00F75978">
        <w:t xml:space="preserve"> </w:t>
      </w:r>
      <w:r w:rsidR="00150A42" w:rsidRPr="00F75978">
        <w:t>Украине</w:t>
      </w:r>
      <w:r w:rsidR="009601B8" w:rsidRPr="00F75978">
        <w:t xml:space="preserve"> </w:t>
      </w:r>
      <w:r w:rsidR="00150A42" w:rsidRPr="00F75978">
        <w:t>и</w:t>
      </w:r>
      <w:r w:rsidR="009601B8" w:rsidRPr="00F75978">
        <w:t xml:space="preserve"> </w:t>
      </w:r>
      <w:r w:rsidR="00150A42" w:rsidRPr="00F75978">
        <w:t>Белоруссии</w:t>
      </w:r>
      <w:r w:rsidR="009601B8" w:rsidRPr="00F75978">
        <w:t xml:space="preserve"> </w:t>
      </w:r>
      <w:r w:rsidR="00150A42" w:rsidRPr="00F75978">
        <w:t>по</w:t>
      </w:r>
      <w:r w:rsidR="009601B8" w:rsidRPr="00F75978">
        <w:t xml:space="preserve"> </w:t>
      </w:r>
      <w:r w:rsidR="00150A42" w:rsidRPr="00F75978">
        <w:t>мере</w:t>
      </w:r>
      <w:r w:rsidR="009601B8" w:rsidRPr="00F75978">
        <w:t xml:space="preserve"> </w:t>
      </w:r>
      <w:r w:rsidR="00150A42" w:rsidRPr="00F75978">
        <w:t>их</w:t>
      </w:r>
      <w:r w:rsidR="009601B8" w:rsidRPr="00F75978">
        <w:t xml:space="preserve"> </w:t>
      </w:r>
      <w:r w:rsidR="00150A42" w:rsidRPr="00F75978">
        <w:t>частнокапиталистического</w:t>
      </w:r>
      <w:r w:rsidR="009601B8" w:rsidRPr="00F75978">
        <w:t xml:space="preserve"> </w:t>
      </w:r>
      <w:r w:rsidR="00CC16FD" w:rsidRPr="00F75978">
        <w:t>«</w:t>
      </w:r>
      <w:r w:rsidR="00150A42" w:rsidRPr="00F75978">
        <w:t>оздоровления</w:t>
      </w:r>
      <w:r w:rsidR="00CC16FD" w:rsidRPr="00F75978">
        <w:t>»</w:t>
      </w:r>
      <w:r w:rsidR="00150A42" w:rsidRPr="00F75978">
        <w:t>,</w:t>
      </w:r>
      <w:r w:rsidR="009601B8" w:rsidRPr="00F75978">
        <w:t xml:space="preserve"> </w:t>
      </w:r>
      <w:r w:rsidR="00150A42" w:rsidRPr="00F75978">
        <w:t>наглядно</w:t>
      </w:r>
      <w:r w:rsidR="009601B8" w:rsidRPr="00F75978">
        <w:t xml:space="preserve"> </w:t>
      </w:r>
      <w:r w:rsidR="00150A42" w:rsidRPr="00F75978">
        <w:t>характеризуют</w:t>
      </w:r>
      <w:r w:rsidR="009601B8" w:rsidRPr="00F75978">
        <w:t xml:space="preserve"> </w:t>
      </w:r>
      <w:r w:rsidR="00150A42" w:rsidRPr="00F75978">
        <w:t>да</w:t>
      </w:r>
      <w:r w:rsidR="00150A42" w:rsidRPr="00F75978">
        <w:t>н</w:t>
      </w:r>
      <w:r w:rsidR="00150A42" w:rsidRPr="00F75978">
        <w:t>ные</w:t>
      </w:r>
      <w:r w:rsidR="009601B8" w:rsidRPr="00F75978">
        <w:t xml:space="preserve"> </w:t>
      </w:r>
      <w:r w:rsidR="00150A42" w:rsidRPr="00F75978">
        <w:t>табл</w:t>
      </w:r>
      <w:r>
        <w:t>ицы </w:t>
      </w:r>
      <w:r w:rsidR="00150A42" w:rsidRPr="00F75978">
        <w:t>1</w:t>
      </w:r>
      <w:r w:rsidR="009601B8" w:rsidRPr="00F75978">
        <w:t xml:space="preserve">. </w:t>
      </w:r>
      <w:r w:rsidR="00150A42" w:rsidRPr="00F75978">
        <w:t>Так,</w:t>
      </w:r>
      <w:r w:rsidR="009601B8" w:rsidRPr="00F75978">
        <w:t xml:space="preserve"> </w:t>
      </w:r>
      <w:r w:rsidR="00150A42" w:rsidRPr="00F75978">
        <w:t>беспристрастная</w:t>
      </w:r>
      <w:r w:rsidR="009601B8" w:rsidRPr="00F75978">
        <w:t xml:space="preserve"> </w:t>
      </w:r>
      <w:r w:rsidR="00150A42" w:rsidRPr="00F75978">
        <w:t>статистика</w:t>
      </w:r>
      <w:r w:rsidR="009601B8" w:rsidRPr="00F75978">
        <w:t xml:space="preserve"> </w:t>
      </w:r>
      <w:r w:rsidR="00150A42" w:rsidRPr="00F75978">
        <w:t>свидетельствует,</w:t>
      </w:r>
      <w:r w:rsidR="009601B8" w:rsidRPr="00F75978">
        <w:t xml:space="preserve"> </w:t>
      </w:r>
      <w:r w:rsidR="00150A42" w:rsidRPr="00F75978">
        <w:t>что</w:t>
      </w:r>
      <w:r w:rsidR="009601B8" w:rsidRPr="00F75978">
        <w:t xml:space="preserve"> </w:t>
      </w:r>
      <w:r w:rsidR="00150A42" w:rsidRPr="00F75978">
        <w:t>по</w:t>
      </w:r>
      <w:r w:rsidR="009601B8" w:rsidRPr="00F75978">
        <w:t xml:space="preserve"> </w:t>
      </w:r>
      <w:r w:rsidR="00150A42" w:rsidRPr="00F75978">
        <w:t>мере</w:t>
      </w:r>
      <w:r w:rsidR="009601B8" w:rsidRPr="00F75978">
        <w:t xml:space="preserve"> </w:t>
      </w:r>
      <w:r w:rsidR="00150A42" w:rsidRPr="00F75978">
        <w:t>развертывания</w:t>
      </w:r>
      <w:r w:rsidR="009601B8" w:rsidRPr="00F75978">
        <w:t xml:space="preserve"> </w:t>
      </w:r>
      <w:r w:rsidR="00150A42" w:rsidRPr="00F75978">
        <w:t>и</w:t>
      </w:r>
      <w:r w:rsidR="009601B8" w:rsidRPr="00F75978">
        <w:t xml:space="preserve"> </w:t>
      </w:r>
      <w:r w:rsidR="00150A42" w:rsidRPr="00F75978">
        <w:t>углубления</w:t>
      </w:r>
      <w:r w:rsidR="009601B8" w:rsidRPr="00F75978">
        <w:t xml:space="preserve"> </w:t>
      </w:r>
      <w:r w:rsidR="00150A42" w:rsidRPr="00F75978">
        <w:t>рыночных</w:t>
      </w:r>
      <w:r w:rsidR="009601B8" w:rsidRPr="00F75978">
        <w:t xml:space="preserve"> </w:t>
      </w:r>
      <w:r w:rsidR="00150A42" w:rsidRPr="00F75978">
        <w:t>реформ</w:t>
      </w:r>
      <w:r w:rsidR="009601B8" w:rsidRPr="00F75978">
        <w:t xml:space="preserve"> </w:t>
      </w:r>
      <w:r w:rsidR="00150A42" w:rsidRPr="00F75978">
        <w:t>в</w:t>
      </w:r>
      <w:r w:rsidR="009601B8" w:rsidRPr="00F75978">
        <w:t xml:space="preserve"> </w:t>
      </w:r>
      <w:r w:rsidR="00150A42" w:rsidRPr="00F75978">
        <w:t>1990</w:t>
      </w:r>
      <w:r w:rsidR="009601B8" w:rsidRPr="00F75978">
        <w:t>–</w:t>
      </w:r>
      <w:r w:rsidR="00150A42" w:rsidRPr="00F75978">
        <w:t>2008</w:t>
      </w:r>
      <w:r w:rsidR="00874944">
        <w:t xml:space="preserve"> год</w:t>
      </w:r>
      <w:r>
        <w:t>ах</w:t>
      </w:r>
      <w:r w:rsidR="009601B8" w:rsidRPr="00F75978">
        <w:t xml:space="preserve"> </w:t>
      </w:r>
      <w:r w:rsidR="00150A42" w:rsidRPr="00F75978">
        <w:t>не</w:t>
      </w:r>
      <w:r w:rsidR="009601B8" w:rsidRPr="00F75978">
        <w:t xml:space="preserve"> </w:t>
      </w:r>
      <w:r w:rsidR="00150A42" w:rsidRPr="00F75978">
        <w:t>пожелали</w:t>
      </w:r>
      <w:r w:rsidR="009601B8" w:rsidRPr="00F75978">
        <w:t xml:space="preserve"> </w:t>
      </w:r>
      <w:r w:rsidR="00150A42" w:rsidRPr="00F75978">
        <w:t>жить</w:t>
      </w:r>
      <w:r w:rsidR="009601B8" w:rsidRPr="00F75978">
        <w:t xml:space="preserve"> </w:t>
      </w:r>
      <w:r w:rsidR="00150A42" w:rsidRPr="00F75978">
        <w:t>в</w:t>
      </w:r>
      <w:r w:rsidR="009601B8" w:rsidRPr="00F75978">
        <w:t xml:space="preserve"> </w:t>
      </w:r>
      <w:r w:rsidR="00150A42" w:rsidRPr="00F75978">
        <w:t>грядущем</w:t>
      </w:r>
      <w:r w:rsidR="009601B8" w:rsidRPr="00F75978">
        <w:t xml:space="preserve"> </w:t>
      </w:r>
      <w:r w:rsidR="00150A42" w:rsidRPr="00F75978">
        <w:t>капиталистическом</w:t>
      </w:r>
      <w:r w:rsidR="009601B8" w:rsidRPr="00F75978">
        <w:t xml:space="preserve"> </w:t>
      </w:r>
      <w:r w:rsidR="00CC16FD" w:rsidRPr="00F75978">
        <w:t>«</w:t>
      </w:r>
      <w:r w:rsidR="00150A42" w:rsidRPr="00F75978">
        <w:t>рае</w:t>
      </w:r>
      <w:r w:rsidR="00CC16FD" w:rsidRPr="00F75978">
        <w:t>»</w:t>
      </w:r>
      <w:r w:rsidR="009601B8" w:rsidRPr="00F75978">
        <w:t xml:space="preserve"> </w:t>
      </w:r>
      <w:r w:rsidR="00150A42" w:rsidRPr="00F75978">
        <w:t>как</w:t>
      </w:r>
      <w:r w:rsidR="009601B8" w:rsidRPr="00F75978">
        <w:t xml:space="preserve"> </w:t>
      </w:r>
      <w:r w:rsidR="00150A42" w:rsidRPr="00F75978">
        <w:t>минимум</w:t>
      </w:r>
      <w:r w:rsidR="009601B8" w:rsidRPr="00F75978">
        <w:t xml:space="preserve"> </w:t>
      </w:r>
      <w:r w:rsidR="00150A42" w:rsidRPr="00F75978">
        <w:t>11,5</w:t>
      </w:r>
      <w:r w:rsidR="009601B8" w:rsidRPr="00F75978">
        <w:t xml:space="preserve"> </w:t>
      </w:r>
      <w:r w:rsidR="00150A42" w:rsidRPr="00F75978">
        <w:t>млн</w:t>
      </w:r>
      <w:r w:rsidR="009601B8" w:rsidRPr="00F75978">
        <w:t xml:space="preserve"> </w:t>
      </w:r>
      <w:r w:rsidR="00150A42" w:rsidRPr="00F75978">
        <w:t>белорусов,</w:t>
      </w:r>
      <w:r w:rsidR="009601B8" w:rsidRPr="00F75978">
        <w:t xml:space="preserve"> </w:t>
      </w:r>
      <w:r w:rsidR="00150A42" w:rsidRPr="00F75978">
        <w:t>россиян</w:t>
      </w:r>
      <w:r w:rsidR="009601B8" w:rsidRPr="00F75978">
        <w:t xml:space="preserve"> </w:t>
      </w:r>
      <w:r w:rsidR="00150A42" w:rsidRPr="00F75978">
        <w:t>и</w:t>
      </w:r>
      <w:r w:rsidR="009601B8" w:rsidRPr="00F75978">
        <w:t xml:space="preserve"> </w:t>
      </w:r>
      <w:r w:rsidR="00150A42" w:rsidRPr="00F75978">
        <w:t>украинцев</w:t>
      </w:r>
      <w:r w:rsidR="009601B8" w:rsidRPr="00F75978">
        <w:t xml:space="preserve">. </w:t>
      </w:r>
      <w:r w:rsidR="00150A42" w:rsidRPr="00F75978">
        <w:t>Если</w:t>
      </w:r>
      <w:r w:rsidR="009601B8" w:rsidRPr="00F75978">
        <w:t xml:space="preserve"> </w:t>
      </w:r>
      <w:r w:rsidR="00150A42" w:rsidRPr="00F75978">
        <w:t>же</w:t>
      </w:r>
      <w:r w:rsidR="009601B8" w:rsidRPr="00F75978">
        <w:t xml:space="preserve"> </w:t>
      </w:r>
      <w:r w:rsidR="00150A42" w:rsidRPr="00F75978">
        <w:t>учесть</w:t>
      </w:r>
      <w:r w:rsidR="009601B8" w:rsidRPr="00F75978">
        <w:t xml:space="preserve"> </w:t>
      </w:r>
      <w:r w:rsidR="00150A42" w:rsidRPr="00F75978">
        <w:t>положительное</w:t>
      </w:r>
      <w:r w:rsidR="009601B8" w:rsidRPr="00F75978">
        <w:t xml:space="preserve"> </w:t>
      </w:r>
      <w:r w:rsidR="00150A42" w:rsidRPr="00F75978">
        <w:t>сал</w:t>
      </w:r>
      <w:r w:rsidR="00150A42" w:rsidRPr="00F75978">
        <w:t>ь</w:t>
      </w:r>
      <w:r w:rsidR="00150A42" w:rsidRPr="00F75978">
        <w:lastRenderedPageBreak/>
        <w:t>до</w:t>
      </w:r>
      <w:r w:rsidR="009601B8" w:rsidRPr="00F75978">
        <w:t xml:space="preserve"> </w:t>
      </w:r>
      <w:r w:rsidR="00150A42" w:rsidRPr="00F75978">
        <w:t>внешней</w:t>
      </w:r>
      <w:r w:rsidR="009601B8" w:rsidRPr="00F75978">
        <w:t xml:space="preserve"> </w:t>
      </w:r>
      <w:r w:rsidR="00150A42" w:rsidRPr="00F75978">
        <w:t>миграции,</w:t>
      </w:r>
      <w:r w:rsidR="009601B8" w:rsidRPr="00F75978">
        <w:t xml:space="preserve"> </w:t>
      </w:r>
      <w:r w:rsidR="00150A42" w:rsidRPr="00F75978">
        <w:t>то</w:t>
      </w:r>
      <w:r w:rsidR="009601B8" w:rsidRPr="00F75978">
        <w:t xml:space="preserve"> </w:t>
      </w:r>
      <w:r w:rsidR="00150A42" w:rsidRPr="00F75978">
        <w:t>потери</w:t>
      </w:r>
      <w:r w:rsidR="009601B8" w:rsidRPr="00F75978">
        <w:t xml:space="preserve"> </w:t>
      </w:r>
      <w:r w:rsidR="00150A42" w:rsidRPr="00F75978">
        <w:t>от</w:t>
      </w:r>
      <w:r w:rsidR="009601B8" w:rsidRPr="00F75978">
        <w:t xml:space="preserve"> </w:t>
      </w:r>
      <w:r w:rsidR="00150A42" w:rsidRPr="00F75978">
        <w:t>постигшего</w:t>
      </w:r>
      <w:r w:rsidR="009601B8" w:rsidRPr="00F75978">
        <w:t xml:space="preserve"> </w:t>
      </w:r>
      <w:r w:rsidR="00150A42" w:rsidRPr="00F75978">
        <w:t>нас</w:t>
      </w:r>
      <w:r w:rsidR="009601B8" w:rsidRPr="00F75978">
        <w:t xml:space="preserve"> </w:t>
      </w:r>
      <w:r w:rsidR="00CC16FD" w:rsidRPr="00F75978">
        <w:t>«</w:t>
      </w:r>
      <w:r w:rsidR="00150A42" w:rsidRPr="00F75978">
        <w:t>рынкомора</w:t>
      </w:r>
      <w:r w:rsidR="00CC16FD" w:rsidRPr="00F75978">
        <w:t>»</w:t>
      </w:r>
      <w:r w:rsidR="009601B8" w:rsidRPr="00F75978">
        <w:t xml:space="preserve"> </w:t>
      </w:r>
      <w:r w:rsidR="00150A42" w:rsidRPr="00F75978">
        <w:t>оказ</w:t>
      </w:r>
      <w:r w:rsidR="00150A42" w:rsidRPr="00F75978">
        <w:t>ы</w:t>
      </w:r>
      <w:r w:rsidR="00150A42" w:rsidRPr="00F75978">
        <w:t>ваются</w:t>
      </w:r>
      <w:r w:rsidR="009601B8" w:rsidRPr="00F75978">
        <w:t xml:space="preserve"> </w:t>
      </w:r>
      <w:r w:rsidR="00150A42" w:rsidRPr="00F75978">
        <w:t>еще</w:t>
      </w:r>
      <w:r w:rsidR="009601B8" w:rsidRPr="00F75978">
        <w:t xml:space="preserve"> </w:t>
      </w:r>
      <w:r w:rsidR="00150A42" w:rsidRPr="00F75978">
        <w:t>весомее</w:t>
      </w:r>
      <w:r w:rsidR="009601B8" w:rsidRPr="00F75978">
        <w:t xml:space="preserve"> — </w:t>
      </w:r>
      <w:r w:rsidR="00150A42" w:rsidRPr="00F75978">
        <w:t>более</w:t>
      </w:r>
      <w:r w:rsidR="009601B8" w:rsidRPr="00F75978">
        <w:t xml:space="preserve"> </w:t>
      </w:r>
      <w:r w:rsidR="00150A42" w:rsidRPr="00F75978">
        <w:t>16</w:t>
      </w:r>
      <w:r w:rsidR="009601B8" w:rsidRPr="00F75978">
        <w:t xml:space="preserve"> </w:t>
      </w:r>
      <w:r w:rsidR="00150A42" w:rsidRPr="00F75978">
        <w:t>млн</w:t>
      </w:r>
      <w:r w:rsidR="009601B8" w:rsidRPr="00F75978">
        <w:t xml:space="preserve"> </w:t>
      </w:r>
      <w:r w:rsidR="00CC16FD" w:rsidRPr="00F75978">
        <w:t>«</w:t>
      </w:r>
      <w:r w:rsidR="00150A42" w:rsidRPr="00F75978">
        <w:t>убитыми</w:t>
      </w:r>
      <w:r w:rsidR="00CC16FD" w:rsidRPr="00F75978">
        <w:t>»</w:t>
      </w:r>
      <w:r w:rsidR="009601B8" w:rsidRPr="00F75978">
        <w:t xml:space="preserve">. </w:t>
      </w:r>
      <w:r w:rsidR="00150A42" w:rsidRPr="00F75978">
        <w:t>Мало</w:t>
      </w:r>
      <w:r w:rsidR="009601B8" w:rsidRPr="00F75978">
        <w:t xml:space="preserve"> </w:t>
      </w:r>
      <w:r w:rsidR="00150A42" w:rsidRPr="00F75978">
        <w:t>того,</w:t>
      </w:r>
      <w:r w:rsidR="009601B8" w:rsidRPr="00F75978">
        <w:t xml:space="preserve"> </w:t>
      </w:r>
      <w:r w:rsidR="00150A42" w:rsidRPr="00F75978">
        <w:t>по</w:t>
      </w:r>
      <w:r w:rsidR="009601B8" w:rsidRPr="00F75978">
        <w:t xml:space="preserve"> </w:t>
      </w:r>
      <w:r w:rsidR="00150A42" w:rsidRPr="00F75978">
        <w:t>оптим</w:t>
      </w:r>
      <w:r w:rsidR="00150A42" w:rsidRPr="00F75978">
        <w:t>и</w:t>
      </w:r>
      <w:r w:rsidR="00150A42" w:rsidRPr="00A01FCB">
        <w:rPr>
          <w:spacing w:val="-4"/>
        </w:rPr>
        <w:t>стичным,</w:t>
      </w:r>
      <w:r w:rsidR="009601B8" w:rsidRPr="00A01FCB">
        <w:rPr>
          <w:spacing w:val="-4"/>
        </w:rPr>
        <w:t xml:space="preserve"> </w:t>
      </w:r>
      <w:r w:rsidR="00150A42" w:rsidRPr="00A01FCB">
        <w:rPr>
          <w:spacing w:val="-4"/>
        </w:rPr>
        <w:t>однако</w:t>
      </w:r>
      <w:r w:rsidR="009601B8" w:rsidRPr="00A01FCB">
        <w:rPr>
          <w:spacing w:val="-4"/>
        </w:rPr>
        <w:t xml:space="preserve"> </w:t>
      </w:r>
      <w:r w:rsidR="00150A42" w:rsidRPr="00A01FCB">
        <w:rPr>
          <w:spacing w:val="-4"/>
        </w:rPr>
        <w:t>весьма</w:t>
      </w:r>
      <w:r w:rsidR="009601B8" w:rsidRPr="00A01FCB">
        <w:rPr>
          <w:spacing w:val="-4"/>
        </w:rPr>
        <w:t xml:space="preserve"> </w:t>
      </w:r>
      <w:r w:rsidR="00150A42" w:rsidRPr="00A01FCB">
        <w:rPr>
          <w:spacing w:val="-4"/>
        </w:rPr>
        <w:t>пугающим</w:t>
      </w:r>
      <w:r w:rsidR="009601B8" w:rsidRPr="00A01FCB">
        <w:rPr>
          <w:spacing w:val="-4"/>
        </w:rPr>
        <w:t xml:space="preserve"> </w:t>
      </w:r>
      <w:r w:rsidR="00150A42" w:rsidRPr="00A01FCB">
        <w:rPr>
          <w:spacing w:val="-4"/>
        </w:rPr>
        <w:t>прогнозам</w:t>
      </w:r>
      <w:r w:rsidR="009601B8" w:rsidRPr="00A01FCB">
        <w:rPr>
          <w:spacing w:val="-4"/>
        </w:rPr>
        <w:t xml:space="preserve"> </w:t>
      </w:r>
      <w:r w:rsidR="00150A42" w:rsidRPr="00A01FCB">
        <w:rPr>
          <w:spacing w:val="-4"/>
        </w:rPr>
        <w:t>ООН,</w:t>
      </w:r>
      <w:r w:rsidR="009601B8" w:rsidRPr="00A01FCB">
        <w:rPr>
          <w:spacing w:val="-4"/>
        </w:rPr>
        <w:t xml:space="preserve"> </w:t>
      </w:r>
      <w:r w:rsidR="00150A42" w:rsidRPr="00A01FCB">
        <w:rPr>
          <w:spacing w:val="-4"/>
        </w:rPr>
        <w:t>численность</w:t>
      </w:r>
      <w:r w:rsidR="009601B8" w:rsidRPr="00A01FCB">
        <w:rPr>
          <w:spacing w:val="-4"/>
        </w:rPr>
        <w:t xml:space="preserve"> </w:t>
      </w:r>
      <w:r w:rsidR="00150A42" w:rsidRPr="00A01FCB">
        <w:rPr>
          <w:spacing w:val="-4"/>
        </w:rPr>
        <w:t>населения</w:t>
      </w:r>
      <w:r w:rsidR="009601B8" w:rsidRPr="00A01FCB">
        <w:rPr>
          <w:spacing w:val="-4"/>
        </w:rPr>
        <w:t xml:space="preserve"> </w:t>
      </w:r>
      <w:r w:rsidR="00150A42" w:rsidRPr="00F75978">
        <w:t>наших</w:t>
      </w:r>
      <w:r w:rsidR="009601B8" w:rsidRPr="00F75978">
        <w:t xml:space="preserve"> </w:t>
      </w:r>
      <w:r w:rsidR="00150A42" w:rsidRPr="00F75978">
        <w:t>стран</w:t>
      </w:r>
      <w:r w:rsidR="009601B8" w:rsidRPr="00F75978">
        <w:t xml:space="preserve"> </w:t>
      </w:r>
      <w:r w:rsidR="00150A42" w:rsidRPr="00F75978">
        <w:t>к</w:t>
      </w:r>
      <w:r w:rsidR="009601B8" w:rsidRPr="00F75978">
        <w:t xml:space="preserve"> </w:t>
      </w:r>
      <w:r w:rsidR="00150A42" w:rsidRPr="00F75978">
        <w:t>2050</w:t>
      </w:r>
      <w:r w:rsidR="00874944">
        <w:t xml:space="preserve"> год</w:t>
      </w:r>
      <w:r w:rsidR="00A7614B" w:rsidRPr="00F75978">
        <w:t>у</w:t>
      </w:r>
      <w:r w:rsidR="009601B8" w:rsidRPr="00F75978">
        <w:t xml:space="preserve"> </w:t>
      </w:r>
      <w:r w:rsidR="00150A42" w:rsidRPr="00F75978">
        <w:t>должна</w:t>
      </w:r>
      <w:r w:rsidR="009601B8" w:rsidRPr="00F75978">
        <w:t xml:space="preserve"> </w:t>
      </w:r>
      <w:r w:rsidR="00150A42" w:rsidRPr="00F75978">
        <w:t>сократиться</w:t>
      </w:r>
      <w:r w:rsidR="009601B8" w:rsidRPr="00F75978">
        <w:t xml:space="preserve"> </w:t>
      </w:r>
      <w:r w:rsidR="00150A42" w:rsidRPr="00F75978">
        <w:t>в</w:t>
      </w:r>
      <w:r w:rsidR="009601B8" w:rsidRPr="00F75978">
        <w:t xml:space="preserve"> </w:t>
      </w:r>
      <w:r w:rsidR="00150A42" w:rsidRPr="00F75978">
        <w:t>полтора,</w:t>
      </w:r>
      <w:r w:rsidR="009601B8" w:rsidRPr="00F75978">
        <w:t xml:space="preserve"> </w:t>
      </w:r>
      <w:r w:rsidR="00150A42" w:rsidRPr="00F75978">
        <w:t>а</w:t>
      </w:r>
      <w:r w:rsidR="009601B8" w:rsidRPr="00F75978">
        <w:t xml:space="preserve"> </w:t>
      </w:r>
      <w:r w:rsidR="00150A42" w:rsidRPr="00F75978">
        <w:t>к</w:t>
      </w:r>
      <w:r w:rsidR="009601B8" w:rsidRPr="00F75978">
        <w:t xml:space="preserve"> </w:t>
      </w:r>
      <w:r w:rsidR="00150A42" w:rsidRPr="00F75978">
        <w:t>2100</w:t>
      </w:r>
      <w:r w:rsidR="00874944">
        <w:t xml:space="preserve"> год</w:t>
      </w:r>
      <w:r w:rsidR="00A7614B" w:rsidRPr="00F75978">
        <w:t>у</w:t>
      </w:r>
      <w:r w:rsidR="009601B8" w:rsidRPr="00F75978">
        <w:t xml:space="preserve"> — </w:t>
      </w:r>
      <w:r w:rsidR="00150A42" w:rsidRPr="00F75978">
        <w:t>в</w:t>
      </w:r>
      <w:r w:rsidR="009601B8" w:rsidRPr="00F75978">
        <w:t xml:space="preserve"> </w:t>
      </w:r>
      <w:r w:rsidR="00150A42" w:rsidRPr="00F75978">
        <w:t>два</w:t>
      </w:r>
      <w:r w:rsidR="009601B8" w:rsidRPr="00F75978">
        <w:t xml:space="preserve"> </w:t>
      </w:r>
      <w:r w:rsidR="00150A42" w:rsidRPr="00F75978">
        <w:t>раза</w:t>
      </w:r>
      <w:r w:rsidR="009601B8" w:rsidRPr="00F75978">
        <w:t xml:space="preserve">. </w:t>
      </w:r>
      <w:r w:rsidR="00150A42" w:rsidRPr="00F75978">
        <w:t>По</w:t>
      </w:r>
      <w:r w:rsidR="009601B8" w:rsidRPr="00F75978">
        <w:t xml:space="preserve"> </w:t>
      </w:r>
      <w:r w:rsidR="00150A42" w:rsidRPr="00F75978">
        <w:t>замыслу</w:t>
      </w:r>
      <w:r w:rsidR="009601B8" w:rsidRPr="00F75978">
        <w:t xml:space="preserve"> </w:t>
      </w:r>
      <w:r w:rsidR="00150A42" w:rsidRPr="00F75978">
        <w:t>глобальных</w:t>
      </w:r>
      <w:r w:rsidR="009601B8" w:rsidRPr="00F75978">
        <w:t xml:space="preserve"> </w:t>
      </w:r>
      <w:r w:rsidR="00CC16FD" w:rsidRPr="00F75978">
        <w:t>«</w:t>
      </w:r>
      <w:r w:rsidR="00150A42" w:rsidRPr="00F75978">
        <w:t>общечеловеков</w:t>
      </w:r>
      <w:r w:rsidR="00CC16FD" w:rsidRPr="00F75978">
        <w:t>»</w:t>
      </w:r>
      <w:r w:rsidR="009601B8" w:rsidRPr="00F75978">
        <w:t xml:space="preserve"> </w:t>
      </w:r>
      <w:r w:rsidR="00150A42" w:rsidRPr="00F75978">
        <w:t>это</w:t>
      </w:r>
      <w:r w:rsidR="009601B8" w:rsidRPr="00F75978">
        <w:t xml:space="preserve"> </w:t>
      </w:r>
      <w:r w:rsidR="00150A42" w:rsidRPr="00F75978">
        <w:t>должно</w:t>
      </w:r>
      <w:r w:rsidR="009601B8" w:rsidRPr="00F75978">
        <w:t xml:space="preserve"> </w:t>
      </w:r>
      <w:r w:rsidR="00150A42" w:rsidRPr="00F75978">
        <w:t>высвоб</w:t>
      </w:r>
      <w:r w:rsidR="00150A42" w:rsidRPr="00F75978">
        <w:t>о</w:t>
      </w:r>
      <w:r w:rsidR="00150A42" w:rsidRPr="00F75978">
        <w:t>дить</w:t>
      </w:r>
      <w:r w:rsidR="009601B8" w:rsidRPr="00F75978">
        <w:t xml:space="preserve"> </w:t>
      </w:r>
      <w:r w:rsidR="00150A42" w:rsidRPr="00F75978">
        <w:t>колоссальные</w:t>
      </w:r>
      <w:r w:rsidR="009601B8" w:rsidRPr="00F75978">
        <w:t xml:space="preserve"> </w:t>
      </w:r>
      <w:r w:rsidR="00150A42" w:rsidRPr="00F75978">
        <w:t>ресурсы</w:t>
      </w:r>
      <w:r w:rsidR="009601B8" w:rsidRPr="00F75978">
        <w:t xml:space="preserve"> </w:t>
      </w:r>
      <w:r w:rsidR="00150A42" w:rsidRPr="00F75978">
        <w:t>для</w:t>
      </w:r>
      <w:r w:rsidR="009601B8" w:rsidRPr="00F75978">
        <w:t xml:space="preserve"> </w:t>
      </w:r>
      <w:r w:rsidR="00150A42" w:rsidRPr="00F75978">
        <w:t>их</w:t>
      </w:r>
      <w:r w:rsidR="009601B8" w:rsidRPr="00F75978">
        <w:t xml:space="preserve"> </w:t>
      </w:r>
      <w:r w:rsidR="00150A42" w:rsidRPr="00F75978">
        <w:t>использования</w:t>
      </w:r>
      <w:r w:rsidR="009601B8" w:rsidRPr="00F75978">
        <w:t xml:space="preserve"> </w:t>
      </w:r>
      <w:r w:rsidR="00150A42" w:rsidRPr="00F75978">
        <w:t>ненасытным</w:t>
      </w:r>
      <w:r w:rsidR="009601B8" w:rsidRPr="00F75978">
        <w:t xml:space="preserve"> </w:t>
      </w:r>
      <w:r w:rsidR="00CC16FD" w:rsidRPr="00F75978">
        <w:t>«</w:t>
      </w:r>
      <w:r w:rsidR="00150A42" w:rsidRPr="00F75978">
        <w:t>золотым</w:t>
      </w:r>
      <w:r w:rsidR="009601B8" w:rsidRPr="00F75978">
        <w:t xml:space="preserve"> </w:t>
      </w:r>
      <w:r w:rsidR="00150A42" w:rsidRPr="00F75978">
        <w:t>миллиардом</w:t>
      </w:r>
      <w:r w:rsidR="00CC16FD" w:rsidRPr="00F75978">
        <w:t>»</w:t>
      </w:r>
      <w:r w:rsidR="009601B8" w:rsidRPr="00F75978">
        <w:t xml:space="preserve">. </w:t>
      </w:r>
      <w:r w:rsidR="00150A42" w:rsidRPr="00F75978">
        <w:t>С</w:t>
      </w:r>
      <w:r w:rsidR="009601B8" w:rsidRPr="00F75978">
        <w:t xml:space="preserve"> </w:t>
      </w:r>
      <w:r w:rsidR="00150A42" w:rsidRPr="00F75978">
        <w:t>учетом</w:t>
      </w:r>
      <w:r w:rsidR="009601B8" w:rsidRPr="00F75978">
        <w:t xml:space="preserve"> </w:t>
      </w:r>
      <w:r w:rsidR="00CC16FD" w:rsidRPr="00F75978">
        <w:t>«</w:t>
      </w:r>
      <w:r w:rsidR="00150A42" w:rsidRPr="00F75978">
        <w:t>раненых</w:t>
      </w:r>
      <w:r w:rsidR="00CC16FD" w:rsidRPr="00F75978">
        <w:t>»</w:t>
      </w:r>
      <w:r w:rsidR="009601B8" w:rsidRPr="00F75978">
        <w:t xml:space="preserve"> — </w:t>
      </w:r>
      <w:r w:rsidR="00150A42" w:rsidRPr="00F75978">
        <w:t>миллионов</w:t>
      </w:r>
      <w:r w:rsidR="009601B8" w:rsidRPr="00F75978">
        <w:t xml:space="preserve"> </w:t>
      </w:r>
      <w:r w:rsidR="00150A42" w:rsidRPr="00F75978">
        <w:t>и</w:t>
      </w:r>
      <w:r w:rsidR="009601B8" w:rsidRPr="00F75978">
        <w:t xml:space="preserve"> </w:t>
      </w:r>
      <w:r w:rsidR="00150A42" w:rsidRPr="00F75978">
        <w:t>миллионов</w:t>
      </w:r>
      <w:r w:rsidR="009601B8" w:rsidRPr="00F75978">
        <w:t xml:space="preserve"> </w:t>
      </w:r>
      <w:r w:rsidR="00150A42" w:rsidRPr="00F75978">
        <w:t>безрабо</w:t>
      </w:r>
      <w:r w:rsidR="00150A42" w:rsidRPr="00F75978">
        <w:t>т</w:t>
      </w:r>
      <w:r w:rsidR="00150A42" w:rsidRPr="00F75978">
        <w:t>ных,</w:t>
      </w:r>
      <w:r w:rsidR="009601B8" w:rsidRPr="00F75978">
        <w:t xml:space="preserve"> </w:t>
      </w:r>
      <w:r w:rsidR="00150A42" w:rsidRPr="00F75978">
        <w:t>бомжей,</w:t>
      </w:r>
      <w:r w:rsidR="009601B8" w:rsidRPr="00F75978">
        <w:t xml:space="preserve"> </w:t>
      </w:r>
      <w:r w:rsidR="00150A42" w:rsidRPr="00F75978">
        <w:t>преступников,</w:t>
      </w:r>
      <w:r w:rsidR="009601B8" w:rsidRPr="00F75978">
        <w:t xml:space="preserve"> </w:t>
      </w:r>
      <w:r w:rsidR="00150A42" w:rsidRPr="00F75978">
        <w:t>наркоманов,</w:t>
      </w:r>
      <w:r w:rsidR="009601B8" w:rsidRPr="00F75978">
        <w:t xml:space="preserve"> </w:t>
      </w:r>
      <w:r w:rsidR="00150A42" w:rsidRPr="00F75978">
        <w:t>алкоголиков,</w:t>
      </w:r>
      <w:r w:rsidR="009601B8" w:rsidRPr="00F75978">
        <w:t xml:space="preserve"> </w:t>
      </w:r>
      <w:r w:rsidR="00150A42" w:rsidRPr="00F75978">
        <w:t>детей-беспризор</w:t>
      </w:r>
      <w:r w:rsidR="00981A41">
        <w:softHyphen/>
      </w:r>
      <w:r w:rsidR="00150A42" w:rsidRPr="00F75978">
        <w:t>ников</w:t>
      </w:r>
      <w:r w:rsidR="009601B8" w:rsidRPr="00F75978">
        <w:t xml:space="preserve"> </w:t>
      </w:r>
      <w:r w:rsidR="00150A42" w:rsidRPr="00F75978">
        <w:t>и</w:t>
      </w:r>
      <w:r w:rsidR="009601B8" w:rsidRPr="00F75978">
        <w:t xml:space="preserve"> </w:t>
      </w:r>
      <w:r w:rsidR="00150A42" w:rsidRPr="00F75978">
        <w:t>т</w:t>
      </w:r>
      <w:r w:rsidR="009601B8" w:rsidRPr="00F75978">
        <w:t>. </w:t>
      </w:r>
      <w:r w:rsidR="00150A42" w:rsidRPr="00F75978">
        <w:t>д</w:t>
      </w:r>
      <w:r w:rsidR="009601B8" w:rsidRPr="00F75978">
        <w:t xml:space="preserve">. — </w:t>
      </w:r>
      <w:r w:rsidR="00150A42" w:rsidRPr="00F75978">
        <w:t>правомерно</w:t>
      </w:r>
      <w:r w:rsidR="009601B8" w:rsidRPr="00F75978">
        <w:t xml:space="preserve"> </w:t>
      </w:r>
      <w:r w:rsidR="00150A42" w:rsidRPr="00F75978">
        <w:t>вести</w:t>
      </w:r>
      <w:r w:rsidR="009601B8" w:rsidRPr="00F75978">
        <w:t xml:space="preserve"> </w:t>
      </w:r>
      <w:r w:rsidR="00150A42" w:rsidRPr="00F75978">
        <w:t>речь</w:t>
      </w:r>
      <w:r w:rsidR="009601B8" w:rsidRPr="00F75978">
        <w:t xml:space="preserve"> </w:t>
      </w:r>
      <w:r w:rsidR="00150A42" w:rsidRPr="00F75978">
        <w:t>о</w:t>
      </w:r>
      <w:r w:rsidR="009601B8" w:rsidRPr="00F75978">
        <w:t xml:space="preserve"> </w:t>
      </w:r>
      <w:r w:rsidR="00150A42" w:rsidRPr="00F75978">
        <w:t>планомерном</w:t>
      </w:r>
      <w:r w:rsidR="009601B8" w:rsidRPr="00F75978">
        <w:t xml:space="preserve"> </w:t>
      </w:r>
      <w:r w:rsidR="00150A42" w:rsidRPr="00F75978">
        <w:t>рыночном</w:t>
      </w:r>
      <w:r w:rsidR="009601B8" w:rsidRPr="00F75978">
        <w:t xml:space="preserve"> </w:t>
      </w:r>
      <w:r w:rsidR="00150A42" w:rsidRPr="00F75978">
        <w:t>геноциде</w:t>
      </w:r>
      <w:r w:rsidR="009601B8" w:rsidRPr="00F75978">
        <w:t xml:space="preserve"> </w:t>
      </w:r>
      <w:r w:rsidR="00150A42" w:rsidRPr="00F75978">
        <w:t>Великого</w:t>
      </w:r>
      <w:r w:rsidR="009601B8" w:rsidRPr="00F75978">
        <w:t xml:space="preserve"> </w:t>
      </w:r>
      <w:r w:rsidR="00150A42" w:rsidRPr="00F75978">
        <w:t>русского</w:t>
      </w:r>
      <w:r w:rsidR="009601B8" w:rsidRPr="00F75978">
        <w:t xml:space="preserve"> </w:t>
      </w:r>
      <w:r w:rsidR="00150A42" w:rsidRPr="00F75978">
        <w:t>народа</w:t>
      </w:r>
      <w:r w:rsidR="009601B8" w:rsidRPr="00F75978">
        <w:t xml:space="preserve"> — </w:t>
      </w:r>
      <w:r w:rsidR="00150A42" w:rsidRPr="00F75978">
        <w:t>великороссов,</w:t>
      </w:r>
      <w:r w:rsidR="009601B8" w:rsidRPr="00F75978">
        <w:t xml:space="preserve"> </w:t>
      </w:r>
      <w:r w:rsidR="00150A42" w:rsidRPr="00F75978">
        <w:t>малороссов</w:t>
      </w:r>
      <w:r w:rsidR="009601B8" w:rsidRPr="00F75978">
        <w:t xml:space="preserve"> </w:t>
      </w:r>
      <w:r w:rsidR="00150A42" w:rsidRPr="00F75978">
        <w:t>и</w:t>
      </w:r>
      <w:r w:rsidR="009601B8" w:rsidRPr="00F75978">
        <w:t xml:space="preserve"> </w:t>
      </w:r>
      <w:r w:rsidR="00150A42" w:rsidRPr="00F75978">
        <w:t>белорусов</w:t>
      </w:r>
      <w:r w:rsidR="009601B8" w:rsidRPr="00F75978">
        <w:t>.</w:t>
      </w:r>
    </w:p>
    <w:p w:rsidR="00CC11DC" w:rsidRDefault="00CC11DC" w:rsidP="00773413">
      <w:pPr>
        <w:pStyle w:val="14-"/>
        <w:spacing w:line="245" w:lineRule="auto"/>
      </w:pPr>
    </w:p>
    <w:p w:rsidR="00CC11DC" w:rsidRDefault="00150A42" w:rsidP="00981A41">
      <w:pPr>
        <w:pStyle w:val="12-1"/>
      </w:pPr>
      <w:r w:rsidRPr="00F75978">
        <w:t>Таблица</w:t>
      </w:r>
      <w:r w:rsidR="009601B8" w:rsidRPr="00F75978">
        <w:t xml:space="preserve"> </w:t>
      </w:r>
      <w:r w:rsidRPr="00F75978">
        <w:t>1</w:t>
      </w:r>
    </w:p>
    <w:p w:rsidR="00CC11DC" w:rsidRDefault="00CC11DC" w:rsidP="00981A41">
      <w:pPr>
        <w:pStyle w:val="12-1"/>
      </w:pPr>
    </w:p>
    <w:p w:rsidR="00CC11DC" w:rsidRDefault="00CC11DC" w:rsidP="00981A41">
      <w:pPr>
        <w:pStyle w:val="12-0"/>
      </w:pPr>
      <w:r>
        <w:t>«</w:t>
      </w:r>
      <w:r w:rsidR="00150A42" w:rsidRPr="00F75978">
        <w:t>Рынкомор</w:t>
      </w:r>
      <w:r w:rsidR="00CC16FD" w:rsidRPr="00F75978">
        <w:t>»</w:t>
      </w:r>
      <w:r w:rsidR="009601B8" w:rsidRPr="00F75978">
        <w:t xml:space="preserve"> </w:t>
      </w:r>
      <w:r w:rsidR="00150A42" w:rsidRPr="00F75978">
        <w:t>восточнославянских</w:t>
      </w:r>
      <w:r w:rsidR="009601B8" w:rsidRPr="00F75978">
        <w:t xml:space="preserve"> </w:t>
      </w:r>
      <w:r w:rsidR="00150A42" w:rsidRPr="00F75978">
        <w:t>республик</w:t>
      </w:r>
      <w:r w:rsidR="009601B8" w:rsidRPr="00F75978">
        <w:t xml:space="preserve"> </w:t>
      </w:r>
      <w:r w:rsidR="00150A42" w:rsidRPr="00F75978">
        <w:t>бывшего</w:t>
      </w:r>
      <w:r w:rsidR="009601B8" w:rsidRPr="00F75978">
        <w:t xml:space="preserve"> </w:t>
      </w:r>
      <w:r w:rsidR="00150A42" w:rsidRPr="00F75978">
        <w:t>СССР</w:t>
      </w:r>
      <w:r w:rsidR="009601B8" w:rsidRPr="00F75978">
        <w:t xml:space="preserve"> </w:t>
      </w:r>
      <w:r w:rsidR="00150A42" w:rsidRPr="00F75978">
        <w:t>в</w:t>
      </w:r>
      <w:r w:rsidR="009601B8" w:rsidRPr="00F75978">
        <w:t xml:space="preserve"> </w:t>
      </w:r>
      <w:r w:rsidR="00150A42" w:rsidRPr="00F75978">
        <w:t>1990</w:t>
      </w:r>
      <w:r w:rsidR="009601B8" w:rsidRPr="00F75978">
        <w:t>–</w:t>
      </w:r>
      <w:r w:rsidR="00150A42" w:rsidRPr="00F75978">
        <w:t>2008</w:t>
      </w:r>
      <w:r w:rsidR="00874944">
        <w:t xml:space="preserve"> год</w:t>
      </w:r>
      <w:r w:rsidR="00A7614B" w:rsidRPr="00F75978">
        <w:t>ах</w:t>
      </w:r>
    </w:p>
    <w:p w:rsidR="00150A42" w:rsidRDefault="00150A42" w:rsidP="00981A41">
      <w:pPr>
        <w:pStyle w:val="12-0"/>
      </w:pPr>
      <w:r w:rsidRPr="00F75978">
        <w:t>и</w:t>
      </w:r>
      <w:r w:rsidR="009601B8" w:rsidRPr="00F75978">
        <w:t xml:space="preserve"> </w:t>
      </w:r>
      <w:r w:rsidRPr="00F75978">
        <w:t>прогноз</w:t>
      </w:r>
      <w:r w:rsidR="009601B8" w:rsidRPr="00F75978">
        <w:t xml:space="preserve"> </w:t>
      </w:r>
      <w:r w:rsidRPr="00F75978">
        <w:t>его</w:t>
      </w:r>
      <w:r w:rsidR="009601B8" w:rsidRPr="00F75978">
        <w:t xml:space="preserve"> </w:t>
      </w:r>
      <w:r w:rsidRPr="00F75978">
        <w:t>динамики</w:t>
      </w:r>
      <w:r w:rsidR="009601B8" w:rsidRPr="00F75978">
        <w:t xml:space="preserve"> </w:t>
      </w:r>
      <w:r w:rsidRPr="00F75978">
        <w:t>на</w:t>
      </w:r>
      <w:r w:rsidR="009601B8" w:rsidRPr="00F75978">
        <w:t xml:space="preserve"> </w:t>
      </w:r>
      <w:r w:rsidRPr="00F75978">
        <w:t>период</w:t>
      </w:r>
      <w:r w:rsidR="009601B8" w:rsidRPr="00F75978">
        <w:t xml:space="preserve"> </w:t>
      </w:r>
      <w:r w:rsidRPr="00F75978">
        <w:t>до</w:t>
      </w:r>
      <w:r w:rsidR="009601B8" w:rsidRPr="00F75978">
        <w:t xml:space="preserve"> </w:t>
      </w:r>
      <w:r w:rsidRPr="00F75978">
        <w:t>2100</w:t>
      </w:r>
      <w:r w:rsidR="00874944">
        <w:t xml:space="preserve"> год</w:t>
      </w:r>
      <w:r w:rsidR="00A7614B" w:rsidRPr="00F75978">
        <w:t>а</w:t>
      </w:r>
    </w:p>
    <w:p w:rsidR="00CC11DC" w:rsidRPr="00F75978" w:rsidRDefault="00CC11DC" w:rsidP="00981A41">
      <w:pPr>
        <w:pStyle w:val="12-0"/>
      </w:pPr>
    </w:p>
    <w:tbl>
      <w:tblPr>
        <w:tblW w:w="0" w:type="auto"/>
        <w:tblInd w:w="10" w:type="dxa"/>
        <w:tblLayout w:type="fixed"/>
        <w:tblCellMar>
          <w:left w:w="0" w:type="dxa"/>
          <w:right w:w="0" w:type="dxa"/>
        </w:tblCellMar>
        <w:tblLook w:val="0000"/>
      </w:tblPr>
      <w:tblGrid>
        <w:gridCol w:w="1134"/>
        <w:gridCol w:w="886"/>
        <w:gridCol w:w="886"/>
        <w:gridCol w:w="886"/>
        <w:gridCol w:w="886"/>
        <w:gridCol w:w="1701"/>
        <w:gridCol w:w="1845"/>
        <w:gridCol w:w="848"/>
      </w:tblGrid>
      <w:tr w:rsidR="00150A42" w:rsidRPr="00F75978" w:rsidTr="00981A41">
        <w:trPr>
          <w:trHeight w:val="20"/>
        </w:trPr>
        <w:tc>
          <w:tcPr>
            <w:tcW w:w="1134" w:type="dxa"/>
            <w:vMerge w:val="restart"/>
            <w:tcBorders>
              <w:top w:val="single" w:sz="8"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r w:rsidRPr="00FE2989">
              <w:rPr>
                <w:i/>
              </w:rPr>
              <w:t>Страна</w:t>
            </w:r>
          </w:p>
        </w:tc>
        <w:tc>
          <w:tcPr>
            <w:tcW w:w="7938"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150A42" w:rsidRPr="00FE2989" w:rsidRDefault="00150A42" w:rsidP="00981A41">
            <w:pPr>
              <w:pStyle w:val="12-"/>
              <w:jc w:val="center"/>
              <w:rPr>
                <w:i/>
              </w:rPr>
            </w:pPr>
            <w:r w:rsidRPr="00FE2989">
              <w:rPr>
                <w:i/>
              </w:rPr>
              <w:t>Численность</w:t>
            </w:r>
            <w:r w:rsidR="009601B8" w:rsidRPr="00FE2989">
              <w:rPr>
                <w:i/>
              </w:rPr>
              <w:t xml:space="preserve"> </w:t>
            </w:r>
            <w:r w:rsidRPr="00FE2989">
              <w:rPr>
                <w:i/>
              </w:rPr>
              <w:t>населения,</w:t>
            </w:r>
            <w:r w:rsidR="009601B8" w:rsidRPr="00FE2989">
              <w:rPr>
                <w:i/>
              </w:rPr>
              <w:t xml:space="preserve"> </w:t>
            </w:r>
            <w:r w:rsidRPr="00FE2989">
              <w:rPr>
                <w:i/>
              </w:rPr>
              <w:t>млн</w:t>
            </w:r>
            <w:r w:rsidR="009601B8" w:rsidRPr="00FE2989">
              <w:rPr>
                <w:i/>
              </w:rPr>
              <w:t xml:space="preserve"> </w:t>
            </w:r>
            <w:r w:rsidRPr="00FE2989">
              <w:rPr>
                <w:i/>
              </w:rPr>
              <w:t>чел</w:t>
            </w:r>
            <w:r w:rsidR="009601B8" w:rsidRPr="00FE2989">
              <w:rPr>
                <w:i/>
              </w:rPr>
              <w:t>.</w:t>
            </w:r>
          </w:p>
        </w:tc>
      </w:tr>
      <w:tr w:rsidR="00150A42" w:rsidRPr="00F75978" w:rsidTr="00981A41">
        <w:tblPrEx>
          <w:tblCellMar>
            <w:top w:w="15" w:type="dxa"/>
            <w:left w:w="15" w:type="dxa"/>
            <w:right w:w="15" w:type="dxa"/>
          </w:tblCellMar>
        </w:tblPrEx>
        <w:trPr>
          <w:trHeight w:val="20"/>
        </w:trPr>
        <w:tc>
          <w:tcPr>
            <w:tcW w:w="1134" w:type="dxa"/>
            <w:vMerge/>
            <w:tcBorders>
              <w:top w:val="single" w:sz="8"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p>
        </w:tc>
        <w:tc>
          <w:tcPr>
            <w:tcW w:w="886" w:type="dxa"/>
            <w:vMerge w:val="restart"/>
            <w:tcBorders>
              <w:top w:val="single" w:sz="4"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r w:rsidRPr="00FE2989">
              <w:rPr>
                <w:i/>
              </w:rPr>
              <w:t>1980</w:t>
            </w:r>
            <w:r w:rsidR="00874944">
              <w:rPr>
                <w:i/>
              </w:rPr>
              <w:t xml:space="preserve"> г.</w:t>
            </w:r>
          </w:p>
        </w:tc>
        <w:tc>
          <w:tcPr>
            <w:tcW w:w="886" w:type="dxa"/>
            <w:vMerge w:val="restart"/>
            <w:tcBorders>
              <w:top w:val="single" w:sz="4"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r w:rsidRPr="00FE2989">
              <w:rPr>
                <w:i/>
              </w:rPr>
              <w:t>1990</w:t>
            </w:r>
            <w:r w:rsidR="00874944">
              <w:rPr>
                <w:i/>
              </w:rPr>
              <w:t xml:space="preserve"> г.</w:t>
            </w:r>
          </w:p>
        </w:tc>
        <w:tc>
          <w:tcPr>
            <w:tcW w:w="886" w:type="dxa"/>
            <w:vMerge w:val="restart"/>
            <w:tcBorders>
              <w:top w:val="single" w:sz="4"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r w:rsidRPr="00FE2989">
              <w:rPr>
                <w:i/>
              </w:rPr>
              <w:t>2000</w:t>
            </w:r>
            <w:r w:rsidR="00874944">
              <w:rPr>
                <w:i/>
              </w:rPr>
              <w:t xml:space="preserve"> г.</w:t>
            </w:r>
          </w:p>
        </w:tc>
        <w:tc>
          <w:tcPr>
            <w:tcW w:w="886" w:type="dxa"/>
            <w:vMerge w:val="restart"/>
            <w:tcBorders>
              <w:top w:val="single" w:sz="4"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r w:rsidRPr="00FE2989">
              <w:rPr>
                <w:i/>
              </w:rPr>
              <w:t>2008</w:t>
            </w:r>
            <w:r w:rsidR="00874944">
              <w:rPr>
                <w:i/>
              </w:rPr>
              <w:t xml:space="preserve"> г.</w:t>
            </w:r>
          </w:p>
        </w:tc>
        <w:tc>
          <w:tcPr>
            <w:tcW w:w="1701" w:type="dxa"/>
            <w:vMerge w:val="restart"/>
            <w:tcBorders>
              <w:top w:val="single" w:sz="4"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r w:rsidRPr="00FE2989">
              <w:rPr>
                <w:i/>
              </w:rPr>
              <w:t>Прирост</w:t>
            </w:r>
            <w:r w:rsidR="001C71AD">
              <w:rPr>
                <w:i/>
              </w:rPr>
              <w:br/>
            </w:r>
            <w:r w:rsidRPr="00FE2989">
              <w:rPr>
                <w:i/>
              </w:rPr>
              <w:t>в</w:t>
            </w:r>
            <w:r w:rsidR="009601B8" w:rsidRPr="00FE2989">
              <w:rPr>
                <w:i/>
              </w:rPr>
              <w:t xml:space="preserve"> </w:t>
            </w:r>
            <w:r w:rsidRPr="00FE2989">
              <w:rPr>
                <w:i/>
              </w:rPr>
              <w:t>1990</w:t>
            </w:r>
            <w:r w:rsidR="009601B8" w:rsidRPr="00FE2989">
              <w:rPr>
                <w:i/>
              </w:rPr>
              <w:t>–</w:t>
            </w:r>
            <w:r w:rsidRPr="00FE2989">
              <w:rPr>
                <w:i/>
              </w:rPr>
              <w:t>2008</w:t>
            </w:r>
            <w:r w:rsidR="00952D0F" w:rsidRPr="00FE2989">
              <w:rPr>
                <w:i/>
              </w:rPr>
              <w:t xml:space="preserve"> гг.</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0A42" w:rsidRPr="00FE2989" w:rsidRDefault="00150A42" w:rsidP="00981A41">
            <w:pPr>
              <w:pStyle w:val="12-"/>
              <w:jc w:val="center"/>
              <w:rPr>
                <w:i/>
              </w:rPr>
            </w:pPr>
            <w:r w:rsidRPr="00FE2989">
              <w:rPr>
                <w:i/>
              </w:rPr>
              <w:t>Прогноз</w:t>
            </w:r>
            <w:r w:rsidR="009601B8" w:rsidRPr="00FE2989">
              <w:rPr>
                <w:i/>
              </w:rPr>
              <w:t xml:space="preserve"> </w:t>
            </w:r>
            <w:r w:rsidRPr="00FE2989">
              <w:rPr>
                <w:i/>
              </w:rPr>
              <w:t>экспертов</w:t>
            </w:r>
            <w:r w:rsidR="009601B8" w:rsidRPr="00FE2989">
              <w:rPr>
                <w:i/>
              </w:rPr>
              <w:t xml:space="preserve"> </w:t>
            </w:r>
            <w:r w:rsidRPr="00FE2989">
              <w:rPr>
                <w:i/>
              </w:rPr>
              <w:t>ООН</w:t>
            </w:r>
          </w:p>
        </w:tc>
      </w:tr>
      <w:tr w:rsidR="00150A42" w:rsidRPr="00F75978" w:rsidTr="00981A41">
        <w:tblPrEx>
          <w:tblCellMar>
            <w:top w:w="15" w:type="dxa"/>
            <w:left w:w="15" w:type="dxa"/>
            <w:right w:w="15" w:type="dxa"/>
          </w:tblCellMar>
        </w:tblPrEx>
        <w:trPr>
          <w:trHeight w:val="20"/>
        </w:trPr>
        <w:tc>
          <w:tcPr>
            <w:tcW w:w="1134" w:type="dxa"/>
            <w:vMerge/>
            <w:tcBorders>
              <w:top w:val="single" w:sz="8"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p>
        </w:tc>
        <w:tc>
          <w:tcPr>
            <w:tcW w:w="886" w:type="dxa"/>
            <w:vMerge/>
            <w:tcBorders>
              <w:top w:val="single" w:sz="8"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p>
        </w:tc>
        <w:tc>
          <w:tcPr>
            <w:tcW w:w="886" w:type="dxa"/>
            <w:vMerge/>
            <w:tcBorders>
              <w:top w:val="single" w:sz="8"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p>
        </w:tc>
        <w:tc>
          <w:tcPr>
            <w:tcW w:w="886" w:type="dxa"/>
            <w:vMerge/>
            <w:tcBorders>
              <w:top w:val="single" w:sz="8"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p>
        </w:tc>
        <w:tc>
          <w:tcPr>
            <w:tcW w:w="886" w:type="dxa"/>
            <w:vMerge/>
            <w:tcBorders>
              <w:top w:val="single" w:sz="8"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p>
        </w:tc>
        <w:tc>
          <w:tcPr>
            <w:tcW w:w="1701" w:type="dxa"/>
            <w:vMerge/>
            <w:tcBorders>
              <w:top w:val="single" w:sz="8" w:space="0" w:color="000000"/>
              <w:left w:val="single" w:sz="8" w:space="0" w:color="000000"/>
              <w:bottom w:val="single" w:sz="8" w:space="0" w:color="000000"/>
            </w:tcBorders>
            <w:shd w:val="clear" w:color="auto" w:fill="FFFFFF"/>
            <w:vAlign w:val="center"/>
          </w:tcPr>
          <w:p w:rsidR="00150A42" w:rsidRPr="00FE2989" w:rsidRDefault="00150A42" w:rsidP="00981A41">
            <w:pPr>
              <w:pStyle w:val="12-"/>
              <w:jc w:val="center"/>
              <w:rPr>
                <w:i/>
              </w:rPr>
            </w:pPr>
          </w:p>
        </w:tc>
        <w:tc>
          <w:tcPr>
            <w:tcW w:w="1845" w:type="dxa"/>
            <w:tcBorders>
              <w:top w:val="single" w:sz="4" w:space="0" w:color="000000"/>
              <w:left w:val="single" w:sz="4" w:space="0" w:color="000000"/>
              <w:bottom w:val="single" w:sz="8" w:space="0" w:color="000000"/>
            </w:tcBorders>
            <w:shd w:val="clear" w:color="auto" w:fill="FFFFFF"/>
            <w:vAlign w:val="center"/>
          </w:tcPr>
          <w:p w:rsidR="00150A42" w:rsidRPr="00FE2989" w:rsidRDefault="00150A42" w:rsidP="00981A41">
            <w:pPr>
              <w:pStyle w:val="12-"/>
              <w:jc w:val="center"/>
              <w:rPr>
                <w:i/>
              </w:rPr>
            </w:pPr>
            <w:r w:rsidRPr="00FE2989">
              <w:rPr>
                <w:i/>
              </w:rPr>
              <w:t>2050</w:t>
            </w:r>
            <w:r w:rsidR="00874944">
              <w:rPr>
                <w:i/>
              </w:rPr>
              <w:t xml:space="preserve"> г.</w:t>
            </w:r>
          </w:p>
        </w:tc>
        <w:tc>
          <w:tcPr>
            <w:tcW w:w="848"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150A42" w:rsidRPr="00FE2989" w:rsidRDefault="00150A42" w:rsidP="00981A41">
            <w:pPr>
              <w:pStyle w:val="12-"/>
              <w:jc w:val="center"/>
              <w:rPr>
                <w:i/>
              </w:rPr>
            </w:pPr>
            <w:r w:rsidRPr="00FE2989">
              <w:rPr>
                <w:i/>
              </w:rPr>
              <w:t>2100</w:t>
            </w:r>
            <w:r w:rsidR="00874944">
              <w:rPr>
                <w:i/>
              </w:rPr>
              <w:t xml:space="preserve"> г.</w:t>
            </w:r>
          </w:p>
        </w:tc>
      </w:tr>
      <w:tr w:rsidR="00150A42" w:rsidRPr="00F75978" w:rsidTr="00981A41">
        <w:tblPrEx>
          <w:tblCellMar>
            <w:top w:w="15" w:type="dxa"/>
            <w:left w:w="15" w:type="dxa"/>
            <w:right w:w="15" w:type="dxa"/>
          </w:tblCellMar>
        </w:tblPrEx>
        <w:trPr>
          <w:trHeight w:val="20"/>
        </w:trPr>
        <w:tc>
          <w:tcPr>
            <w:tcW w:w="1134"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pPr>
            <w:r w:rsidRPr="00F75978">
              <w:t>Беларусь</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9,627</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10,189</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10,005</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9,681</w:t>
            </w:r>
          </w:p>
        </w:tc>
        <w:tc>
          <w:tcPr>
            <w:tcW w:w="1701"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–0,508</w:t>
            </w:r>
          </w:p>
        </w:tc>
        <w:tc>
          <w:tcPr>
            <w:tcW w:w="1845" w:type="dxa"/>
            <w:tcBorders>
              <w:top w:val="single" w:sz="8" w:space="0" w:color="000000"/>
              <w:left w:val="single" w:sz="4" w:space="0" w:color="000000"/>
              <w:bottom w:val="single" w:sz="8" w:space="0" w:color="000000"/>
            </w:tcBorders>
            <w:shd w:val="clear" w:color="auto" w:fill="FFFFFF"/>
          </w:tcPr>
          <w:p w:rsidR="00150A42" w:rsidRPr="00F75978" w:rsidRDefault="00150A42" w:rsidP="00981A41">
            <w:pPr>
              <w:pStyle w:val="12-"/>
              <w:jc w:val="center"/>
            </w:pPr>
            <w:r w:rsidRPr="00F75978">
              <w:t>7,539</w:t>
            </w:r>
          </w:p>
        </w:tc>
        <w:tc>
          <w:tcPr>
            <w:tcW w:w="848" w:type="dxa"/>
            <w:tcBorders>
              <w:top w:val="single" w:sz="8" w:space="0" w:color="000000"/>
              <w:left w:val="single" w:sz="4" w:space="0" w:color="000000"/>
              <w:bottom w:val="single" w:sz="8" w:space="0" w:color="000000"/>
              <w:right w:val="single" w:sz="8" w:space="0" w:color="000000"/>
            </w:tcBorders>
            <w:shd w:val="clear" w:color="auto" w:fill="FFFFFF"/>
          </w:tcPr>
          <w:p w:rsidR="00150A42" w:rsidRPr="00F75978" w:rsidRDefault="00150A42" w:rsidP="00981A41">
            <w:pPr>
              <w:pStyle w:val="12-"/>
              <w:jc w:val="center"/>
            </w:pPr>
            <w:r w:rsidRPr="00F75978">
              <w:t>5,745</w:t>
            </w:r>
          </w:p>
        </w:tc>
      </w:tr>
      <w:tr w:rsidR="00150A42" w:rsidRPr="00F75978" w:rsidTr="00981A41">
        <w:tblPrEx>
          <w:tblCellMar>
            <w:top w:w="15" w:type="dxa"/>
            <w:left w:w="15" w:type="dxa"/>
            <w:right w:w="15" w:type="dxa"/>
          </w:tblCellMar>
        </w:tblPrEx>
        <w:trPr>
          <w:trHeight w:val="20"/>
        </w:trPr>
        <w:tc>
          <w:tcPr>
            <w:tcW w:w="1134"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pPr>
            <w:r w:rsidRPr="00F75978">
              <w:t>Россия</w:t>
            </w:r>
            <w:r w:rsidR="009601B8" w:rsidRPr="00F75978">
              <w:t xml:space="preserve"> </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138,127</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147,662</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145,559</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141,956</w:t>
            </w:r>
          </w:p>
        </w:tc>
        <w:tc>
          <w:tcPr>
            <w:tcW w:w="1701"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–5,706</w:t>
            </w:r>
          </w:p>
        </w:tc>
        <w:tc>
          <w:tcPr>
            <w:tcW w:w="1845" w:type="dxa"/>
            <w:tcBorders>
              <w:top w:val="single" w:sz="8" w:space="0" w:color="000000"/>
              <w:left w:val="single" w:sz="4" w:space="0" w:color="000000"/>
              <w:bottom w:val="single" w:sz="8" w:space="0" w:color="000000"/>
            </w:tcBorders>
            <w:shd w:val="clear" w:color="auto" w:fill="FFFFFF"/>
          </w:tcPr>
          <w:p w:rsidR="00150A42" w:rsidRPr="00F75978" w:rsidRDefault="00150A42" w:rsidP="00981A41">
            <w:pPr>
              <w:pStyle w:val="12-"/>
              <w:jc w:val="center"/>
            </w:pPr>
            <w:r w:rsidRPr="00F75978">
              <w:t>101,456</w:t>
            </w:r>
          </w:p>
        </w:tc>
        <w:tc>
          <w:tcPr>
            <w:tcW w:w="848" w:type="dxa"/>
            <w:tcBorders>
              <w:top w:val="single" w:sz="8" w:space="0" w:color="000000"/>
              <w:left w:val="single" w:sz="4" w:space="0" w:color="000000"/>
              <w:bottom w:val="single" w:sz="8" w:space="0" w:color="000000"/>
              <w:right w:val="single" w:sz="8" w:space="0" w:color="000000"/>
            </w:tcBorders>
            <w:shd w:val="clear" w:color="auto" w:fill="FFFFFF"/>
          </w:tcPr>
          <w:p w:rsidR="00150A42" w:rsidRPr="00F75978" w:rsidRDefault="00150A42" w:rsidP="00981A41">
            <w:pPr>
              <w:pStyle w:val="12-"/>
              <w:jc w:val="center"/>
            </w:pPr>
            <w:r w:rsidRPr="00F75978">
              <w:t>79,537</w:t>
            </w:r>
          </w:p>
        </w:tc>
      </w:tr>
      <w:tr w:rsidR="00150A42" w:rsidRPr="00F75978" w:rsidTr="00981A41">
        <w:tblPrEx>
          <w:tblCellMar>
            <w:top w:w="15" w:type="dxa"/>
            <w:left w:w="15" w:type="dxa"/>
            <w:right w:w="15" w:type="dxa"/>
          </w:tblCellMar>
        </w:tblPrEx>
        <w:trPr>
          <w:trHeight w:val="20"/>
        </w:trPr>
        <w:tc>
          <w:tcPr>
            <w:tcW w:w="1134"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pPr>
            <w:r w:rsidRPr="00F75978">
              <w:t>Украина</w:t>
            </w:r>
            <w:r w:rsidR="009601B8" w:rsidRPr="00F75978">
              <w:t xml:space="preserve"> </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49,609</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51,452</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49,246</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46,078</w:t>
            </w:r>
          </w:p>
        </w:tc>
        <w:tc>
          <w:tcPr>
            <w:tcW w:w="1701"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pPr>
            <w:r w:rsidRPr="00F75978">
              <w:t>–5,374</w:t>
            </w:r>
          </w:p>
        </w:tc>
        <w:tc>
          <w:tcPr>
            <w:tcW w:w="1845" w:type="dxa"/>
            <w:tcBorders>
              <w:top w:val="single" w:sz="8" w:space="0" w:color="000000"/>
              <w:left w:val="single" w:sz="4" w:space="0" w:color="000000"/>
              <w:bottom w:val="single" w:sz="8" w:space="0" w:color="000000"/>
            </w:tcBorders>
            <w:shd w:val="clear" w:color="auto" w:fill="FFFFFF"/>
          </w:tcPr>
          <w:p w:rsidR="00150A42" w:rsidRPr="00F75978" w:rsidRDefault="00150A42" w:rsidP="00981A41">
            <w:pPr>
              <w:pStyle w:val="12-"/>
              <w:jc w:val="center"/>
            </w:pPr>
            <w:r w:rsidRPr="00F75978">
              <w:t>31,749</w:t>
            </w:r>
          </w:p>
        </w:tc>
        <w:tc>
          <w:tcPr>
            <w:tcW w:w="848" w:type="dxa"/>
            <w:tcBorders>
              <w:top w:val="single" w:sz="8" w:space="0" w:color="000000"/>
              <w:left w:val="single" w:sz="4" w:space="0" w:color="000000"/>
              <w:bottom w:val="single" w:sz="8" w:space="0" w:color="000000"/>
              <w:right w:val="single" w:sz="8" w:space="0" w:color="000000"/>
            </w:tcBorders>
            <w:shd w:val="clear" w:color="auto" w:fill="FFFFFF"/>
          </w:tcPr>
          <w:p w:rsidR="00150A42" w:rsidRPr="00F75978" w:rsidRDefault="00150A42" w:rsidP="00981A41">
            <w:pPr>
              <w:pStyle w:val="12-"/>
              <w:jc w:val="center"/>
            </w:pPr>
            <w:r w:rsidRPr="00F75978">
              <w:t>24,129</w:t>
            </w:r>
          </w:p>
        </w:tc>
      </w:tr>
      <w:tr w:rsidR="00150A42" w:rsidRPr="00F75978" w:rsidTr="00981A41">
        <w:tblPrEx>
          <w:tblCellMar>
            <w:top w:w="15" w:type="dxa"/>
            <w:left w:w="15" w:type="dxa"/>
            <w:right w:w="15" w:type="dxa"/>
          </w:tblCellMar>
        </w:tblPrEx>
        <w:trPr>
          <w:trHeight w:val="20"/>
        </w:trPr>
        <w:tc>
          <w:tcPr>
            <w:tcW w:w="1134"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rPr>
                <w:i/>
                <w:iCs/>
              </w:rPr>
            </w:pPr>
            <w:r w:rsidRPr="00F75978">
              <w:rPr>
                <w:i/>
                <w:iCs/>
              </w:rPr>
              <w:t>Итого</w:t>
            </w:r>
            <w:r w:rsidR="009601B8" w:rsidRPr="00F75978">
              <w:rPr>
                <w:i/>
                <w:iCs/>
              </w:rPr>
              <w:t xml:space="preserve"> </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rPr>
                <w:i/>
                <w:iCs/>
              </w:rPr>
            </w:pPr>
            <w:r w:rsidRPr="00F75978">
              <w:rPr>
                <w:i/>
                <w:iCs/>
              </w:rPr>
              <w:t>197,363</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rPr>
                <w:i/>
                <w:iCs/>
              </w:rPr>
            </w:pPr>
            <w:r w:rsidRPr="00F75978">
              <w:rPr>
                <w:i/>
                <w:iCs/>
              </w:rPr>
              <w:t>209,303</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rPr>
                <w:i/>
                <w:iCs/>
              </w:rPr>
            </w:pPr>
            <w:r w:rsidRPr="00F75978">
              <w:rPr>
                <w:i/>
                <w:iCs/>
              </w:rPr>
              <w:t>204,810</w:t>
            </w:r>
          </w:p>
        </w:tc>
        <w:tc>
          <w:tcPr>
            <w:tcW w:w="886"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rPr>
                <w:i/>
                <w:iCs/>
              </w:rPr>
            </w:pPr>
            <w:r w:rsidRPr="00F75978">
              <w:rPr>
                <w:i/>
                <w:iCs/>
              </w:rPr>
              <w:t>197,715</w:t>
            </w:r>
          </w:p>
        </w:tc>
        <w:tc>
          <w:tcPr>
            <w:tcW w:w="1701" w:type="dxa"/>
            <w:tcBorders>
              <w:top w:val="single" w:sz="8" w:space="0" w:color="000000"/>
              <w:left w:val="single" w:sz="8" w:space="0" w:color="000000"/>
              <w:bottom w:val="single" w:sz="8" w:space="0" w:color="000000"/>
            </w:tcBorders>
            <w:shd w:val="clear" w:color="auto" w:fill="FFFFFF"/>
          </w:tcPr>
          <w:p w:rsidR="00150A42" w:rsidRPr="00F75978" w:rsidRDefault="00150A42" w:rsidP="00981A41">
            <w:pPr>
              <w:pStyle w:val="12-"/>
              <w:jc w:val="center"/>
              <w:rPr>
                <w:i/>
                <w:iCs/>
              </w:rPr>
            </w:pPr>
            <w:r w:rsidRPr="00F75978">
              <w:t>–</w:t>
            </w:r>
            <w:r w:rsidRPr="00F75978">
              <w:rPr>
                <w:i/>
                <w:iCs/>
              </w:rPr>
              <w:t>11,588</w:t>
            </w:r>
          </w:p>
        </w:tc>
        <w:tc>
          <w:tcPr>
            <w:tcW w:w="1845" w:type="dxa"/>
            <w:tcBorders>
              <w:top w:val="single" w:sz="8" w:space="0" w:color="000000"/>
              <w:left w:val="single" w:sz="4" w:space="0" w:color="000000"/>
              <w:bottom w:val="single" w:sz="8" w:space="0" w:color="000000"/>
            </w:tcBorders>
            <w:shd w:val="clear" w:color="auto" w:fill="FFFFFF"/>
          </w:tcPr>
          <w:p w:rsidR="00150A42" w:rsidRPr="00F75978" w:rsidRDefault="00150A42" w:rsidP="00981A41">
            <w:pPr>
              <w:pStyle w:val="12-"/>
              <w:jc w:val="center"/>
              <w:rPr>
                <w:i/>
              </w:rPr>
            </w:pPr>
            <w:r w:rsidRPr="00F75978">
              <w:rPr>
                <w:i/>
              </w:rPr>
              <w:t>140,744</w:t>
            </w:r>
          </w:p>
        </w:tc>
        <w:tc>
          <w:tcPr>
            <w:tcW w:w="848" w:type="dxa"/>
            <w:tcBorders>
              <w:top w:val="single" w:sz="8" w:space="0" w:color="000000"/>
              <w:left w:val="single" w:sz="4" w:space="0" w:color="000000"/>
              <w:bottom w:val="single" w:sz="8" w:space="0" w:color="000000"/>
              <w:right w:val="single" w:sz="8" w:space="0" w:color="000000"/>
            </w:tcBorders>
            <w:shd w:val="clear" w:color="auto" w:fill="FFFFFF"/>
          </w:tcPr>
          <w:p w:rsidR="00150A42" w:rsidRPr="00F75978" w:rsidRDefault="00150A42" w:rsidP="00981A41">
            <w:pPr>
              <w:pStyle w:val="12-"/>
              <w:jc w:val="center"/>
              <w:rPr>
                <w:i/>
              </w:rPr>
            </w:pPr>
            <w:r w:rsidRPr="00F75978">
              <w:rPr>
                <w:i/>
              </w:rPr>
              <w:t>109,411</w:t>
            </w:r>
          </w:p>
        </w:tc>
      </w:tr>
    </w:tbl>
    <w:p w:rsidR="00CC11DC" w:rsidRPr="00AF51C6" w:rsidRDefault="00CC11DC" w:rsidP="00981A41">
      <w:pPr>
        <w:pStyle w:val="14-"/>
        <w:rPr>
          <w:i/>
          <w:iCs/>
          <w:sz w:val="24"/>
          <w:szCs w:val="24"/>
        </w:rPr>
      </w:pPr>
    </w:p>
    <w:p w:rsidR="009601B8" w:rsidRPr="00AF51C6" w:rsidRDefault="00150A42" w:rsidP="00773413">
      <w:pPr>
        <w:pStyle w:val="14-"/>
        <w:spacing w:line="245" w:lineRule="auto"/>
        <w:rPr>
          <w:sz w:val="24"/>
          <w:szCs w:val="24"/>
        </w:rPr>
      </w:pPr>
      <w:r w:rsidRPr="00AF51C6">
        <w:rPr>
          <w:iCs/>
          <w:spacing w:val="60"/>
          <w:sz w:val="24"/>
          <w:szCs w:val="24"/>
        </w:rPr>
        <w:t>Источник</w:t>
      </w:r>
      <w:r w:rsidRPr="00AF51C6">
        <w:rPr>
          <w:iCs/>
          <w:sz w:val="24"/>
          <w:szCs w:val="24"/>
        </w:rPr>
        <w:t>и</w:t>
      </w:r>
      <w:r w:rsidR="009601B8" w:rsidRPr="00AF51C6">
        <w:rPr>
          <w:sz w:val="24"/>
          <w:szCs w:val="24"/>
        </w:rPr>
        <w:t>.</w:t>
      </w:r>
      <w:r w:rsidR="00AF51C6" w:rsidRPr="00AF51C6">
        <w:rPr>
          <w:sz w:val="24"/>
          <w:szCs w:val="24"/>
        </w:rPr>
        <w:t xml:space="preserve">  База данных Отдела статистики ЕЭК ООН [Электронный р</w:t>
      </w:r>
      <w:r w:rsidR="00AF51C6" w:rsidRPr="00AF51C6">
        <w:rPr>
          <w:sz w:val="24"/>
          <w:szCs w:val="24"/>
        </w:rPr>
        <w:t>е</w:t>
      </w:r>
      <w:r w:rsidR="00AF51C6" w:rsidRPr="00AF51C6">
        <w:rPr>
          <w:sz w:val="24"/>
          <w:szCs w:val="24"/>
        </w:rPr>
        <w:t>сурс]. Режим доступа: http://w3.unece.org/pxweb/Dialog; Демографический кризис в р</w:t>
      </w:r>
      <w:r w:rsidR="00AF51C6" w:rsidRPr="00AF51C6">
        <w:rPr>
          <w:sz w:val="24"/>
          <w:szCs w:val="24"/>
        </w:rPr>
        <w:t>е</w:t>
      </w:r>
      <w:r w:rsidR="00AF51C6" w:rsidRPr="00AF51C6">
        <w:rPr>
          <w:sz w:val="24"/>
          <w:szCs w:val="24"/>
        </w:rPr>
        <w:t>гионах СНГ [Электронный ресурс]. Режим доступа:http://www.zlev.ru/61_56.htm</w:t>
      </w:r>
    </w:p>
    <w:p w:rsidR="00150A42" w:rsidRPr="00F75978" w:rsidRDefault="00150A42" w:rsidP="00773413">
      <w:pPr>
        <w:pStyle w:val="14-"/>
        <w:spacing w:line="245" w:lineRule="auto"/>
      </w:pPr>
    </w:p>
    <w:p w:rsidR="009601B8" w:rsidRPr="00F75978" w:rsidRDefault="00AF51C6" w:rsidP="00773413">
      <w:pPr>
        <w:pStyle w:val="14-"/>
        <w:spacing w:line="245" w:lineRule="auto"/>
      </w:pPr>
      <w:r>
        <w:rPr>
          <w:b/>
        </w:rPr>
        <w:t>3.</w:t>
      </w:r>
      <w:r w:rsidR="009601B8" w:rsidRPr="00F75978">
        <w:t xml:space="preserve"> </w:t>
      </w:r>
      <w:r>
        <w:t>М</w:t>
      </w:r>
      <w:r w:rsidR="00150A42" w:rsidRPr="00F75978">
        <w:t>ировой</w:t>
      </w:r>
      <w:r w:rsidR="009601B8" w:rsidRPr="00F75978">
        <w:t xml:space="preserve"> </w:t>
      </w:r>
      <w:r w:rsidR="00150A42" w:rsidRPr="00F75978">
        <w:t>финансово-экономический</w:t>
      </w:r>
      <w:r w:rsidR="009601B8" w:rsidRPr="00F75978">
        <w:t xml:space="preserve"> </w:t>
      </w:r>
      <w:r w:rsidR="00150A42" w:rsidRPr="00F75978">
        <w:t>кризис</w:t>
      </w:r>
      <w:r w:rsidR="009601B8" w:rsidRPr="00F75978">
        <w:t xml:space="preserve"> </w:t>
      </w:r>
      <w:r w:rsidR="00150A42" w:rsidRPr="00F75978">
        <w:t>(2008),</w:t>
      </w:r>
      <w:r w:rsidR="009601B8" w:rsidRPr="00F75978">
        <w:t xml:space="preserve"> </w:t>
      </w:r>
      <w:r w:rsidR="00150A42" w:rsidRPr="00F75978">
        <w:t>окончательно</w:t>
      </w:r>
      <w:r w:rsidR="009601B8" w:rsidRPr="00F75978">
        <w:t xml:space="preserve"> </w:t>
      </w:r>
      <w:r w:rsidR="00150A42" w:rsidRPr="00F75978">
        <w:t>развеявший</w:t>
      </w:r>
      <w:r w:rsidR="009601B8" w:rsidRPr="00F75978">
        <w:t xml:space="preserve"> </w:t>
      </w:r>
      <w:r w:rsidR="00150A42" w:rsidRPr="00F75978">
        <w:t>главный</w:t>
      </w:r>
      <w:r w:rsidR="009601B8" w:rsidRPr="00F75978">
        <w:t xml:space="preserve"> </w:t>
      </w:r>
      <w:r w:rsidR="00150A42" w:rsidRPr="00F75978">
        <w:t>рыночный</w:t>
      </w:r>
      <w:r w:rsidR="009601B8" w:rsidRPr="00F75978">
        <w:t xml:space="preserve"> </w:t>
      </w:r>
      <w:r w:rsidR="00150A42" w:rsidRPr="00F75978">
        <w:t>миф</w:t>
      </w:r>
      <w:r w:rsidR="009601B8" w:rsidRPr="00F75978">
        <w:t xml:space="preserve"> </w:t>
      </w:r>
      <w:r w:rsidR="00150A42" w:rsidRPr="00F75978">
        <w:t>о</w:t>
      </w:r>
      <w:r w:rsidR="009601B8" w:rsidRPr="00F75978">
        <w:t xml:space="preserve"> </w:t>
      </w:r>
      <w:r w:rsidR="00150A42" w:rsidRPr="00F75978">
        <w:t>самодостаточности</w:t>
      </w:r>
      <w:r w:rsidR="009601B8" w:rsidRPr="00F75978">
        <w:t xml:space="preserve"> </w:t>
      </w:r>
      <w:r w:rsidR="00CC16FD" w:rsidRPr="00F75978">
        <w:t>«</w:t>
      </w:r>
      <w:r w:rsidR="00150A42" w:rsidRPr="00F75978">
        <w:t>невидимой</w:t>
      </w:r>
      <w:r w:rsidR="009601B8" w:rsidRPr="00F75978">
        <w:t xml:space="preserve"> </w:t>
      </w:r>
      <w:r w:rsidR="00150A42" w:rsidRPr="00F75978">
        <w:t>р</w:t>
      </w:r>
      <w:r w:rsidR="00150A42" w:rsidRPr="00F75978">
        <w:t>у</w:t>
      </w:r>
      <w:r w:rsidR="00150A42" w:rsidRPr="00F75978">
        <w:t>ки</w:t>
      </w:r>
      <w:r w:rsidR="00CC16FD" w:rsidRPr="00F75978">
        <w:t>»</w:t>
      </w:r>
      <w:r w:rsidR="009601B8" w:rsidRPr="00F75978">
        <w:t xml:space="preserve"> </w:t>
      </w:r>
      <w:r w:rsidR="00150A42" w:rsidRPr="00F75978">
        <w:t>свободного</w:t>
      </w:r>
      <w:r w:rsidR="009601B8" w:rsidRPr="00F75978">
        <w:t xml:space="preserve"> </w:t>
      </w:r>
      <w:r w:rsidR="00150A42" w:rsidRPr="00F75978">
        <w:t>рынка</w:t>
      </w:r>
      <w:r w:rsidR="009601B8" w:rsidRPr="00F75978">
        <w:t xml:space="preserve">. </w:t>
      </w:r>
      <w:r w:rsidR="00150A42" w:rsidRPr="00F75978">
        <w:t>Нынешний</w:t>
      </w:r>
      <w:r w:rsidR="009601B8" w:rsidRPr="00F75978">
        <w:t xml:space="preserve"> </w:t>
      </w:r>
      <w:r w:rsidR="00150A42" w:rsidRPr="00F75978">
        <w:t>экономический</w:t>
      </w:r>
      <w:r w:rsidR="009601B8" w:rsidRPr="00F75978">
        <w:t xml:space="preserve"> </w:t>
      </w:r>
      <w:r w:rsidR="00150A42" w:rsidRPr="00F75978">
        <w:t>катаклизм</w:t>
      </w:r>
      <w:r w:rsidR="009601B8" w:rsidRPr="00F75978">
        <w:t xml:space="preserve"> </w:t>
      </w:r>
      <w:r w:rsidR="00150A42" w:rsidRPr="00F75978">
        <w:t>наглядно</w:t>
      </w:r>
      <w:r w:rsidR="009601B8" w:rsidRPr="00F75978">
        <w:t xml:space="preserve"> </w:t>
      </w:r>
      <w:r w:rsidR="00150A42" w:rsidRPr="00F75978">
        <w:t>продемонстрировал</w:t>
      </w:r>
      <w:r w:rsidR="009601B8" w:rsidRPr="00F75978">
        <w:t xml:space="preserve"> </w:t>
      </w:r>
      <w:r w:rsidR="00150A42" w:rsidRPr="00F75978">
        <w:t>всему</w:t>
      </w:r>
      <w:r w:rsidR="009601B8" w:rsidRPr="00F75978">
        <w:t xml:space="preserve"> </w:t>
      </w:r>
      <w:r w:rsidR="00150A42" w:rsidRPr="00F75978">
        <w:t>миру</w:t>
      </w:r>
      <w:r w:rsidR="009601B8" w:rsidRPr="00F75978">
        <w:t xml:space="preserve"> </w:t>
      </w:r>
      <w:r w:rsidR="00150A42" w:rsidRPr="00F75978">
        <w:t>пагубность</w:t>
      </w:r>
      <w:r w:rsidR="009601B8" w:rsidRPr="00F75978">
        <w:t xml:space="preserve"> </w:t>
      </w:r>
      <w:r w:rsidR="00150A42" w:rsidRPr="00F75978">
        <w:t>либерально-рыночной</w:t>
      </w:r>
      <w:r w:rsidR="009601B8" w:rsidRPr="00F75978">
        <w:t xml:space="preserve"> </w:t>
      </w:r>
      <w:r w:rsidR="00150A42" w:rsidRPr="00F75978">
        <w:t>доктр</w:t>
      </w:r>
      <w:r w:rsidR="00150A42" w:rsidRPr="00F75978">
        <w:t>и</w:t>
      </w:r>
      <w:r w:rsidR="00150A42" w:rsidRPr="00F75978">
        <w:t>ны</w:t>
      </w:r>
      <w:r w:rsidR="009601B8" w:rsidRPr="00F75978">
        <w:t xml:space="preserve"> </w:t>
      </w:r>
      <w:r w:rsidR="00150A42" w:rsidRPr="00F75978">
        <w:t>экономического</w:t>
      </w:r>
      <w:r w:rsidR="009601B8" w:rsidRPr="00F75978">
        <w:t xml:space="preserve"> </w:t>
      </w:r>
      <w:r w:rsidR="00150A42" w:rsidRPr="00F75978">
        <w:t>развития,</w:t>
      </w:r>
      <w:r w:rsidR="009601B8" w:rsidRPr="00F75978">
        <w:t xml:space="preserve"> </w:t>
      </w:r>
      <w:r w:rsidR="00150A42" w:rsidRPr="00F75978">
        <w:t>высветил</w:t>
      </w:r>
      <w:r w:rsidR="009601B8" w:rsidRPr="00F75978">
        <w:t xml:space="preserve"> </w:t>
      </w:r>
      <w:r w:rsidR="00150A42" w:rsidRPr="00F75978">
        <w:t>всю</w:t>
      </w:r>
      <w:r w:rsidR="009601B8" w:rsidRPr="00F75978">
        <w:t xml:space="preserve"> </w:t>
      </w:r>
      <w:r w:rsidR="00150A42" w:rsidRPr="00F75978">
        <w:t>эфемерность</w:t>
      </w:r>
      <w:r w:rsidR="009601B8" w:rsidRPr="00F75978">
        <w:t xml:space="preserve"> </w:t>
      </w:r>
      <w:r w:rsidR="00150A42" w:rsidRPr="00F75978">
        <w:t>преимуществ</w:t>
      </w:r>
      <w:r w:rsidR="009601B8" w:rsidRPr="00F75978">
        <w:t xml:space="preserve"> </w:t>
      </w:r>
      <w:r w:rsidR="00150A42" w:rsidRPr="00F75978">
        <w:t>к</w:t>
      </w:r>
      <w:r w:rsidR="00150A42" w:rsidRPr="00F75978">
        <w:t>а</w:t>
      </w:r>
      <w:r w:rsidR="00150A42" w:rsidRPr="00F75978">
        <w:t>питалистического</w:t>
      </w:r>
      <w:r w:rsidR="009601B8" w:rsidRPr="00F75978">
        <w:t xml:space="preserve"> </w:t>
      </w:r>
      <w:r w:rsidR="00CC16FD" w:rsidRPr="00F75978">
        <w:t>«</w:t>
      </w:r>
      <w:r w:rsidR="00150A42" w:rsidRPr="00F75978">
        <w:t>рая</w:t>
      </w:r>
      <w:r w:rsidR="00CC16FD" w:rsidRPr="00F75978">
        <w:t>»</w:t>
      </w:r>
      <w:r w:rsidR="00150A42" w:rsidRPr="00F75978">
        <w:t>,</w:t>
      </w:r>
      <w:r w:rsidR="009601B8" w:rsidRPr="00F75978">
        <w:t xml:space="preserve"> </w:t>
      </w:r>
      <w:r w:rsidR="00150A42" w:rsidRPr="00F75978">
        <w:t>где</w:t>
      </w:r>
      <w:r w:rsidR="009601B8" w:rsidRPr="00F75978">
        <w:t xml:space="preserve"> </w:t>
      </w:r>
      <w:r w:rsidR="00150A42" w:rsidRPr="00F75978">
        <w:t>уже</w:t>
      </w:r>
      <w:r w:rsidR="009601B8" w:rsidRPr="00F75978">
        <w:t xml:space="preserve"> </w:t>
      </w:r>
      <w:r w:rsidR="00150A42" w:rsidRPr="00F75978">
        <w:t>не</w:t>
      </w:r>
      <w:r w:rsidR="009601B8" w:rsidRPr="00F75978">
        <w:t xml:space="preserve"> </w:t>
      </w:r>
      <w:r w:rsidR="00150A42" w:rsidRPr="00F75978">
        <w:t>хватает</w:t>
      </w:r>
      <w:r w:rsidR="009601B8" w:rsidRPr="00F75978">
        <w:t xml:space="preserve"> </w:t>
      </w:r>
      <w:r w:rsidR="00150A42" w:rsidRPr="00F75978">
        <w:t>места</w:t>
      </w:r>
      <w:r w:rsidR="009601B8" w:rsidRPr="00F75978">
        <w:t xml:space="preserve"> </w:t>
      </w:r>
      <w:r w:rsidR="00150A42" w:rsidRPr="00F75978">
        <w:t>и</w:t>
      </w:r>
      <w:r w:rsidR="009601B8" w:rsidRPr="00F75978">
        <w:t xml:space="preserve"> </w:t>
      </w:r>
      <w:r w:rsidR="00150A42" w:rsidRPr="00F75978">
        <w:t>жизненных</w:t>
      </w:r>
      <w:r w:rsidR="009601B8" w:rsidRPr="00F75978">
        <w:t xml:space="preserve"> </w:t>
      </w:r>
      <w:r w:rsidR="00150A42" w:rsidRPr="00F75978">
        <w:t>средств</w:t>
      </w:r>
      <w:r w:rsidR="009601B8" w:rsidRPr="00F75978">
        <w:t xml:space="preserve"> </w:t>
      </w:r>
      <w:r w:rsidR="00150A42" w:rsidRPr="00F75978">
        <w:t>т</w:t>
      </w:r>
      <w:r w:rsidR="00150A42" w:rsidRPr="00F75978">
        <w:t>а</w:t>
      </w:r>
      <w:r w:rsidR="00150A42" w:rsidRPr="00F75978">
        <w:t>ким</w:t>
      </w:r>
      <w:r w:rsidR="009601B8" w:rsidRPr="00F75978">
        <w:t xml:space="preserve"> </w:t>
      </w:r>
      <w:r w:rsidR="00150A42" w:rsidRPr="00F75978">
        <w:t>его</w:t>
      </w:r>
      <w:r w:rsidR="009601B8" w:rsidRPr="00F75978">
        <w:t xml:space="preserve"> </w:t>
      </w:r>
      <w:r w:rsidR="00150A42" w:rsidRPr="00F75978">
        <w:t>старожилам</w:t>
      </w:r>
      <w:r>
        <w:t>,</w:t>
      </w:r>
      <w:r w:rsidR="009601B8" w:rsidRPr="00F75978">
        <w:t xml:space="preserve"> </w:t>
      </w:r>
      <w:r w:rsidR="00150A42" w:rsidRPr="00F75978">
        <w:t>как</w:t>
      </w:r>
      <w:r w:rsidR="009601B8" w:rsidRPr="00F75978">
        <w:t xml:space="preserve"> </w:t>
      </w:r>
      <w:r w:rsidR="00150A42" w:rsidRPr="00F75978">
        <w:t>Греция,</w:t>
      </w:r>
      <w:r w:rsidR="009601B8" w:rsidRPr="00F75978">
        <w:t xml:space="preserve"> </w:t>
      </w:r>
      <w:r w:rsidR="00150A42" w:rsidRPr="00F75978">
        <w:t>Португалия</w:t>
      </w:r>
      <w:r w:rsidR="009601B8" w:rsidRPr="00F75978">
        <w:t xml:space="preserve"> </w:t>
      </w:r>
      <w:r w:rsidR="00150A42" w:rsidRPr="00F75978">
        <w:t>и</w:t>
      </w:r>
      <w:r w:rsidR="009601B8" w:rsidRPr="00F75978">
        <w:t xml:space="preserve"> </w:t>
      </w:r>
      <w:r w:rsidR="00150A42" w:rsidRPr="00F75978">
        <w:t>Испания,</w:t>
      </w:r>
      <w:r w:rsidR="009601B8" w:rsidRPr="00F75978">
        <w:t xml:space="preserve"> </w:t>
      </w:r>
      <w:r w:rsidR="00150A42" w:rsidRPr="00F75978">
        <w:t>не</w:t>
      </w:r>
      <w:r w:rsidR="009601B8" w:rsidRPr="00F75978">
        <w:t xml:space="preserve"> </w:t>
      </w:r>
      <w:r w:rsidR="00150A42" w:rsidRPr="00F75978">
        <w:t>говоря</w:t>
      </w:r>
      <w:r w:rsidR="009601B8" w:rsidRPr="00F75978">
        <w:t xml:space="preserve"> </w:t>
      </w:r>
      <w:r w:rsidR="00150A42" w:rsidRPr="00F75978">
        <w:t>уже</w:t>
      </w:r>
      <w:r w:rsidR="009601B8" w:rsidRPr="00F75978">
        <w:t xml:space="preserve"> </w:t>
      </w:r>
      <w:r w:rsidR="00150A42" w:rsidRPr="00F75978">
        <w:t>о</w:t>
      </w:r>
      <w:r w:rsidR="009601B8" w:rsidRPr="00F75978">
        <w:t xml:space="preserve"> </w:t>
      </w:r>
      <w:r w:rsidR="00150A42" w:rsidRPr="00F75978">
        <w:t>странах</w:t>
      </w:r>
      <w:r w:rsidR="009601B8" w:rsidRPr="00F75978">
        <w:t xml:space="preserve"> </w:t>
      </w:r>
      <w:r w:rsidR="00150A42" w:rsidRPr="00F75978">
        <w:t>бывшего</w:t>
      </w:r>
      <w:r w:rsidR="009601B8" w:rsidRPr="00F75978">
        <w:t xml:space="preserve"> </w:t>
      </w:r>
      <w:r w:rsidR="00150A42" w:rsidRPr="00F75978">
        <w:t>СССР</w:t>
      </w:r>
      <w:r w:rsidR="009601B8" w:rsidRPr="00F75978">
        <w:t>.</w:t>
      </w:r>
    </w:p>
    <w:p w:rsidR="009601B8" w:rsidRPr="00F75978" w:rsidRDefault="00150A42" w:rsidP="00773413">
      <w:pPr>
        <w:pStyle w:val="14-"/>
        <w:spacing w:line="245" w:lineRule="auto"/>
      </w:pPr>
      <w:r w:rsidRPr="00F75978">
        <w:t>К</w:t>
      </w:r>
      <w:r w:rsidR="009601B8" w:rsidRPr="00F75978">
        <w:t xml:space="preserve"> </w:t>
      </w:r>
      <w:r w:rsidRPr="00F75978">
        <w:t>сожалению,</w:t>
      </w:r>
      <w:r w:rsidR="009601B8" w:rsidRPr="00F75978">
        <w:t xml:space="preserve"> </w:t>
      </w:r>
      <w:r w:rsidRPr="00F75978">
        <w:t>сегодня</w:t>
      </w:r>
      <w:r w:rsidR="009601B8" w:rsidRPr="00F75978">
        <w:t xml:space="preserve"> </w:t>
      </w:r>
      <w:r w:rsidRPr="00F75978">
        <w:t>наши</w:t>
      </w:r>
      <w:r w:rsidR="009601B8" w:rsidRPr="00F75978">
        <w:t xml:space="preserve"> </w:t>
      </w:r>
      <w:r w:rsidRPr="00F75978">
        <w:t>студенты</w:t>
      </w:r>
      <w:r w:rsidR="009601B8" w:rsidRPr="00F75978">
        <w:t xml:space="preserve"> </w:t>
      </w:r>
      <w:r w:rsidRPr="00F75978">
        <w:t>поголовно</w:t>
      </w:r>
      <w:r w:rsidR="009601B8" w:rsidRPr="00F75978">
        <w:t xml:space="preserve"> </w:t>
      </w:r>
      <w:r w:rsidRPr="00F75978">
        <w:t>учатся</w:t>
      </w:r>
      <w:r w:rsidR="009601B8" w:rsidRPr="00F75978">
        <w:t xml:space="preserve"> </w:t>
      </w:r>
      <w:r w:rsidRPr="00F75978">
        <w:t>экономике</w:t>
      </w:r>
      <w:r w:rsidR="009601B8" w:rsidRPr="00F75978">
        <w:t xml:space="preserve"> </w:t>
      </w:r>
      <w:r w:rsidRPr="00F75978">
        <w:t>непосредственно</w:t>
      </w:r>
      <w:r w:rsidR="009601B8" w:rsidRPr="00F75978">
        <w:t xml:space="preserve"> </w:t>
      </w:r>
      <w:r w:rsidRPr="00F75978">
        <w:t>по</w:t>
      </w:r>
      <w:r w:rsidR="009601B8" w:rsidRPr="00F75978">
        <w:t xml:space="preserve"> </w:t>
      </w:r>
      <w:r w:rsidRPr="00F75978">
        <w:t>западным</w:t>
      </w:r>
      <w:r w:rsidR="009601B8" w:rsidRPr="00F75978">
        <w:t xml:space="preserve"> </w:t>
      </w:r>
      <w:r w:rsidRPr="00F75978">
        <w:t>учебникам</w:t>
      </w:r>
      <w:r w:rsidR="009601B8" w:rsidRPr="00F75978">
        <w:t xml:space="preserve"> </w:t>
      </w:r>
      <w:r w:rsidRPr="00F75978">
        <w:t>типа</w:t>
      </w:r>
      <w:r w:rsidR="009601B8" w:rsidRPr="00F75978">
        <w:t xml:space="preserve"> </w:t>
      </w:r>
      <w:r w:rsidRPr="00F75978">
        <w:t>англо-саксонской</w:t>
      </w:r>
      <w:r w:rsidR="009601B8" w:rsidRPr="00F75978">
        <w:t xml:space="preserve"> </w:t>
      </w:r>
      <w:r w:rsidRPr="00F75978">
        <w:rPr>
          <w:i/>
        </w:rPr>
        <w:t>экон</w:t>
      </w:r>
      <w:r w:rsidRPr="00F75978">
        <w:rPr>
          <w:i/>
        </w:rPr>
        <w:t>о</w:t>
      </w:r>
      <w:r w:rsidRPr="00F75978">
        <w:rPr>
          <w:i/>
        </w:rPr>
        <w:t>микс,</w:t>
      </w:r>
      <w:r w:rsidR="009601B8" w:rsidRPr="00F75978">
        <w:rPr>
          <w:i/>
        </w:rPr>
        <w:t xml:space="preserve"> </w:t>
      </w:r>
      <w:r w:rsidRPr="00F75978">
        <w:t>а</w:t>
      </w:r>
      <w:r w:rsidR="009601B8" w:rsidRPr="00F75978">
        <w:t xml:space="preserve"> </w:t>
      </w:r>
      <w:r w:rsidRPr="00F75978">
        <w:t>также</w:t>
      </w:r>
      <w:r w:rsidR="009601B8" w:rsidRPr="00F75978">
        <w:t xml:space="preserve"> </w:t>
      </w:r>
      <w:r w:rsidRPr="00F75978">
        <w:t>их</w:t>
      </w:r>
      <w:r w:rsidR="009601B8" w:rsidRPr="00F75978">
        <w:t xml:space="preserve"> </w:t>
      </w:r>
      <w:r w:rsidRPr="00F75978">
        <w:t>отечественным</w:t>
      </w:r>
      <w:r w:rsidR="009601B8" w:rsidRPr="00F75978">
        <w:t xml:space="preserve"> </w:t>
      </w:r>
      <w:r w:rsidRPr="00F75978">
        <w:t>результатам</w:t>
      </w:r>
      <w:r w:rsidR="009601B8" w:rsidRPr="00F75978">
        <w:t xml:space="preserve"> </w:t>
      </w:r>
      <w:r w:rsidRPr="00F75978">
        <w:t>компиляции,</w:t>
      </w:r>
      <w:r w:rsidR="009601B8" w:rsidRPr="00F75978">
        <w:t xml:space="preserve"> </w:t>
      </w:r>
      <w:r w:rsidRPr="00F75978">
        <w:t>которые</w:t>
      </w:r>
      <w:r w:rsidR="009601B8" w:rsidRPr="00F75978">
        <w:t xml:space="preserve"> </w:t>
      </w:r>
      <w:r w:rsidRPr="00F75978">
        <w:t>ув</w:t>
      </w:r>
      <w:r w:rsidRPr="00F75978">
        <w:t>е</w:t>
      </w:r>
      <w:r w:rsidRPr="00F75978">
        <w:t>ренно</w:t>
      </w:r>
      <w:r w:rsidR="009601B8" w:rsidRPr="00F75978">
        <w:t xml:space="preserve"> </w:t>
      </w:r>
      <w:r w:rsidRPr="00F75978">
        <w:t>заняли</w:t>
      </w:r>
      <w:r w:rsidR="009601B8" w:rsidRPr="00F75978">
        <w:t xml:space="preserve"> </w:t>
      </w:r>
      <w:r w:rsidRPr="00F75978">
        <w:t>все</w:t>
      </w:r>
      <w:r w:rsidR="009601B8" w:rsidRPr="00F75978">
        <w:t xml:space="preserve"> </w:t>
      </w:r>
      <w:r w:rsidRPr="00F75978">
        <w:t>места,</w:t>
      </w:r>
      <w:r w:rsidR="009601B8" w:rsidRPr="00F75978">
        <w:t xml:space="preserve"> </w:t>
      </w:r>
      <w:r w:rsidRPr="00F75978">
        <w:t>освободившиеся</w:t>
      </w:r>
      <w:r w:rsidR="009601B8" w:rsidRPr="00F75978">
        <w:t xml:space="preserve"> </w:t>
      </w:r>
      <w:r w:rsidRPr="00F75978">
        <w:t>в</w:t>
      </w:r>
      <w:r w:rsidR="009601B8" w:rsidRPr="00F75978">
        <w:t xml:space="preserve"> </w:t>
      </w:r>
      <w:r w:rsidRPr="00F75978">
        <w:t>библиотеках</w:t>
      </w:r>
      <w:r w:rsidR="009601B8" w:rsidRPr="00F75978">
        <w:t xml:space="preserve"> </w:t>
      </w:r>
      <w:r w:rsidRPr="00F75978">
        <w:t>после</w:t>
      </w:r>
      <w:r w:rsidR="009601B8" w:rsidRPr="00F75978">
        <w:t xml:space="preserve"> </w:t>
      </w:r>
      <w:r w:rsidRPr="00F75978">
        <w:t>придания</w:t>
      </w:r>
      <w:r w:rsidR="009601B8" w:rsidRPr="00F75978">
        <w:t xml:space="preserve"> </w:t>
      </w:r>
      <w:r w:rsidRPr="00F75978">
        <w:t>анафеме</w:t>
      </w:r>
      <w:r w:rsidR="009601B8" w:rsidRPr="00F75978">
        <w:t xml:space="preserve"> </w:t>
      </w:r>
      <w:r w:rsidRPr="00F75978">
        <w:t>марксизма-ленинизма</w:t>
      </w:r>
      <w:r w:rsidR="009601B8" w:rsidRPr="00F75978">
        <w:t xml:space="preserve">. </w:t>
      </w:r>
      <w:r w:rsidRPr="00F75978">
        <w:t>Авторы</w:t>
      </w:r>
      <w:r w:rsidR="009601B8" w:rsidRPr="00F75978">
        <w:t xml:space="preserve"> </w:t>
      </w:r>
      <w:r w:rsidRPr="00F75978">
        <w:t>этого</w:t>
      </w:r>
      <w:r w:rsidR="009601B8" w:rsidRPr="00F75978">
        <w:t xml:space="preserve"> </w:t>
      </w:r>
      <w:r w:rsidRPr="00F75978">
        <w:t>нового</w:t>
      </w:r>
      <w:r w:rsidR="009601B8" w:rsidRPr="00F75978">
        <w:t xml:space="preserve"> </w:t>
      </w:r>
      <w:r w:rsidRPr="00F75978">
        <w:t>заморского</w:t>
      </w:r>
      <w:r w:rsidR="009601B8" w:rsidRPr="00F75978">
        <w:t xml:space="preserve"> </w:t>
      </w:r>
      <w:r w:rsidR="00CC16FD" w:rsidRPr="00F75978">
        <w:t>«</w:t>
      </w:r>
      <w:r w:rsidRPr="00F75978">
        <w:t>единс</w:t>
      </w:r>
      <w:r w:rsidRPr="00F75978">
        <w:t>т</w:t>
      </w:r>
      <w:r w:rsidRPr="00F75978">
        <w:t>венно</w:t>
      </w:r>
      <w:r w:rsidR="009601B8" w:rsidRPr="00F75978">
        <w:t xml:space="preserve"> </w:t>
      </w:r>
      <w:r w:rsidRPr="00F75978">
        <w:t>верного</w:t>
      </w:r>
      <w:r w:rsidR="00CC16FD" w:rsidRPr="00F75978">
        <w:t>»</w:t>
      </w:r>
      <w:r w:rsidR="009601B8" w:rsidRPr="00F75978">
        <w:t xml:space="preserve"> </w:t>
      </w:r>
      <w:r w:rsidRPr="00F75978">
        <w:t>учения</w:t>
      </w:r>
      <w:r w:rsidR="009601B8" w:rsidRPr="00F75978">
        <w:t xml:space="preserve"> </w:t>
      </w:r>
      <w:r w:rsidRPr="00F75978">
        <w:t>П</w:t>
      </w:r>
      <w:r w:rsidR="009601B8" w:rsidRPr="00F75978">
        <w:t xml:space="preserve">. </w:t>
      </w:r>
      <w:r w:rsidRPr="00F75978">
        <w:t>Самуэльсон,</w:t>
      </w:r>
      <w:r w:rsidR="009601B8" w:rsidRPr="00F75978">
        <w:t xml:space="preserve"> </w:t>
      </w:r>
      <w:r w:rsidRPr="00F75978">
        <w:t>К</w:t>
      </w:r>
      <w:r w:rsidR="009601B8" w:rsidRPr="00F75978">
        <w:t xml:space="preserve">. </w:t>
      </w:r>
      <w:r w:rsidRPr="00F75978">
        <w:t>Макконнел,</w:t>
      </w:r>
      <w:r w:rsidR="009601B8" w:rsidRPr="00F75978">
        <w:t xml:space="preserve"> </w:t>
      </w:r>
      <w:r w:rsidRPr="00F75978">
        <w:t>С</w:t>
      </w:r>
      <w:r w:rsidR="009601B8" w:rsidRPr="00F75978">
        <w:t xml:space="preserve">. </w:t>
      </w:r>
      <w:r w:rsidRPr="00F75978">
        <w:t>Брю</w:t>
      </w:r>
      <w:r w:rsidR="009601B8" w:rsidRPr="00F75978">
        <w:t xml:space="preserve"> </w:t>
      </w:r>
      <w:r w:rsidRPr="00F75978">
        <w:t>и</w:t>
      </w:r>
      <w:r w:rsidR="009601B8" w:rsidRPr="00F75978">
        <w:t xml:space="preserve"> </w:t>
      </w:r>
      <w:r w:rsidRPr="00F75978">
        <w:t>др</w:t>
      </w:r>
      <w:r w:rsidR="009601B8" w:rsidRPr="00F75978">
        <w:t xml:space="preserve">. </w:t>
      </w:r>
      <w:r w:rsidRPr="00F75978">
        <w:t>при</w:t>
      </w:r>
      <w:r w:rsidR="009601B8" w:rsidRPr="00F75978">
        <w:t xml:space="preserve"> </w:t>
      </w:r>
      <w:r w:rsidRPr="00F75978">
        <w:t>н</w:t>
      </w:r>
      <w:r w:rsidRPr="00F75978">
        <w:t>а</w:t>
      </w:r>
      <w:r w:rsidRPr="00F75978">
        <w:t>писании,</w:t>
      </w:r>
      <w:r w:rsidR="009601B8" w:rsidRPr="00F75978">
        <w:t xml:space="preserve"> </w:t>
      </w:r>
      <w:r w:rsidRPr="00F75978">
        <w:t>конечно</w:t>
      </w:r>
      <w:r w:rsidR="009601B8" w:rsidRPr="00F75978">
        <w:t xml:space="preserve"> </w:t>
      </w:r>
      <w:r w:rsidRPr="00F75978">
        <w:t>же,</w:t>
      </w:r>
      <w:r w:rsidR="009601B8" w:rsidRPr="00F75978">
        <w:t xml:space="preserve"> </w:t>
      </w:r>
      <w:r w:rsidRPr="00F75978">
        <w:t>день</w:t>
      </w:r>
      <w:r w:rsidR="009601B8" w:rsidRPr="00F75978">
        <w:t xml:space="preserve"> </w:t>
      </w:r>
      <w:r w:rsidRPr="00F75978">
        <w:t>и</w:t>
      </w:r>
      <w:r w:rsidR="009601B8" w:rsidRPr="00F75978">
        <w:t xml:space="preserve"> </w:t>
      </w:r>
      <w:r w:rsidRPr="00F75978">
        <w:t>ночь</w:t>
      </w:r>
      <w:r w:rsidR="009601B8" w:rsidRPr="00F75978">
        <w:t xml:space="preserve"> </w:t>
      </w:r>
      <w:r w:rsidRPr="00F75978">
        <w:t>только</w:t>
      </w:r>
      <w:r w:rsidR="009601B8" w:rsidRPr="00F75978">
        <w:t xml:space="preserve"> </w:t>
      </w:r>
      <w:r w:rsidRPr="00F75978">
        <w:t>и</w:t>
      </w:r>
      <w:r w:rsidR="009601B8" w:rsidRPr="00F75978">
        <w:t xml:space="preserve"> </w:t>
      </w:r>
      <w:r w:rsidRPr="00F75978">
        <w:t>мечтали</w:t>
      </w:r>
      <w:r w:rsidR="009601B8" w:rsidRPr="00F75978">
        <w:t xml:space="preserve"> </w:t>
      </w:r>
      <w:r w:rsidRPr="00F75978">
        <w:t>о</w:t>
      </w:r>
      <w:r w:rsidR="009601B8" w:rsidRPr="00F75978">
        <w:t xml:space="preserve"> </w:t>
      </w:r>
      <w:r w:rsidRPr="00F75978">
        <w:t>будущем</w:t>
      </w:r>
      <w:r w:rsidR="009601B8" w:rsidRPr="00F75978">
        <w:t xml:space="preserve"> </w:t>
      </w:r>
      <w:r w:rsidRPr="00F75978">
        <w:t>процвет</w:t>
      </w:r>
      <w:r w:rsidRPr="00F75978">
        <w:t>а</w:t>
      </w:r>
      <w:r w:rsidRPr="00F75978">
        <w:lastRenderedPageBreak/>
        <w:t>нии</w:t>
      </w:r>
      <w:r w:rsidR="009601B8" w:rsidRPr="00F75978">
        <w:t xml:space="preserve"> </w:t>
      </w:r>
      <w:r w:rsidRPr="00F75978">
        <w:t>стран</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Можно</w:t>
      </w:r>
      <w:r w:rsidR="009601B8" w:rsidRPr="00F75978">
        <w:t xml:space="preserve"> </w:t>
      </w:r>
      <w:r w:rsidRPr="00F75978">
        <w:t>даже</w:t>
      </w:r>
      <w:r w:rsidR="009601B8" w:rsidRPr="00F75978">
        <w:t xml:space="preserve"> </w:t>
      </w:r>
      <w:r w:rsidRPr="00F75978">
        <w:t>представить</w:t>
      </w:r>
      <w:r w:rsidR="009601B8" w:rsidRPr="00F75978">
        <w:t xml:space="preserve"> </w:t>
      </w:r>
      <w:r w:rsidRPr="00F75978">
        <w:t>себе,</w:t>
      </w:r>
      <w:r w:rsidR="009601B8" w:rsidRPr="00F75978">
        <w:t xml:space="preserve"> </w:t>
      </w:r>
      <w:r w:rsidRPr="00F75978">
        <w:t>как</w:t>
      </w:r>
      <w:r w:rsidR="009601B8" w:rsidRPr="00F75978">
        <w:t xml:space="preserve"> </w:t>
      </w:r>
      <w:r w:rsidRPr="00F75978">
        <w:t>они</w:t>
      </w:r>
      <w:r w:rsidR="009601B8" w:rsidRPr="00F75978">
        <w:t xml:space="preserve"> </w:t>
      </w:r>
      <w:r w:rsidRPr="00F75978">
        <w:t>сутками</w:t>
      </w:r>
      <w:r w:rsidR="009601B8" w:rsidRPr="00F75978">
        <w:t xml:space="preserve"> </w:t>
      </w:r>
      <w:r w:rsidRPr="00F75978">
        <w:t>напролет</w:t>
      </w:r>
      <w:r w:rsidR="009601B8" w:rsidRPr="00F75978">
        <w:t xml:space="preserve"> </w:t>
      </w:r>
      <w:r w:rsidRPr="00F75978">
        <w:t>буквально</w:t>
      </w:r>
      <w:r w:rsidR="009601B8" w:rsidRPr="00F75978">
        <w:t xml:space="preserve"> </w:t>
      </w:r>
      <w:r w:rsidRPr="00F75978">
        <w:t>грезили</w:t>
      </w:r>
      <w:r w:rsidR="009601B8" w:rsidRPr="00F75978">
        <w:t xml:space="preserve"> </w:t>
      </w:r>
      <w:r w:rsidRPr="00F75978">
        <w:t>о</w:t>
      </w:r>
      <w:r w:rsidR="009601B8" w:rsidRPr="00F75978">
        <w:t xml:space="preserve"> </w:t>
      </w:r>
      <w:r w:rsidRPr="00F75978">
        <w:t>том,</w:t>
      </w:r>
      <w:r w:rsidR="009601B8" w:rsidRPr="00F75978">
        <w:t xml:space="preserve"> </w:t>
      </w:r>
      <w:r w:rsidRPr="00F75978">
        <w:t>как</w:t>
      </w:r>
      <w:r w:rsidR="009601B8" w:rsidRPr="00F75978">
        <w:t xml:space="preserve"> </w:t>
      </w:r>
      <w:r w:rsidRPr="00F75978">
        <w:t>по</w:t>
      </w:r>
      <w:r w:rsidR="009601B8" w:rsidRPr="00F75978">
        <w:t xml:space="preserve"> </w:t>
      </w:r>
      <w:r w:rsidRPr="00F75978">
        <w:t>их</w:t>
      </w:r>
      <w:r w:rsidR="009601B8" w:rsidRPr="00F75978">
        <w:t xml:space="preserve"> </w:t>
      </w:r>
      <w:r w:rsidRPr="00F75978">
        <w:t>учебникам</w:t>
      </w:r>
      <w:r w:rsidR="009601B8" w:rsidRPr="00F75978">
        <w:t xml:space="preserve"> </w:t>
      </w:r>
      <w:r w:rsidRPr="00F75978">
        <w:t>выучатся</w:t>
      </w:r>
      <w:r w:rsidR="009601B8" w:rsidRPr="00F75978">
        <w:t xml:space="preserve"> </w:t>
      </w:r>
      <w:r w:rsidRPr="00F75978">
        <w:t>наши</w:t>
      </w:r>
      <w:r w:rsidR="009601B8" w:rsidRPr="00F75978">
        <w:t xml:space="preserve"> </w:t>
      </w:r>
      <w:r w:rsidRPr="00F75978">
        <w:t>специалисты</w:t>
      </w:r>
      <w:r w:rsidR="009601B8" w:rsidRPr="00F75978">
        <w:t xml:space="preserve"> </w:t>
      </w:r>
      <w:r w:rsidRPr="00F75978">
        <w:t>и,</w:t>
      </w:r>
      <w:r w:rsidR="009601B8" w:rsidRPr="00F75978">
        <w:t xml:space="preserve"> </w:t>
      </w:r>
      <w:r w:rsidRPr="00F75978">
        <w:t>построив</w:t>
      </w:r>
      <w:r w:rsidR="009601B8" w:rsidRPr="00F75978">
        <w:t xml:space="preserve"> </w:t>
      </w:r>
      <w:r w:rsidRPr="00F75978">
        <w:t>в</w:t>
      </w:r>
      <w:r w:rsidR="009601B8" w:rsidRPr="00F75978">
        <w:t xml:space="preserve"> </w:t>
      </w:r>
      <w:r w:rsidRPr="00F75978">
        <w:t>России,</w:t>
      </w:r>
      <w:r w:rsidR="009601B8" w:rsidRPr="00F75978">
        <w:t xml:space="preserve"> </w:t>
      </w:r>
      <w:r w:rsidRPr="00F75978">
        <w:t>Украине,</w:t>
      </w:r>
      <w:r w:rsidR="009601B8" w:rsidRPr="00F75978">
        <w:t xml:space="preserve"> </w:t>
      </w:r>
      <w:r w:rsidRPr="00F75978">
        <w:t>Белоруссии</w:t>
      </w:r>
      <w:r w:rsidR="009601B8" w:rsidRPr="00F75978">
        <w:t xml:space="preserve"> </w:t>
      </w:r>
      <w:r w:rsidRPr="00F75978">
        <w:t>и</w:t>
      </w:r>
      <w:r w:rsidR="009601B8" w:rsidRPr="00F75978">
        <w:t xml:space="preserve"> </w:t>
      </w:r>
      <w:r w:rsidRPr="00F75978">
        <w:t>т</w:t>
      </w:r>
      <w:r w:rsidR="009601B8" w:rsidRPr="00F75978">
        <w:t>. </w:t>
      </w:r>
      <w:r w:rsidRPr="00F75978">
        <w:t>д</w:t>
      </w:r>
      <w:r w:rsidR="009601B8" w:rsidRPr="00F75978">
        <w:t xml:space="preserve">. </w:t>
      </w:r>
      <w:r w:rsidR="00CC16FD" w:rsidRPr="00F75978">
        <w:t>«</w:t>
      </w:r>
      <w:r w:rsidRPr="00F75978">
        <w:t>чудотво</w:t>
      </w:r>
      <w:r w:rsidRPr="00F75978">
        <w:t>р</w:t>
      </w:r>
      <w:r w:rsidRPr="00F75978">
        <w:t>ную</w:t>
      </w:r>
      <w:r w:rsidR="00CC16FD" w:rsidRPr="00F75978">
        <w:t>»</w:t>
      </w:r>
      <w:r w:rsidR="009601B8" w:rsidRPr="00F75978">
        <w:t xml:space="preserve"> </w:t>
      </w:r>
      <w:r w:rsidRPr="00F75978">
        <w:t>либерально-рыночную</w:t>
      </w:r>
      <w:r w:rsidR="009601B8" w:rsidRPr="00F75978">
        <w:t xml:space="preserve"> </w:t>
      </w:r>
      <w:r w:rsidRPr="00F75978">
        <w:t>экономику,</w:t>
      </w:r>
      <w:r w:rsidR="009601B8" w:rsidRPr="00F75978">
        <w:t xml:space="preserve"> </w:t>
      </w:r>
      <w:r w:rsidRPr="00F75978">
        <w:t>выведут</w:t>
      </w:r>
      <w:r w:rsidR="009601B8" w:rsidRPr="00F75978">
        <w:t xml:space="preserve"> </w:t>
      </w:r>
      <w:r w:rsidRPr="00F75978">
        <w:t>свои</w:t>
      </w:r>
      <w:r w:rsidR="009601B8" w:rsidRPr="00F75978">
        <w:t xml:space="preserve"> </w:t>
      </w:r>
      <w:r w:rsidRPr="00F75978">
        <w:t>страны</w:t>
      </w:r>
      <w:r w:rsidR="009601B8" w:rsidRPr="00F75978">
        <w:t xml:space="preserve"> </w:t>
      </w:r>
      <w:r w:rsidRPr="00F75978">
        <w:t>на</w:t>
      </w:r>
      <w:r w:rsidR="009601B8" w:rsidRPr="00F75978">
        <w:t xml:space="preserve"> </w:t>
      </w:r>
      <w:r w:rsidRPr="00F75978">
        <w:t>лид</w:t>
      </w:r>
      <w:r w:rsidRPr="00F75978">
        <w:t>и</w:t>
      </w:r>
      <w:r w:rsidRPr="00F75978">
        <w:t>рующие</w:t>
      </w:r>
      <w:r w:rsidR="009601B8" w:rsidRPr="00F75978">
        <w:t xml:space="preserve"> </w:t>
      </w:r>
      <w:r w:rsidRPr="00F75978">
        <w:t>позиции</w:t>
      </w:r>
      <w:r w:rsidR="009601B8" w:rsidRPr="00F75978">
        <w:t xml:space="preserve"> </w:t>
      </w:r>
      <w:r w:rsidRPr="00F75978">
        <w:t>в</w:t>
      </w:r>
      <w:r w:rsidR="009601B8" w:rsidRPr="00F75978">
        <w:t xml:space="preserve"> </w:t>
      </w:r>
      <w:r w:rsidRPr="00F75978">
        <w:t>мировой</w:t>
      </w:r>
      <w:r w:rsidR="009601B8" w:rsidRPr="00F75978">
        <w:t xml:space="preserve"> </w:t>
      </w:r>
      <w:r w:rsidRPr="00F75978">
        <w:t>экономике,</w:t>
      </w:r>
      <w:r w:rsidR="009601B8" w:rsidRPr="00F75978">
        <w:t xml:space="preserve"> </w:t>
      </w:r>
      <w:r w:rsidRPr="00F75978">
        <w:t>сместив</w:t>
      </w:r>
      <w:r w:rsidR="009601B8" w:rsidRPr="00F75978">
        <w:t xml:space="preserve"> </w:t>
      </w:r>
      <w:r w:rsidRPr="00F75978">
        <w:t>с</w:t>
      </w:r>
      <w:r w:rsidR="009601B8" w:rsidRPr="00F75978">
        <w:t xml:space="preserve"> </w:t>
      </w:r>
      <w:r w:rsidRPr="00F75978">
        <w:t>них</w:t>
      </w:r>
      <w:r w:rsidR="009601B8" w:rsidRPr="00F75978">
        <w:t xml:space="preserve"> </w:t>
      </w:r>
      <w:r w:rsidRPr="00F75978">
        <w:t>США,</w:t>
      </w:r>
      <w:r w:rsidR="009601B8" w:rsidRPr="00F75978">
        <w:t xml:space="preserve"> </w:t>
      </w:r>
      <w:r w:rsidRPr="00F75978">
        <w:t>Великобр</w:t>
      </w:r>
      <w:r w:rsidRPr="00F75978">
        <w:t>и</w:t>
      </w:r>
      <w:r w:rsidRPr="00F75978">
        <w:t>танию,</w:t>
      </w:r>
      <w:r w:rsidR="009601B8" w:rsidRPr="00F75978">
        <w:t xml:space="preserve"> </w:t>
      </w:r>
      <w:r w:rsidRPr="00F75978">
        <w:t>Францию,</w:t>
      </w:r>
      <w:r w:rsidR="009601B8" w:rsidRPr="00F75978">
        <w:t xml:space="preserve"> </w:t>
      </w:r>
      <w:r w:rsidRPr="00F75978">
        <w:t>Италию…</w:t>
      </w:r>
    </w:p>
    <w:p w:rsidR="009601B8" w:rsidRPr="00F75978" w:rsidRDefault="00150A42" w:rsidP="00773413">
      <w:pPr>
        <w:pStyle w:val="14-"/>
        <w:spacing w:line="245" w:lineRule="auto"/>
      </w:pPr>
      <w:r w:rsidRPr="00981A41">
        <w:rPr>
          <w:spacing w:val="4"/>
        </w:rPr>
        <w:t>Разумеется,</w:t>
      </w:r>
      <w:r w:rsidR="009601B8" w:rsidRPr="00981A41">
        <w:rPr>
          <w:spacing w:val="4"/>
        </w:rPr>
        <w:t xml:space="preserve"> </w:t>
      </w:r>
      <w:r w:rsidRPr="00981A41">
        <w:rPr>
          <w:spacing w:val="4"/>
        </w:rPr>
        <w:t>это</w:t>
      </w:r>
      <w:r w:rsidR="009601B8" w:rsidRPr="00981A41">
        <w:rPr>
          <w:spacing w:val="4"/>
        </w:rPr>
        <w:t xml:space="preserve"> </w:t>
      </w:r>
      <w:r w:rsidRPr="00981A41">
        <w:rPr>
          <w:spacing w:val="4"/>
        </w:rPr>
        <w:t>не</w:t>
      </w:r>
      <w:r w:rsidR="009601B8" w:rsidRPr="00981A41">
        <w:rPr>
          <w:spacing w:val="4"/>
        </w:rPr>
        <w:t xml:space="preserve"> </w:t>
      </w:r>
      <w:r w:rsidRPr="00981A41">
        <w:rPr>
          <w:spacing w:val="4"/>
        </w:rPr>
        <w:t>так,</w:t>
      </w:r>
      <w:r w:rsidR="009601B8" w:rsidRPr="00981A41">
        <w:rPr>
          <w:spacing w:val="4"/>
        </w:rPr>
        <w:t xml:space="preserve"> </w:t>
      </w:r>
      <w:r w:rsidRPr="00981A41">
        <w:rPr>
          <w:spacing w:val="4"/>
        </w:rPr>
        <w:t>ибо</w:t>
      </w:r>
      <w:r w:rsidR="009601B8" w:rsidRPr="00981A41">
        <w:rPr>
          <w:spacing w:val="4"/>
        </w:rPr>
        <w:t xml:space="preserve"> </w:t>
      </w:r>
      <w:r w:rsidRPr="00981A41">
        <w:rPr>
          <w:spacing w:val="4"/>
        </w:rPr>
        <w:t>практика</w:t>
      </w:r>
      <w:r w:rsidR="009601B8" w:rsidRPr="00981A41">
        <w:rPr>
          <w:spacing w:val="4"/>
        </w:rPr>
        <w:t xml:space="preserve"> </w:t>
      </w:r>
      <w:r w:rsidRPr="00981A41">
        <w:rPr>
          <w:spacing w:val="4"/>
        </w:rPr>
        <w:t>воплощения</w:t>
      </w:r>
      <w:r w:rsidR="009601B8" w:rsidRPr="00981A41">
        <w:rPr>
          <w:spacing w:val="4"/>
        </w:rPr>
        <w:t xml:space="preserve"> </w:t>
      </w:r>
      <w:r w:rsidRPr="00981A41">
        <w:rPr>
          <w:spacing w:val="4"/>
        </w:rPr>
        <w:t>в</w:t>
      </w:r>
      <w:r w:rsidR="009601B8" w:rsidRPr="00981A41">
        <w:rPr>
          <w:spacing w:val="4"/>
        </w:rPr>
        <w:t xml:space="preserve"> </w:t>
      </w:r>
      <w:r w:rsidRPr="00981A41">
        <w:rPr>
          <w:spacing w:val="4"/>
        </w:rPr>
        <w:t>жизнь</w:t>
      </w:r>
      <w:r w:rsidR="009601B8" w:rsidRPr="00981A41">
        <w:rPr>
          <w:spacing w:val="4"/>
        </w:rPr>
        <w:t xml:space="preserve"> </w:t>
      </w:r>
      <w:r w:rsidRPr="00981A41">
        <w:rPr>
          <w:spacing w:val="4"/>
        </w:rPr>
        <w:t>знаний,</w:t>
      </w:r>
      <w:r w:rsidR="009601B8" w:rsidRPr="00981A41">
        <w:rPr>
          <w:spacing w:val="4"/>
        </w:rPr>
        <w:t xml:space="preserve"> </w:t>
      </w:r>
      <w:r w:rsidRPr="00981A41">
        <w:rPr>
          <w:spacing w:val="4"/>
        </w:rPr>
        <w:t>изложенных</w:t>
      </w:r>
      <w:r w:rsidR="009601B8" w:rsidRPr="00981A41">
        <w:rPr>
          <w:spacing w:val="4"/>
        </w:rPr>
        <w:t xml:space="preserve"> </w:t>
      </w:r>
      <w:r w:rsidRPr="00981A41">
        <w:rPr>
          <w:spacing w:val="4"/>
        </w:rPr>
        <w:t>в</w:t>
      </w:r>
      <w:r w:rsidR="009601B8" w:rsidRPr="00981A41">
        <w:rPr>
          <w:spacing w:val="4"/>
        </w:rPr>
        <w:t xml:space="preserve"> </w:t>
      </w:r>
      <w:r w:rsidRPr="00981A41">
        <w:rPr>
          <w:spacing w:val="4"/>
        </w:rPr>
        <w:t>этих</w:t>
      </w:r>
      <w:r w:rsidR="009601B8" w:rsidRPr="00981A41">
        <w:rPr>
          <w:spacing w:val="4"/>
        </w:rPr>
        <w:t xml:space="preserve"> </w:t>
      </w:r>
      <w:r w:rsidR="00CC16FD" w:rsidRPr="00981A41">
        <w:rPr>
          <w:spacing w:val="4"/>
        </w:rPr>
        <w:t>«</w:t>
      </w:r>
      <w:r w:rsidRPr="00981A41">
        <w:rPr>
          <w:spacing w:val="4"/>
        </w:rPr>
        <w:t>бесценных</w:t>
      </w:r>
      <w:r w:rsidR="009601B8" w:rsidRPr="00981A41">
        <w:rPr>
          <w:spacing w:val="4"/>
        </w:rPr>
        <w:t xml:space="preserve"> </w:t>
      </w:r>
      <w:r w:rsidRPr="00981A41">
        <w:rPr>
          <w:spacing w:val="4"/>
        </w:rPr>
        <w:t>кладезях</w:t>
      </w:r>
      <w:r w:rsidR="009601B8" w:rsidRPr="00981A41">
        <w:rPr>
          <w:spacing w:val="4"/>
        </w:rPr>
        <w:t xml:space="preserve"> </w:t>
      </w:r>
      <w:r w:rsidRPr="00981A41">
        <w:rPr>
          <w:spacing w:val="4"/>
        </w:rPr>
        <w:t>западной</w:t>
      </w:r>
      <w:r w:rsidR="009601B8" w:rsidRPr="00981A41">
        <w:rPr>
          <w:spacing w:val="4"/>
        </w:rPr>
        <w:t xml:space="preserve"> </w:t>
      </w:r>
      <w:r w:rsidRPr="00981A41">
        <w:rPr>
          <w:spacing w:val="4"/>
        </w:rPr>
        <w:t>экономической</w:t>
      </w:r>
      <w:r w:rsidR="009601B8" w:rsidRPr="00981A41">
        <w:rPr>
          <w:spacing w:val="4"/>
        </w:rPr>
        <w:t xml:space="preserve"> </w:t>
      </w:r>
      <w:r w:rsidRPr="00981A41">
        <w:rPr>
          <w:spacing w:val="4"/>
        </w:rPr>
        <w:t>му</w:t>
      </w:r>
      <w:r w:rsidRPr="00981A41">
        <w:rPr>
          <w:spacing w:val="4"/>
        </w:rPr>
        <w:t>д</w:t>
      </w:r>
      <w:r w:rsidRPr="00981A41">
        <w:rPr>
          <w:spacing w:val="4"/>
        </w:rPr>
        <w:t>рости</w:t>
      </w:r>
      <w:r w:rsidR="00CC16FD" w:rsidRPr="00981A41">
        <w:rPr>
          <w:spacing w:val="4"/>
        </w:rPr>
        <w:t>»</w:t>
      </w:r>
      <w:r w:rsidRPr="00981A41">
        <w:rPr>
          <w:spacing w:val="4"/>
        </w:rPr>
        <w:t>,</w:t>
      </w:r>
      <w:r w:rsidR="009601B8" w:rsidRPr="00981A41">
        <w:rPr>
          <w:spacing w:val="4"/>
        </w:rPr>
        <w:t xml:space="preserve"> </w:t>
      </w:r>
      <w:r w:rsidRPr="00981A41">
        <w:rPr>
          <w:spacing w:val="4"/>
        </w:rPr>
        <w:t>убедительно</w:t>
      </w:r>
      <w:r w:rsidR="009601B8" w:rsidRPr="00981A41">
        <w:rPr>
          <w:spacing w:val="4"/>
        </w:rPr>
        <w:t xml:space="preserve"> </w:t>
      </w:r>
      <w:r w:rsidRPr="00981A41">
        <w:rPr>
          <w:spacing w:val="4"/>
        </w:rPr>
        <w:t>показала</w:t>
      </w:r>
      <w:r w:rsidR="009601B8" w:rsidRPr="00981A41">
        <w:rPr>
          <w:spacing w:val="4"/>
        </w:rPr>
        <w:t xml:space="preserve"> </w:t>
      </w:r>
      <w:r w:rsidRPr="00981A41">
        <w:rPr>
          <w:spacing w:val="4"/>
        </w:rPr>
        <w:t>их</w:t>
      </w:r>
      <w:r w:rsidR="009601B8" w:rsidRPr="00981A41">
        <w:rPr>
          <w:spacing w:val="4"/>
        </w:rPr>
        <w:t xml:space="preserve"> </w:t>
      </w:r>
      <w:r w:rsidRPr="00981A41">
        <w:rPr>
          <w:spacing w:val="4"/>
        </w:rPr>
        <w:t>огромную</w:t>
      </w:r>
      <w:r w:rsidR="009601B8" w:rsidRPr="00981A41">
        <w:rPr>
          <w:spacing w:val="4"/>
        </w:rPr>
        <w:t xml:space="preserve"> </w:t>
      </w:r>
      <w:r w:rsidRPr="00981A41">
        <w:rPr>
          <w:spacing w:val="4"/>
        </w:rPr>
        <w:t>разрушительную</w:t>
      </w:r>
      <w:r w:rsidR="009601B8" w:rsidRPr="00981A41">
        <w:rPr>
          <w:spacing w:val="4"/>
        </w:rPr>
        <w:t xml:space="preserve"> </w:t>
      </w:r>
      <w:r w:rsidRPr="00981A41">
        <w:rPr>
          <w:spacing w:val="4"/>
        </w:rPr>
        <w:t>силу</w:t>
      </w:r>
      <w:r w:rsidR="009601B8" w:rsidRPr="00981A41">
        <w:rPr>
          <w:spacing w:val="4"/>
        </w:rPr>
        <w:t xml:space="preserve">. </w:t>
      </w:r>
      <w:r w:rsidRPr="00981A41">
        <w:rPr>
          <w:spacing w:val="4"/>
        </w:rPr>
        <w:t>И</w:t>
      </w:r>
      <w:r w:rsidR="009601B8" w:rsidRPr="00981A41">
        <w:rPr>
          <w:spacing w:val="4"/>
        </w:rPr>
        <w:t xml:space="preserve"> </w:t>
      </w:r>
      <w:r w:rsidRPr="00981A41">
        <w:rPr>
          <w:spacing w:val="4"/>
        </w:rPr>
        <w:t>действительно,</w:t>
      </w:r>
      <w:r w:rsidR="009601B8" w:rsidRPr="00981A41">
        <w:rPr>
          <w:spacing w:val="4"/>
        </w:rPr>
        <w:t xml:space="preserve"> </w:t>
      </w:r>
      <w:r w:rsidRPr="00981A41">
        <w:rPr>
          <w:spacing w:val="4"/>
        </w:rPr>
        <w:t>на</w:t>
      </w:r>
      <w:r w:rsidR="009601B8" w:rsidRPr="00981A41">
        <w:rPr>
          <w:spacing w:val="4"/>
        </w:rPr>
        <w:t xml:space="preserve"> </w:t>
      </w:r>
      <w:r w:rsidRPr="00981A41">
        <w:rPr>
          <w:spacing w:val="4"/>
        </w:rPr>
        <w:t>месте</w:t>
      </w:r>
      <w:r w:rsidR="009601B8" w:rsidRPr="00981A41">
        <w:rPr>
          <w:spacing w:val="4"/>
        </w:rPr>
        <w:t xml:space="preserve"> </w:t>
      </w:r>
      <w:r w:rsidRPr="00981A41">
        <w:rPr>
          <w:spacing w:val="4"/>
        </w:rPr>
        <w:t>великой,</w:t>
      </w:r>
      <w:r w:rsidR="009601B8" w:rsidRPr="00981A41">
        <w:rPr>
          <w:spacing w:val="4"/>
        </w:rPr>
        <w:t xml:space="preserve"> </w:t>
      </w:r>
      <w:r w:rsidRPr="00981A41">
        <w:rPr>
          <w:spacing w:val="4"/>
        </w:rPr>
        <w:t>некогда</w:t>
      </w:r>
      <w:r w:rsidR="009601B8" w:rsidRPr="00981A41">
        <w:rPr>
          <w:spacing w:val="4"/>
        </w:rPr>
        <w:t xml:space="preserve"> </w:t>
      </w:r>
      <w:r w:rsidRPr="00981A41">
        <w:rPr>
          <w:spacing w:val="4"/>
        </w:rPr>
        <w:t>абсолютно</w:t>
      </w:r>
      <w:r w:rsidR="009601B8" w:rsidRPr="00981A41">
        <w:rPr>
          <w:spacing w:val="4"/>
        </w:rPr>
        <w:t xml:space="preserve"> </w:t>
      </w:r>
      <w:r w:rsidRPr="00981A41">
        <w:rPr>
          <w:spacing w:val="4"/>
        </w:rPr>
        <w:t>непобедимой</w:t>
      </w:r>
      <w:r w:rsidR="009601B8" w:rsidRPr="00981A41">
        <w:rPr>
          <w:spacing w:val="4"/>
        </w:rPr>
        <w:t xml:space="preserve"> </w:t>
      </w:r>
      <w:r w:rsidRPr="00F75978">
        <w:t>сверхдержавы</w:t>
      </w:r>
      <w:r w:rsidR="009601B8" w:rsidRPr="00F75978">
        <w:t xml:space="preserve"> </w:t>
      </w:r>
      <w:r w:rsidRPr="00F75978">
        <w:t>со</w:t>
      </w:r>
      <w:r w:rsidR="009601B8" w:rsidRPr="00F75978">
        <w:t xml:space="preserve"> </w:t>
      </w:r>
      <w:r w:rsidRPr="00F75978">
        <w:t>вторым</w:t>
      </w:r>
      <w:r w:rsidR="009601B8" w:rsidRPr="00F75978">
        <w:t xml:space="preserve"> </w:t>
      </w:r>
      <w:r w:rsidRPr="00F75978">
        <w:t>в</w:t>
      </w:r>
      <w:r w:rsidR="009601B8" w:rsidRPr="00F75978">
        <w:t xml:space="preserve"> </w:t>
      </w:r>
      <w:r w:rsidRPr="00F75978">
        <w:t>мире</w:t>
      </w:r>
      <w:r w:rsidR="009601B8" w:rsidRPr="00F75978">
        <w:t xml:space="preserve"> </w:t>
      </w:r>
      <w:r w:rsidRPr="00F75978">
        <w:t>ВВП,</w:t>
      </w:r>
      <w:r w:rsidR="009601B8" w:rsidRPr="00F75978">
        <w:t xml:space="preserve"> </w:t>
      </w:r>
      <w:r w:rsidRPr="00F75978">
        <w:t>которая</w:t>
      </w:r>
      <w:r w:rsidR="009601B8" w:rsidRPr="00F75978">
        <w:t xml:space="preserve"> </w:t>
      </w:r>
      <w:r w:rsidRPr="00F75978">
        <w:t>первой</w:t>
      </w:r>
      <w:r w:rsidR="009601B8" w:rsidRPr="00F75978">
        <w:t xml:space="preserve"> </w:t>
      </w:r>
      <w:r w:rsidRPr="00F75978">
        <w:t>запустила</w:t>
      </w:r>
      <w:r w:rsidR="009601B8" w:rsidRPr="00F75978">
        <w:t xml:space="preserve"> </w:t>
      </w:r>
      <w:r w:rsidRPr="00F75978">
        <w:t>в</w:t>
      </w:r>
      <w:r w:rsidR="009601B8" w:rsidRPr="00F75978">
        <w:t xml:space="preserve"> </w:t>
      </w:r>
      <w:r w:rsidRPr="00F75978">
        <w:t>космос</w:t>
      </w:r>
      <w:r w:rsidR="009601B8" w:rsidRPr="00F75978">
        <w:t xml:space="preserve"> </w:t>
      </w:r>
      <w:r w:rsidRPr="00F75978">
        <w:t>спутник,</w:t>
      </w:r>
      <w:r w:rsidR="009601B8" w:rsidRPr="00F75978">
        <w:t xml:space="preserve"> </w:t>
      </w:r>
      <w:r w:rsidRPr="00F75978">
        <w:t>луноход,</w:t>
      </w:r>
      <w:r w:rsidR="009601B8" w:rsidRPr="00F75978">
        <w:t xml:space="preserve"> </w:t>
      </w:r>
      <w:r w:rsidRPr="00F75978">
        <w:t>человека</w:t>
      </w:r>
      <w:r w:rsidR="009601B8" w:rsidRPr="00F75978">
        <w:t xml:space="preserve"> </w:t>
      </w:r>
      <w:r w:rsidRPr="00F75978">
        <w:t>и</w:t>
      </w:r>
      <w:r w:rsidR="009601B8" w:rsidRPr="00F75978">
        <w:t xml:space="preserve"> </w:t>
      </w:r>
      <w:r w:rsidRPr="00F75978">
        <w:t>космическую</w:t>
      </w:r>
      <w:r w:rsidR="009601B8" w:rsidRPr="00F75978">
        <w:t xml:space="preserve"> </w:t>
      </w:r>
      <w:r w:rsidRPr="00F75978">
        <w:t>станцию,</w:t>
      </w:r>
      <w:r w:rsidR="009601B8" w:rsidRPr="00F75978">
        <w:t xml:space="preserve"> </w:t>
      </w:r>
      <w:r w:rsidRPr="00F75978">
        <w:t>сегодня</w:t>
      </w:r>
      <w:r w:rsidR="009601B8" w:rsidRPr="00F75978">
        <w:t xml:space="preserve"> </w:t>
      </w:r>
      <w:r w:rsidRPr="00F75978">
        <w:t>осталась</w:t>
      </w:r>
      <w:r w:rsidR="009601B8" w:rsidRPr="00F75978">
        <w:t xml:space="preserve"> </w:t>
      </w:r>
      <w:r w:rsidRPr="00F75978">
        <w:t>го</w:t>
      </w:r>
      <w:r w:rsidRPr="00F75978">
        <w:t>р</w:t>
      </w:r>
      <w:r w:rsidRPr="00F75978">
        <w:t>стка</w:t>
      </w:r>
      <w:r w:rsidR="009601B8" w:rsidRPr="00F75978">
        <w:t xml:space="preserve"> </w:t>
      </w:r>
      <w:r w:rsidRPr="00F75978">
        <w:t>ничем</w:t>
      </w:r>
      <w:r w:rsidR="009601B8" w:rsidRPr="00F75978">
        <w:t xml:space="preserve"> </w:t>
      </w:r>
      <w:r w:rsidRPr="00F75978">
        <w:t>не</w:t>
      </w:r>
      <w:r w:rsidR="009601B8" w:rsidRPr="00F75978">
        <w:t xml:space="preserve"> </w:t>
      </w:r>
      <w:r w:rsidRPr="00F75978">
        <w:t>примечательных</w:t>
      </w:r>
      <w:r w:rsidR="009601B8" w:rsidRPr="00F75978">
        <w:t xml:space="preserve"> </w:t>
      </w:r>
      <w:r w:rsidRPr="00F75978">
        <w:t>капиталистических</w:t>
      </w:r>
      <w:r w:rsidR="009601B8" w:rsidRPr="00F75978">
        <w:t xml:space="preserve"> </w:t>
      </w:r>
      <w:r w:rsidRPr="00F75978">
        <w:t>и</w:t>
      </w:r>
      <w:r w:rsidR="009601B8" w:rsidRPr="00F75978">
        <w:t xml:space="preserve"> </w:t>
      </w:r>
      <w:r w:rsidRPr="00F75978">
        <w:t>недокапиталистич</w:t>
      </w:r>
      <w:r w:rsidRPr="00F75978">
        <w:t>е</w:t>
      </w:r>
      <w:r w:rsidRPr="00F75978">
        <w:t>ских</w:t>
      </w:r>
      <w:r w:rsidR="009601B8" w:rsidRPr="00F75978">
        <w:t xml:space="preserve"> </w:t>
      </w:r>
      <w:r w:rsidRPr="00F75978">
        <w:t>стран,</w:t>
      </w:r>
      <w:r w:rsidR="009601B8" w:rsidRPr="00F75978">
        <w:t xml:space="preserve"> </w:t>
      </w:r>
      <w:r w:rsidRPr="00F75978">
        <w:t>быстро</w:t>
      </w:r>
      <w:r w:rsidR="009601B8" w:rsidRPr="00F75978">
        <w:t xml:space="preserve"> </w:t>
      </w:r>
      <w:r w:rsidRPr="00F75978">
        <w:t>превращающихся</w:t>
      </w:r>
      <w:r w:rsidR="009601B8" w:rsidRPr="00F75978">
        <w:t xml:space="preserve"> </w:t>
      </w:r>
      <w:r w:rsidRPr="00F75978">
        <w:t>в</w:t>
      </w:r>
      <w:r w:rsidR="009601B8" w:rsidRPr="00F75978">
        <w:t xml:space="preserve"> </w:t>
      </w:r>
      <w:r w:rsidRPr="00F75978">
        <w:t>сырьевую</w:t>
      </w:r>
      <w:r w:rsidR="009601B8" w:rsidRPr="00F75978">
        <w:t xml:space="preserve"> </w:t>
      </w:r>
      <w:r w:rsidRPr="00F75978">
        <w:t>колонию</w:t>
      </w:r>
      <w:r w:rsidR="009601B8" w:rsidRPr="00F75978">
        <w:t xml:space="preserve"> </w:t>
      </w:r>
      <w:r w:rsidRPr="00F75978">
        <w:t>Запада</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наши</w:t>
      </w:r>
      <w:r w:rsidR="009601B8" w:rsidRPr="00F75978">
        <w:t xml:space="preserve"> </w:t>
      </w:r>
      <w:r w:rsidRPr="00F75978">
        <w:t>дни</w:t>
      </w:r>
      <w:r w:rsidR="009601B8" w:rsidRPr="00F75978">
        <w:t xml:space="preserve"> </w:t>
      </w:r>
      <w:r w:rsidRPr="00F75978">
        <w:t>уже</w:t>
      </w:r>
      <w:r w:rsidR="009601B8" w:rsidRPr="00F75978">
        <w:t xml:space="preserve"> </w:t>
      </w:r>
      <w:r w:rsidRPr="00F75978">
        <w:t>многим</w:t>
      </w:r>
      <w:r w:rsidR="009601B8" w:rsidRPr="00F75978">
        <w:t xml:space="preserve"> </w:t>
      </w:r>
      <w:r w:rsidRPr="00F75978">
        <w:t>стала</w:t>
      </w:r>
      <w:r w:rsidR="009601B8" w:rsidRPr="00F75978">
        <w:t xml:space="preserve"> </w:t>
      </w:r>
      <w:r w:rsidRPr="00F75978">
        <w:t>очевидной</w:t>
      </w:r>
      <w:r w:rsidR="009601B8" w:rsidRPr="00F75978">
        <w:t xml:space="preserve"> </w:t>
      </w:r>
      <w:r w:rsidRPr="00F75978">
        <w:t>пагубность</w:t>
      </w:r>
      <w:r w:rsidR="009601B8" w:rsidRPr="00F75978">
        <w:t xml:space="preserve"> </w:t>
      </w:r>
      <w:r w:rsidRPr="00F75978">
        <w:t>этой</w:t>
      </w:r>
      <w:r w:rsidR="009601B8" w:rsidRPr="00F75978">
        <w:t xml:space="preserve"> </w:t>
      </w:r>
      <w:r w:rsidRPr="00F75978">
        <w:t>навязанной</w:t>
      </w:r>
      <w:r w:rsidR="009601B8" w:rsidRPr="00F75978">
        <w:t xml:space="preserve"> </w:t>
      </w:r>
      <w:r w:rsidRPr="00F75978">
        <w:t>нам</w:t>
      </w:r>
      <w:r w:rsidR="009601B8" w:rsidRPr="00F75978">
        <w:t xml:space="preserve"> </w:t>
      </w:r>
      <w:r w:rsidRPr="00F75978">
        <w:t>извне</w:t>
      </w:r>
      <w:r w:rsidR="009601B8" w:rsidRPr="00F75978">
        <w:t xml:space="preserve"> </w:t>
      </w:r>
      <w:r w:rsidRPr="00F75978">
        <w:t>либерально-рыночной</w:t>
      </w:r>
      <w:r w:rsidR="009601B8" w:rsidRPr="00F75978">
        <w:t xml:space="preserve"> </w:t>
      </w:r>
      <w:r w:rsidRPr="00F75978">
        <w:t>экономической</w:t>
      </w:r>
      <w:r w:rsidR="009601B8" w:rsidRPr="00F75978">
        <w:t xml:space="preserve"> </w:t>
      </w:r>
      <w:r w:rsidRPr="00F75978">
        <w:t>парадигмы</w:t>
      </w:r>
      <w:r w:rsidR="009601B8" w:rsidRPr="00F75978">
        <w:t xml:space="preserve">. </w:t>
      </w:r>
      <w:r w:rsidRPr="00F75978">
        <w:t>Мы</w:t>
      </w:r>
      <w:r w:rsidR="009601B8" w:rsidRPr="00F75978">
        <w:t xml:space="preserve"> </w:t>
      </w:r>
      <w:r w:rsidRPr="00F75978">
        <w:t>убежд</w:t>
      </w:r>
      <w:r w:rsidRPr="00F75978">
        <w:t>е</w:t>
      </w:r>
      <w:r w:rsidRPr="00F75978">
        <w:t>ны,</w:t>
      </w:r>
      <w:r w:rsidR="009601B8" w:rsidRPr="00F75978">
        <w:t xml:space="preserve"> </w:t>
      </w:r>
      <w:r w:rsidRPr="00F75978">
        <w:t>что</w:t>
      </w:r>
      <w:r w:rsidR="009601B8" w:rsidRPr="00F75978">
        <w:t xml:space="preserve"> </w:t>
      </w:r>
      <w:r w:rsidRPr="00F75978">
        <w:t>уже</w:t>
      </w:r>
      <w:r w:rsidR="009601B8" w:rsidRPr="00F75978">
        <w:t xml:space="preserve"> </w:t>
      </w:r>
      <w:r w:rsidRPr="00F75978">
        <w:t>настала</w:t>
      </w:r>
      <w:r w:rsidR="009601B8" w:rsidRPr="00F75978">
        <w:t xml:space="preserve"> </w:t>
      </w:r>
      <w:r w:rsidRPr="00F75978">
        <w:t>пора</w:t>
      </w:r>
      <w:r w:rsidR="009601B8" w:rsidRPr="00F75978">
        <w:t xml:space="preserve"> </w:t>
      </w:r>
      <w:r w:rsidRPr="00F75978">
        <w:t>перейти</w:t>
      </w:r>
      <w:r w:rsidR="009601B8" w:rsidRPr="00F75978">
        <w:t xml:space="preserve"> </w:t>
      </w:r>
      <w:r w:rsidRPr="00F75978">
        <w:t>к</w:t>
      </w:r>
      <w:r w:rsidR="009601B8" w:rsidRPr="00F75978">
        <w:t xml:space="preserve"> </w:t>
      </w:r>
      <w:r w:rsidRPr="00F75978">
        <w:t>подготовке</w:t>
      </w:r>
      <w:r w:rsidR="009601B8" w:rsidRPr="00F75978">
        <w:t xml:space="preserve"> </w:t>
      </w:r>
      <w:r w:rsidRPr="00F75978">
        <w:t>экономистов,</w:t>
      </w:r>
      <w:r w:rsidR="009601B8" w:rsidRPr="00F75978">
        <w:t xml:space="preserve"> </w:t>
      </w:r>
      <w:r w:rsidRPr="00F75978">
        <w:t>которые</w:t>
      </w:r>
      <w:r w:rsidR="009601B8" w:rsidRPr="00F75978">
        <w:t xml:space="preserve"> </w:t>
      </w:r>
      <w:r w:rsidRPr="00F75978">
        <w:t>вм</w:t>
      </w:r>
      <w:r w:rsidRPr="00F75978">
        <w:t>е</w:t>
      </w:r>
      <w:r w:rsidRPr="00F75978">
        <w:t>сто</w:t>
      </w:r>
      <w:r w:rsidR="009601B8" w:rsidRPr="00F75978">
        <w:t xml:space="preserve"> </w:t>
      </w:r>
      <w:r w:rsidRPr="00F75978">
        <w:t>зазубренной</w:t>
      </w:r>
      <w:r w:rsidR="009601B8" w:rsidRPr="00F75978">
        <w:t xml:space="preserve"> </w:t>
      </w:r>
      <w:r w:rsidRPr="00F75978">
        <w:t>красивой</w:t>
      </w:r>
      <w:r w:rsidR="009601B8" w:rsidRPr="00F75978">
        <w:t xml:space="preserve"> </w:t>
      </w:r>
      <w:r w:rsidRPr="00F75978">
        <w:t>импортной</w:t>
      </w:r>
      <w:r w:rsidR="009601B8" w:rsidRPr="00F75978">
        <w:t xml:space="preserve"> </w:t>
      </w:r>
      <w:r w:rsidRPr="00F75978">
        <w:t>сказки</w:t>
      </w:r>
      <w:r w:rsidR="009601B8" w:rsidRPr="00F75978">
        <w:t xml:space="preserve"> </w:t>
      </w:r>
      <w:r w:rsidRPr="00F75978">
        <w:t>о</w:t>
      </w:r>
      <w:r w:rsidR="009601B8" w:rsidRPr="00F75978">
        <w:t xml:space="preserve"> </w:t>
      </w:r>
      <w:r w:rsidRPr="00F75978">
        <w:t>волшебной</w:t>
      </w:r>
      <w:r w:rsidR="009601B8" w:rsidRPr="00F75978">
        <w:t xml:space="preserve"> </w:t>
      </w:r>
      <w:r w:rsidRPr="00F75978">
        <w:t>силе</w:t>
      </w:r>
      <w:r w:rsidR="009601B8" w:rsidRPr="00F75978">
        <w:t xml:space="preserve"> </w:t>
      </w:r>
      <w:r w:rsidR="00CC16FD" w:rsidRPr="00F75978">
        <w:t>«</w:t>
      </w:r>
      <w:r w:rsidRPr="00F75978">
        <w:t>невид</w:t>
      </w:r>
      <w:r w:rsidRPr="00F75978">
        <w:t>и</w:t>
      </w:r>
      <w:r w:rsidRPr="00F75978">
        <w:t>мой</w:t>
      </w:r>
      <w:r w:rsidR="009601B8" w:rsidRPr="00F75978">
        <w:t xml:space="preserve"> </w:t>
      </w:r>
      <w:r w:rsidRPr="00F75978">
        <w:t>руки</w:t>
      </w:r>
      <w:r w:rsidR="00CC16FD" w:rsidRPr="00F75978">
        <w:t>»</w:t>
      </w:r>
      <w:r w:rsidR="009601B8" w:rsidRPr="00F75978">
        <w:t xml:space="preserve"> </w:t>
      </w:r>
      <w:r w:rsidRPr="00F75978">
        <w:t>либерального</w:t>
      </w:r>
      <w:r w:rsidR="009601B8" w:rsidRPr="00F75978">
        <w:t xml:space="preserve"> </w:t>
      </w:r>
      <w:r w:rsidRPr="00F75978">
        <w:t>рынка</w:t>
      </w:r>
      <w:r w:rsidR="009601B8" w:rsidRPr="00F75978">
        <w:t xml:space="preserve"> </w:t>
      </w:r>
      <w:r w:rsidRPr="00F75978">
        <w:t>должны</w:t>
      </w:r>
      <w:r w:rsidR="009601B8" w:rsidRPr="00F75978">
        <w:t xml:space="preserve"> </w:t>
      </w:r>
      <w:r w:rsidRPr="00F75978">
        <w:t>иметь</w:t>
      </w:r>
      <w:r w:rsidR="009601B8" w:rsidRPr="00F75978">
        <w:t xml:space="preserve"> </w:t>
      </w:r>
      <w:r w:rsidRPr="00F75978">
        <w:t>представления</w:t>
      </w:r>
      <w:r w:rsidR="009601B8" w:rsidRPr="00F75978">
        <w:t xml:space="preserve"> </w:t>
      </w:r>
      <w:r w:rsidRPr="00F75978">
        <w:t>о</w:t>
      </w:r>
      <w:r w:rsidR="009601B8" w:rsidRPr="00F75978">
        <w:t xml:space="preserve"> </w:t>
      </w:r>
      <w:r w:rsidRPr="00F75978">
        <w:t>принципах</w:t>
      </w:r>
      <w:r w:rsidR="009601B8" w:rsidRPr="00F75978">
        <w:t xml:space="preserve"> </w:t>
      </w:r>
      <w:r w:rsidRPr="00F75978">
        <w:t>и</w:t>
      </w:r>
      <w:r w:rsidR="009601B8" w:rsidRPr="00F75978">
        <w:t xml:space="preserve"> </w:t>
      </w:r>
      <w:r w:rsidRPr="00F75978">
        <w:t>проблемах</w:t>
      </w:r>
      <w:r w:rsidR="009601B8" w:rsidRPr="00F75978">
        <w:t xml:space="preserve"> </w:t>
      </w:r>
      <w:r w:rsidRPr="00F75978">
        <w:t>функционирования</w:t>
      </w:r>
      <w:r w:rsidR="009601B8" w:rsidRPr="00F75978">
        <w:t xml:space="preserve"> </w:t>
      </w:r>
      <w:r w:rsidRPr="00F75978">
        <w:t>реальной</w:t>
      </w:r>
      <w:r w:rsidR="009601B8" w:rsidRPr="00F75978">
        <w:t xml:space="preserve"> </w:t>
      </w:r>
      <w:r w:rsidRPr="00F75978">
        <w:t>экономики</w:t>
      </w:r>
      <w:r w:rsidR="009601B8" w:rsidRPr="00F75978">
        <w:t xml:space="preserve">. </w:t>
      </w:r>
      <w:r w:rsidRPr="00F75978">
        <w:t>Экономики,</w:t>
      </w:r>
      <w:r w:rsidR="009601B8" w:rsidRPr="00F75978">
        <w:t xml:space="preserve"> </w:t>
      </w:r>
      <w:r w:rsidRPr="00F75978">
        <w:t>на</w:t>
      </w:r>
      <w:r w:rsidR="009601B8" w:rsidRPr="00F75978">
        <w:t xml:space="preserve"> </w:t>
      </w:r>
      <w:r w:rsidRPr="00F75978">
        <w:t>сег</w:t>
      </w:r>
      <w:r w:rsidRPr="00F75978">
        <w:t>о</w:t>
      </w:r>
      <w:r w:rsidRPr="00F75978">
        <w:t>дня</w:t>
      </w:r>
      <w:r w:rsidR="009601B8" w:rsidRPr="00F75978">
        <w:t xml:space="preserve"> </w:t>
      </w:r>
      <w:r w:rsidRPr="00F75978">
        <w:t>глобально</w:t>
      </w:r>
      <w:r w:rsidR="009601B8" w:rsidRPr="00F75978">
        <w:t xml:space="preserve"> </w:t>
      </w:r>
      <w:r w:rsidRPr="00F75978">
        <w:t>монополизированной</w:t>
      </w:r>
      <w:r w:rsidR="009601B8" w:rsidRPr="00F75978">
        <w:t xml:space="preserve"> </w:t>
      </w:r>
      <w:r w:rsidRPr="00F75978">
        <w:t>и</w:t>
      </w:r>
      <w:r w:rsidR="009601B8" w:rsidRPr="00F75978">
        <w:t xml:space="preserve"> </w:t>
      </w:r>
      <w:r w:rsidRPr="00F75978">
        <w:t>вовсю</w:t>
      </w:r>
      <w:r w:rsidR="009601B8" w:rsidRPr="00F75978">
        <w:t xml:space="preserve"> </w:t>
      </w:r>
      <w:r w:rsidRPr="00F75978">
        <w:t>управляемой</w:t>
      </w:r>
      <w:r w:rsidR="009601B8" w:rsidRPr="00F75978">
        <w:t xml:space="preserve"> </w:t>
      </w:r>
      <w:r w:rsidRPr="00F75978">
        <w:t>сверхкрупными</w:t>
      </w:r>
      <w:r w:rsidR="009601B8" w:rsidRPr="00F75978">
        <w:t xml:space="preserve"> </w:t>
      </w:r>
      <w:r w:rsidRPr="00F75978">
        <w:t>игроками</w:t>
      </w:r>
      <w:r w:rsidR="009601B8" w:rsidRPr="00F75978">
        <w:t xml:space="preserve"> — </w:t>
      </w:r>
      <w:r w:rsidRPr="00F75978">
        <w:t>мировой</w:t>
      </w:r>
      <w:r w:rsidR="009601B8" w:rsidRPr="00F75978">
        <w:t xml:space="preserve"> </w:t>
      </w:r>
      <w:r w:rsidRPr="00F75978">
        <w:t>финансовой</w:t>
      </w:r>
      <w:r w:rsidR="009601B8" w:rsidRPr="00F75978">
        <w:t xml:space="preserve"> </w:t>
      </w:r>
      <w:r w:rsidRPr="00F75978">
        <w:t>олигархией,</w:t>
      </w:r>
      <w:r w:rsidR="009601B8" w:rsidRPr="00F75978">
        <w:t xml:space="preserve"> </w:t>
      </w:r>
      <w:r w:rsidRPr="00F75978">
        <w:t>о</w:t>
      </w:r>
      <w:r w:rsidR="009601B8" w:rsidRPr="00F75978">
        <w:t xml:space="preserve"> </w:t>
      </w:r>
      <w:r w:rsidRPr="00F75978">
        <w:t>чем</w:t>
      </w:r>
      <w:r w:rsidR="009601B8" w:rsidRPr="00F75978">
        <w:t xml:space="preserve"> </w:t>
      </w:r>
      <w:r w:rsidRPr="00F75978">
        <w:t>нет</w:t>
      </w:r>
      <w:r w:rsidR="009601B8" w:rsidRPr="00F75978">
        <w:t xml:space="preserve"> </w:t>
      </w:r>
      <w:r w:rsidRPr="00F75978">
        <w:t>ни</w:t>
      </w:r>
      <w:r w:rsidR="009601B8" w:rsidRPr="00F75978">
        <w:t xml:space="preserve"> </w:t>
      </w:r>
      <w:r w:rsidRPr="00F75978">
        <w:t>единого</w:t>
      </w:r>
      <w:r w:rsidR="009601B8" w:rsidRPr="00F75978">
        <w:t xml:space="preserve"> </w:t>
      </w:r>
      <w:r w:rsidRPr="00F75978">
        <w:t>слова</w:t>
      </w:r>
      <w:r w:rsidR="009601B8" w:rsidRPr="00F75978">
        <w:t xml:space="preserve"> </w:t>
      </w:r>
      <w:r w:rsidRPr="00F75978">
        <w:t>в</w:t>
      </w:r>
      <w:r w:rsidR="009601B8" w:rsidRPr="00F75978">
        <w:t xml:space="preserve"> </w:t>
      </w:r>
      <w:r w:rsidRPr="00F75978">
        <w:t>экономикс!</w:t>
      </w:r>
      <w:r w:rsidR="009601B8" w:rsidRPr="00F75978">
        <w:t xml:space="preserve"> </w:t>
      </w:r>
      <w:r w:rsidRPr="00F75978">
        <w:t>Без</w:t>
      </w:r>
      <w:r w:rsidR="009601B8" w:rsidRPr="00F75978">
        <w:t xml:space="preserve"> </w:t>
      </w:r>
      <w:r w:rsidRPr="00F75978">
        <w:t>адекватно</w:t>
      </w:r>
      <w:r w:rsidR="009601B8" w:rsidRPr="00F75978">
        <w:t xml:space="preserve"> </w:t>
      </w:r>
      <w:r w:rsidRPr="00F75978">
        <w:t>воспринимающих</w:t>
      </w:r>
      <w:r w:rsidR="009601B8" w:rsidRPr="00F75978">
        <w:t xml:space="preserve"> </w:t>
      </w:r>
      <w:r w:rsidRPr="00F75978">
        <w:t>действительность</w:t>
      </w:r>
      <w:r w:rsidR="009601B8" w:rsidRPr="00F75978">
        <w:t xml:space="preserve"> </w:t>
      </w:r>
      <w:r w:rsidRPr="00F75978">
        <w:t>специал</w:t>
      </w:r>
      <w:r w:rsidRPr="00F75978">
        <w:t>и</w:t>
      </w:r>
      <w:r w:rsidRPr="00F75978">
        <w:t>стов</w:t>
      </w:r>
      <w:r w:rsidR="009601B8" w:rsidRPr="00F75978">
        <w:t xml:space="preserve"> </w:t>
      </w:r>
      <w:r w:rsidRPr="00F75978">
        <w:t>мы</w:t>
      </w:r>
      <w:r w:rsidR="009601B8" w:rsidRPr="00F75978">
        <w:t xml:space="preserve"> </w:t>
      </w:r>
      <w:r w:rsidRPr="00F75978">
        <w:t>никогда</w:t>
      </w:r>
      <w:r w:rsidR="009601B8" w:rsidRPr="00F75978">
        <w:t xml:space="preserve"> </w:t>
      </w:r>
      <w:r w:rsidRPr="00F75978">
        <w:t>не</w:t>
      </w:r>
      <w:r w:rsidR="009601B8" w:rsidRPr="00F75978">
        <w:t xml:space="preserve"> </w:t>
      </w:r>
      <w:r w:rsidRPr="00F75978">
        <w:t>выйдем</w:t>
      </w:r>
      <w:r w:rsidR="009601B8" w:rsidRPr="00F75978">
        <w:t xml:space="preserve"> </w:t>
      </w:r>
      <w:r w:rsidRPr="00F75978">
        <w:t>на</w:t>
      </w:r>
      <w:r w:rsidR="009601B8" w:rsidRPr="00F75978">
        <w:t xml:space="preserve"> </w:t>
      </w:r>
      <w:r w:rsidRPr="00F75978">
        <w:t>траекторию</w:t>
      </w:r>
      <w:r w:rsidR="009601B8" w:rsidRPr="00F75978">
        <w:t xml:space="preserve"> </w:t>
      </w:r>
      <w:r w:rsidRPr="00F75978">
        <w:t>по-настоящему</w:t>
      </w:r>
      <w:r w:rsidR="009601B8" w:rsidRPr="00F75978">
        <w:t xml:space="preserve"> </w:t>
      </w:r>
      <w:r w:rsidRPr="00F75978">
        <w:t>нормального</w:t>
      </w:r>
      <w:r w:rsidR="009601B8" w:rsidRPr="00F75978">
        <w:t xml:space="preserve"> </w:t>
      </w:r>
      <w:r w:rsidRPr="00F75978">
        <w:t>развития</w:t>
      </w:r>
      <w:r w:rsidR="009601B8" w:rsidRPr="00F75978">
        <w:t xml:space="preserve"> </w:t>
      </w:r>
      <w:r w:rsidRPr="00F75978">
        <w:t>и</w:t>
      </w:r>
      <w:r w:rsidR="009601B8" w:rsidRPr="00F75978">
        <w:t xml:space="preserve"> </w:t>
      </w:r>
      <w:r w:rsidRPr="00F75978">
        <w:t>навсегда</w:t>
      </w:r>
      <w:r w:rsidR="009601B8" w:rsidRPr="00F75978">
        <w:t xml:space="preserve"> </w:t>
      </w:r>
      <w:r w:rsidRPr="00F75978">
        <w:t>останемся</w:t>
      </w:r>
      <w:r w:rsidR="009601B8" w:rsidRPr="00F75978">
        <w:t xml:space="preserve"> </w:t>
      </w:r>
      <w:r w:rsidRPr="00F75978">
        <w:t>встроенными</w:t>
      </w:r>
      <w:r w:rsidR="009601B8" w:rsidRPr="00F75978">
        <w:t xml:space="preserve"> </w:t>
      </w:r>
      <w:r w:rsidRPr="00F75978">
        <w:t>в</w:t>
      </w:r>
      <w:r w:rsidR="009601B8" w:rsidRPr="00F75978">
        <w:t xml:space="preserve"> </w:t>
      </w:r>
      <w:r w:rsidRPr="00F75978">
        <w:t>мировую</w:t>
      </w:r>
      <w:r w:rsidR="009601B8" w:rsidRPr="00F75978">
        <w:t xml:space="preserve"> </w:t>
      </w:r>
      <w:r w:rsidRPr="00F75978">
        <w:t>экономику</w:t>
      </w:r>
      <w:r w:rsidR="009601B8" w:rsidRPr="00F75978">
        <w:t xml:space="preserve"> </w:t>
      </w:r>
      <w:r w:rsidRPr="00F75978">
        <w:t>в</w:t>
      </w:r>
      <w:r w:rsidR="009601B8" w:rsidRPr="00F75978">
        <w:t xml:space="preserve"> </w:t>
      </w:r>
      <w:r w:rsidRPr="00F75978">
        <w:t>кач</w:t>
      </w:r>
      <w:r w:rsidRPr="00F75978">
        <w:t>е</w:t>
      </w:r>
      <w:r w:rsidRPr="00F75978">
        <w:t>стве</w:t>
      </w:r>
      <w:r w:rsidR="009601B8" w:rsidRPr="00F75978">
        <w:t xml:space="preserve"> </w:t>
      </w:r>
      <w:r w:rsidRPr="00F75978">
        <w:t>безвозмездных</w:t>
      </w:r>
      <w:r w:rsidR="009601B8" w:rsidRPr="00F75978">
        <w:t xml:space="preserve"> </w:t>
      </w:r>
      <w:r w:rsidRPr="00F75978">
        <w:t>доноров</w:t>
      </w:r>
      <w:r w:rsidR="009601B8" w:rsidRPr="00F75978">
        <w:t xml:space="preserve"> </w:t>
      </w:r>
      <w:r w:rsidRPr="00F75978">
        <w:t>ресурсов</w:t>
      </w:r>
      <w:r w:rsidR="009601B8" w:rsidRPr="00F75978">
        <w:t xml:space="preserve"> </w:t>
      </w:r>
      <w:r w:rsidRPr="00F75978">
        <w:t>для</w:t>
      </w:r>
      <w:r w:rsidR="009601B8" w:rsidRPr="00F75978">
        <w:t xml:space="preserve"> </w:t>
      </w:r>
      <w:r w:rsidR="00CC16FD" w:rsidRPr="00F75978">
        <w:t>«</w:t>
      </w:r>
      <w:r w:rsidRPr="00F75978">
        <w:t>золотого</w:t>
      </w:r>
      <w:r w:rsidR="009601B8" w:rsidRPr="00F75978">
        <w:t xml:space="preserve"> </w:t>
      </w:r>
      <w:r w:rsidRPr="00F75978">
        <w:t>миллиарда</w:t>
      </w:r>
      <w:r w:rsidR="00CC16FD" w:rsidRPr="00F75978">
        <w:t>»</w:t>
      </w:r>
      <w:r w:rsidR="009601B8" w:rsidRPr="00F75978">
        <w:t xml:space="preserve">. </w:t>
      </w:r>
      <w:r w:rsidRPr="00F75978">
        <w:t>Вот</w:t>
      </w:r>
      <w:r w:rsidR="009601B8" w:rsidRPr="00F75978">
        <w:t xml:space="preserve"> </w:t>
      </w:r>
      <w:r w:rsidRPr="00F75978">
        <w:t>п</w:t>
      </w:r>
      <w:r w:rsidRPr="00F75978">
        <w:t>о</w:t>
      </w:r>
      <w:r w:rsidRPr="00F75978">
        <w:t>чему</w:t>
      </w:r>
      <w:r w:rsidR="009601B8" w:rsidRPr="00F75978">
        <w:t xml:space="preserve"> </w:t>
      </w:r>
      <w:r w:rsidRPr="00F75978">
        <w:t>нам</w:t>
      </w:r>
      <w:r w:rsidR="009601B8" w:rsidRPr="00F75978">
        <w:t xml:space="preserve"> </w:t>
      </w:r>
      <w:r w:rsidRPr="00F75978">
        <w:t>надо</w:t>
      </w:r>
      <w:r w:rsidR="009601B8" w:rsidRPr="00F75978">
        <w:t xml:space="preserve"> </w:t>
      </w:r>
      <w:r w:rsidRPr="00F75978">
        <w:t>срочно</w:t>
      </w:r>
      <w:r w:rsidR="009601B8" w:rsidRPr="00F75978">
        <w:t xml:space="preserve"> </w:t>
      </w:r>
      <w:r w:rsidRPr="00F75978">
        <w:t>и</w:t>
      </w:r>
      <w:r w:rsidR="009601B8" w:rsidRPr="00F75978">
        <w:t xml:space="preserve"> </w:t>
      </w:r>
      <w:r w:rsidRPr="00F75978">
        <w:t>всерьез</w:t>
      </w:r>
      <w:r w:rsidR="009601B8" w:rsidRPr="00F75978">
        <w:t xml:space="preserve"> </w:t>
      </w:r>
      <w:r w:rsidRPr="00F75978">
        <w:t>озаботиться</w:t>
      </w:r>
      <w:r w:rsidR="009601B8" w:rsidRPr="00F75978">
        <w:t xml:space="preserve"> </w:t>
      </w:r>
      <w:r w:rsidRPr="00F75978">
        <w:t>проблемами</w:t>
      </w:r>
      <w:r w:rsidR="009601B8" w:rsidRPr="00F75978">
        <w:t xml:space="preserve"> </w:t>
      </w:r>
      <w:r w:rsidRPr="00F75978">
        <w:t>повышения</w:t>
      </w:r>
      <w:r w:rsidR="009601B8" w:rsidRPr="00F75978">
        <w:t xml:space="preserve"> </w:t>
      </w:r>
      <w:r w:rsidRPr="00F75978">
        <w:t>кач</w:t>
      </w:r>
      <w:r w:rsidRPr="00F75978">
        <w:t>е</w:t>
      </w:r>
      <w:r w:rsidRPr="00F75978">
        <w:t>ства</w:t>
      </w:r>
      <w:r w:rsidR="009601B8" w:rsidRPr="00F75978">
        <w:t xml:space="preserve"> </w:t>
      </w:r>
      <w:r w:rsidRPr="00F75978">
        <w:t>подготовки</w:t>
      </w:r>
      <w:r w:rsidR="009601B8" w:rsidRPr="00F75978">
        <w:t xml:space="preserve"> </w:t>
      </w:r>
      <w:r w:rsidRPr="00F75978">
        <w:t>экономистов</w:t>
      </w:r>
      <w:r w:rsidR="009601B8" w:rsidRPr="00F75978">
        <w:t xml:space="preserve">. </w:t>
      </w:r>
      <w:r w:rsidRPr="00F75978">
        <w:t>Последние</w:t>
      </w:r>
      <w:r w:rsidR="009601B8" w:rsidRPr="00F75978">
        <w:t xml:space="preserve"> </w:t>
      </w:r>
      <w:r w:rsidRPr="00F75978">
        <w:t>должны</w:t>
      </w:r>
      <w:r w:rsidR="009601B8" w:rsidRPr="00F75978">
        <w:t xml:space="preserve"> </w:t>
      </w:r>
      <w:r w:rsidRPr="00F75978">
        <w:t>быть</w:t>
      </w:r>
      <w:r w:rsidR="009601B8" w:rsidRPr="00F75978">
        <w:t xml:space="preserve"> </w:t>
      </w:r>
      <w:r w:rsidRPr="00F75978">
        <w:t>глубоко</w:t>
      </w:r>
      <w:r w:rsidR="009601B8" w:rsidRPr="00F75978">
        <w:t xml:space="preserve"> </w:t>
      </w:r>
      <w:r w:rsidRPr="00F75978">
        <w:t>убеждены</w:t>
      </w:r>
      <w:r w:rsidR="009601B8" w:rsidRPr="00F75978">
        <w:t xml:space="preserve"> </w:t>
      </w:r>
      <w:r w:rsidRPr="00F75978">
        <w:t>в</w:t>
      </w:r>
      <w:r w:rsidR="009601B8" w:rsidRPr="00F75978">
        <w:t xml:space="preserve"> </w:t>
      </w:r>
      <w:r w:rsidRPr="00F75978">
        <w:t>том,</w:t>
      </w:r>
      <w:r w:rsidR="009601B8" w:rsidRPr="00F75978">
        <w:t xml:space="preserve"> </w:t>
      </w:r>
      <w:r w:rsidRPr="00F75978">
        <w:t>что</w:t>
      </w:r>
      <w:r w:rsidR="009601B8" w:rsidRPr="00F75978">
        <w:t xml:space="preserve"> </w:t>
      </w:r>
      <w:r w:rsidRPr="00F75978">
        <w:t>сегодня</w:t>
      </w:r>
      <w:r w:rsidR="009601B8" w:rsidRPr="00F75978">
        <w:t xml:space="preserve"> </w:t>
      </w:r>
      <w:r w:rsidRPr="00F75978">
        <w:t>отнюдь</w:t>
      </w:r>
      <w:r w:rsidR="009601B8" w:rsidRPr="00F75978">
        <w:t xml:space="preserve"> </w:t>
      </w:r>
      <w:r w:rsidRPr="00F75978">
        <w:t>не</w:t>
      </w:r>
      <w:r w:rsidR="009601B8" w:rsidRPr="00F75978">
        <w:t xml:space="preserve"> </w:t>
      </w:r>
      <w:r w:rsidRPr="00F75978">
        <w:t>либеральная,</w:t>
      </w:r>
      <w:r w:rsidR="009601B8" w:rsidRPr="00F75978">
        <w:t xml:space="preserve"> </w:t>
      </w:r>
      <w:r w:rsidRPr="00F75978">
        <w:t>конкурентная,</w:t>
      </w:r>
      <w:r w:rsidR="009601B8" w:rsidRPr="00F75978">
        <w:t xml:space="preserve"> </w:t>
      </w:r>
      <w:r w:rsidRPr="00F75978">
        <w:t>до</w:t>
      </w:r>
      <w:r w:rsidR="009601B8" w:rsidRPr="00F75978">
        <w:t xml:space="preserve"> </w:t>
      </w:r>
      <w:r w:rsidRPr="00F75978">
        <w:t>предела</w:t>
      </w:r>
      <w:r w:rsidR="009601B8" w:rsidRPr="00F75978">
        <w:t xml:space="preserve"> </w:t>
      </w:r>
      <w:r w:rsidR="00CC16FD" w:rsidRPr="00F75978">
        <w:t>«</w:t>
      </w:r>
      <w:r w:rsidRPr="00F75978">
        <w:t>ат</w:t>
      </w:r>
      <w:r w:rsidRPr="00F75978">
        <w:t>о</w:t>
      </w:r>
      <w:r w:rsidRPr="00F75978">
        <w:t>мизированная</w:t>
      </w:r>
      <w:r w:rsidR="00CC16FD" w:rsidRPr="00F75978">
        <w:t>»</w:t>
      </w:r>
      <w:r w:rsidR="009601B8" w:rsidRPr="00F75978">
        <w:t xml:space="preserve"> </w:t>
      </w:r>
      <w:r w:rsidRPr="00F75978">
        <w:t>рыночная</w:t>
      </w:r>
      <w:r w:rsidR="009601B8" w:rsidRPr="00F75978">
        <w:t xml:space="preserve"> </w:t>
      </w:r>
      <w:r w:rsidRPr="00F75978">
        <w:t>экономика,</w:t>
      </w:r>
      <w:r w:rsidR="009601B8" w:rsidRPr="00F75978">
        <w:t xml:space="preserve"> </w:t>
      </w:r>
      <w:r w:rsidRPr="00F75978">
        <w:t>а</w:t>
      </w:r>
      <w:r w:rsidR="009601B8" w:rsidRPr="00F75978">
        <w:t xml:space="preserve"> </w:t>
      </w:r>
      <w:r w:rsidRPr="00F75978">
        <w:t>наоборот,</w:t>
      </w:r>
      <w:r w:rsidR="009601B8" w:rsidRPr="00F75978">
        <w:t xml:space="preserve"> </w:t>
      </w:r>
      <w:r w:rsidRPr="00F75978">
        <w:t>только</w:t>
      </w:r>
      <w:r w:rsidR="009601B8" w:rsidRPr="00F75978">
        <w:t xml:space="preserve"> </w:t>
      </w:r>
      <w:r w:rsidRPr="00F75978">
        <w:rPr>
          <w:i/>
        </w:rPr>
        <w:t>высоко</w:t>
      </w:r>
      <w:r w:rsidR="009601B8" w:rsidRPr="00F75978">
        <w:rPr>
          <w:i/>
        </w:rPr>
        <w:t xml:space="preserve"> </w:t>
      </w:r>
      <w:r w:rsidRPr="00F75978">
        <w:rPr>
          <w:i/>
        </w:rPr>
        <w:t>интегр</w:t>
      </w:r>
      <w:r w:rsidRPr="00F75978">
        <w:rPr>
          <w:i/>
        </w:rPr>
        <w:t>и</w:t>
      </w:r>
      <w:r w:rsidRPr="00F75978">
        <w:rPr>
          <w:i/>
        </w:rPr>
        <w:t>рованный</w:t>
      </w:r>
      <w:r w:rsidR="009601B8" w:rsidRPr="00F75978">
        <w:rPr>
          <w:i/>
        </w:rPr>
        <w:t xml:space="preserve"> </w:t>
      </w:r>
      <w:r w:rsidRPr="00F75978">
        <w:rPr>
          <w:i/>
        </w:rPr>
        <w:t>и</w:t>
      </w:r>
      <w:r w:rsidR="009601B8" w:rsidRPr="00F75978">
        <w:rPr>
          <w:i/>
        </w:rPr>
        <w:t xml:space="preserve"> </w:t>
      </w:r>
      <w:r w:rsidRPr="00F75978">
        <w:rPr>
          <w:i/>
        </w:rPr>
        <w:t>при</w:t>
      </w:r>
      <w:r w:rsidR="009601B8" w:rsidRPr="00F75978">
        <w:rPr>
          <w:i/>
        </w:rPr>
        <w:t xml:space="preserve"> </w:t>
      </w:r>
      <w:r w:rsidRPr="00F75978">
        <w:rPr>
          <w:i/>
        </w:rPr>
        <w:t>этом</w:t>
      </w:r>
      <w:r w:rsidR="009601B8" w:rsidRPr="00F75978">
        <w:rPr>
          <w:i/>
        </w:rPr>
        <w:t xml:space="preserve"> </w:t>
      </w:r>
      <w:r w:rsidRPr="00F75978">
        <w:rPr>
          <w:i/>
        </w:rPr>
        <w:t>активно</w:t>
      </w:r>
      <w:r w:rsidR="009601B8" w:rsidRPr="00F75978">
        <w:rPr>
          <w:i/>
        </w:rPr>
        <w:t xml:space="preserve"> </w:t>
      </w:r>
      <w:r w:rsidRPr="00F75978">
        <w:rPr>
          <w:i/>
        </w:rPr>
        <w:t>управляемый</w:t>
      </w:r>
      <w:r w:rsidR="009601B8" w:rsidRPr="00F75978">
        <w:rPr>
          <w:i/>
        </w:rPr>
        <w:t xml:space="preserve"> </w:t>
      </w:r>
      <w:r w:rsidR="00CC16FD" w:rsidRPr="00F75978">
        <w:rPr>
          <w:i/>
        </w:rPr>
        <w:t>«</w:t>
      </w:r>
      <w:r w:rsidRPr="00F75978">
        <w:rPr>
          <w:i/>
        </w:rPr>
        <w:t>зримой</w:t>
      </w:r>
      <w:r w:rsidR="009601B8" w:rsidRPr="00F75978">
        <w:rPr>
          <w:i/>
        </w:rPr>
        <w:t xml:space="preserve"> </w:t>
      </w:r>
      <w:r w:rsidRPr="00F75978">
        <w:rPr>
          <w:i/>
        </w:rPr>
        <w:t>рукой</w:t>
      </w:r>
      <w:r w:rsidR="00CC16FD" w:rsidRPr="00F75978">
        <w:rPr>
          <w:i/>
        </w:rPr>
        <w:t>»</w:t>
      </w:r>
      <w:r w:rsidR="009601B8" w:rsidRPr="00F75978">
        <w:rPr>
          <w:i/>
        </w:rPr>
        <w:t xml:space="preserve"> </w:t>
      </w:r>
      <w:r w:rsidRPr="00F75978">
        <w:rPr>
          <w:i/>
        </w:rPr>
        <w:t>государства</w:t>
      </w:r>
      <w:r w:rsidR="009601B8" w:rsidRPr="00F75978">
        <w:rPr>
          <w:i/>
        </w:rPr>
        <w:t xml:space="preserve"> </w:t>
      </w:r>
      <w:r w:rsidRPr="00F75978">
        <w:rPr>
          <w:i/>
        </w:rPr>
        <w:t>единый</w:t>
      </w:r>
      <w:r w:rsidR="009601B8" w:rsidRPr="00F75978">
        <w:rPr>
          <w:i/>
        </w:rPr>
        <w:t xml:space="preserve"> </w:t>
      </w:r>
      <w:r w:rsidRPr="00F75978">
        <w:rPr>
          <w:i/>
        </w:rPr>
        <w:t>народнохозяйственный</w:t>
      </w:r>
      <w:r w:rsidR="009601B8" w:rsidRPr="00F75978">
        <w:rPr>
          <w:i/>
        </w:rPr>
        <w:t xml:space="preserve"> </w:t>
      </w:r>
      <w:r w:rsidRPr="00F75978">
        <w:rPr>
          <w:i/>
        </w:rPr>
        <w:t>комплекс</w:t>
      </w:r>
      <w:r w:rsidR="009601B8" w:rsidRPr="00F75978">
        <w:rPr>
          <w:i/>
        </w:rPr>
        <w:t xml:space="preserve"> </w:t>
      </w:r>
      <w:r w:rsidRPr="00F75978">
        <w:rPr>
          <w:i/>
        </w:rPr>
        <w:t>может</w:t>
      </w:r>
      <w:r w:rsidR="009601B8" w:rsidRPr="00F75978">
        <w:rPr>
          <w:i/>
        </w:rPr>
        <w:t xml:space="preserve"> </w:t>
      </w:r>
      <w:r w:rsidRPr="00F75978">
        <w:rPr>
          <w:i/>
        </w:rPr>
        <w:t>быть</w:t>
      </w:r>
      <w:r w:rsidR="009601B8" w:rsidRPr="00F75978">
        <w:rPr>
          <w:i/>
        </w:rPr>
        <w:t xml:space="preserve"> </w:t>
      </w:r>
      <w:r w:rsidRPr="00F75978">
        <w:rPr>
          <w:i/>
        </w:rPr>
        <w:t>глобально</w:t>
      </w:r>
      <w:r w:rsidR="009601B8" w:rsidRPr="00F75978">
        <w:rPr>
          <w:i/>
        </w:rPr>
        <w:t xml:space="preserve"> </w:t>
      </w:r>
      <w:r w:rsidRPr="00F75978">
        <w:rPr>
          <w:i/>
        </w:rPr>
        <w:t>конк</w:t>
      </w:r>
      <w:r w:rsidRPr="00F75978">
        <w:rPr>
          <w:i/>
        </w:rPr>
        <w:t>у</w:t>
      </w:r>
      <w:r w:rsidRPr="00F75978">
        <w:rPr>
          <w:i/>
        </w:rPr>
        <w:t>рентоспособным</w:t>
      </w:r>
      <w:r w:rsidR="009601B8" w:rsidRPr="00F75978">
        <w:rPr>
          <w:i/>
        </w:rPr>
        <w:t xml:space="preserve"> </w:t>
      </w:r>
      <w:r w:rsidRPr="00F75978">
        <w:rPr>
          <w:i/>
        </w:rPr>
        <w:t>перед</w:t>
      </w:r>
      <w:r w:rsidR="009601B8" w:rsidRPr="00F75978">
        <w:rPr>
          <w:i/>
        </w:rPr>
        <w:t xml:space="preserve"> </w:t>
      </w:r>
      <w:r w:rsidRPr="00F75978">
        <w:rPr>
          <w:i/>
        </w:rPr>
        <w:t>лицом</w:t>
      </w:r>
      <w:r w:rsidR="009601B8" w:rsidRPr="00F75978">
        <w:rPr>
          <w:i/>
        </w:rPr>
        <w:t xml:space="preserve"> </w:t>
      </w:r>
      <w:r w:rsidRPr="00F75978">
        <w:rPr>
          <w:i/>
        </w:rPr>
        <w:t>могучих</w:t>
      </w:r>
      <w:r w:rsidR="009601B8" w:rsidRPr="00F75978">
        <w:rPr>
          <w:i/>
        </w:rPr>
        <w:t xml:space="preserve"> </w:t>
      </w:r>
      <w:r w:rsidRPr="00F75978">
        <w:rPr>
          <w:i/>
        </w:rPr>
        <w:t>западных</w:t>
      </w:r>
      <w:r w:rsidR="009601B8" w:rsidRPr="00F75978">
        <w:rPr>
          <w:i/>
        </w:rPr>
        <w:t xml:space="preserve"> </w:t>
      </w:r>
      <w:r w:rsidRPr="00F75978">
        <w:rPr>
          <w:i/>
        </w:rPr>
        <w:t>суперкорпораций</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перечне</w:t>
      </w:r>
      <w:r w:rsidR="009601B8" w:rsidRPr="00F75978">
        <w:t xml:space="preserve"> </w:t>
      </w:r>
      <w:r w:rsidRPr="00F75978">
        <w:t>принципиальных,</w:t>
      </w:r>
      <w:r w:rsidR="009601B8" w:rsidRPr="00F75978">
        <w:t xml:space="preserve"> </w:t>
      </w:r>
      <w:r w:rsidRPr="00F75978">
        <w:t>разрушительных</w:t>
      </w:r>
      <w:r w:rsidR="009601B8" w:rsidRPr="00F75978">
        <w:t xml:space="preserve"> </w:t>
      </w:r>
      <w:r w:rsidRPr="00F75978">
        <w:t>дефектов</w:t>
      </w:r>
      <w:r w:rsidR="009601B8" w:rsidRPr="00F75978">
        <w:t xml:space="preserve"> </w:t>
      </w:r>
      <w:r w:rsidRPr="00F75978">
        <w:t>рыночно-конкурентной</w:t>
      </w:r>
      <w:r w:rsidR="009601B8" w:rsidRPr="00F75978">
        <w:t xml:space="preserve"> </w:t>
      </w:r>
      <w:r w:rsidRPr="00F75978">
        <w:t>экономической</w:t>
      </w:r>
      <w:r w:rsidR="009601B8" w:rsidRPr="00F75978">
        <w:t xml:space="preserve"> </w:t>
      </w:r>
      <w:r w:rsidRPr="00F75978">
        <w:t>парадигмы,</w:t>
      </w:r>
      <w:r w:rsidR="009601B8" w:rsidRPr="00F75978">
        <w:t xml:space="preserve"> </w:t>
      </w:r>
      <w:r w:rsidRPr="00F75978">
        <w:t>которая</w:t>
      </w:r>
      <w:r w:rsidR="009601B8" w:rsidRPr="00F75978">
        <w:t xml:space="preserve"> </w:t>
      </w:r>
      <w:r w:rsidRPr="00F75978">
        <w:t>ныне,</w:t>
      </w:r>
      <w:r w:rsidR="009601B8" w:rsidRPr="00F75978">
        <w:t xml:space="preserve"> </w:t>
      </w:r>
      <w:r w:rsidRPr="00F75978">
        <w:t>к</w:t>
      </w:r>
      <w:r w:rsidR="009601B8" w:rsidRPr="00F75978">
        <w:t xml:space="preserve"> </w:t>
      </w:r>
      <w:r w:rsidRPr="00F75978">
        <w:t>сожалению,</w:t>
      </w:r>
      <w:r w:rsidR="009601B8" w:rsidRPr="00F75978">
        <w:t xml:space="preserve"> </w:t>
      </w:r>
      <w:r w:rsidRPr="00F75978">
        <w:t>бе</w:t>
      </w:r>
      <w:r w:rsidRPr="00F75978">
        <w:t>з</w:t>
      </w:r>
      <w:r w:rsidRPr="00F75978">
        <w:t>раздельно</w:t>
      </w:r>
      <w:r w:rsidR="009601B8" w:rsidRPr="00F75978">
        <w:t xml:space="preserve"> </w:t>
      </w:r>
      <w:r w:rsidRPr="00F75978">
        <w:t>господствует</w:t>
      </w:r>
      <w:r w:rsidR="009601B8" w:rsidRPr="00F75978">
        <w:t xml:space="preserve"> </w:t>
      </w:r>
      <w:r w:rsidRPr="00F75978">
        <w:t>на</w:t>
      </w:r>
      <w:r w:rsidR="009601B8" w:rsidRPr="00F75978">
        <w:t xml:space="preserve"> </w:t>
      </w:r>
      <w:r w:rsidRPr="00F75978">
        <w:t>всем</w:t>
      </w:r>
      <w:r w:rsidR="009601B8" w:rsidRPr="00F75978">
        <w:t xml:space="preserve"> </w:t>
      </w:r>
      <w:r w:rsidRPr="00F75978">
        <w:t>постсоветском</w:t>
      </w:r>
      <w:r w:rsidR="009601B8" w:rsidRPr="00F75978">
        <w:t xml:space="preserve"> </w:t>
      </w:r>
      <w:r w:rsidRPr="00F75978">
        <w:t>пространстве,</w:t>
      </w:r>
      <w:r w:rsidR="009601B8" w:rsidRPr="00F75978">
        <w:t xml:space="preserve"> </w:t>
      </w:r>
      <w:r w:rsidRPr="00F75978">
        <w:t>следует</w:t>
      </w:r>
      <w:r w:rsidR="009601B8" w:rsidRPr="00F75978">
        <w:t xml:space="preserve"> </w:t>
      </w:r>
      <w:r w:rsidRPr="00F75978">
        <w:t>н</w:t>
      </w:r>
      <w:r w:rsidRPr="00F75978">
        <w:t>а</w:t>
      </w:r>
      <w:r w:rsidRPr="00F75978">
        <w:t>звать</w:t>
      </w:r>
      <w:r w:rsidR="009601B8" w:rsidRPr="00F75978">
        <w:t xml:space="preserve"> </w:t>
      </w:r>
      <w:r w:rsidRPr="00F75978">
        <w:t>следующие</w:t>
      </w:r>
      <w:r w:rsidR="009601B8" w:rsidRPr="00F75978">
        <w:t xml:space="preserve"> </w:t>
      </w:r>
      <w:r w:rsidRPr="00F75978">
        <w:t>недостатки</w:t>
      </w:r>
      <w:r w:rsidR="009601B8" w:rsidRPr="00F75978">
        <w:t>.</w:t>
      </w:r>
    </w:p>
    <w:p w:rsidR="009601B8" w:rsidRPr="00F75978" w:rsidRDefault="00150A42" w:rsidP="00773413">
      <w:pPr>
        <w:pStyle w:val="14-"/>
        <w:spacing w:line="245" w:lineRule="auto"/>
      </w:pPr>
      <w:r w:rsidRPr="00AF51C6">
        <w:rPr>
          <w:i/>
        </w:rPr>
        <w:t>Во-первых,</w:t>
      </w:r>
      <w:r w:rsidR="009601B8" w:rsidRPr="00F75978">
        <w:t xml:space="preserve"> </w:t>
      </w:r>
      <w:r w:rsidRPr="00F75978">
        <w:t>и</w:t>
      </w:r>
      <w:r w:rsidR="009601B8" w:rsidRPr="00F75978">
        <w:t xml:space="preserve"> </w:t>
      </w:r>
      <w:r w:rsidRPr="00F75978">
        <w:t>это</w:t>
      </w:r>
      <w:r w:rsidR="009601B8" w:rsidRPr="00F75978">
        <w:t xml:space="preserve"> </w:t>
      </w:r>
      <w:r w:rsidRPr="00F75978">
        <w:t>самое</w:t>
      </w:r>
      <w:r w:rsidR="009601B8" w:rsidRPr="00F75978">
        <w:t xml:space="preserve"> </w:t>
      </w:r>
      <w:r w:rsidRPr="00F75978">
        <w:t>главное,</w:t>
      </w:r>
      <w:r w:rsidR="009601B8" w:rsidRPr="00F75978">
        <w:t xml:space="preserve"> </w:t>
      </w:r>
      <w:r w:rsidRPr="00F75978">
        <w:t>либерально-рыночная</w:t>
      </w:r>
      <w:r w:rsidR="009601B8" w:rsidRPr="00F75978">
        <w:t xml:space="preserve"> </w:t>
      </w:r>
      <w:r w:rsidRPr="00F75978">
        <w:t>доктрина</w:t>
      </w:r>
      <w:r w:rsidR="009601B8" w:rsidRPr="00F75978">
        <w:t xml:space="preserve"> </w:t>
      </w:r>
      <w:r w:rsidRPr="00F75978">
        <w:t>ра</w:t>
      </w:r>
      <w:r w:rsidRPr="00F75978">
        <w:t>з</w:t>
      </w:r>
      <w:r w:rsidRPr="00F75978">
        <w:t>вития,</w:t>
      </w:r>
      <w:r w:rsidR="009601B8" w:rsidRPr="00F75978">
        <w:t xml:space="preserve"> </w:t>
      </w:r>
      <w:r w:rsidRPr="00F75978">
        <w:t>лукаво</w:t>
      </w:r>
      <w:r w:rsidR="009601B8" w:rsidRPr="00F75978">
        <w:t xml:space="preserve"> </w:t>
      </w:r>
      <w:r w:rsidRPr="00F75978">
        <w:t>воспевая</w:t>
      </w:r>
      <w:r w:rsidR="009601B8" w:rsidRPr="00F75978">
        <w:t xml:space="preserve"> </w:t>
      </w:r>
      <w:r w:rsidRPr="00F75978">
        <w:t>преимущества</w:t>
      </w:r>
      <w:r w:rsidR="009601B8" w:rsidRPr="00F75978">
        <w:t xml:space="preserve"> </w:t>
      </w:r>
      <w:r w:rsidRPr="00F75978">
        <w:t>свободной</w:t>
      </w:r>
      <w:r w:rsidR="009601B8" w:rsidRPr="00F75978">
        <w:t xml:space="preserve"> </w:t>
      </w:r>
      <w:r w:rsidRPr="00F75978">
        <w:t>конкуренции,</w:t>
      </w:r>
      <w:r w:rsidR="009601B8" w:rsidRPr="00F75978">
        <w:t xml:space="preserve"> </w:t>
      </w:r>
      <w:r w:rsidRPr="00F75978">
        <w:t>ориентир</w:t>
      </w:r>
      <w:r w:rsidRPr="00F75978">
        <w:t>у</w:t>
      </w:r>
      <w:r w:rsidRPr="00F75978">
        <w:t>ет</w:t>
      </w:r>
      <w:r w:rsidR="009601B8" w:rsidRPr="00F75978">
        <w:t xml:space="preserve"> </w:t>
      </w:r>
      <w:r w:rsidRPr="00F75978">
        <w:t>национальную</w:t>
      </w:r>
      <w:r w:rsidR="009601B8" w:rsidRPr="00F75978">
        <w:t xml:space="preserve"> </w:t>
      </w:r>
      <w:r w:rsidRPr="00F75978">
        <w:t>экономику</w:t>
      </w:r>
      <w:r w:rsidR="009601B8" w:rsidRPr="00F75978">
        <w:t xml:space="preserve"> </w:t>
      </w:r>
      <w:r w:rsidRPr="00F75978">
        <w:t>на</w:t>
      </w:r>
      <w:r w:rsidR="009601B8" w:rsidRPr="00F75978">
        <w:t xml:space="preserve"> </w:t>
      </w:r>
      <w:r w:rsidRPr="00F75978">
        <w:t>ее</w:t>
      </w:r>
      <w:r w:rsidR="009601B8" w:rsidRPr="00F75978">
        <w:t xml:space="preserve"> </w:t>
      </w:r>
      <w:r w:rsidR="00CC16FD" w:rsidRPr="00F75978">
        <w:t>«</w:t>
      </w:r>
      <w:r w:rsidRPr="00F75978">
        <w:t>атомизацию</w:t>
      </w:r>
      <w:r w:rsidR="00CC16FD" w:rsidRPr="00F75978">
        <w:t>»</w:t>
      </w:r>
      <w:r w:rsidRPr="00F75978">
        <w:t>,</w:t>
      </w:r>
      <w:r w:rsidR="009601B8" w:rsidRPr="00F75978">
        <w:t xml:space="preserve"> </w:t>
      </w:r>
      <w:r w:rsidRPr="00F75978">
        <w:t>рыночную</w:t>
      </w:r>
      <w:r w:rsidR="009601B8" w:rsidRPr="00F75978">
        <w:t xml:space="preserve"> </w:t>
      </w:r>
      <w:r w:rsidRPr="00F75978">
        <w:t>дезинтегр</w:t>
      </w:r>
      <w:r w:rsidRPr="00F75978">
        <w:t>а</w:t>
      </w:r>
      <w:r w:rsidRPr="00F75978">
        <w:t>цию,</w:t>
      </w:r>
      <w:r w:rsidR="009601B8" w:rsidRPr="00F75978">
        <w:t xml:space="preserve"> </w:t>
      </w:r>
      <w:r w:rsidRPr="00F75978">
        <w:t>потерю</w:t>
      </w:r>
      <w:r w:rsidR="009601B8" w:rsidRPr="00F75978">
        <w:t xml:space="preserve"> </w:t>
      </w:r>
      <w:r w:rsidRPr="00F75978">
        <w:t>кооперационного,</w:t>
      </w:r>
      <w:r w:rsidR="009601B8" w:rsidRPr="00F75978">
        <w:t xml:space="preserve"> </w:t>
      </w:r>
      <w:r w:rsidRPr="00F75978">
        <w:t>интеграционного</w:t>
      </w:r>
      <w:r w:rsidR="009601B8" w:rsidRPr="00F75978">
        <w:t xml:space="preserve"> </w:t>
      </w:r>
      <w:r w:rsidRPr="00F75978">
        <w:t>эффекта,</w:t>
      </w:r>
      <w:r w:rsidR="009601B8" w:rsidRPr="00F75978">
        <w:t xml:space="preserve"> </w:t>
      </w:r>
      <w:r w:rsidRPr="00F75978">
        <w:t>превращение</w:t>
      </w:r>
      <w:r w:rsidR="009601B8" w:rsidRPr="00F75978">
        <w:t xml:space="preserve"> </w:t>
      </w:r>
      <w:r w:rsidRPr="00F75978">
        <w:t>в</w:t>
      </w:r>
      <w:r w:rsidR="009601B8" w:rsidRPr="00F75978">
        <w:t xml:space="preserve"> </w:t>
      </w:r>
      <w:r w:rsidRPr="00F75978">
        <w:lastRenderedPageBreak/>
        <w:t>сообщество</w:t>
      </w:r>
      <w:r w:rsidR="009601B8" w:rsidRPr="00F75978">
        <w:t xml:space="preserve"> </w:t>
      </w:r>
      <w:r w:rsidRPr="00F75978">
        <w:t>мелких</w:t>
      </w:r>
      <w:r w:rsidR="009601B8" w:rsidRPr="00F75978">
        <w:t xml:space="preserve"> </w:t>
      </w:r>
      <w:r w:rsidRPr="00F75978">
        <w:t>и</w:t>
      </w:r>
      <w:r w:rsidR="009601B8" w:rsidRPr="00F75978">
        <w:t xml:space="preserve"> </w:t>
      </w:r>
      <w:r w:rsidRPr="00F75978">
        <w:t>мельчайших</w:t>
      </w:r>
      <w:r w:rsidR="009601B8" w:rsidRPr="00F75978">
        <w:t xml:space="preserve"> </w:t>
      </w:r>
      <w:r w:rsidRPr="00F75978">
        <w:t>субъектов</w:t>
      </w:r>
      <w:r w:rsidR="009601B8" w:rsidRPr="00F75978">
        <w:t xml:space="preserve"> </w:t>
      </w:r>
      <w:r w:rsidRPr="00F75978">
        <w:t>хозяйствования</w:t>
      </w:r>
      <w:r w:rsidR="009601B8" w:rsidRPr="00F75978">
        <w:t xml:space="preserve">. </w:t>
      </w:r>
      <w:r w:rsidRPr="00F75978">
        <w:t>Раздробле</w:t>
      </w:r>
      <w:r w:rsidRPr="00F75978">
        <w:t>н</w:t>
      </w:r>
      <w:r w:rsidRPr="00F75978">
        <w:t>ная,</w:t>
      </w:r>
      <w:r w:rsidR="009601B8" w:rsidRPr="00F75978">
        <w:t xml:space="preserve"> </w:t>
      </w:r>
      <w:r w:rsidR="00CC16FD" w:rsidRPr="00F75978">
        <w:t>«</w:t>
      </w:r>
      <w:r w:rsidRPr="00F75978">
        <w:t>атомизированная</w:t>
      </w:r>
      <w:r w:rsidR="00CC16FD" w:rsidRPr="00F75978">
        <w:t>»</w:t>
      </w:r>
      <w:r w:rsidRPr="00F75978">
        <w:t>,</w:t>
      </w:r>
      <w:r w:rsidR="009601B8" w:rsidRPr="00F75978">
        <w:t xml:space="preserve"> </w:t>
      </w:r>
      <w:r w:rsidRPr="00F75978">
        <w:t>конкурентно-рыночная</w:t>
      </w:r>
      <w:r w:rsidR="009601B8" w:rsidRPr="00F75978">
        <w:t xml:space="preserve"> </w:t>
      </w:r>
      <w:r w:rsidRPr="00F75978">
        <w:t>национальная</w:t>
      </w:r>
      <w:r w:rsidR="009601B8" w:rsidRPr="00F75978">
        <w:t xml:space="preserve"> </w:t>
      </w:r>
      <w:r w:rsidRPr="00F75978">
        <w:t>система</w:t>
      </w:r>
      <w:r w:rsidR="009601B8" w:rsidRPr="00F75978">
        <w:t xml:space="preserve"> </w:t>
      </w:r>
      <w:r w:rsidRPr="00F75978">
        <w:t>х</w:t>
      </w:r>
      <w:r w:rsidRPr="00F75978">
        <w:t>о</w:t>
      </w:r>
      <w:r w:rsidRPr="00F75978">
        <w:t>зяйствования,</w:t>
      </w:r>
      <w:r w:rsidR="009601B8" w:rsidRPr="00F75978">
        <w:t xml:space="preserve"> </w:t>
      </w:r>
      <w:r w:rsidRPr="00F75978">
        <w:t>где</w:t>
      </w:r>
      <w:r w:rsidR="009601B8" w:rsidRPr="00F75978">
        <w:t xml:space="preserve"> </w:t>
      </w:r>
      <w:r w:rsidRPr="00F75978">
        <w:t>по</w:t>
      </w:r>
      <w:r w:rsidR="009601B8" w:rsidRPr="00F75978">
        <w:t xml:space="preserve"> </w:t>
      </w:r>
      <w:r w:rsidRPr="00F75978">
        <w:t>законам</w:t>
      </w:r>
      <w:r w:rsidR="009601B8" w:rsidRPr="00F75978">
        <w:t xml:space="preserve"> </w:t>
      </w:r>
      <w:r w:rsidRPr="00F75978">
        <w:t>внутреннего</w:t>
      </w:r>
      <w:r w:rsidR="009601B8" w:rsidRPr="00F75978">
        <w:t xml:space="preserve"> </w:t>
      </w:r>
      <w:r w:rsidRPr="00F75978">
        <w:t>рынка</w:t>
      </w:r>
      <w:r w:rsidR="009601B8" w:rsidRPr="00F75978">
        <w:t xml:space="preserve"> </w:t>
      </w:r>
      <w:r w:rsidRPr="00F75978">
        <w:t>все</w:t>
      </w:r>
      <w:r w:rsidR="009601B8" w:rsidRPr="00F75978">
        <w:t xml:space="preserve"> </w:t>
      </w:r>
      <w:r w:rsidRPr="00F75978">
        <w:t>воюют</w:t>
      </w:r>
      <w:r w:rsidR="009601B8" w:rsidRPr="00F75978">
        <w:t xml:space="preserve"> </w:t>
      </w:r>
      <w:r w:rsidRPr="00F75978">
        <w:t>со</w:t>
      </w:r>
      <w:r w:rsidR="009601B8" w:rsidRPr="00F75978">
        <w:t xml:space="preserve"> </w:t>
      </w:r>
      <w:r w:rsidRPr="00F75978">
        <w:t>всеми,</w:t>
      </w:r>
      <w:r w:rsidR="009601B8" w:rsidRPr="00F75978">
        <w:t xml:space="preserve"> </w:t>
      </w:r>
      <w:r w:rsidRPr="00F75978">
        <w:t>принципиально</w:t>
      </w:r>
      <w:r w:rsidR="009601B8" w:rsidRPr="00F75978">
        <w:t xml:space="preserve"> </w:t>
      </w:r>
      <w:r w:rsidRPr="00F75978">
        <w:t>неконкурентоспособна</w:t>
      </w:r>
      <w:r w:rsidR="009601B8" w:rsidRPr="00F75978">
        <w:t xml:space="preserve"> </w:t>
      </w:r>
      <w:r w:rsidRPr="00F75978">
        <w:t>перед</w:t>
      </w:r>
      <w:r w:rsidR="009601B8" w:rsidRPr="00F75978">
        <w:t xml:space="preserve"> </w:t>
      </w:r>
      <w:r w:rsidRPr="00F75978">
        <w:t>лицом</w:t>
      </w:r>
      <w:r w:rsidR="009601B8" w:rsidRPr="00F75978">
        <w:t xml:space="preserve"> </w:t>
      </w:r>
      <w:r w:rsidRPr="00F75978">
        <w:t>мощных</w:t>
      </w:r>
      <w:r w:rsidR="009601B8" w:rsidRPr="00F75978">
        <w:t xml:space="preserve"> </w:t>
      </w:r>
      <w:r w:rsidRPr="00F75978">
        <w:t>западных</w:t>
      </w:r>
      <w:r w:rsidR="009601B8" w:rsidRPr="00F75978">
        <w:t xml:space="preserve"> </w:t>
      </w:r>
      <w:r w:rsidRPr="00F75978">
        <w:t>ТНК</w:t>
      </w:r>
      <w:r w:rsidR="009601B8" w:rsidRPr="00F75978">
        <w:t xml:space="preserve"> </w:t>
      </w:r>
      <w:r w:rsidRPr="00F75978">
        <w:t>и</w:t>
      </w:r>
      <w:r w:rsidR="009601B8" w:rsidRPr="00F75978">
        <w:t xml:space="preserve"> </w:t>
      </w:r>
      <w:r w:rsidRPr="00F75978">
        <w:t>ТНБ,</w:t>
      </w:r>
      <w:r w:rsidR="009601B8" w:rsidRPr="00F75978">
        <w:t xml:space="preserve"> </w:t>
      </w:r>
      <w:r w:rsidRPr="00F75978">
        <w:t>финансовое</w:t>
      </w:r>
      <w:r w:rsidR="009601B8" w:rsidRPr="00F75978">
        <w:t xml:space="preserve"> </w:t>
      </w:r>
      <w:r w:rsidRPr="00F75978">
        <w:t>могущество</w:t>
      </w:r>
      <w:r w:rsidR="009601B8" w:rsidRPr="00F75978">
        <w:t xml:space="preserve"> </w:t>
      </w:r>
      <w:r w:rsidRPr="00F75978">
        <w:t>которых</w:t>
      </w:r>
      <w:r w:rsidR="009601B8" w:rsidRPr="00F75978">
        <w:t xml:space="preserve"> </w:t>
      </w:r>
      <w:r w:rsidRPr="00F75978">
        <w:t>зачастую</w:t>
      </w:r>
      <w:r w:rsidR="009601B8" w:rsidRPr="00F75978">
        <w:t xml:space="preserve"> </w:t>
      </w:r>
      <w:r w:rsidRPr="00F75978">
        <w:t>превосходит</w:t>
      </w:r>
      <w:r w:rsidR="009601B8" w:rsidRPr="00F75978">
        <w:t xml:space="preserve"> </w:t>
      </w:r>
      <w:r w:rsidRPr="00F75978">
        <w:t>ВВП</w:t>
      </w:r>
      <w:r w:rsidR="009601B8" w:rsidRPr="00F75978">
        <w:t xml:space="preserve"> </w:t>
      </w:r>
      <w:r w:rsidRPr="00F75978">
        <w:t>большинства</w:t>
      </w:r>
      <w:r w:rsidR="009601B8" w:rsidRPr="00F75978">
        <w:t xml:space="preserve"> </w:t>
      </w:r>
      <w:r w:rsidRPr="00F75978">
        <w:t>стран</w:t>
      </w:r>
      <w:r w:rsidR="009601B8" w:rsidRPr="00F75978">
        <w:t xml:space="preserve"> </w:t>
      </w:r>
      <w:r w:rsidRPr="00F75978">
        <w:t>мира</w:t>
      </w:r>
      <w:r w:rsidR="009601B8" w:rsidRPr="00F75978">
        <w:t>.</w:t>
      </w:r>
    </w:p>
    <w:p w:rsidR="009601B8" w:rsidRPr="00F75978" w:rsidRDefault="00150A42" w:rsidP="00773413">
      <w:pPr>
        <w:pStyle w:val="14-"/>
        <w:spacing w:line="245" w:lineRule="auto"/>
      </w:pPr>
      <w:r w:rsidRPr="00F75978">
        <w:t>Отнюдь</w:t>
      </w:r>
      <w:r w:rsidR="009601B8" w:rsidRPr="00F75978">
        <w:t xml:space="preserve"> </w:t>
      </w:r>
      <w:r w:rsidRPr="00F75978">
        <w:t>не</w:t>
      </w:r>
      <w:r w:rsidR="00AF51C6">
        <w:t xml:space="preserve"> </w:t>
      </w:r>
      <w:r w:rsidRPr="00F75978">
        <w:t>случайно</w:t>
      </w:r>
      <w:r w:rsidR="009601B8" w:rsidRPr="00F75978">
        <w:t xml:space="preserve"> </w:t>
      </w:r>
      <w:r w:rsidRPr="00F75978">
        <w:t>сами</w:t>
      </w:r>
      <w:r w:rsidR="009601B8" w:rsidRPr="00F75978">
        <w:t xml:space="preserve"> </w:t>
      </w:r>
      <w:r w:rsidRPr="00F75978">
        <w:t>лидеры</w:t>
      </w:r>
      <w:r w:rsidR="009601B8" w:rsidRPr="00F75978">
        <w:t xml:space="preserve"> </w:t>
      </w:r>
      <w:r w:rsidRPr="00F75978">
        <w:t>мировой</w:t>
      </w:r>
      <w:r w:rsidR="009601B8" w:rsidRPr="00F75978">
        <w:t xml:space="preserve"> </w:t>
      </w:r>
      <w:r w:rsidRPr="00F75978">
        <w:t>экономики,</w:t>
      </w:r>
      <w:r w:rsidR="009601B8" w:rsidRPr="00F75978">
        <w:t xml:space="preserve"> </w:t>
      </w:r>
      <w:r w:rsidRPr="00F75978">
        <w:t>несмотря</w:t>
      </w:r>
      <w:r w:rsidR="009601B8" w:rsidRPr="00F75978">
        <w:t xml:space="preserve"> </w:t>
      </w:r>
      <w:r w:rsidRPr="00F75978">
        <w:t>на</w:t>
      </w:r>
      <w:r w:rsidR="009601B8" w:rsidRPr="00F75978">
        <w:t xml:space="preserve"> </w:t>
      </w:r>
      <w:r w:rsidRPr="00F75978">
        <w:t>активно</w:t>
      </w:r>
      <w:r w:rsidR="009601B8" w:rsidRPr="00F75978">
        <w:t xml:space="preserve"> </w:t>
      </w:r>
      <w:r w:rsidRPr="00F75978">
        <w:t>навязываемые</w:t>
      </w:r>
      <w:r w:rsidR="009601B8" w:rsidRPr="00F75978">
        <w:t xml:space="preserve"> </w:t>
      </w:r>
      <w:r w:rsidRPr="00F75978">
        <w:t>периферийным</w:t>
      </w:r>
      <w:r w:rsidR="009601B8" w:rsidRPr="00F75978">
        <w:t xml:space="preserve"> </w:t>
      </w:r>
      <w:r w:rsidRPr="00F75978">
        <w:t>странам</w:t>
      </w:r>
      <w:r w:rsidR="009601B8" w:rsidRPr="00F75978">
        <w:t xml:space="preserve"> </w:t>
      </w:r>
      <w:r w:rsidRPr="00F75978">
        <w:t>представления</w:t>
      </w:r>
      <w:r w:rsidR="009601B8" w:rsidRPr="00F75978">
        <w:t xml:space="preserve"> </w:t>
      </w:r>
      <w:r w:rsidRPr="00F75978">
        <w:t>о</w:t>
      </w:r>
      <w:r w:rsidR="009601B8" w:rsidRPr="00F75978">
        <w:t xml:space="preserve"> </w:t>
      </w:r>
      <w:r w:rsidRPr="00F75978">
        <w:t>малом</w:t>
      </w:r>
      <w:r w:rsidR="009601B8" w:rsidRPr="00F75978">
        <w:t xml:space="preserve"> </w:t>
      </w:r>
      <w:r w:rsidRPr="00F75978">
        <w:t>и</w:t>
      </w:r>
      <w:r w:rsidR="009601B8" w:rsidRPr="00F75978">
        <w:t xml:space="preserve"> </w:t>
      </w:r>
      <w:r w:rsidRPr="00F75978">
        <w:t>среднем</w:t>
      </w:r>
      <w:r w:rsidR="009601B8" w:rsidRPr="00F75978">
        <w:t xml:space="preserve"> </w:t>
      </w:r>
      <w:r w:rsidRPr="00F75978">
        <w:t>бизнесе</w:t>
      </w:r>
      <w:r w:rsidR="009601B8" w:rsidRPr="00F75978">
        <w:t xml:space="preserve"> </w:t>
      </w:r>
      <w:r w:rsidRPr="00F75978">
        <w:t>как</w:t>
      </w:r>
      <w:r w:rsidR="009601B8" w:rsidRPr="00F75978">
        <w:t xml:space="preserve"> </w:t>
      </w:r>
      <w:r w:rsidR="00CC16FD" w:rsidRPr="00F75978">
        <w:t>«</w:t>
      </w:r>
      <w:r w:rsidRPr="00F75978">
        <w:t>катализаторе</w:t>
      </w:r>
      <w:r w:rsidR="00CC16FD" w:rsidRPr="00F75978">
        <w:t>»</w:t>
      </w:r>
      <w:r w:rsidR="009601B8" w:rsidRPr="00F75978">
        <w:t xml:space="preserve"> </w:t>
      </w:r>
      <w:r w:rsidRPr="00F75978">
        <w:t>инноваций</w:t>
      </w:r>
      <w:r w:rsidR="009601B8" w:rsidRPr="00F75978">
        <w:t xml:space="preserve"> </w:t>
      </w:r>
      <w:r w:rsidRPr="00F75978">
        <w:t>и</w:t>
      </w:r>
      <w:r w:rsidR="009601B8" w:rsidRPr="00F75978">
        <w:t xml:space="preserve"> </w:t>
      </w:r>
      <w:r w:rsidR="00CC16FD" w:rsidRPr="00F75978">
        <w:t>«</w:t>
      </w:r>
      <w:r w:rsidRPr="00F75978">
        <w:t>локомотиве</w:t>
      </w:r>
      <w:r w:rsidR="00CC16FD" w:rsidRPr="00F75978">
        <w:t>»</w:t>
      </w:r>
      <w:r w:rsidR="009601B8" w:rsidRPr="00F75978">
        <w:t xml:space="preserve"> </w:t>
      </w:r>
      <w:r w:rsidRPr="00F75978">
        <w:t>эконом</w:t>
      </w:r>
      <w:r w:rsidRPr="00F75978">
        <w:t>и</w:t>
      </w:r>
      <w:r w:rsidRPr="00F75978">
        <w:t>ческого</w:t>
      </w:r>
      <w:r w:rsidR="009601B8" w:rsidRPr="00F75978">
        <w:t xml:space="preserve"> </w:t>
      </w:r>
      <w:r w:rsidRPr="00F75978">
        <w:t>развития</w:t>
      </w:r>
      <w:r w:rsidR="009601B8" w:rsidRPr="00F75978">
        <w:t xml:space="preserve"> </w:t>
      </w:r>
      <w:r w:rsidRPr="00F75978">
        <w:t>в</w:t>
      </w:r>
      <w:r w:rsidR="009601B8" w:rsidRPr="00F75978">
        <w:t xml:space="preserve"> </w:t>
      </w:r>
      <w:r w:rsidRPr="00F75978">
        <w:t>целом,</w:t>
      </w:r>
      <w:r w:rsidR="009601B8" w:rsidRPr="00F75978">
        <w:t xml:space="preserve"> </w:t>
      </w:r>
      <w:r w:rsidRPr="00F75978">
        <w:t>сделали</w:t>
      </w:r>
      <w:r w:rsidR="009601B8" w:rsidRPr="00F75978">
        <w:t xml:space="preserve"> </w:t>
      </w:r>
      <w:r w:rsidRPr="00F75978">
        <w:t>ставку</w:t>
      </w:r>
      <w:r w:rsidR="009601B8" w:rsidRPr="00F75978">
        <w:t xml:space="preserve"> </w:t>
      </w:r>
      <w:r w:rsidRPr="00F75978">
        <w:t>на</w:t>
      </w:r>
      <w:r w:rsidR="009601B8" w:rsidRPr="00F75978">
        <w:t xml:space="preserve"> </w:t>
      </w:r>
      <w:r w:rsidRPr="00F75978">
        <w:t>крупные</w:t>
      </w:r>
      <w:r w:rsidR="009601B8" w:rsidRPr="00F75978">
        <w:t xml:space="preserve"> </w:t>
      </w:r>
      <w:r w:rsidRPr="00F75978">
        <w:t>и</w:t>
      </w:r>
      <w:r w:rsidR="009601B8" w:rsidRPr="00F75978">
        <w:t xml:space="preserve"> </w:t>
      </w:r>
      <w:r w:rsidRPr="00F75978">
        <w:t>сверхкрупные</w:t>
      </w:r>
      <w:r w:rsidR="009601B8" w:rsidRPr="00F75978">
        <w:t xml:space="preserve"> </w:t>
      </w:r>
      <w:r w:rsidRPr="00F75978">
        <w:t>транснациональные</w:t>
      </w:r>
      <w:r w:rsidR="009601B8" w:rsidRPr="00F75978">
        <w:t xml:space="preserve"> </w:t>
      </w:r>
      <w:r w:rsidRPr="00F75978">
        <w:t>корпорации</w:t>
      </w:r>
      <w:r w:rsidR="009601B8" w:rsidRPr="00F75978">
        <w:t xml:space="preserve"> </w:t>
      </w:r>
      <w:r w:rsidRPr="00F75978">
        <w:t>(ТНК)</w:t>
      </w:r>
      <w:r w:rsidR="009601B8" w:rsidRPr="00F75978">
        <w:t xml:space="preserve"> </w:t>
      </w:r>
      <w:r w:rsidRPr="00F75978">
        <w:t>и</w:t>
      </w:r>
      <w:r w:rsidR="009601B8" w:rsidRPr="00F75978">
        <w:t xml:space="preserve"> </w:t>
      </w:r>
      <w:r w:rsidRPr="00F75978">
        <w:t>банки</w:t>
      </w:r>
      <w:r w:rsidR="009601B8" w:rsidRPr="00F75978">
        <w:t xml:space="preserve"> </w:t>
      </w:r>
      <w:r w:rsidRPr="00F75978">
        <w:t>(ТНБ)</w:t>
      </w:r>
      <w:r w:rsidR="009601B8" w:rsidRPr="00F75978">
        <w:t xml:space="preserve">. </w:t>
      </w:r>
      <w:r w:rsidRPr="00F75978">
        <w:t>Роль</w:t>
      </w:r>
      <w:r w:rsidR="009601B8" w:rsidRPr="00F75978">
        <w:t xml:space="preserve"> </w:t>
      </w:r>
      <w:r w:rsidRPr="00F75978">
        <w:t>же</w:t>
      </w:r>
      <w:r w:rsidR="009601B8" w:rsidRPr="00F75978">
        <w:t xml:space="preserve"> </w:t>
      </w:r>
      <w:r w:rsidR="00CC16FD" w:rsidRPr="00F75978">
        <w:t>«</w:t>
      </w:r>
      <w:r w:rsidRPr="00F75978">
        <w:t>невероя</w:t>
      </w:r>
      <w:r w:rsidRPr="00F75978">
        <w:t>т</w:t>
      </w:r>
      <w:r w:rsidRPr="00F75978">
        <w:t>но</w:t>
      </w:r>
      <w:r w:rsidR="009601B8" w:rsidRPr="00F75978">
        <w:t xml:space="preserve"> </w:t>
      </w:r>
      <w:r w:rsidRPr="00F75978">
        <w:t>эффективного</w:t>
      </w:r>
      <w:r w:rsidR="00CC16FD" w:rsidRPr="00F75978">
        <w:t>»</w:t>
      </w:r>
      <w:r w:rsidR="009601B8" w:rsidRPr="00F75978">
        <w:t xml:space="preserve"> </w:t>
      </w:r>
      <w:r w:rsidRPr="00F75978">
        <w:t>малого</w:t>
      </w:r>
      <w:r w:rsidR="009601B8" w:rsidRPr="00F75978">
        <w:t xml:space="preserve"> </w:t>
      </w:r>
      <w:r w:rsidRPr="00F75978">
        <w:t>предпринимательства</w:t>
      </w:r>
      <w:r w:rsidR="009601B8" w:rsidRPr="00F75978">
        <w:t xml:space="preserve"> </w:t>
      </w:r>
      <w:r w:rsidRPr="00F75978">
        <w:t>на</w:t>
      </w:r>
      <w:r w:rsidR="009601B8" w:rsidRPr="00F75978">
        <w:t xml:space="preserve"> </w:t>
      </w:r>
      <w:r w:rsidRPr="00F75978">
        <w:t>Западе,</w:t>
      </w:r>
      <w:r w:rsidR="009601B8" w:rsidRPr="00F75978">
        <w:t xml:space="preserve"> </w:t>
      </w:r>
      <w:r w:rsidRPr="00F75978">
        <w:t>наоборот,</w:t>
      </w:r>
      <w:r w:rsidR="009601B8" w:rsidRPr="00F75978">
        <w:t xml:space="preserve"> </w:t>
      </w:r>
      <w:r w:rsidRPr="00F75978">
        <w:t>б</w:t>
      </w:r>
      <w:r w:rsidRPr="00F75978">
        <w:t>ы</w:t>
      </w:r>
      <w:r w:rsidRPr="00F75978">
        <w:t>стро</w:t>
      </w:r>
      <w:r w:rsidR="009601B8" w:rsidRPr="00F75978">
        <w:t xml:space="preserve"> </w:t>
      </w:r>
      <w:r w:rsidRPr="00F75978">
        <w:t>падает</w:t>
      </w:r>
      <w:r w:rsidR="009601B8" w:rsidRPr="00F75978">
        <w:t xml:space="preserve"> </w:t>
      </w:r>
      <w:r w:rsidRPr="00F75978">
        <w:t>(табл</w:t>
      </w:r>
      <w:r w:rsidR="009601B8" w:rsidRPr="00F75978">
        <w:t xml:space="preserve">. </w:t>
      </w:r>
      <w:r w:rsidRPr="00F75978">
        <w:t>2)</w:t>
      </w:r>
      <w:r w:rsidR="009601B8" w:rsidRPr="00F75978">
        <w:t>.</w:t>
      </w:r>
    </w:p>
    <w:p w:rsidR="00981A41" w:rsidRDefault="00981A41" w:rsidP="00981A41">
      <w:pPr>
        <w:pStyle w:val="12-1"/>
      </w:pPr>
    </w:p>
    <w:p w:rsidR="0034692C" w:rsidRDefault="00150A42" w:rsidP="00981A41">
      <w:pPr>
        <w:pStyle w:val="12-1"/>
      </w:pPr>
      <w:r w:rsidRPr="00F75978">
        <w:t>Таблица</w:t>
      </w:r>
      <w:r w:rsidR="009601B8" w:rsidRPr="00F75978">
        <w:t xml:space="preserve"> </w:t>
      </w:r>
      <w:r w:rsidRPr="00F75978">
        <w:t>2</w:t>
      </w:r>
    </w:p>
    <w:p w:rsidR="0034692C" w:rsidRDefault="0034692C" w:rsidP="00981A41">
      <w:pPr>
        <w:pStyle w:val="12-1"/>
      </w:pPr>
    </w:p>
    <w:p w:rsidR="0034692C" w:rsidRDefault="00150A42" w:rsidP="00981A41">
      <w:pPr>
        <w:pStyle w:val="12-0"/>
      </w:pPr>
      <w:r w:rsidRPr="00F75978">
        <w:t>Динамика</w:t>
      </w:r>
      <w:r w:rsidR="009601B8" w:rsidRPr="00F75978">
        <w:t xml:space="preserve"> </w:t>
      </w:r>
      <w:r w:rsidRPr="00F75978">
        <w:t>концентрации</w:t>
      </w:r>
      <w:r w:rsidR="009601B8" w:rsidRPr="00F75978">
        <w:t xml:space="preserve"> </w:t>
      </w:r>
      <w:r w:rsidRPr="00F75978">
        <w:t>капитала</w:t>
      </w:r>
      <w:r w:rsidR="009601B8" w:rsidRPr="00F75978">
        <w:t xml:space="preserve"> </w:t>
      </w:r>
      <w:r w:rsidRPr="00F75978">
        <w:t>и</w:t>
      </w:r>
      <w:r w:rsidR="009601B8" w:rsidRPr="00F75978">
        <w:t xml:space="preserve"> </w:t>
      </w:r>
      <w:r w:rsidRPr="00F75978">
        <w:t>прибыли</w:t>
      </w:r>
    </w:p>
    <w:p w:rsidR="00150A42" w:rsidRDefault="00150A42" w:rsidP="00981A41">
      <w:pPr>
        <w:pStyle w:val="12-0"/>
      </w:pPr>
      <w:r w:rsidRPr="00F75978">
        <w:t>под</w:t>
      </w:r>
      <w:r w:rsidR="009601B8" w:rsidRPr="00F75978">
        <w:t xml:space="preserve"> </w:t>
      </w:r>
      <w:r w:rsidRPr="00F75978">
        <w:t>контролем</w:t>
      </w:r>
      <w:r w:rsidR="009601B8" w:rsidRPr="00F75978">
        <w:t xml:space="preserve"> </w:t>
      </w:r>
      <w:r w:rsidRPr="00F75978">
        <w:t>корпораций</w:t>
      </w:r>
      <w:r w:rsidR="009601B8" w:rsidRPr="00F75978">
        <w:t xml:space="preserve"> </w:t>
      </w:r>
      <w:r w:rsidRPr="00F75978">
        <w:t>США</w:t>
      </w:r>
      <w:r w:rsidR="009601B8" w:rsidRPr="00F75978">
        <w:t xml:space="preserve"> </w:t>
      </w:r>
      <w:r w:rsidRPr="00F75978">
        <w:t>(1970–2005</w:t>
      </w:r>
      <w:r w:rsidR="009601B8" w:rsidRPr="00F75978">
        <w:t>)</w:t>
      </w:r>
    </w:p>
    <w:p w:rsidR="0034692C" w:rsidRPr="00F75978" w:rsidRDefault="0034692C" w:rsidP="00981A41">
      <w:pPr>
        <w:pStyle w:val="12-0"/>
      </w:pPr>
    </w:p>
    <w:tbl>
      <w:tblPr>
        <w:tblW w:w="0" w:type="auto"/>
        <w:tblInd w:w="30" w:type="dxa"/>
        <w:tblLayout w:type="fixed"/>
        <w:tblCellMar>
          <w:left w:w="30" w:type="dxa"/>
          <w:right w:w="30" w:type="dxa"/>
        </w:tblCellMar>
        <w:tblLook w:val="0000"/>
      </w:tblPr>
      <w:tblGrid>
        <w:gridCol w:w="709"/>
        <w:gridCol w:w="709"/>
        <w:gridCol w:w="850"/>
        <w:gridCol w:w="1135"/>
        <w:gridCol w:w="1135"/>
        <w:gridCol w:w="1135"/>
        <w:gridCol w:w="1135"/>
        <w:gridCol w:w="1272"/>
        <w:gridCol w:w="998"/>
      </w:tblGrid>
      <w:tr w:rsidR="00150A42" w:rsidRPr="00F75978" w:rsidTr="001C71AD">
        <w:trPr>
          <w:trHeight w:val="340"/>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Год</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Всего</w:t>
            </w:r>
            <w:r w:rsidR="0034692C" w:rsidRPr="0034692C">
              <w:rPr>
                <w:i/>
              </w:rPr>
              <w:t>, %</w:t>
            </w:r>
          </w:p>
        </w:tc>
        <w:tc>
          <w:tcPr>
            <w:tcW w:w="7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50A42" w:rsidRPr="0034692C" w:rsidRDefault="00150A42" w:rsidP="00981A41">
            <w:pPr>
              <w:pStyle w:val="12-"/>
              <w:jc w:val="center"/>
              <w:rPr>
                <w:i/>
              </w:rPr>
            </w:pPr>
            <w:r w:rsidRPr="0034692C">
              <w:rPr>
                <w:i/>
              </w:rPr>
              <w:t>Размер</w:t>
            </w:r>
            <w:r w:rsidR="009601B8" w:rsidRPr="0034692C">
              <w:rPr>
                <w:i/>
              </w:rPr>
              <w:t xml:space="preserve"> </w:t>
            </w:r>
            <w:r w:rsidRPr="0034692C">
              <w:rPr>
                <w:i/>
              </w:rPr>
              <w:t>компании</w:t>
            </w:r>
            <w:r w:rsidR="009601B8" w:rsidRPr="0034692C">
              <w:rPr>
                <w:i/>
              </w:rPr>
              <w:t xml:space="preserve"> </w:t>
            </w:r>
            <w:r w:rsidRPr="0034692C">
              <w:rPr>
                <w:i/>
              </w:rPr>
              <w:t>(величина</w:t>
            </w:r>
            <w:r w:rsidR="009601B8" w:rsidRPr="0034692C">
              <w:rPr>
                <w:i/>
              </w:rPr>
              <w:t xml:space="preserve"> </w:t>
            </w:r>
            <w:r w:rsidRPr="0034692C">
              <w:rPr>
                <w:i/>
              </w:rPr>
              <w:t>ее</w:t>
            </w:r>
            <w:r w:rsidR="009601B8" w:rsidRPr="0034692C">
              <w:rPr>
                <w:i/>
              </w:rPr>
              <w:t xml:space="preserve"> </w:t>
            </w:r>
            <w:r w:rsidRPr="0034692C">
              <w:rPr>
                <w:i/>
              </w:rPr>
              <w:t>капитала)</w:t>
            </w:r>
          </w:p>
        </w:tc>
      </w:tr>
      <w:tr w:rsidR="00150A42" w:rsidRPr="00F75978" w:rsidTr="001C71AD">
        <w:trPr>
          <w:trHeight w:val="163"/>
        </w:trPr>
        <w:tc>
          <w:tcPr>
            <w:tcW w:w="709" w:type="dxa"/>
            <w:vMerge/>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p>
        </w:tc>
        <w:tc>
          <w:tcPr>
            <w:tcW w:w="850"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менее</w:t>
            </w:r>
            <w:r w:rsidR="009601B8" w:rsidRPr="0034692C">
              <w:rPr>
                <w:i/>
              </w:rPr>
              <w:t xml:space="preserve"> </w:t>
            </w:r>
            <w:r w:rsidRPr="0034692C">
              <w:rPr>
                <w:i/>
              </w:rPr>
              <w:t>10</w:t>
            </w:r>
            <w:r w:rsidR="009601B8" w:rsidRPr="0034692C">
              <w:rPr>
                <w:i/>
              </w:rPr>
              <w:t xml:space="preserve"> </w:t>
            </w:r>
            <w:r w:rsidR="00C374DD" w:rsidRPr="0034692C">
              <w:rPr>
                <w:i/>
              </w:rPr>
              <w:t>млн</w:t>
            </w:r>
            <w:r w:rsidR="009601B8" w:rsidRPr="0034692C">
              <w:rPr>
                <w:i/>
              </w:rPr>
              <w:t xml:space="preserve"> </w:t>
            </w:r>
            <w:r w:rsidRPr="0034692C">
              <w:rPr>
                <w:i/>
              </w:rPr>
              <w:t>долл</w:t>
            </w:r>
            <w:r w:rsidR="009601B8" w:rsidRPr="0034692C">
              <w:rPr>
                <w:i/>
              </w:rPr>
              <w:t>.</w:t>
            </w:r>
          </w:p>
        </w:tc>
        <w:tc>
          <w:tcPr>
            <w:tcW w:w="1135"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от</w:t>
            </w:r>
            <w:r w:rsidR="009601B8" w:rsidRPr="0034692C">
              <w:rPr>
                <w:i/>
              </w:rPr>
              <w:t xml:space="preserve"> </w:t>
            </w:r>
            <w:r w:rsidRPr="0034692C">
              <w:rPr>
                <w:i/>
              </w:rPr>
              <w:t>10</w:t>
            </w:r>
            <w:r w:rsidR="009601B8" w:rsidRPr="0034692C">
              <w:rPr>
                <w:i/>
              </w:rPr>
              <w:t xml:space="preserve"> </w:t>
            </w:r>
            <w:r w:rsidRPr="0034692C">
              <w:rPr>
                <w:i/>
              </w:rPr>
              <w:t>до</w:t>
            </w:r>
            <w:r w:rsidR="009601B8" w:rsidRPr="0034692C">
              <w:rPr>
                <w:i/>
              </w:rPr>
              <w:t xml:space="preserve"> </w:t>
            </w:r>
            <w:r w:rsidRPr="0034692C">
              <w:rPr>
                <w:i/>
              </w:rPr>
              <w:t>25</w:t>
            </w:r>
            <w:r w:rsidR="009601B8" w:rsidRPr="0034692C">
              <w:rPr>
                <w:i/>
              </w:rPr>
              <w:t xml:space="preserve"> </w:t>
            </w:r>
            <w:r w:rsidR="00C374DD" w:rsidRPr="0034692C">
              <w:rPr>
                <w:i/>
              </w:rPr>
              <w:t>млн</w:t>
            </w:r>
            <w:r w:rsidR="009601B8" w:rsidRPr="0034692C">
              <w:rPr>
                <w:i/>
              </w:rPr>
              <w:t xml:space="preserve"> </w:t>
            </w:r>
            <w:r w:rsidRPr="0034692C">
              <w:rPr>
                <w:i/>
              </w:rPr>
              <w:t>долл</w:t>
            </w:r>
            <w:r w:rsidR="009601B8" w:rsidRPr="0034692C">
              <w:rPr>
                <w:i/>
              </w:rPr>
              <w:t>.</w:t>
            </w:r>
          </w:p>
        </w:tc>
        <w:tc>
          <w:tcPr>
            <w:tcW w:w="1135"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от</w:t>
            </w:r>
            <w:r w:rsidR="009601B8" w:rsidRPr="0034692C">
              <w:rPr>
                <w:i/>
              </w:rPr>
              <w:t xml:space="preserve"> </w:t>
            </w:r>
            <w:r w:rsidRPr="0034692C">
              <w:rPr>
                <w:i/>
              </w:rPr>
              <w:t>25</w:t>
            </w:r>
            <w:r w:rsidR="009601B8" w:rsidRPr="0034692C">
              <w:rPr>
                <w:i/>
              </w:rPr>
              <w:t xml:space="preserve"> </w:t>
            </w:r>
            <w:r w:rsidRPr="0034692C">
              <w:rPr>
                <w:i/>
              </w:rPr>
              <w:t>до</w:t>
            </w:r>
            <w:r w:rsidR="009601B8" w:rsidRPr="0034692C">
              <w:rPr>
                <w:i/>
              </w:rPr>
              <w:t xml:space="preserve"> </w:t>
            </w:r>
            <w:r w:rsidRPr="0034692C">
              <w:rPr>
                <w:i/>
              </w:rPr>
              <w:t>50</w:t>
            </w:r>
            <w:r w:rsidR="009601B8" w:rsidRPr="0034692C">
              <w:rPr>
                <w:i/>
              </w:rPr>
              <w:t xml:space="preserve"> </w:t>
            </w:r>
            <w:r w:rsidR="00C374DD" w:rsidRPr="0034692C">
              <w:rPr>
                <w:i/>
              </w:rPr>
              <w:t>млн</w:t>
            </w:r>
            <w:r w:rsidR="009601B8" w:rsidRPr="0034692C">
              <w:rPr>
                <w:i/>
              </w:rPr>
              <w:t xml:space="preserve"> </w:t>
            </w:r>
            <w:r w:rsidRPr="0034692C">
              <w:rPr>
                <w:i/>
              </w:rPr>
              <w:t>долл</w:t>
            </w:r>
            <w:r w:rsidR="009601B8" w:rsidRPr="0034692C">
              <w:rPr>
                <w:i/>
              </w:rPr>
              <w:t>.</w:t>
            </w:r>
          </w:p>
        </w:tc>
        <w:tc>
          <w:tcPr>
            <w:tcW w:w="1135"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от</w:t>
            </w:r>
            <w:r w:rsidR="009601B8" w:rsidRPr="0034692C">
              <w:rPr>
                <w:i/>
              </w:rPr>
              <w:t xml:space="preserve"> </w:t>
            </w:r>
            <w:r w:rsidRPr="0034692C">
              <w:rPr>
                <w:i/>
              </w:rPr>
              <w:t>50</w:t>
            </w:r>
            <w:r w:rsidR="009601B8" w:rsidRPr="0034692C">
              <w:rPr>
                <w:i/>
              </w:rPr>
              <w:t xml:space="preserve"> </w:t>
            </w:r>
            <w:r w:rsidRPr="0034692C">
              <w:rPr>
                <w:i/>
              </w:rPr>
              <w:t>до</w:t>
            </w:r>
            <w:r w:rsidR="009601B8" w:rsidRPr="0034692C">
              <w:rPr>
                <w:i/>
              </w:rPr>
              <w:t xml:space="preserve"> </w:t>
            </w:r>
            <w:r w:rsidRPr="0034692C">
              <w:rPr>
                <w:i/>
              </w:rPr>
              <w:t>100</w:t>
            </w:r>
            <w:r w:rsidR="009601B8" w:rsidRPr="0034692C">
              <w:rPr>
                <w:i/>
              </w:rPr>
              <w:t xml:space="preserve"> </w:t>
            </w:r>
            <w:r w:rsidR="00C374DD" w:rsidRPr="0034692C">
              <w:rPr>
                <w:i/>
              </w:rPr>
              <w:t>млн</w:t>
            </w:r>
            <w:r w:rsidR="009601B8" w:rsidRPr="0034692C">
              <w:rPr>
                <w:i/>
              </w:rPr>
              <w:t xml:space="preserve"> </w:t>
            </w:r>
            <w:r w:rsidRPr="0034692C">
              <w:rPr>
                <w:i/>
              </w:rPr>
              <w:t>долл</w:t>
            </w:r>
            <w:r w:rsidR="009601B8" w:rsidRPr="0034692C">
              <w:rPr>
                <w:i/>
              </w:rPr>
              <w:t>.</w:t>
            </w:r>
          </w:p>
        </w:tc>
        <w:tc>
          <w:tcPr>
            <w:tcW w:w="1135"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от</w:t>
            </w:r>
            <w:r w:rsidR="009601B8" w:rsidRPr="0034692C">
              <w:rPr>
                <w:i/>
              </w:rPr>
              <w:t xml:space="preserve"> </w:t>
            </w:r>
            <w:r w:rsidRPr="0034692C">
              <w:rPr>
                <w:i/>
              </w:rPr>
              <w:t>100</w:t>
            </w:r>
            <w:r w:rsidR="009601B8" w:rsidRPr="0034692C">
              <w:rPr>
                <w:i/>
              </w:rPr>
              <w:t xml:space="preserve"> </w:t>
            </w:r>
            <w:r w:rsidRPr="0034692C">
              <w:rPr>
                <w:i/>
              </w:rPr>
              <w:t>до</w:t>
            </w:r>
            <w:r w:rsidR="009601B8" w:rsidRPr="0034692C">
              <w:rPr>
                <w:i/>
              </w:rPr>
              <w:t xml:space="preserve"> </w:t>
            </w:r>
            <w:r w:rsidRPr="0034692C">
              <w:rPr>
                <w:i/>
              </w:rPr>
              <w:t>250</w:t>
            </w:r>
            <w:r w:rsidR="009601B8" w:rsidRPr="0034692C">
              <w:rPr>
                <w:i/>
              </w:rPr>
              <w:t xml:space="preserve"> </w:t>
            </w:r>
            <w:r w:rsidR="00C374DD" w:rsidRPr="0034692C">
              <w:rPr>
                <w:i/>
              </w:rPr>
              <w:t>млн</w:t>
            </w:r>
            <w:r w:rsidR="009601B8" w:rsidRPr="0034692C">
              <w:rPr>
                <w:i/>
              </w:rPr>
              <w:t xml:space="preserve"> </w:t>
            </w:r>
            <w:r w:rsidRPr="0034692C">
              <w:rPr>
                <w:i/>
              </w:rPr>
              <w:t>долл</w:t>
            </w:r>
            <w:r w:rsidR="009601B8" w:rsidRPr="0034692C">
              <w:rPr>
                <w:i/>
              </w:rPr>
              <w:t>.</w:t>
            </w:r>
          </w:p>
        </w:tc>
        <w:tc>
          <w:tcPr>
            <w:tcW w:w="1272"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от</w:t>
            </w:r>
            <w:r w:rsidR="009601B8" w:rsidRPr="0034692C">
              <w:rPr>
                <w:i/>
              </w:rPr>
              <w:t xml:space="preserve"> </w:t>
            </w:r>
            <w:r w:rsidRPr="0034692C">
              <w:rPr>
                <w:i/>
              </w:rPr>
              <w:t>250</w:t>
            </w:r>
            <w:r w:rsidR="009601B8" w:rsidRPr="0034692C">
              <w:rPr>
                <w:i/>
              </w:rPr>
              <w:t xml:space="preserve"> </w:t>
            </w:r>
            <w:r w:rsidR="00C374DD" w:rsidRPr="0034692C">
              <w:rPr>
                <w:i/>
              </w:rPr>
              <w:t>млн</w:t>
            </w:r>
            <w:r w:rsidR="009601B8" w:rsidRPr="0034692C">
              <w:rPr>
                <w:i/>
              </w:rPr>
              <w:t xml:space="preserve"> </w:t>
            </w:r>
            <w:r w:rsidRPr="0034692C">
              <w:rPr>
                <w:i/>
              </w:rPr>
              <w:t>долл</w:t>
            </w:r>
            <w:r w:rsidR="009601B8" w:rsidRPr="0034692C">
              <w:rPr>
                <w:i/>
              </w:rPr>
              <w:t xml:space="preserve">. </w:t>
            </w:r>
            <w:r w:rsidRPr="0034692C">
              <w:rPr>
                <w:i/>
              </w:rPr>
              <w:t>до</w:t>
            </w:r>
            <w:r w:rsidR="009601B8" w:rsidRPr="0034692C">
              <w:rPr>
                <w:i/>
              </w:rPr>
              <w:t xml:space="preserve"> </w:t>
            </w:r>
            <w:r w:rsidRPr="0034692C">
              <w:rPr>
                <w:i/>
              </w:rPr>
              <w:t>1</w:t>
            </w:r>
            <w:r w:rsidR="009601B8" w:rsidRPr="0034692C">
              <w:rPr>
                <w:i/>
              </w:rPr>
              <w:t xml:space="preserve"> </w:t>
            </w:r>
            <w:r w:rsidR="00C374DD" w:rsidRPr="0034692C">
              <w:rPr>
                <w:i/>
              </w:rPr>
              <w:t>млрд</w:t>
            </w:r>
            <w:r w:rsidR="009601B8" w:rsidRPr="0034692C">
              <w:rPr>
                <w:i/>
              </w:rPr>
              <w:t xml:space="preserve"> </w:t>
            </w:r>
            <w:r w:rsidRPr="0034692C">
              <w:rPr>
                <w:i/>
              </w:rPr>
              <w:t>долл</w:t>
            </w:r>
            <w:r w:rsidR="009601B8" w:rsidRPr="0034692C">
              <w:rPr>
                <w:i/>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A42" w:rsidRPr="0034692C" w:rsidRDefault="00150A42" w:rsidP="00981A41">
            <w:pPr>
              <w:pStyle w:val="12-"/>
              <w:jc w:val="center"/>
              <w:rPr>
                <w:i/>
              </w:rPr>
            </w:pPr>
            <w:r w:rsidRPr="0034692C">
              <w:rPr>
                <w:i/>
              </w:rPr>
              <w:t>1</w:t>
            </w:r>
            <w:r w:rsidR="009601B8" w:rsidRPr="0034692C">
              <w:rPr>
                <w:i/>
              </w:rPr>
              <w:t xml:space="preserve"> </w:t>
            </w:r>
            <w:r w:rsidR="00C374DD" w:rsidRPr="0034692C">
              <w:rPr>
                <w:i/>
              </w:rPr>
              <w:t>млрд</w:t>
            </w:r>
            <w:r w:rsidR="009601B8" w:rsidRPr="0034692C">
              <w:rPr>
                <w:i/>
              </w:rPr>
              <w:t xml:space="preserve"> </w:t>
            </w:r>
            <w:r w:rsidRPr="0034692C">
              <w:rPr>
                <w:i/>
              </w:rPr>
              <w:t>долл</w:t>
            </w:r>
            <w:r w:rsidR="009601B8" w:rsidRPr="0034692C">
              <w:rPr>
                <w:i/>
              </w:rPr>
              <w:t xml:space="preserve">. </w:t>
            </w:r>
            <w:r w:rsidRPr="0034692C">
              <w:rPr>
                <w:i/>
              </w:rPr>
              <w:t>и</w:t>
            </w:r>
            <w:r w:rsidR="009601B8" w:rsidRPr="0034692C">
              <w:rPr>
                <w:i/>
              </w:rPr>
              <w:t xml:space="preserve"> </w:t>
            </w:r>
            <w:r w:rsidRPr="0034692C">
              <w:rPr>
                <w:i/>
              </w:rPr>
              <w:t>выше</w:t>
            </w:r>
          </w:p>
        </w:tc>
      </w:tr>
      <w:tr w:rsidR="00150A42" w:rsidRPr="00F75978" w:rsidTr="001C71AD">
        <w:tc>
          <w:tcPr>
            <w:tcW w:w="907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rPr>
                <w:i/>
              </w:rPr>
            </w:pPr>
            <w:r w:rsidRPr="00F75978">
              <w:rPr>
                <w:i/>
              </w:rPr>
              <w:t>Капитал</w:t>
            </w:r>
          </w:p>
        </w:tc>
      </w:tr>
      <w:tr w:rsidR="00150A42" w:rsidRPr="00F75978" w:rsidTr="001C71AD">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1970</w:t>
            </w:r>
          </w:p>
        </w:tc>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100</w:t>
            </w:r>
          </w:p>
        </w:tc>
        <w:tc>
          <w:tcPr>
            <w:tcW w:w="850"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11,95</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3,54</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3,48</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4,49</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8,26</w:t>
            </w:r>
          </w:p>
        </w:tc>
        <w:tc>
          <w:tcPr>
            <w:tcW w:w="1272"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19,45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pPr>
            <w:r w:rsidRPr="00F75978">
              <w:t>48,82</w:t>
            </w:r>
          </w:p>
        </w:tc>
      </w:tr>
      <w:tr w:rsidR="00150A42" w:rsidRPr="00F75978" w:rsidTr="001C71AD">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1980</w:t>
            </w:r>
          </w:p>
        </w:tc>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100</w:t>
            </w:r>
          </w:p>
        </w:tc>
        <w:tc>
          <w:tcPr>
            <w:tcW w:w="850"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9,15</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3,15</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2,52</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3,03</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5,44</w:t>
            </w:r>
          </w:p>
        </w:tc>
        <w:tc>
          <w:tcPr>
            <w:tcW w:w="1272"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13,00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pPr>
            <w:r w:rsidRPr="00F75978">
              <w:t>63,72</w:t>
            </w:r>
          </w:p>
        </w:tc>
      </w:tr>
      <w:tr w:rsidR="00150A42" w:rsidRPr="00F75978" w:rsidTr="001C71AD">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1990</w:t>
            </w:r>
          </w:p>
        </w:tc>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100</w:t>
            </w:r>
          </w:p>
        </w:tc>
        <w:tc>
          <w:tcPr>
            <w:tcW w:w="850"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5,42</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2,83</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2,13</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2,76</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4,71</w:t>
            </w:r>
          </w:p>
        </w:tc>
        <w:tc>
          <w:tcPr>
            <w:tcW w:w="1272"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10,93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pPr>
            <w:r w:rsidRPr="00F75978">
              <w:t>71,21</w:t>
            </w:r>
          </w:p>
        </w:tc>
      </w:tr>
      <w:tr w:rsidR="00150A42" w:rsidRPr="00F75978" w:rsidTr="001C71AD">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2000</w:t>
            </w:r>
          </w:p>
        </w:tc>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100</w:t>
            </w:r>
          </w:p>
        </w:tc>
        <w:tc>
          <w:tcPr>
            <w:tcW w:w="850"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3,54</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1,76</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1,49</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1,87</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3,09</w:t>
            </w:r>
          </w:p>
        </w:tc>
        <w:tc>
          <w:tcPr>
            <w:tcW w:w="1272"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8,03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pPr>
            <w:r w:rsidRPr="00F75978">
              <w:t>80,23</w:t>
            </w:r>
          </w:p>
        </w:tc>
      </w:tr>
      <w:tr w:rsidR="00150A42" w:rsidRPr="00F75978" w:rsidTr="001C71AD">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2005</w:t>
            </w:r>
          </w:p>
        </w:tc>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100</w:t>
            </w:r>
          </w:p>
        </w:tc>
        <w:tc>
          <w:tcPr>
            <w:tcW w:w="850"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2,90</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1,47</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1,20</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1,54</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2,44</w:t>
            </w:r>
          </w:p>
        </w:tc>
        <w:tc>
          <w:tcPr>
            <w:tcW w:w="1272"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7,24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pPr>
            <w:r w:rsidRPr="00F75978">
              <w:t>83,21</w:t>
            </w:r>
          </w:p>
        </w:tc>
      </w:tr>
      <w:tr w:rsidR="00150A42" w:rsidRPr="00F75978" w:rsidTr="001C71AD">
        <w:tc>
          <w:tcPr>
            <w:tcW w:w="9078"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rPr>
                <w:i/>
              </w:rPr>
            </w:pPr>
            <w:r w:rsidRPr="00F75978">
              <w:rPr>
                <w:i/>
              </w:rPr>
              <w:t>Прибыль</w:t>
            </w:r>
          </w:p>
        </w:tc>
      </w:tr>
      <w:tr w:rsidR="00150A42" w:rsidRPr="00F75978" w:rsidTr="001C71AD">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1970</w:t>
            </w:r>
          </w:p>
        </w:tc>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100</w:t>
            </w:r>
          </w:p>
        </w:tc>
        <w:tc>
          <w:tcPr>
            <w:tcW w:w="850"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9,84</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2,84</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2,93</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3,85</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8,10</w:t>
            </w:r>
          </w:p>
        </w:tc>
        <w:tc>
          <w:tcPr>
            <w:tcW w:w="1272"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20,52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pPr>
            <w:r w:rsidRPr="00F75978">
              <w:t>51,91</w:t>
            </w:r>
          </w:p>
        </w:tc>
      </w:tr>
      <w:tr w:rsidR="00150A42" w:rsidRPr="00F75978" w:rsidTr="001C71AD">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1980</w:t>
            </w:r>
          </w:p>
        </w:tc>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100</w:t>
            </w:r>
          </w:p>
        </w:tc>
        <w:tc>
          <w:tcPr>
            <w:tcW w:w="850"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8,41</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2,42</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2,06</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2,68</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4,90</w:t>
            </w:r>
          </w:p>
        </w:tc>
        <w:tc>
          <w:tcPr>
            <w:tcW w:w="1272"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12,42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pPr>
            <w:r w:rsidRPr="00F75978">
              <w:t>67,11</w:t>
            </w:r>
          </w:p>
        </w:tc>
      </w:tr>
      <w:tr w:rsidR="00150A42" w:rsidRPr="00F75978" w:rsidTr="001C71AD">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1990</w:t>
            </w:r>
          </w:p>
        </w:tc>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100</w:t>
            </w:r>
          </w:p>
        </w:tc>
        <w:tc>
          <w:tcPr>
            <w:tcW w:w="850"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7,74</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4,69</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2,51</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2,42</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3,20</w:t>
            </w:r>
          </w:p>
        </w:tc>
        <w:tc>
          <w:tcPr>
            <w:tcW w:w="1272"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6,46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pPr>
            <w:r w:rsidRPr="00F75978">
              <w:t>72,99</w:t>
            </w:r>
          </w:p>
        </w:tc>
      </w:tr>
      <w:tr w:rsidR="00150A42" w:rsidRPr="00F75978" w:rsidTr="001C71AD">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2000</w:t>
            </w:r>
          </w:p>
        </w:tc>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100</w:t>
            </w:r>
          </w:p>
        </w:tc>
        <w:tc>
          <w:tcPr>
            <w:tcW w:w="850"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6,02</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2,48</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1,24</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1,00</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1,27</w:t>
            </w:r>
          </w:p>
        </w:tc>
        <w:tc>
          <w:tcPr>
            <w:tcW w:w="1272"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5,49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pPr>
            <w:r w:rsidRPr="00F75978">
              <w:t>82,50</w:t>
            </w:r>
          </w:p>
        </w:tc>
      </w:tr>
      <w:tr w:rsidR="00150A42" w:rsidRPr="00F75978" w:rsidTr="001C71AD">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2005</w:t>
            </w:r>
          </w:p>
        </w:tc>
        <w:tc>
          <w:tcPr>
            <w:tcW w:w="709"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100</w:t>
            </w:r>
          </w:p>
        </w:tc>
        <w:tc>
          <w:tcPr>
            <w:tcW w:w="850"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4,29</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1,59</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0,98</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0,97</w:t>
            </w:r>
          </w:p>
        </w:tc>
        <w:tc>
          <w:tcPr>
            <w:tcW w:w="1135"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1,99</w:t>
            </w:r>
          </w:p>
        </w:tc>
        <w:tc>
          <w:tcPr>
            <w:tcW w:w="1272" w:type="dxa"/>
            <w:tcBorders>
              <w:top w:val="single" w:sz="4" w:space="0" w:color="000000"/>
              <w:left w:val="single" w:sz="4" w:space="0" w:color="000000"/>
              <w:bottom w:val="single" w:sz="4" w:space="0" w:color="000000"/>
            </w:tcBorders>
            <w:shd w:val="clear" w:color="auto" w:fill="auto"/>
            <w:vAlign w:val="bottom"/>
          </w:tcPr>
          <w:p w:rsidR="00150A42" w:rsidRPr="00F75978" w:rsidRDefault="00150A42" w:rsidP="00981A41">
            <w:pPr>
              <w:pStyle w:val="12-"/>
              <w:jc w:val="center"/>
            </w:pPr>
            <w:r w:rsidRPr="00F75978">
              <w:t>4,12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0A42" w:rsidRPr="00F75978" w:rsidRDefault="00150A42" w:rsidP="00981A41">
            <w:pPr>
              <w:pStyle w:val="12-"/>
              <w:jc w:val="center"/>
            </w:pPr>
            <w:r w:rsidRPr="00F75978">
              <w:t>86,06</w:t>
            </w:r>
          </w:p>
        </w:tc>
      </w:tr>
    </w:tbl>
    <w:p w:rsidR="0034692C" w:rsidRPr="00AF51C6" w:rsidRDefault="0034692C" w:rsidP="00981A41">
      <w:pPr>
        <w:pStyle w:val="14-"/>
        <w:rPr>
          <w:i/>
          <w:sz w:val="24"/>
          <w:szCs w:val="24"/>
        </w:rPr>
      </w:pPr>
    </w:p>
    <w:p w:rsidR="009601B8" w:rsidRPr="00AF51C6" w:rsidRDefault="00150A42" w:rsidP="00773413">
      <w:pPr>
        <w:pStyle w:val="14-"/>
        <w:spacing w:line="245" w:lineRule="auto"/>
        <w:rPr>
          <w:sz w:val="24"/>
          <w:szCs w:val="24"/>
        </w:rPr>
      </w:pPr>
      <w:r w:rsidRPr="00AF51C6">
        <w:rPr>
          <w:spacing w:val="60"/>
          <w:sz w:val="24"/>
          <w:szCs w:val="24"/>
        </w:rPr>
        <w:t>Источни</w:t>
      </w:r>
      <w:r w:rsidRPr="00AF51C6">
        <w:rPr>
          <w:sz w:val="24"/>
          <w:szCs w:val="24"/>
        </w:rPr>
        <w:t>к</w:t>
      </w:r>
      <w:r w:rsidR="009601B8" w:rsidRPr="00AF51C6">
        <w:rPr>
          <w:sz w:val="24"/>
          <w:szCs w:val="24"/>
        </w:rPr>
        <w:t>.</w:t>
      </w:r>
      <w:r w:rsidR="00AF51C6" w:rsidRPr="00AF51C6">
        <w:rPr>
          <w:i/>
          <w:sz w:val="24"/>
          <w:szCs w:val="24"/>
        </w:rPr>
        <w:t xml:space="preserve">  Губанов С. С.</w:t>
      </w:r>
      <w:r w:rsidR="00AF51C6" w:rsidRPr="00AF51C6">
        <w:rPr>
          <w:sz w:val="24"/>
          <w:szCs w:val="24"/>
        </w:rPr>
        <w:t xml:space="preserve"> Неоиндустриализация плюс вертикальная интегр</w:t>
      </w:r>
      <w:r w:rsidR="00AF51C6" w:rsidRPr="00AF51C6">
        <w:rPr>
          <w:sz w:val="24"/>
          <w:szCs w:val="24"/>
        </w:rPr>
        <w:t>а</w:t>
      </w:r>
      <w:r w:rsidR="00AF51C6" w:rsidRPr="00AF51C6">
        <w:rPr>
          <w:sz w:val="24"/>
          <w:szCs w:val="24"/>
        </w:rPr>
        <w:t>ция (о формуле развития России) // Экономист. 2008. № 9. С. 3–27. </w:t>
      </w:r>
    </w:p>
    <w:p w:rsidR="0034692C" w:rsidRDefault="0034692C" w:rsidP="00773413">
      <w:pPr>
        <w:pStyle w:val="14-"/>
        <w:spacing w:line="245" w:lineRule="auto"/>
      </w:pPr>
    </w:p>
    <w:p w:rsidR="009601B8" w:rsidRPr="00F75978" w:rsidRDefault="00150A42" w:rsidP="00773413">
      <w:pPr>
        <w:pStyle w:val="14-"/>
        <w:spacing w:line="245" w:lineRule="auto"/>
      </w:pPr>
      <w:r w:rsidRPr="00F75978">
        <w:t>Благодаря</w:t>
      </w:r>
      <w:r w:rsidR="009601B8" w:rsidRPr="00F75978">
        <w:t xml:space="preserve"> </w:t>
      </w:r>
      <w:r w:rsidRPr="00F75978">
        <w:t>своим</w:t>
      </w:r>
      <w:r w:rsidR="009601B8" w:rsidRPr="00F75978">
        <w:t xml:space="preserve"> </w:t>
      </w:r>
      <w:r w:rsidRPr="00F75978">
        <w:t>огромным</w:t>
      </w:r>
      <w:r w:rsidR="009601B8" w:rsidRPr="00F75978">
        <w:t xml:space="preserve"> </w:t>
      </w:r>
      <w:r w:rsidRPr="00F75978">
        <w:t>размерам</w:t>
      </w:r>
      <w:r w:rsidR="009601B8" w:rsidRPr="00F75978">
        <w:t xml:space="preserve"> </w:t>
      </w:r>
      <w:r w:rsidRPr="00F75978">
        <w:t>западные</w:t>
      </w:r>
      <w:r w:rsidR="009601B8" w:rsidRPr="00F75978">
        <w:t xml:space="preserve"> </w:t>
      </w:r>
      <w:r w:rsidRPr="00F75978">
        <w:t>мегакорпорации</w:t>
      </w:r>
      <w:r w:rsidR="009601B8" w:rsidRPr="00F75978">
        <w:t xml:space="preserve"> </w:t>
      </w:r>
      <w:r w:rsidRPr="00F75978">
        <w:t>пол</w:t>
      </w:r>
      <w:r w:rsidRPr="00F75978">
        <w:t>у</w:t>
      </w:r>
      <w:r w:rsidRPr="00F75978">
        <w:t>чают</w:t>
      </w:r>
      <w:r w:rsidR="009601B8" w:rsidRPr="00F75978">
        <w:t xml:space="preserve"> </w:t>
      </w:r>
      <w:r w:rsidRPr="00F75978">
        <w:t>колоссальные</w:t>
      </w:r>
      <w:r w:rsidR="009601B8" w:rsidRPr="00F75978">
        <w:t xml:space="preserve"> </w:t>
      </w:r>
      <w:r w:rsidRPr="00F75978">
        <w:t>конкурентные</w:t>
      </w:r>
      <w:r w:rsidR="009601B8" w:rsidRPr="00F75978">
        <w:t xml:space="preserve"> </w:t>
      </w:r>
      <w:r w:rsidRPr="00F75978">
        <w:t>преимущества</w:t>
      </w:r>
      <w:r w:rsidR="009601B8" w:rsidRPr="00F75978">
        <w:t xml:space="preserve"> </w:t>
      </w:r>
      <w:r w:rsidRPr="00F75978">
        <w:t>перед</w:t>
      </w:r>
      <w:r w:rsidR="009601B8" w:rsidRPr="00F75978">
        <w:t xml:space="preserve"> </w:t>
      </w:r>
      <w:r w:rsidR="00CC16FD" w:rsidRPr="00F75978">
        <w:t>«</w:t>
      </w:r>
      <w:r w:rsidRPr="00F75978">
        <w:t>экономическим</w:t>
      </w:r>
      <w:r w:rsidR="009601B8" w:rsidRPr="00F75978">
        <w:t xml:space="preserve"> </w:t>
      </w:r>
      <w:r w:rsidRPr="00F75978">
        <w:t>планктоном</w:t>
      </w:r>
      <w:r w:rsidR="00CC16FD" w:rsidRPr="00F75978">
        <w:t>»</w:t>
      </w:r>
      <w:r w:rsidRPr="00F75978">
        <w:t>,</w:t>
      </w:r>
      <w:r w:rsidR="009601B8" w:rsidRPr="00F75978">
        <w:t xml:space="preserve"> </w:t>
      </w:r>
      <w:r w:rsidRPr="00F75978">
        <w:t>в</w:t>
      </w:r>
      <w:r w:rsidR="009601B8" w:rsidRPr="00F75978">
        <w:t xml:space="preserve"> </w:t>
      </w:r>
      <w:r w:rsidRPr="00F75978">
        <w:t>который</w:t>
      </w:r>
      <w:r w:rsidR="009601B8" w:rsidRPr="00F75978">
        <w:t xml:space="preserve"> </w:t>
      </w:r>
      <w:r w:rsidRPr="00F75978">
        <w:t>добровольно</w:t>
      </w:r>
      <w:r w:rsidR="009601B8" w:rsidRPr="00F75978">
        <w:t xml:space="preserve"> </w:t>
      </w:r>
      <w:r w:rsidRPr="00F75978">
        <w:t>превращают</w:t>
      </w:r>
      <w:r w:rsidR="009601B8" w:rsidRPr="00F75978">
        <w:t xml:space="preserve"> </w:t>
      </w:r>
      <w:r w:rsidRPr="00F75978">
        <w:t>страны</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свои</w:t>
      </w:r>
      <w:r w:rsidR="009601B8" w:rsidRPr="00F75978">
        <w:t xml:space="preserve"> </w:t>
      </w:r>
      <w:r w:rsidRPr="00F75978">
        <w:t>национальные</w:t>
      </w:r>
      <w:r w:rsidR="009601B8" w:rsidRPr="00F75978">
        <w:t xml:space="preserve"> </w:t>
      </w:r>
      <w:r w:rsidRPr="00F75978">
        <w:t>экономики</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рыночных</w:t>
      </w:r>
      <w:r w:rsidR="009601B8" w:rsidRPr="00F75978">
        <w:t xml:space="preserve"> </w:t>
      </w:r>
      <w:r w:rsidRPr="00F75978">
        <w:t>реформ</w:t>
      </w:r>
      <w:r w:rsidR="009601B8" w:rsidRPr="00F75978">
        <w:t xml:space="preserve"> </w:t>
      </w:r>
      <w:r w:rsidRPr="00F75978">
        <w:t>по</w:t>
      </w:r>
      <w:r w:rsidR="009601B8" w:rsidRPr="00F75978">
        <w:t xml:space="preserve"> </w:t>
      </w:r>
      <w:r w:rsidRPr="00F75978">
        <w:t>наущ</w:t>
      </w:r>
      <w:r w:rsidRPr="00F75978">
        <w:t>е</w:t>
      </w:r>
      <w:r w:rsidRPr="00F75978">
        <w:t>нию</w:t>
      </w:r>
      <w:r w:rsidR="009601B8" w:rsidRPr="00F75978">
        <w:t xml:space="preserve"> </w:t>
      </w:r>
      <w:r w:rsidRPr="00F75978">
        <w:t>экономикс,</w:t>
      </w:r>
      <w:r w:rsidR="009601B8" w:rsidRPr="00F75978">
        <w:t xml:space="preserve"> </w:t>
      </w:r>
      <w:r w:rsidRPr="00F75978">
        <w:t>и</w:t>
      </w:r>
      <w:r w:rsidR="009601B8" w:rsidRPr="00F75978">
        <w:t xml:space="preserve"> </w:t>
      </w:r>
      <w:r w:rsidRPr="00F75978">
        <w:t>потому</w:t>
      </w:r>
      <w:r w:rsidR="009601B8" w:rsidRPr="00F75978">
        <w:t xml:space="preserve"> </w:t>
      </w:r>
      <w:r w:rsidRPr="00F75978">
        <w:t>западные</w:t>
      </w:r>
      <w:r w:rsidR="009601B8" w:rsidRPr="00F75978">
        <w:t xml:space="preserve"> </w:t>
      </w:r>
      <w:r w:rsidRPr="00F75978">
        <w:t>гиганты</w:t>
      </w:r>
      <w:r w:rsidR="009601B8" w:rsidRPr="00F75978">
        <w:t xml:space="preserve"> </w:t>
      </w:r>
      <w:r w:rsidRPr="00F75978">
        <w:t>уже</w:t>
      </w:r>
      <w:r w:rsidR="009601B8" w:rsidRPr="00F75978">
        <w:t xml:space="preserve"> </w:t>
      </w:r>
      <w:r w:rsidRPr="00F75978">
        <w:t>сегодня</w:t>
      </w:r>
      <w:r w:rsidR="009601B8" w:rsidRPr="00F75978">
        <w:t xml:space="preserve"> </w:t>
      </w:r>
      <w:r w:rsidRPr="00F75978">
        <w:t>безраздельно</w:t>
      </w:r>
      <w:r w:rsidR="009601B8" w:rsidRPr="00F75978">
        <w:t xml:space="preserve"> </w:t>
      </w:r>
      <w:r w:rsidRPr="00F75978">
        <w:t>го</w:t>
      </w:r>
      <w:r w:rsidRPr="00F75978">
        <w:t>с</w:t>
      </w:r>
      <w:r w:rsidRPr="00F75978">
        <w:t>подствуют</w:t>
      </w:r>
      <w:r w:rsidR="009601B8" w:rsidRPr="00F75978">
        <w:t xml:space="preserve"> </w:t>
      </w:r>
      <w:r w:rsidRPr="00F75978">
        <w:t>в</w:t>
      </w:r>
      <w:r w:rsidR="009601B8" w:rsidRPr="00F75978">
        <w:t xml:space="preserve"> </w:t>
      </w:r>
      <w:r w:rsidRPr="00F75978">
        <w:t>мировой</w:t>
      </w:r>
      <w:r w:rsidR="009601B8" w:rsidRPr="00F75978">
        <w:t xml:space="preserve"> </w:t>
      </w:r>
      <w:r w:rsidRPr="00F75978">
        <w:t>экономике</w:t>
      </w:r>
      <w:r w:rsidR="009601B8" w:rsidRPr="00F75978">
        <w:t xml:space="preserve">. </w:t>
      </w:r>
      <w:r w:rsidRPr="00F75978">
        <w:t>Вот</w:t>
      </w:r>
      <w:r w:rsidR="009601B8" w:rsidRPr="00F75978">
        <w:t xml:space="preserve"> </w:t>
      </w:r>
      <w:r w:rsidRPr="00F75978">
        <w:t>почему</w:t>
      </w:r>
      <w:r w:rsidR="009601B8" w:rsidRPr="00F75978">
        <w:t xml:space="preserve"> </w:t>
      </w:r>
      <w:r w:rsidRPr="00F75978">
        <w:t>ведущие</w:t>
      </w:r>
      <w:r w:rsidR="009601B8" w:rsidRPr="00F75978">
        <w:t xml:space="preserve"> </w:t>
      </w:r>
      <w:r w:rsidRPr="00F75978">
        <w:t>экономики</w:t>
      </w:r>
      <w:r w:rsidR="009601B8" w:rsidRPr="00F75978">
        <w:t xml:space="preserve"> </w:t>
      </w:r>
      <w:r w:rsidRPr="00F75978">
        <w:t>мира</w:t>
      </w:r>
      <w:r w:rsidR="009601B8" w:rsidRPr="00F75978">
        <w:t xml:space="preserve"> </w:t>
      </w:r>
      <w:r w:rsidRPr="00F75978">
        <w:lastRenderedPageBreak/>
        <w:t>сплошь</w:t>
      </w:r>
      <w:r w:rsidR="009601B8" w:rsidRPr="00F75978">
        <w:t xml:space="preserve"> </w:t>
      </w:r>
      <w:r w:rsidRPr="00F75978">
        <w:t>и</w:t>
      </w:r>
      <w:r w:rsidR="009601B8" w:rsidRPr="00F75978">
        <w:t xml:space="preserve"> </w:t>
      </w:r>
      <w:r w:rsidRPr="00F75978">
        <w:t>рядом</w:t>
      </w:r>
      <w:r w:rsidR="009601B8" w:rsidRPr="00F75978">
        <w:t xml:space="preserve"> </w:t>
      </w:r>
      <w:r w:rsidRPr="00F75978">
        <w:t>представлены</w:t>
      </w:r>
      <w:r w:rsidR="009601B8" w:rsidRPr="00F75978">
        <w:t xml:space="preserve"> </w:t>
      </w:r>
      <w:r w:rsidRPr="00F75978">
        <w:t>огромными</w:t>
      </w:r>
      <w:r w:rsidR="009601B8" w:rsidRPr="00F75978">
        <w:t xml:space="preserve"> </w:t>
      </w:r>
      <w:r w:rsidRPr="00F75978">
        <w:t>вертикально-интегрированными</w:t>
      </w:r>
      <w:r w:rsidR="009601B8" w:rsidRPr="00F75978">
        <w:t xml:space="preserve"> </w:t>
      </w:r>
      <w:r w:rsidRPr="00F75978">
        <w:t>мегафирмами,</w:t>
      </w:r>
      <w:r w:rsidR="009601B8" w:rsidRPr="00F75978">
        <w:t xml:space="preserve"> </w:t>
      </w:r>
      <w:r w:rsidRPr="00F75978">
        <w:t>которые</w:t>
      </w:r>
      <w:r w:rsidR="009601B8" w:rsidRPr="00F75978">
        <w:t xml:space="preserve"> </w:t>
      </w:r>
      <w:r w:rsidRPr="00F75978">
        <w:t>быстро</w:t>
      </w:r>
      <w:r w:rsidR="009601B8" w:rsidRPr="00F75978">
        <w:t xml:space="preserve"> </w:t>
      </w:r>
      <w:r w:rsidRPr="00F75978">
        <w:t>растут,</w:t>
      </w:r>
      <w:r w:rsidR="009601B8" w:rsidRPr="00F75978">
        <w:t xml:space="preserve"> </w:t>
      </w:r>
      <w:r w:rsidRPr="00F75978">
        <w:t>монополизируя</w:t>
      </w:r>
      <w:r w:rsidR="009601B8" w:rsidRPr="00F75978">
        <w:t xml:space="preserve"> </w:t>
      </w:r>
      <w:r w:rsidRPr="00F75978">
        <w:t>отраслевые,</w:t>
      </w:r>
      <w:r w:rsidR="009601B8" w:rsidRPr="00F75978">
        <w:t xml:space="preserve"> </w:t>
      </w:r>
      <w:r w:rsidRPr="00F75978">
        <w:t>наци</w:t>
      </w:r>
      <w:r w:rsidRPr="00F75978">
        <w:t>о</w:t>
      </w:r>
      <w:r w:rsidRPr="00F75978">
        <w:t>нальные</w:t>
      </w:r>
      <w:r w:rsidR="009601B8" w:rsidRPr="00F75978">
        <w:t xml:space="preserve"> </w:t>
      </w:r>
      <w:r w:rsidRPr="00F75978">
        <w:t>и</w:t>
      </w:r>
      <w:r w:rsidR="009601B8" w:rsidRPr="00F75978">
        <w:t xml:space="preserve"> </w:t>
      </w:r>
      <w:r w:rsidRPr="00F75978">
        <w:t>мировой</w:t>
      </w:r>
      <w:r w:rsidR="009601B8" w:rsidRPr="00F75978">
        <w:t xml:space="preserve"> </w:t>
      </w:r>
      <w:r w:rsidRPr="00F75978">
        <w:t>рынки,</w:t>
      </w:r>
      <w:r w:rsidR="009601B8" w:rsidRPr="00F75978">
        <w:t xml:space="preserve"> </w:t>
      </w:r>
      <w:r w:rsidRPr="00F75978">
        <w:t>колонизируя</w:t>
      </w:r>
      <w:r w:rsidR="009601B8" w:rsidRPr="00F75978">
        <w:t xml:space="preserve"> </w:t>
      </w:r>
      <w:r w:rsidRPr="00F75978">
        <w:t>целые</w:t>
      </w:r>
      <w:r w:rsidR="009601B8" w:rsidRPr="00F75978">
        <w:t xml:space="preserve"> </w:t>
      </w:r>
      <w:r w:rsidRPr="00F75978">
        <w:t>страны</w:t>
      </w:r>
      <w:r w:rsidR="009601B8" w:rsidRPr="00F75978">
        <w:t xml:space="preserve"> </w:t>
      </w:r>
      <w:r w:rsidRPr="00F75978">
        <w:t>и</w:t>
      </w:r>
      <w:r w:rsidR="009601B8" w:rsidRPr="00F75978">
        <w:t xml:space="preserve"> </w:t>
      </w:r>
      <w:r w:rsidRPr="00F75978">
        <w:t>континенты</w:t>
      </w:r>
      <w:r w:rsidR="009601B8" w:rsidRPr="00F75978">
        <w:t>.</w:t>
      </w:r>
    </w:p>
    <w:p w:rsidR="009601B8" w:rsidRPr="00F75978" w:rsidRDefault="00150A42" w:rsidP="00773413">
      <w:pPr>
        <w:pStyle w:val="14-"/>
        <w:spacing w:line="245" w:lineRule="auto"/>
      </w:pPr>
      <w:r w:rsidRPr="00F75978">
        <w:t>Думается,</w:t>
      </w:r>
      <w:r w:rsidR="009601B8" w:rsidRPr="00F75978">
        <w:t xml:space="preserve"> </w:t>
      </w:r>
      <w:r w:rsidRPr="00F75978">
        <w:t>что</w:t>
      </w:r>
      <w:r w:rsidR="009601B8" w:rsidRPr="00F75978">
        <w:t xml:space="preserve"> </w:t>
      </w:r>
      <w:r w:rsidRPr="00F75978">
        <w:t>это</w:t>
      </w:r>
      <w:r w:rsidR="009601B8" w:rsidRPr="00F75978">
        <w:t xml:space="preserve"> </w:t>
      </w:r>
      <w:r w:rsidRPr="00F75978">
        <w:t>на</w:t>
      </w:r>
      <w:r w:rsidR="009601B8" w:rsidRPr="00F75978">
        <w:t xml:space="preserve"> </w:t>
      </w:r>
      <w:r w:rsidRPr="00F75978">
        <w:t>деньги</w:t>
      </w:r>
      <w:r w:rsidR="009601B8" w:rsidRPr="00F75978">
        <w:t xml:space="preserve"> </w:t>
      </w:r>
      <w:r w:rsidRPr="00F75978">
        <w:t>мировой</w:t>
      </w:r>
      <w:r w:rsidR="009601B8" w:rsidRPr="00F75978">
        <w:t xml:space="preserve"> </w:t>
      </w:r>
      <w:r w:rsidRPr="00F75978">
        <w:t>финансовой</w:t>
      </w:r>
      <w:r w:rsidR="009601B8" w:rsidRPr="00F75978">
        <w:t xml:space="preserve"> </w:t>
      </w:r>
      <w:r w:rsidRPr="00F75978">
        <w:t>олигархии</w:t>
      </w:r>
      <w:r w:rsidR="009601B8" w:rsidRPr="00F75978">
        <w:t xml:space="preserve"> — </w:t>
      </w:r>
      <w:r w:rsidRPr="00F75978">
        <w:t>вл</w:t>
      </w:r>
      <w:r w:rsidRPr="00F75978">
        <w:t>а</w:t>
      </w:r>
      <w:r w:rsidRPr="00F75978">
        <w:t>дельцев</w:t>
      </w:r>
      <w:r w:rsidR="009601B8" w:rsidRPr="00F75978">
        <w:t xml:space="preserve"> </w:t>
      </w:r>
      <w:r w:rsidRPr="00F75978">
        <w:t>этих</w:t>
      </w:r>
      <w:r w:rsidR="009601B8" w:rsidRPr="00F75978">
        <w:t xml:space="preserve"> </w:t>
      </w:r>
      <w:r w:rsidRPr="00F75978">
        <w:t>самых</w:t>
      </w:r>
      <w:r w:rsidR="009601B8" w:rsidRPr="00F75978">
        <w:t xml:space="preserve"> </w:t>
      </w:r>
      <w:r w:rsidRPr="00F75978">
        <w:t>ТНК</w:t>
      </w:r>
      <w:r w:rsidR="009601B8" w:rsidRPr="00F75978">
        <w:t xml:space="preserve"> </w:t>
      </w:r>
      <w:r w:rsidRPr="00F75978">
        <w:t>и</w:t>
      </w:r>
      <w:r w:rsidR="009601B8" w:rsidRPr="00F75978">
        <w:t xml:space="preserve"> </w:t>
      </w:r>
      <w:r w:rsidRPr="00F75978">
        <w:t>ТНБ</w:t>
      </w:r>
      <w:r w:rsidR="009601B8" w:rsidRPr="00F75978">
        <w:t xml:space="preserve"> — </w:t>
      </w:r>
      <w:r w:rsidRPr="00F75978">
        <w:t>западные</w:t>
      </w:r>
      <w:r w:rsidR="009601B8" w:rsidRPr="00F75978">
        <w:t xml:space="preserve"> </w:t>
      </w:r>
      <w:r w:rsidRPr="00F75978">
        <w:t>авторы</w:t>
      </w:r>
      <w:r w:rsidR="009601B8" w:rsidRPr="00F75978">
        <w:t xml:space="preserve"> </w:t>
      </w:r>
      <w:r w:rsidRPr="00F75978">
        <w:t>написали</w:t>
      </w:r>
      <w:r w:rsidR="009601B8" w:rsidRPr="00F75978">
        <w:t xml:space="preserve"> </w:t>
      </w:r>
      <w:r w:rsidRPr="00F75978">
        <w:t>и</w:t>
      </w:r>
      <w:r w:rsidR="009601B8" w:rsidRPr="00F75978">
        <w:t xml:space="preserve"> </w:t>
      </w:r>
      <w:r w:rsidRPr="00F75978">
        <w:t>размнож</w:t>
      </w:r>
      <w:r w:rsidRPr="00F75978">
        <w:t>и</w:t>
      </w:r>
      <w:r w:rsidRPr="00F75978">
        <w:t>ли</w:t>
      </w:r>
      <w:r w:rsidR="009601B8" w:rsidRPr="00F75978">
        <w:t xml:space="preserve"> </w:t>
      </w:r>
      <w:r w:rsidRPr="00F75978">
        <w:t>для</w:t>
      </w:r>
      <w:r w:rsidR="009601B8" w:rsidRPr="00F75978">
        <w:t xml:space="preserve"> </w:t>
      </w:r>
      <w:r w:rsidRPr="00F75978">
        <w:t>нас</w:t>
      </w:r>
      <w:r w:rsidR="009601B8" w:rsidRPr="00F75978">
        <w:t xml:space="preserve"> </w:t>
      </w:r>
      <w:r w:rsidRPr="00F75978">
        <w:t>свои</w:t>
      </w:r>
      <w:r w:rsidR="009601B8" w:rsidRPr="00F75978">
        <w:t xml:space="preserve"> </w:t>
      </w:r>
      <w:r w:rsidR="00CC16FD" w:rsidRPr="00F75978">
        <w:t>«</w:t>
      </w:r>
      <w:r w:rsidRPr="00F75978">
        <w:t>комиксы-экономиксы</w:t>
      </w:r>
      <w:r w:rsidR="00CC16FD" w:rsidRPr="00F75978">
        <w:t>»</w:t>
      </w:r>
      <w:r w:rsidR="009601B8" w:rsidRPr="00F75978">
        <w:t xml:space="preserve"> </w:t>
      </w:r>
      <w:r w:rsidRPr="00F75978">
        <w:t>с</w:t>
      </w:r>
      <w:r w:rsidR="009601B8" w:rsidRPr="00F75978">
        <w:t xml:space="preserve"> </w:t>
      </w:r>
      <w:r w:rsidRPr="00F75978">
        <w:t>целью</w:t>
      </w:r>
      <w:r w:rsidR="009601B8" w:rsidRPr="00F75978">
        <w:t xml:space="preserve"> </w:t>
      </w:r>
      <w:r w:rsidRPr="00F75978">
        <w:t>их</w:t>
      </w:r>
      <w:r w:rsidR="009601B8" w:rsidRPr="00F75978">
        <w:t xml:space="preserve"> </w:t>
      </w:r>
      <w:r w:rsidRPr="00F75978">
        <w:t>дальнейшего</w:t>
      </w:r>
      <w:r w:rsidR="009601B8" w:rsidRPr="00F75978">
        <w:t xml:space="preserve"> </w:t>
      </w:r>
      <w:r w:rsidRPr="00F75978">
        <w:t>экспорта</w:t>
      </w:r>
      <w:r w:rsidR="009601B8" w:rsidRPr="00F75978">
        <w:t xml:space="preserve"> </w:t>
      </w:r>
      <w:r w:rsidRPr="00F75978">
        <w:t>в</w:t>
      </w:r>
      <w:r w:rsidR="009601B8" w:rsidRPr="00F75978">
        <w:t xml:space="preserve"> </w:t>
      </w:r>
      <w:r w:rsidRPr="00F75978">
        <w:t>развивающиеся</w:t>
      </w:r>
      <w:r w:rsidR="009601B8" w:rsidRPr="00F75978">
        <w:t xml:space="preserve"> </w:t>
      </w:r>
      <w:r w:rsidRPr="00F75978">
        <w:t>и</w:t>
      </w:r>
      <w:r w:rsidR="009601B8" w:rsidRPr="00F75978">
        <w:t xml:space="preserve"> </w:t>
      </w:r>
      <w:r w:rsidRPr="00F75978">
        <w:t>трансформирующиеся</w:t>
      </w:r>
      <w:r w:rsidR="009601B8" w:rsidRPr="00F75978">
        <w:t xml:space="preserve"> </w:t>
      </w:r>
      <w:r w:rsidRPr="00F75978">
        <w:t>страны,</w:t>
      </w:r>
      <w:r w:rsidR="009601B8" w:rsidRPr="00F75978">
        <w:t xml:space="preserve"> </w:t>
      </w:r>
      <w:r w:rsidRPr="00F75978">
        <w:t>дабы</w:t>
      </w:r>
      <w:r w:rsidR="009601B8" w:rsidRPr="00F75978">
        <w:t xml:space="preserve"> </w:t>
      </w:r>
      <w:r w:rsidRPr="00F75978">
        <w:t>последние,</w:t>
      </w:r>
      <w:r w:rsidR="009601B8" w:rsidRPr="00F75978">
        <w:t xml:space="preserve"> </w:t>
      </w:r>
      <w:r w:rsidRPr="00F75978">
        <w:t>став</w:t>
      </w:r>
      <w:r w:rsidR="009601B8" w:rsidRPr="00F75978">
        <w:t xml:space="preserve"> </w:t>
      </w:r>
      <w:r w:rsidRPr="00F75978">
        <w:t>рыночно-</w:t>
      </w:r>
      <w:r w:rsidR="00AF51C6">
        <w:t>«</w:t>
      </w:r>
      <w:r w:rsidRPr="00F75978">
        <w:t>атомизированными</w:t>
      </w:r>
      <w:r w:rsidR="00CC16FD" w:rsidRPr="00F75978">
        <w:t>»</w:t>
      </w:r>
      <w:r w:rsidRPr="00F75978">
        <w:t>,</w:t>
      </w:r>
      <w:r w:rsidR="009601B8" w:rsidRPr="00F75978">
        <w:t xml:space="preserve"> </w:t>
      </w:r>
      <w:r w:rsidRPr="00F75978">
        <w:t>потеряли</w:t>
      </w:r>
      <w:r w:rsidR="009601B8" w:rsidRPr="00F75978">
        <w:t xml:space="preserve"> </w:t>
      </w:r>
      <w:r w:rsidRPr="00F75978">
        <w:t>глобальную</w:t>
      </w:r>
      <w:r w:rsidR="009601B8" w:rsidRPr="00F75978">
        <w:t xml:space="preserve"> </w:t>
      </w:r>
      <w:r w:rsidRPr="00F75978">
        <w:t>конкурентоспосо</w:t>
      </w:r>
      <w:r w:rsidRPr="00F75978">
        <w:t>б</w:t>
      </w:r>
      <w:r w:rsidRPr="00F75978">
        <w:t>ность</w:t>
      </w:r>
      <w:r w:rsidR="009601B8" w:rsidRPr="00F75978">
        <w:t xml:space="preserve"> </w:t>
      </w:r>
      <w:r w:rsidRPr="00F75978">
        <w:t>и</w:t>
      </w:r>
      <w:r w:rsidR="009601B8" w:rsidRPr="00F75978">
        <w:t xml:space="preserve"> </w:t>
      </w:r>
      <w:r w:rsidRPr="00F75978">
        <w:t>превратились</w:t>
      </w:r>
      <w:r w:rsidR="009601B8" w:rsidRPr="00F75978">
        <w:t xml:space="preserve"> </w:t>
      </w:r>
      <w:r w:rsidRPr="00F75978">
        <w:t>в</w:t>
      </w:r>
      <w:r w:rsidR="009601B8" w:rsidRPr="00F75978">
        <w:t xml:space="preserve"> </w:t>
      </w:r>
      <w:r w:rsidRPr="00F75978">
        <w:t>легкую</w:t>
      </w:r>
      <w:r w:rsidR="009601B8" w:rsidRPr="00F75978">
        <w:t xml:space="preserve"> </w:t>
      </w:r>
      <w:r w:rsidRPr="00F75978">
        <w:t>добычу</w:t>
      </w:r>
      <w:r w:rsidR="009601B8" w:rsidRPr="00F75978">
        <w:t xml:space="preserve"> </w:t>
      </w:r>
      <w:r w:rsidR="00CC16FD" w:rsidRPr="00F75978">
        <w:t>«</w:t>
      </w:r>
      <w:r w:rsidRPr="00F75978">
        <w:t>китов</w:t>
      </w:r>
      <w:r w:rsidR="00CC16FD" w:rsidRPr="00F75978">
        <w:t>»</w:t>
      </w:r>
      <w:r w:rsidR="009601B8" w:rsidRPr="00F75978">
        <w:t xml:space="preserve"> </w:t>
      </w:r>
      <w:r w:rsidRPr="00F75978">
        <w:t>мировой</w:t>
      </w:r>
      <w:r w:rsidR="009601B8" w:rsidRPr="00F75978">
        <w:t xml:space="preserve"> </w:t>
      </w:r>
      <w:r w:rsidRPr="00F75978">
        <w:t>экономики</w:t>
      </w:r>
      <w:r w:rsidR="009601B8" w:rsidRPr="00F75978">
        <w:t xml:space="preserve">. </w:t>
      </w:r>
      <w:r w:rsidRPr="00F75978">
        <w:t>Нич</w:t>
      </w:r>
      <w:r w:rsidRPr="00F75978">
        <w:t>е</w:t>
      </w:r>
      <w:r w:rsidRPr="00F75978">
        <w:t>го</w:t>
      </w:r>
      <w:r w:rsidR="009601B8" w:rsidRPr="00F75978">
        <w:t xml:space="preserve"> </w:t>
      </w:r>
      <w:r w:rsidRPr="00F75978">
        <w:t>не</w:t>
      </w:r>
      <w:r w:rsidR="009601B8" w:rsidRPr="00F75978">
        <w:t xml:space="preserve"> </w:t>
      </w:r>
      <w:r w:rsidRPr="00F75978">
        <w:t>поделаешь,</w:t>
      </w:r>
      <w:r w:rsidR="009601B8" w:rsidRPr="00F75978">
        <w:t xml:space="preserve"> </w:t>
      </w:r>
      <w:r w:rsidRPr="00F75978">
        <w:t>таковы</w:t>
      </w:r>
      <w:r w:rsidR="009601B8" w:rsidRPr="00F75978">
        <w:t xml:space="preserve"> </w:t>
      </w:r>
      <w:r w:rsidRPr="00F75978">
        <w:t>безжалостные</w:t>
      </w:r>
      <w:r w:rsidR="009601B8" w:rsidRPr="00F75978">
        <w:t xml:space="preserve"> </w:t>
      </w:r>
      <w:r w:rsidRPr="00F75978">
        <w:t>законы</w:t>
      </w:r>
      <w:r w:rsidR="009601B8" w:rsidRPr="00F75978">
        <w:t xml:space="preserve"> </w:t>
      </w:r>
      <w:r w:rsidRPr="00F75978">
        <w:t>рыночной</w:t>
      </w:r>
      <w:r w:rsidR="009601B8" w:rsidRPr="00F75978">
        <w:t xml:space="preserve"> </w:t>
      </w:r>
      <w:r w:rsidRPr="00F75978">
        <w:t>конкуренции,</w:t>
      </w:r>
      <w:r w:rsidR="009601B8" w:rsidRPr="00F75978">
        <w:t xml:space="preserve"> </w:t>
      </w:r>
      <w:r w:rsidRPr="00F75978">
        <w:t>побуждающие</w:t>
      </w:r>
      <w:r w:rsidR="009601B8" w:rsidRPr="00F75978">
        <w:t xml:space="preserve"> </w:t>
      </w:r>
      <w:r w:rsidRPr="00F75978">
        <w:t>всемерно</w:t>
      </w:r>
      <w:r w:rsidR="009601B8" w:rsidRPr="00F75978">
        <w:t xml:space="preserve"> </w:t>
      </w:r>
      <w:r w:rsidRPr="00F75978">
        <w:t>ослаблять,</w:t>
      </w:r>
      <w:r w:rsidR="009601B8" w:rsidRPr="00F75978">
        <w:t xml:space="preserve"> </w:t>
      </w:r>
      <w:r w:rsidRPr="00F75978">
        <w:t>подчинять</w:t>
      </w:r>
      <w:r w:rsidR="009601B8" w:rsidRPr="00F75978">
        <w:t xml:space="preserve"> </w:t>
      </w:r>
      <w:r w:rsidRPr="00F75978">
        <w:t>и</w:t>
      </w:r>
      <w:r w:rsidR="009601B8" w:rsidRPr="00F75978">
        <w:t xml:space="preserve"> </w:t>
      </w:r>
      <w:r w:rsidRPr="00F75978">
        <w:t>уничтожать</w:t>
      </w:r>
      <w:r w:rsidR="009601B8" w:rsidRPr="00F75978">
        <w:t xml:space="preserve"> </w:t>
      </w:r>
      <w:r w:rsidRPr="00F75978">
        <w:t>конкурентов!</w:t>
      </w:r>
      <w:r w:rsidR="009601B8" w:rsidRPr="00F75978">
        <w:t xml:space="preserve"> </w:t>
      </w:r>
      <w:r w:rsidRPr="00F75978">
        <w:t>А</w:t>
      </w:r>
      <w:r w:rsidR="009601B8" w:rsidRPr="00F75978">
        <w:t xml:space="preserve"> </w:t>
      </w:r>
      <w:r w:rsidRPr="00F75978">
        <w:t>ослабление</w:t>
      </w:r>
      <w:r w:rsidR="009601B8" w:rsidRPr="00F75978">
        <w:t xml:space="preserve"> </w:t>
      </w:r>
      <w:r w:rsidRPr="00F75978">
        <w:t>врага</w:t>
      </w:r>
      <w:r w:rsidR="009601B8" w:rsidRPr="00F75978">
        <w:t xml:space="preserve"> </w:t>
      </w:r>
      <w:r w:rsidRPr="00F75978">
        <w:t>(в</w:t>
      </w:r>
      <w:r w:rsidR="009601B8" w:rsidRPr="00F75978">
        <w:t xml:space="preserve"> </w:t>
      </w:r>
      <w:r w:rsidRPr="00F75978">
        <w:t>рыночной</w:t>
      </w:r>
      <w:r w:rsidR="009601B8" w:rsidRPr="00F75978">
        <w:t xml:space="preserve"> </w:t>
      </w:r>
      <w:r w:rsidRPr="00F75978">
        <w:t>экономике</w:t>
      </w:r>
      <w:r w:rsidR="009601B8" w:rsidRPr="00F75978">
        <w:t xml:space="preserve"> </w:t>
      </w:r>
      <w:r w:rsidRPr="00F75978">
        <w:t>мы</w:t>
      </w:r>
      <w:r w:rsidR="009601B8" w:rsidRPr="00F75978">
        <w:t xml:space="preserve"> </w:t>
      </w:r>
      <w:r w:rsidRPr="00F75978">
        <w:t>все</w:t>
      </w:r>
      <w:r w:rsidR="009601B8" w:rsidRPr="00F75978">
        <w:t xml:space="preserve"> </w:t>
      </w:r>
      <w:r w:rsidRPr="00F75978">
        <w:t>как</w:t>
      </w:r>
      <w:r w:rsidR="009601B8" w:rsidRPr="00F75978">
        <w:t xml:space="preserve"> </w:t>
      </w:r>
      <w:r w:rsidRPr="00F75978">
        <w:t>минимум</w:t>
      </w:r>
      <w:r w:rsidR="009601B8" w:rsidRPr="00F75978">
        <w:t xml:space="preserve"> </w:t>
      </w:r>
      <w:r w:rsidRPr="00F75978">
        <w:t>конк</w:t>
      </w:r>
      <w:r w:rsidRPr="00F75978">
        <w:t>у</w:t>
      </w:r>
      <w:r w:rsidRPr="00F75978">
        <w:t>ренты)</w:t>
      </w:r>
      <w:r w:rsidR="009601B8" w:rsidRPr="00F75978">
        <w:t xml:space="preserve"> </w:t>
      </w:r>
      <w:r w:rsidRPr="00F75978">
        <w:t>наиболее</w:t>
      </w:r>
      <w:r w:rsidR="009601B8" w:rsidRPr="00F75978">
        <w:t xml:space="preserve"> </w:t>
      </w:r>
      <w:r w:rsidRPr="00F75978">
        <w:t>эффективно</w:t>
      </w:r>
      <w:r w:rsidR="009601B8" w:rsidRPr="00F75978">
        <w:t xml:space="preserve"> </w:t>
      </w:r>
      <w:r w:rsidRPr="00F75978">
        <w:t>реализуется</w:t>
      </w:r>
      <w:r w:rsidR="009601B8" w:rsidRPr="00F75978">
        <w:t xml:space="preserve"> </w:t>
      </w:r>
      <w:r w:rsidRPr="00F75978">
        <w:t>с</w:t>
      </w:r>
      <w:r w:rsidR="009601B8" w:rsidRPr="00F75978">
        <w:t xml:space="preserve"> </w:t>
      </w:r>
      <w:r w:rsidRPr="00F75978">
        <w:t>помощью</w:t>
      </w:r>
      <w:r w:rsidR="009601B8" w:rsidRPr="00F75978">
        <w:t xml:space="preserve"> </w:t>
      </w:r>
      <w:r w:rsidRPr="00F75978">
        <w:t>веками</w:t>
      </w:r>
      <w:r w:rsidR="009601B8" w:rsidRPr="00F75978">
        <w:t xml:space="preserve"> </w:t>
      </w:r>
      <w:r w:rsidRPr="00F75978">
        <w:t>испытанного</w:t>
      </w:r>
      <w:r w:rsidR="009601B8" w:rsidRPr="00F75978">
        <w:t xml:space="preserve"> </w:t>
      </w:r>
      <w:r w:rsidRPr="00F75978">
        <w:t>принципа</w:t>
      </w:r>
      <w:r w:rsidR="009601B8" w:rsidRPr="00F75978">
        <w:t xml:space="preserve"> </w:t>
      </w:r>
      <w:r w:rsidR="00CC16FD" w:rsidRPr="00F75978">
        <w:t>«</w:t>
      </w:r>
      <w:r w:rsidRPr="00F75978">
        <w:t>Разделяй</w:t>
      </w:r>
      <w:r w:rsidR="009601B8" w:rsidRPr="00F75978">
        <w:t xml:space="preserve"> </w:t>
      </w:r>
      <w:r w:rsidRPr="00F75978">
        <w:t>и</w:t>
      </w:r>
      <w:r w:rsidR="009601B8" w:rsidRPr="00F75978">
        <w:t xml:space="preserve"> </w:t>
      </w:r>
      <w:r w:rsidRPr="00F75978">
        <w:t>властвуй!</w:t>
      </w:r>
      <w:r w:rsidR="00CC16FD" w:rsidRPr="00F75978">
        <w:t>»</w:t>
      </w:r>
    </w:p>
    <w:p w:rsidR="009601B8" w:rsidRPr="00F75978" w:rsidRDefault="00150A42" w:rsidP="00773413">
      <w:pPr>
        <w:pStyle w:val="14-"/>
        <w:spacing w:line="245" w:lineRule="auto"/>
      </w:pPr>
      <w:r w:rsidRPr="00AF51C6">
        <w:rPr>
          <w:i/>
        </w:rPr>
        <w:t>Во-вторых,</w:t>
      </w:r>
      <w:r w:rsidR="009601B8" w:rsidRPr="00F75978">
        <w:t xml:space="preserve"> </w:t>
      </w:r>
      <w:r w:rsidRPr="00F75978">
        <w:t>либерально-рыночная</w:t>
      </w:r>
      <w:r w:rsidR="009601B8" w:rsidRPr="00F75978">
        <w:t xml:space="preserve"> </w:t>
      </w:r>
      <w:r w:rsidRPr="00F75978">
        <w:t>доктрина</w:t>
      </w:r>
      <w:r w:rsidR="009601B8" w:rsidRPr="00F75978">
        <w:t xml:space="preserve"> </w:t>
      </w:r>
      <w:r w:rsidRPr="00F75978">
        <w:t>развития</w:t>
      </w:r>
      <w:r w:rsidR="009601B8" w:rsidRPr="00F75978">
        <w:t xml:space="preserve"> </w:t>
      </w:r>
      <w:r w:rsidRPr="00F75978">
        <w:t>призывает</w:t>
      </w:r>
      <w:r w:rsidR="009601B8" w:rsidRPr="00F75978">
        <w:t xml:space="preserve"> </w:t>
      </w:r>
      <w:r w:rsidRPr="00F75978">
        <w:t>к</w:t>
      </w:r>
      <w:r w:rsidR="009601B8" w:rsidRPr="00F75978">
        <w:t xml:space="preserve"> </w:t>
      </w:r>
      <w:r w:rsidRPr="00F75978">
        <w:t>наиболее</w:t>
      </w:r>
      <w:r w:rsidR="009601B8" w:rsidRPr="00F75978">
        <w:t xml:space="preserve"> </w:t>
      </w:r>
      <w:r w:rsidRPr="00F75978">
        <w:t>полному</w:t>
      </w:r>
      <w:r w:rsidR="009601B8" w:rsidRPr="00F75978">
        <w:t xml:space="preserve"> </w:t>
      </w:r>
      <w:r w:rsidRPr="00F75978">
        <w:t>изгнанию</w:t>
      </w:r>
      <w:r w:rsidR="009601B8" w:rsidRPr="00F75978">
        <w:t xml:space="preserve"> </w:t>
      </w:r>
      <w:r w:rsidRPr="00F75978">
        <w:t>государства</w:t>
      </w:r>
      <w:r w:rsidR="009601B8" w:rsidRPr="00F75978">
        <w:t xml:space="preserve"> </w:t>
      </w:r>
      <w:r w:rsidRPr="00F75978">
        <w:t>из</w:t>
      </w:r>
      <w:r w:rsidR="009601B8" w:rsidRPr="00F75978">
        <w:t xml:space="preserve"> </w:t>
      </w:r>
      <w:r w:rsidRPr="00F75978">
        <w:t>экономики,</w:t>
      </w:r>
      <w:r w:rsidR="009601B8" w:rsidRPr="00F75978">
        <w:t xml:space="preserve"> </w:t>
      </w:r>
      <w:r w:rsidRPr="00F75978">
        <w:t>которое,</w:t>
      </w:r>
      <w:r w:rsidR="009601B8" w:rsidRPr="00F75978">
        <w:t xml:space="preserve"> </w:t>
      </w:r>
      <w:r w:rsidRPr="00F75978">
        <w:t>согласно</w:t>
      </w:r>
      <w:r w:rsidR="009601B8" w:rsidRPr="00F75978">
        <w:t xml:space="preserve"> </w:t>
      </w:r>
      <w:r w:rsidRPr="00F75978">
        <w:t>теоретическим</w:t>
      </w:r>
      <w:r w:rsidR="009601B8" w:rsidRPr="00F75978">
        <w:t xml:space="preserve"> </w:t>
      </w:r>
      <w:r w:rsidRPr="00F75978">
        <w:t>воззрениям</w:t>
      </w:r>
      <w:r w:rsidR="009601B8" w:rsidRPr="00F75978">
        <w:t xml:space="preserve"> </w:t>
      </w:r>
      <w:r w:rsidRPr="00F75978">
        <w:t>в</w:t>
      </w:r>
      <w:r w:rsidR="009601B8" w:rsidRPr="00F75978">
        <w:t xml:space="preserve"> </w:t>
      </w:r>
      <w:r w:rsidRPr="00F75978">
        <w:t>духе</w:t>
      </w:r>
      <w:r w:rsidR="009601B8" w:rsidRPr="00F75978">
        <w:t xml:space="preserve"> </w:t>
      </w:r>
      <w:r w:rsidRPr="00F75978">
        <w:t>экономикс,</w:t>
      </w:r>
      <w:r w:rsidR="009601B8" w:rsidRPr="00F75978">
        <w:t xml:space="preserve"> </w:t>
      </w:r>
      <w:r w:rsidRPr="00F75978">
        <w:t>только</w:t>
      </w:r>
      <w:r w:rsidR="009601B8" w:rsidRPr="00F75978">
        <w:t xml:space="preserve"> </w:t>
      </w:r>
      <w:r w:rsidRPr="00F75978">
        <w:t>мешает</w:t>
      </w:r>
      <w:r w:rsidR="009601B8" w:rsidRPr="00F75978">
        <w:t xml:space="preserve"> </w:t>
      </w:r>
      <w:r w:rsidRPr="00F75978">
        <w:t>пресловутой</w:t>
      </w:r>
      <w:r w:rsidR="009601B8" w:rsidRPr="00F75978">
        <w:t xml:space="preserve"> </w:t>
      </w:r>
      <w:r w:rsidR="00CC16FD" w:rsidRPr="00F75978">
        <w:t>«</w:t>
      </w:r>
      <w:r w:rsidRPr="00F75978">
        <w:t>невидимой</w:t>
      </w:r>
      <w:r w:rsidR="009601B8" w:rsidRPr="00F75978">
        <w:t xml:space="preserve"> </w:t>
      </w:r>
      <w:r w:rsidRPr="00F75978">
        <w:t>руке</w:t>
      </w:r>
      <w:r w:rsidR="00CC16FD" w:rsidRPr="00F75978">
        <w:t>»</w:t>
      </w:r>
      <w:r w:rsidR="009601B8" w:rsidRPr="00F75978">
        <w:t xml:space="preserve"> </w:t>
      </w:r>
      <w:r w:rsidRPr="00F75978">
        <w:t>А</w:t>
      </w:r>
      <w:r w:rsidR="009601B8" w:rsidRPr="00F75978">
        <w:t xml:space="preserve">. </w:t>
      </w:r>
      <w:r w:rsidRPr="00F75978">
        <w:t>Смита</w:t>
      </w:r>
      <w:r w:rsidR="009601B8" w:rsidRPr="00F75978">
        <w:t xml:space="preserve"> </w:t>
      </w:r>
      <w:r w:rsidRPr="00F75978">
        <w:t>наиболее</w:t>
      </w:r>
      <w:r w:rsidR="009601B8" w:rsidRPr="00F75978">
        <w:t xml:space="preserve"> </w:t>
      </w:r>
      <w:r w:rsidRPr="00F75978">
        <w:t>эффективно</w:t>
      </w:r>
      <w:r w:rsidR="009601B8" w:rsidRPr="00F75978">
        <w:t xml:space="preserve"> </w:t>
      </w:r>
      <w:r w:rsidRPr="00F75978">
        <w:t>распределять</w:t>
      </w:r>
      <w:r w:rsidR="009601B8" w:rsidRPr="00F75978">
        <w:t xml:space="preserve"> </w:t>
      </w:r>
      <w:r w:rsidRPr="00F75978">
        <w:t>и</w:t>
      </w:r>
      <w:r w:rsidR="009601B8" w:rsidRPr="00F75978">
        <w:t xml:space="preserve"> </w:t>
      </w:r>
      <w:r w:rsidRPr="00F75978">
        <w:t>испол</w:t>
      </w:r>
      <w:r w:rsidRPr="00F75978">
        <w:t>ь</w:t>
      </w:r>
      <w:r w:rsidRPr="00F75978">
        <w:t>зовать</w:t>
      </w:r>
      <w:r w:rsidR="009601B8" w:rsidRPr="00F75978">
        <w:t xml:space="preserve"> </w:t>
      </w:r>
      <w:r w:rsidRPr="00F75978">
        <w:t>ограниченные</w:t>
      </w:r>
      <w:r w:rsidR="009601B8" w:rsidRPr="00F75978">
        <w:t xml:space="preserve"> </w:t>
      </w:r>
      <w:r w:rsidRPr="00F75978">
        <w:t>ресурсы</w:t>
      </w:r>
      <w:r w:rsidR="009601B8" w:rsidRPr="00F75978">
        <w:t xml:space="preserve">. </w:t>
      </w:r>
      <w:r w:rsidRPr="00F75978">
        <w:t>Если</w:t>
      </w:r>
      <w:r w:rsidR="009601B8" w:rsidRPr="00F75978">
        <w:t xml:space="preserve"> </w:t>
      </w:r>
      <w:r w:rsidRPr="00F75978">
        <w:t>учесть,</w:t>
      </w:r>
      <w:r w:rsidR="009601B8" w:rsidRPr="00F75978">
        <w:t xml:space="preserve"> </w:t>
      </w:r>
      <w:r w:rsidRPr="00F75978">
        <w:t>что</w:t>
      </w:r>
      <w:r w:rsidR="009601B8" w:rsidRPr="00F75978">
        <w:t xml:space="preserve"> </w:t>
      </w:r>
      <w:r w:rsidRPr="00F75978">
        <w:t>государство</w:t>
      </w:r>
      <w:r w:rsidR="009601B8" w:rsidRPr="00F75978">
        <w:t xml:space="preserve"> </w:t>
      </w:r>
      <w:r w:rsidRPr="00F75978">
        <w:t>является</w:t>
      </w:r>
      <w:r w:rsidR="009601B8" w:rsidRPr="00F75978">
        <w:t xml:space="preserve"> </w:t>
      </w:r>
      <w:r w:rsidRPr="00F75978">
        <w:t>и</w:t>
      </w:r>
      <w:r w:rsidRPr="00F75978">
        <w:t>н</w:t>
      </w:r>
      <w:r w:rsidRPr="00F75978">
        <w:t>ститутом,</w:t>
      </w:r>
      <w:r w:rsidR="009601B8" w:rsidRPr="00F75978">
        <w:t xml:space="preserve"> </w:t>
      </w:r>
      <w:r w:rsidRPr="00F75978">
        <w:t>системно</w:t>
      </w:r>
      <w:r w:rsidR="009601B8" w:rsidRPr="00F75978">
        <w:t xml:space="preserve"> </w:t>
      </w:r>
      <w:r w:rsidRPr="00F75978">
        <w:t>интегрирующим</w:t>
      </w:r>
      <w:r w:rsidR="009601B8" w:rsidRPr="00F75978">
        <w:t xml:space="preserve"> </w:t>
      </w:r>
      <w:r w:rsidRPr="00F75978">
        <w:t>экономику</w:t>
      </w:r>
      <w:r w:rsidR="009601B8" w:rsidRPr="00F75978">
        <w:t xml:space="preserve"> </w:t>
      </w:r>
      <w:r w:rsidRPr="00F75978">
        <w:t>и</w:t>
      </w:r>
      <w:r w:rsidR="009601B8" w:rsidRPr="00F75978">
        <w:t xml:space="preserve"> </w:t>
      </w:r>
      <w:r w:rsidRPr="00F75978">
        <w:t>общество,</w:t>
      </w:r>
      <w:r w:rsidR="009601B8" w:rsidRPr="00F75978">
        <w:t xml:space="preserve"> </w:t>
      </w:r>
      <w:r w:rsidRPr="00F75978">
        <w:t>то</w:t>
      </w:r>
      <w:r w:rsidR="009601B8" w:rsidRPr="00F75978">
        <w:t xml:space="preserve"> </w:t>
      </w:r>
      <w:r w:rsidRPr="00F75978">
        <w:t>становится</w:t>
      </w:r>
      <w:r w:rsidR="009601B8" w:rsidRPr="00F75978">
        <w:t xml:space="preserve"> </w:t>
      </w:r>
      <w:r w:rsidRPr="00F75978">
        <w:t>очевидной</w:t>
      </w:r>
      <w:r w:rsidR="009601B8" w:rsidRPr="00F75978">
        <w:t xml:space="preserve"> </w:t>
      </w:r>
      <w:r w:rsidRPr="00F75978">
        <w:t>дезинтегрирующая,</w:t>
      </w:r>
      <w:r w:rsidR="009601B8" w:rsidRPr="00F75978">
        <w:t xml:space="preserve"> </w:t>
      </w:r>
      <w:r w:rsidRPr="00F75978">
        <w:t>а</w:t>
      </w:r>
      <w:r w:rsidR="009601B8" w:rsidRPr="00F75978">
        <w:t xml:space="preserve"> </w:t>
      </w:r>
      <w:r w:rsidRPr="00F75978">
        <w:t>значит</w:t>
      </w:r>
      <w:r w:rsidR="00AF51C6">
        <w:t>,</w:t>
      </w:r>
      <w:r w:rsidR="009601B8" w:rsidRPr="00F75978">
        <w:t xml:space="preserve"> </w:t>
      </w:r>
      <w:r w:rsidRPr="00F75978">
        <w:t>разрушающая,</w:t>
      </w:r>
      <w:r w:rsidR="009601B8" w:rsidRPr="00F75978">
        <w:t xml:space="preserve"> </w:t>
      </w:r>
      <w:r w:rsidRPr="00F75978">
        <w:t>лишающая</w:t>
      </w:r>
      <w:r w:rsidR="009601B8" w:rsidRPr="00F75978">
        <w:t xml:space="preserve"> </w:t>
      </w:r>
      <w:r w:rsidRPr="00F75978">
        <w:t>наци</w:t>
      </w:r>
      <w:r w:rsidRPr="00F75978">
        <w:t>о</w:t>
      </w:r>
      <w:r w:rsidRPr="00F75978">
        <w:t>нальную</w:t>
      </w:r>
      <w:r w:rsidR="009601B8" w:rsidRPr="00F75978">
        <w:t xml:space="preserve"> </w:t>
      </w:r>
      <w:r w:rsidRPr="00F75978">
        <w:t>экономику</w:t>
      </w:r>
      <w:r w:rsidR="009601B8" w:rsidRPr="00F75978">
        <w:t xml:space="preserve"> </w:t>
      </w:r>
      <w:r w:rsidRPr="00F75978">
        <w:t>глобальной</w:t>
      </w:r>
      <w:r w:rsidR="009601B8" w:rsidRPr="00F75978">
        <w:t xml:space="preserve"> </w:t>
      </w:r>
      <w:r w:rsidRPr="00F75978">
        <w:t>конкурентоспособности,</w:t>
      </w:r>
      <w:r w:rsidR="009601B8" w:rsidRPr="00F75978">
        <w:t xml:space="preserve"> </w:t>
      </w:r>
      <w:r w:rsidRPr="00F75978">
        <w:t>роль</w:t>
      </w:r>
      <w:r w:rsidR="009601B8" w:rsidRPr="00F75978">
        <w:t xml:space="preserve"> </w:t>
      </w:r>
      <w:r w:rsidRPr="00F75978">
        <w:t>навязыва</w:t>
      </w:r>
      <w:r w:rsidRPr="00F75978">
        <w:t>е</w:t>
      </w:r>
      <w:r w:rsidRPr="00F75978">
        <w:t>мых</w:t>
      </w:r>
      <w:r w:rsidR="009601B8" w:rsidRPr="00F75978">
        <w:t xml:space="preserve"> </w:t>
      </w:r>
      <w:r w:rsidRPr="00F75978">
        <w:t>нам</w:t>
      </w:r>
      <w:r w:rsidR="009601B8" w:rsidRPr="00F75978">
        <w:t xml:space="preserve"> </w:t>
      </w:r>
      <w:r w:rsidRPr="00F75978">
        <w:t>представлений</w:t>
      </w:r>
      <w:r w:rsidR="009601B8" w:rsidRPr="00F75978">
        <w:t xml:space="preserve"> </w:t>
      </w:r>
      <w:r w:rsidRPr="00F75978">
        <w:t>такого</w:t>
      </w:r>
      <w:r w:rsidR="009601B8" w:rsidRPr="00F75978">
        <w:t xml:space="preserve"> </w:t>
      </w:r>
      <w:r w:rsidRPr="00F75978">
        <w:t>рода</w:t>
      </w:r>
      <w:r w:rsidR="009601B8" w:rsidRPr="00F75978">
        <w:t xml:space="preserve">. </w:t>
      </w:r>
      <w:r w:rsidRPr="00F75978">
        <w:t>Сами</w:t>
      </w:r>
      <w:r w:rsidR="009601B8" w:rsidRPr="00F75978">
        <w:t xml:space="preserve"> </w:t>
      </w:r>
      <w:r w:rsidRPr="00F75978">
        <w:t>же</w:t>
      </w:r>
      <w:r w:rsidR="009601B8" w:rsidRPr="00F75978">
        <w:t xml:space="preserve"> </w:t>
      </w:r>
      <w:r w:rsidRPr="00F75978">
        <w:t>технологически</w:t>
      </w:r>
      <w:r w:rsidR="009601B8" w:rsidRPr="00F75978">
        <w:t xml:space="preserve"> </w:t>
      </w:r>
      <w:r w:rsidRPr="00F75978">
        <w:t>развитые</w:t>
      </w:r>
      <w:r w:rsidR="009601B8" w:rsidRPr="00F75978">
        <w:t xml:space="preserve"> </w:t>
      </w:r>
      <w:r w:rsidRPr="00F75978">
        <w:t>страны,</w:t>
      </w:r>
      <w:r w:rsidR="009601B8" w:rsidRPr="00F75978">
        <w:t xml:space="preserve"> </w:t>
      </w:r>
      <w:r w:rsidRPr="00F75978">
        <w:t>вопреки</w:t>
      </w:r>
      <w:r w:rsidR="009601B8" w:rsidRPr="00F75978">
        <w:t xml:space="preserve"> </w:t>
      </w:r>
      <w:r w:rsidRPr="00F75978">
        <w:t>обращенным</w:t>
      </w:r>
      <w:r w:rsidR="009601B8" w:rsidRPr="00F75978">
        <w:t xml:space="preserve"> </w:t>
      </w:r>
      <w:r w:rsidRPr="00F75978">
        <w:t>к</w:t>
      </w:r>
      <w:r w:rsidR="009601B8" w:rsidRPr="00F75978">
        <w:t xml:space="preserve"> </w:t>
      </w:r>
      <w:r w:rsidRPr="00F75978">
        <w:t>странам</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лживым</w:t>
      </w:r>
      <w:r w:rsidR="009601B8" w:rsidRPr="00F75978">
        <w:t xml:space="preserve"> </w:t>
      </w:r>
      <w:r w:rsidRPr="00F75978">
        <w:t>призывам</w:t>
      </w:r>
      <w:r w:rsidR="009601B8" w:rsidRPr="00F75978">
        <w:t xml:space="preserve"> </w:t>
      </w:r>
      <w:r w:rsidRPr="00F75978">
        <w:t>типа</w:t>
      </w:r>
      <w:r w:rsidR="009601B8" w:rsidRPr="00F75978">
        <w:t xml:space="preserve"> </w:t>
      </w:r>
      <w:r w:rsidR="00CC16FD" w:rsidRPr="00F75978">
        <w:t>«</w:t>
      </w:r>
      <w:r w:rsidRPr="00F75978">
        <w:t>Меньше</w:t>
      </w:r>
      <w:r w:rsidR="009601B8" w:rsidRPr="00F75978">
        <w:t xml:space="preserve"> </w:t>
      </w:r>
      <w:r w:rsidRPr="00F75978">
        <w:t>государства</w:t>
      </w:r>
      <w:r w:rsidR="009601B8" w:rsidRPr="00F75978">
        <w:t xml:space="preserve"> — </w:t>
      </w:r>
      <w:r w:rsidRPr="00F75978">
        <w:t>больше</w:t>
      </w:r>
      <w:r w:rsidR="009601B8" w:rsidRPr="00F75978">
        <w:t xml:space="preserve"> </w:t>
      </w:r>
      <w:r w:rsidRPr="00F75978">
        <w:t>рынка</w:t>
      </w:r>
      <w:r w:rsidR="009601B8" w:rsidRPr="00F75978">
        <w:t xml:space="preserve"> — </w:t>
      </w:r>
      <w:r w:rsidRPr="00F75978">
        <w:t>выше</w:t>
      </w:r>
      <w:r w:rsidR="009601B8" w:rsidRPr="00F75978">
        <w:t xml:space="preserve"> </w:t>
      </w:r>
      <w:r w:rsidRPr="00F75978">
        <w:t>эффективность!</w:t>
      </w:r>
      <w:r w:rsidR="00CC16FD" w:rsidRPr="00F75978">
        <w:t>»</w:t>
      </w:r>
      <w:r w:rsidRPr="00F75978">
        <w:t>,</w:t>
      </w:r>
      <w:r w:rsidR="009601B8" w:rsidRPr="00F75978">
        <w:t xml:space="preserve"> </w:t>
      </w:r>
      <w:r w:rsidRPr="00F75978">
        <w:t>на</w:t>
      </w:r>
      <w:r w:rsidR="009601B8" w:rsidRPr="00F75978">
        <w:t xml:space="preserve"> </w:t>
      </w:r>
      <w:r w:rsidRPr="00F75978">
        <w:t>протяжении</w:t>
      </w:r>
      <w:r w:rsidR="009601B8" w:rsidRPr="00F75978">
        <w:t xml:space="preserve"> </w:t>
      </w:r>
      <w:r w:rsidRPr="00F75978">
        <w:t>многих</w:t>
      </w:r>
      <w:r w:rsidR="009601B8" w:rsidRPr="00F75978">
        <w:t xml:space="preserve"> </w:t>
      </w:r>
      <w:r w:rsidRPr="00F75978">
        <w:t>десятилетий</w:t>
      </w:r>
      <w:r w:rsidR="009601B8" w:rsidRPr="00F75978">
        <w:t xml:space="preserve"> </w:t>
      </w:r>
      <w:r w:rsidRPr="00F75978">
        <w:t>методично</w:t>
      </w:r>
      <w:r w:rsidR="009601B8" w:rsidRPr="00F75978">
        <w:t xml:space="preserve"> </w:t>
      </w:r>
      <w:r w:rsidRPr="00F75978">
        <w:t>наращивают</w:t>
      </w:r>
      <w:r w:rsidR="009601B8" w:rsidRPr="00F75978">
        <w:t xml:space="preserve"> </w:t>
      </w:r>
      <w:r w:rsidRPr="00F75978">
        <w:t>роль</w:t>
      </w:r>
      <w:r w:rsidR="009601B8" w:rsidRPr="00F75978">
        <w:t xml:space="preserve"> </w:t>
      </w:r>
      <w:r w:rsidRPr="00F75978">
        <w:t>государства</w:t>
      </w:r>
      <w:r w:rsidR="009601B8" w:rsidRPr="00F75978">
        <w:t xml:space="preserve"> </w:t>
      </w:r>
      <w:r w:rsidRPr="00F75978">
        <w:t>в</w:t>
      </w:r>
      <w:r w:rsidR="009601B8" w:rsidRPr="00F75978">
        <w:t xml:space="preserve"> </w:t>
      </w:r>
      <w:r w:rsidRPr="00F75978">
        <w:t>экономике</w:t>
      </w:r>
      <w:r w:rsidR="009601B8" w:rsidRPr="00F75978">
        <w:t xml:space="preserve"> </w:t>
      </w:r>
      <w:r w:rsidRPr="00F75978">
        <w:t>(табл</w:t>
      </w:r>
      <w:r w:rsidR="009601B8" w:rsidRPr="00F75978">
        <w:t xml:space="preserve">. </w:t>
      </w:r>
      <w:r w:rsidRPr="00F75978">
        <w:t>3)</w:t>
      </w:r>
      <w:r w:rsidR="009601B8" w:rsidRPr="00F75978">
        <w:t xml:space="preserve">. </w:t>
      </w:r>
      <w:r w:rsidRPr="00F75978">
        <w:t>Их</w:t>
      </w:r>
      <w:r w:rsidR="009601B8" w:rsidRPr="00F75978">
        <w:t xml:space="preserve"> </w:t>
      </w:r>
      <w:r w:rsidRPr="00F75978">
        <w:t>руководители</w:t>
      </w:r>
      <w:r w:rsidR="009601B8" w:rsidRPr="00F75978">
        <w:t xml:space="preserve"> </w:t>
      </w:r>
      <w:r w:rsidRPr="00F75978">
        <w:t>прекрасно</w:t>
      </w:r>
      <w:r w:rsidR="009601B8" w:rsidRPr="00F75978">
        <w:t xml:space="preserve"> </w:t>
      </w:r>
      <w:r w:rsidRPr="00F75978">
        <w:t>осознают,</w:t>
      </w:r>
      <w:r w:rsidR="009601B8" w:rsidRPr="00F75978">
        <w:t xml:space="preserve"> </w:t>
      </w:r>
      <w:r w:rsidRPr="00F75978">
        <w:t>что</w:t>
      </w:r>
      <w:r w:rsidR="009601B8" w:rsidRPr="00F75978">
        <w:t xml:space="preserve"> </w:t>
      </w:r>
      <w:r w:rsidRPr="00F75978">
        <w:t>в</w:t>
      </w:r>
      <w:r w:rsidR="009601B8" w:rsidRPr="00F75978">
        <w:t xml:space="preserve"> </w:t>
      </w:r>
      <w:r w:rsidRPr="00F75978">
        <w:t>услов</w:t>
      </w:r>
      <w:r w:rsidRPr="00F75978">
        <w:t>и</w:t>
      </w:r>
      <w:r w:rsidRPr="00F75978">
        <w:t>ях</w:t>
      </w:r>
      <w:r w:rsidR="009601B8" w:rsidRPr="00F75978">
        <w:t xml:space="preserve"> </w:t>
      </w:r>
      <w:r w:rsidRPr="00F75978">
        <w:t>глобализации,</w:t>
      </w:r>
      <w:r w:rsidR="009601B8" w:rsidRPr="00F75978">
        <w:t xml:space="preserve"> </w:t>
      </w:r>
      <w:r w:rsidRPr="00F75978">
        <w:t>когда</w:t>
      </w:r>
      <w:r w:rsidR="009601B8" w:rsidRPr="00F75978">
        <w:t xml:space="preserve"> </w:t>
      </w:r>
      <w:r w:rsidRPr="00F75978">
        <w:t>конкуренция,</w:t>
      </w:r>
      <w:r w:rsidR="009601B8" w:rsidRPr="00F75978">
        <w:t xml:space="preserve"> </w:t>
      </w:r>
      <w:r w:rsidRPr="00F75978">
        <w:t>выйдя</w:t>
      </w:r>
      <w:r w:rsidR="009601B8" w:rsidRPr="00F75978">
        <w:t xml:space="preserve"> </w:t>
      </w:r>
      <w:r w:rsidRPr="00F75978">
        <w:t>на</w:t>
      </w:r>
      <w:r w:rsidR="009601B8" w:rsidRPr="00F75978">
        <w:t xml:space="preserve"> </w:t>
      </w:r>
      <w:r w:rsidRPr="00F75978">
        <w:t>межгосударственный</w:t>
      </w:r>
      <w:r w:rsidR="009601B8" w:rsidRPr="00F75978">
        <w:t xml:space="preserve"> </w:t>
      </w:r>
      <w:r w:rsidRPr="00F75978">
        <w:t>ур</w:t>
      </w:r>
      <w:r w:rsidRPr="00F75978">
        <w:t>о</w:t>
      </w:r>
      <w:r w:rsidRPr="00F75978">
        <w:t>вень,</w:t>
      </w:r>
      <w:r w:rsidR="009601B8" w:rsidRPr="00F75978">
        <w:t xml:space="preserve"> </w:t>
      </w:r>
      <w:r w:rsidRPr="00F75978">
        <w:t>также</w:t>
      </w:r>
      <w:r w:rsidR="009601B8" w:rsidRPr="00F75978">
        <w:t xml:space="preserve"> </w:t>
      </w:r>
      <w:r w:rsidRPr="00F75978">
        <w:t>сделалась</w:t>
      </w:r>
      <w:r w:rsidR="009601B8" w:rsidRPr="00F75978">
        <w:t xml:space="preserve"> </w:t>
      </w:r>
      <w:r w:rsidRPr="00F75978">
        <w:t>глобальной,</w:t>
      </w:r>
      <w:r w:rsidR="009601B8" w:rsidRPr="00F75978">
        <w:t xml:space="preserve"> </w:t>
      </w:r>
      <w:r w:rsidRPr="00F75978">
        <w:t>выстоять</w:t>
      </w:r>
      <w:r w:rsidR="009601B8" w:rsidRPr="00F75978">
        <w:t xml:space="preserve"> </w:t>
      </w:r>
      <w:r w:rsidRPr="00F75978">
        <w:t>можно</w:t>
      </w:r>
      <w:r w:rsidR="00AF51C6">
        <w:t>,</w:t>
      </w:r>
      <w:r w:rsidR="009601B8" w:rsidRPr="00F75978">
        <w:t xml:space="preserve"> </w:t>
      </w:r>
      <w:r w:rsidRPr="00F75978">
        <w:t>лишь,</w:t>
      </w:r>
      <w:r w:rsidR="009601B8" w:rsidRPr="00F75978">
        <w:t xml:space="preserve"> </w:t>
      </w:r>
      <w:r w:rsidRPr="00F75978">
        <w:t>что</w:t>
      </w:r>
      <w:r w:rsidR="009601B8" w:rsidRPr="00F75978">
        <w:t xml:space="preserve"> </w:t>
      </w:r>
      <w:r w:rsidRPr="00F75978">
        <w:t>называется,</w:t>
      </w:r>
      <w:r w:rsidR="009601B8" w:rsidRPr="00F75978">
        <w:t xml:space="preserve"> </w:t>
      </w:r>
      <w:r w:rsidR="00CC16FD" w:rsidRPr="00F75978">
        <w:t>«</w:t>
      </w:r>
      <w:r w:rsidRPr="00F75978">
        <w:t>играя</w:t>
      </w:r>
      <w:r w:rsidR="009601B8" w:rsidRPr="00F75978">
        <w:t xml:space="preserve"> </w:t>
      </w:r>
      <w:r w:rsidRPr="00F75978">
        <w:t>в</w:t>
      </w:r>
      <w:r w:rsidR="009601B8" w:rsidRPr="00F75978">
        <w:t xml:space="preserve"> </w:t>
      </w:r>
      <w:r w:rsidRPr="00F75978">
        <w:t>команде</w:t>
      </w:r>
      <w:r w:rsidR="00CC16FD" w:rsidRPr="00F75978">
        <w:t>»</w:t>
      </w:r>
      <w:r w:rsidR="009601B8" w:rsidRPr="00F75978">
        <w:t xml:space="preserve"> </w:t>
      </w:r>
      <w:r w:rsidRPr="00F75978">
        <w:t>как</w:t>
      </w:r>
      <w:r w:rsidR="009601B8" w:rsidRPr="00F75978">
        <w:t xml:space="preserve"> </w:t>
      </w:r>
      <w:r w:rsidRPr="00F75978">
        <w:t>на</w:t>
      </w:r>
      <w:r w:rsidR="009601B8" w:rsidRPr="00F75978">
        <w:t xml:space="preserve"> </w:t>
      </w:r>
      <w:r w:rsidRPr="00F75978">
        <w:t>уровне</w:t>
      </w:r>
      <w:r w:rsidR="009601B8" w:rsidRPr="00F75978">
        <w:t xml:space="preserve"> </w:t>
      </w:r>
      <w:r w:rsidRPr="00F75978">
        <w:t>национальной</w:t>
      </w:r>
      <w:r w:rsidR="009601B8" w:rsidRPr="00F75978">
        <w:t xml:space="preserve"> </w:t>
      </w:r>
      <w:r w:rsidRPr="00F75978">
        <w:t>экономики,</w:t>
      </w:r>
      <w:r w:rsidR="009601B8" w:rsidRPr="00F75978">
        <w:t xml:space="preserve"> </w:t>
      </w:r>
      <w:r w:rsidRPr="00F75978">
        <w:t>так</w:t>
      </w:r>
      <w:r w:rsidR="009601B8" w:rsidRPr="00F75978">
        <w:t xml:space="preserve"> </w:t>
      </w:r>
      <w:r w:rsidRPr="00F75978">
        <w:t>и</w:t>
      </w:r>
      <w:r w:rsidR="009601B8" w:rsidRPr="00F75978">
        <w:t xml:space="preserve"> </w:t>
      </w:r>
      <w:r w:rsidRPr="00F75978">
        <w:t>в</w:t>
      </w:r>
      <w:r w:rsidR="009601B8" w:rsidRPr="00F75978">
        <w:t xml:space="preserve"> </w:t>
      </w:r>
      <w:r w:rsidRPr="00F75978">
        <w:t>рамках</w:t>
      </w:r>
      <w:r w:rsidR="009601B8" w:rsidRPr="00F75978">
        <w:t xml:space="preserve"> </w:t>
      </w:r>
      <w:r w:rsidRPr="00F75978">
        <w:t>мощных</w:t>
      </w:r>
      <w:r w:rsidR="009601B8" w:rsidRPr="00F75978">
        <w:t xml:space="preserve"> </w:t>
      </w:r>
      <w:r w:rsidRPr="00F75978">
        <w:t>межгосударственных</w:t>
      </w:r>
      <w:r w:rsidR="009601B8" w:rsidRPr="00F75978">
        <w:t xml:space="preserve"> </w:t>
      </w:r>
      <w:r w:rsidRPr="00F75978">
        <w:t>блоков</w:t>
      </w:r>
      <w:r w:rsidR="009601B8" w:rsidRPr="00F75978">
        <w:t xml:space="preserve"> </w:t>
      </w:r>
      <w:r w:rsidRPr="00F75978">
        <w:t>(</w:t>
      </w:r>
      <w:r w:rsidRPr="00F75978">
        <w:rPr>
          <w:lang w:val="en-US"/>
        </w:rPr>
        <w:t>G</w:t>
      </w:r>
      <w:r w:rsidRPr="00F75978">
        <w:t>7,</w:t>
      </w:r>
      <w:r w:rsidR="009601B8" w:rsidRPr="00F75978">
        <w:t xml:space="preserve"> </w:t>
      </w:r>
      <w:r w:rsidRPr="00F75978">
        <w:t>НАТО,</w:t>
      </w:r>
      <w:r w:rsidR="009601B8" w:rsidRPr="00F75978">
        <w:t xml:space="preserve"> </w:t>
      </w:r>
      <w:r w:rsidRPr="00F75978">
        <w:t>ОЭСР,</w:t>
      </w:r>
      <w:r w:rsidR="009601B8" w:rsidRPr="00F75978">
        <w:t xml:space="preserve"> </w:t>
      </w:r>
      <w:r w:rsidRPr="00F75978">
        <w:t>ЕС</w:t>
      </w:r>
      <w:r w:rsidR="009601B8" w:rsidRPr="00F75978">
        <w:t xml:space="preserve"> </w:t>
      </w:r>
      <w:r w:rsidRPr="00F75978">
        <w:t>и</w:t>
      </w:r>
      <w:r w:rsidR="009601B8" w:rsidRPr="00F75978">
        <w:t xml:space="preserve"> </w:t>
      </w:r>
      <w:r w:rsidRPr="00F75978">
        <w:t>др</w:t>
      </w:r>
      <w:r w:rsidR="009601B8" w:rsidRPr="00F75978">
        <w:t>.).</w:t>
      </w:r>
    </w:p>
    <w:p w:rsidR="00981A41" w:rsidRPr="00F75978" w:rsidRDefault="00981A41" w:rsidP="00981A41">
      <w:pPr>
        <w:pStyle w:val="14-"/>
        <w:spacing w:line="245" w:lineRule="auto"/>
      </w:pPr>
      <w:r w:rsidRPr="00AF51C6">
        <w:rPr>
          <w:i/>
        </w:rPr>
        <w:t>В-третьих,</w:t>
      </w:r>
      <w:r w:rsidRPr="00F75978">
        <w:t xml:space="preserve"> возобладавшая в умах наших экономистов система эк</w:t>
      </w:r>
      <w:r w:rsidRPr="00F75978">
        <w:t>о</w:t>
      </w:r>
      <w:r w:rsidRPr="00F75978">
        <w:t xml:space="preserve">номических знаний является </w:t>
      </w:r>
      <w:r w:rsidRPr="00F75978">
        <w:rPr>
          <w:i/>
        </w:rPr>
        <w:t>предельно статичной</w:t>
      </w:r>
      <w:r w:rsidRPr="00F75978">
        <w:t>, неспособной объя</w:t>
      </w:r>
      <w:r w:rsidRPr="00F75978">
        <w:t>с</w:t>
      </w:r>
      <w:r w:rsidRPr="00F75978">
        <w:t>нить не только динамичный научно-технический прогресс (НТП), но и д</w:t>
      </w:r>
      <w:r w:rsidRPr="00F75978">
        <w:t>а</w:t>
      </w:r>
      <w:r w:rsidRPr="00F75978">
        <w:t>же элементарное развитие. Например, крупнейший немецкий ученый Й.</w:t>
      </w:r>
      <w:r>
        <w:t> </w:t>
      </w:r>
      <w:r w:rsidRPr="00F75978">
        <w:t>Шумпетер, критикуя лежащую в основе современного неоклассическ</w:t>
      </w:r>
      <w:r w:rsidRPr="00F75978">
        <w:t>о</w:t>
      </w:r>
      <w:r w:rsidRPr="00F75978">
        <w:t>го «мейнстрима» и экономикс теорию предельной полезности, неодн</w:t>
      </w:r>
      <w:r w:rsidRPr="00F75978">
        <w:t>о</w:t>
      </w:r>
      <w:r w:rsidRPr="00F75978">
        <w:t>кратно отмечал, что «она не только статична по своему характеру, но и применима исключительно к стационарному процессу»</w:t>
      </w:r>
      <w:r w:rsidRPr="00F75978">
        <w:rPr>
          <w:rStyle w:val="22"/>
        </w:rPr>
        <w:footnoteReference w:id="158"/>
      </w:r>
      <w:r w:rsidRPr="00F75978">
        <w:t>. А по словам и</w:t>
      </w:r>
      <w:r w:rsidRPr="00F75978">
        <w:t>з</w:t>
      </w:r>
      <w:r w:rsidRPr="00F75978">
        <w:lastRenderedPageBreak/>
        <w:t>вестного американского экономиста М. Блауга, «неизбывный методолог</w:t>
      </w:r>
      <w:r w:rsidRPr="00F75978">
        <w:t>и</w:t>
      </w:r>
      <w:r w:rsidRPr="00F75978">
        <w:t>ческий грех неоклассической теории состоял в том, что она использовала микростатические теоремы, выведенные из «вневременных» моделей, в которых отсутствовали технический прогресс и увеличение доступных р</w:t>
      </w:r>
      <w:r w:rsidRPr="00F75978">
        <w:t>е</w:t>
      </w:r>
      <w:r w:rsidRPr="00F75978">
        <w:t>сурсов для предсказания хода событий в реальном мире»</w:t>
      </w:r>
      <w:r w:rsidRPr="00F75978">
        <w:rPr>
          <w:rStyle w:val="22"/>
        </w:rPr>
        <w:footnoteReference w:id="159"/>
      </w:r>
      <w:r w:rsidRPr="00F75978">
        <w:t>. Думается, что данный дефект господствующей экономической парадигмы лежит в основе большинства порожденных техническим прогрессом противоречий разв</w:t>
      </w:r>
      <w:r w:rsidRPr="00F75978">
        <w:t>и</w:t>
      </w:r>
      <w:r w:rsidRPr="00F75978">
        <w:t>тия, именуемых не иначе как глобальными проблемами цивилизации — энергетической, экологической, сырьевой, продовольственной, демогр</w:t>
      </w:r>
      <w:r w:rsidRPr="00F75978">
        <w:t>а</w:t>
      </w:r>
      <w:r w:rsidRPr="00F75978">
        <w:t>фической и т. д.</w:t>
      </w:r>
    </w:p>
    <w:p w:rsidR="0034692C" w:rsidRPr="00981A41" w:rsidRDefault="0034692C" w:rsidP="00773413">
      <w:pPr>
        <w:pStyle w:val="14-"/>
        <w:spacing w:line="245" w:lineRule="auto"/>
        <w:rPr>
          <w:sz w:val="24"/>
          <w:szCs w:val="24"/>
        </w:rPr>
      </w:pPr>
    </w:p>
    <w:p w:rsidR="0034692C" w:rsidRPr="0034692C" w:rsidRDefault="00150A42" w:rsidP="00981A41">
      <w:pPr>
        <w:pStyle w:val="12-1"/>
      </w:pPr>
      <w:r w:rsidRPr="0034692C">
        <w:t>Таблица</w:t>
      </w:r>
      <w:r w:rsidR="009601B8" w:rsidRPr="0034692C">
        <w:t xml:space="preserve"> </w:t>
      </w:r>
      <w:r w:rsidRPr="0034692C">
        <w:t>3</w:t>
      </w:r>
    </w:p>
    <w:p w:rsidR="0034692C" w:rsidRPr="00034916" w:rsidRDefault="0034692C" w:rsidP="00981A41">
      <w:pPr>
        <w:pStyle w:val="14-"/>
        <w:rPr>
          <w:sz w:val="16"/>
          <w:szCs w:val="16"/>
        </w:rPr>
      </w:pPr>
    </w:p>
    <w:p w:rsidR="0034692C" w:rsidRDefault="00150A42" w:rsidP="00981A41">
      <w:pPr>
        <w:pStyle w:val="12-0"/>
      </w:pPr>
      <w:r w:rsidRPr="0034692C">
        <w:t>Рост</w:t>
      </w:r>
      <w:r w:rsidR="009601B8" w:rsidRPr="0034692C">
        <w:t xml:space="preserve"> </w:t>
      </w:r>
      <w:r w:rsidRPr="0034692C">
        <w:t>государственных</w:t>
      </w:r>
      <w:r w:rsidR="009601B8" w:rsidRPr="0034692C">
        <w:t xml:space="preserve"> </w:t>
      </w:r>
      <w:r w:rsidRPr="0034692C">
        <w:t>расходов</w:t>
      </w:r>
      <w:r w:rsidR="009601B8" w:rsidRPr="0034692C">
        <w:t xml:space="preserve"> </w:t>
      </w:r>
      <w:r w:rsidRPr="0034692C">
        <w:t>в</w:t>
      </w:r>
      <w:r w:rsidR="009601B8" w:rsidRPr="0034692C">
        <w:t xml:space="preserve"> </w:t>
      </w:r>
      <w:r w:rsidRPr="0034692C">
        <w:t>развитых</w:t>
      </w:r>
      <w:r w:rsidR="009601B8" w:rsidRPr="0034692C">
        <w:t xml:space="preserve"> </w:t>
      </w:r>
      <w:r w:rsidRPr="0034692C">
        <w:t>странах</w:t>
      </w:r>
      <w:r w:rsidR="009601B8" w:rsidRPr="0034692C">
        <w:t xml:space="preserve"> </w:t>
      </w:r>
      <w:r w:rsidRPr="0034692C">
        <w:t>мира</w:t>
      </w:r>
      <w:r w:rsidR="009601B8" w:rsidRPr="0034692C">
        <w:t xml:space="preserve"> </w:t>
      </w:r>
    </w:p>
    <w:p w:rsidR="00150A42" w:rsidRPr="0034692C" w:rsidRDefault="00150A42" w:rsidP="00981A41">
      <w:pPr>
        <w:pStyle w:val="12-0"/>
      </w:pPr>
      <w:r w:rsidRPr="0034692C">
        <w:t>в</w:t>
      </w:r>
      <w:r w:rsidR="009601B8" w:rsidRPr="0034692C">
        <w:t xml:space="preserve"> </w:t>
      </w:r>
      <w:r w:rsidRPr="0034692C">
        <w:t>период</w:t>
      </w:r>
      <w:r w:rsidR="009601B8" w:rsidRPr="0034692C">
        <w:t xml:space="preserve"> </w:t>
      </w:r>
      <w:r w:rsidRPr="0034692C">
        <w:t>1870–1996</w:t>
      </w:r>
      <w:r w:rsidR="00874944">
        <w:t xml:space="preserve"> год</w:t>
      </w:r>
      <w:r w:rsidR="00A7614B" w:rsidRPr="0034692C">
        <w:t>ов</w:t>
      </w:r>
    </w:p>
    <w:p w:rsidR="0034692C" w:rsidRPr="00034916" w:rsidRDefault="0034692C" w:rsidP="00981A41">
      <w:pPr>
        <w:pStyle w:val="14-"/>
        <w:rPr>
          <w:b/>
          <w:sz w:val="16"/>
          <w:szCs w:val="16"/>
        </w:rPr>
      </w:pPr>
    </w:p>
    <w:tbl>
      <w:tblPr>
        <w:tblW w:w="9072" w:type="dxa"/>
        <w:tblInd w:w="108" w:type="dxa"/>
        <w:tblLayout w:type="fixed"/>
        <w:tblLook w:val="0000"/>
      </w:tblPr>
      <w:tblGrid>
        <w:gridCol w:w="2268"/>
        <w:gridCol w:w="850"/>
        <w:gridCol w:w="851"/>
        <w:gridCol w:w="850"/>
        <w:gridCol w:w="851"/>
        <w:gridCol w:w="850"/>
        <w:gridCol w:w="851"/>
        <w:gridCol w:w="850"/>
        <w:gridCol w:w="851"/>
      </w:tblGrid>
      <w:tr w:rsidR="00150A42" w:rsidRPr="00F75978" w:rsidTr="001C71AD">
        <w:trPr>
          <w:cantSplit/>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Страна</w:t>
            </w:r>
          </w:p>
        </w:tc>
        <w:tc>
          <w:tcPr>
            <w:tcW w:w="6804" w:type="dxa"/>
            <w:gridSpan w:val="8"/>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jc w:val="center"/>
              <w:rPr>
                <w:i/>
              </w:rPr>
            </w:pPr>
            <w:r w:rsidRPr="0034692C">
              <w:rPr>
                <w:i/>
              </w:rPr>
              <w:t>Общие</w:t>
            </w:r>
            <w:r w:rsidR="009601B8" w:rsidRPr="0034692C">
              <w:rPr>
                <w:i/>
              </w:rPr>
              <w:t xml:space="preserve"> </w:t>
            </w:r>
            <w:r w:rsidRPr="0034692C">
              <w:rPr>
                <w:i/>
              </w:rPr>
              <w:t>государственные</w:t>
            </w:r>
            <w:r w:rsidR="009601B8" w:rsidRPr="0034692C">
              <w:rPr>
                <w:i/>
              </w:rPr>
              <w:t xml:space="preserve"> </w:t>
            </w:r>
            <w:r w:rsidRPr="0034692C">
              <w:rPr>
                <w:i/>
              </w:rPr>
              <w:t>расходы,</w:t>
            </w:r>
            <w:r w:rsidR="0034692C">
              <w:rPr>
                <w:i/>
              </w:rPr>
              <w:t xml:space="preserve"> </w:t>
            </w:r>
            <w:r w:rsidR="009601B8" w:rsidRPr="0034692C">
              <w:rPr>
                <w:i/>
              </w:rPr>
              <w:t xml:space="preserve">% </w:t>
            </w:r>
            <w:r w:rsidRPr="0034692C">
              <w:rPr>
                <w:i/>
              </w:rPr>
              <w:t>ВВП</w:t>
            </w:r>
          </w:p>
        </w:tc>
      </w:tr>
      <w:tr w:rsidR="00150A42" w:rsidRPr="00F75978" w:rsidTr="001C71AD">
        <w:trPr>
          <w:cantSplit/>
        </w:trPr>
        <w:tc>
          <w:tcPr>
            <w:tcW w:w="2268" w:type="dxa"/>
            <w:vMerge/>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jc w:val="center"/>
              <w:rPr>
                <w:i/>
              </w:rPr>
            </w:pP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jc w:val="center"/>
              <w:rPr>
                <w:i/>
              </w:rPr>
            </w:pPr>
            <w:r w:rsidRPr="0034692C">
              <w:rPr>
                <w:i/>
              </w:rPr>
              <w:t>1870</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jc w:val="center"/>
              <w:rPr>
                <w:i/>
              </w:rPr>
            </w:pPr>
            <w:r w:rsidRPr="0034692C">
              <w:rPr>
                <w:i/>
              </w:rPr>
              <w:t>1913</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jc w:val="center"/>
              <w:rPr>
                <w:i/>
              </w:rPr>
            </w:pPr>
            <w:r w:rsidRPr="0034692C">
              <w:rPr>
                <w:i/>
              </w:rPr>
              <w:t>1920</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jc w:val="center"/>
              <w:rPr>
                <w:i/>
              </w:rPr>
            </w:pPr>
            <w:r w:rsidRPr="0034692C">
              <w:rPr>
                <w:i/>
              </w:rPr>
              <w:t>1937</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jc w:val="center"/>
              <w:rPr>
                <w:i/>
              </w:rPr>
            </w:pPr>
            <w:r w:rsidRPr="0034692C">
              <w:rPr>
                <w:i/>
              </w:rPr>
              <w:t>1960</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jc w:val="center"/>
              <w:rPr>
                <w:i/>
              </w:rPr>
            </w:pPr>
            <w:r w:rsidRPr="0034692C">
              <w:rPr>
                <w:i/>
              </w:rPr>
              <w:t>1980</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jc w:val="center"/>
              <w:rPr>
                <w:i/>
              </w:rPr>
            </w:pPr>
            <w:r w:rsidRPr="0034692C">
              <w:rPr>
                <w:i/>
              </w:rPr>
              <w:t>1990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jc w:val="center"/>
              <w:rPr>
                <w:i/>
              </w:rPr>
            </w:pPr>
            <w:r w:rsidRPr="0034692C">
              <w:rPr>
                <w:i/>
              </w:rPr>
              <w:t>1996</w:t>
            </w:r>
          </w:p>
        </w:tc>
      </w:tr>
      <w:tr w:rsidR="00150A42" w:rsidRPr="00F75978" w:rsidTr="001C71AD">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Австралия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18,3</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16,5</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19,3</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14,8</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21,2</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34,1</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36,6</w:t>
            </w:r>
          </w:p>
        </w:tc>
      </w:tr>
      <w:tr w:rsidR="00150A42" w:rsidRPr="00F75978" w:rsidTr="001C71AD">
        <w:trPr>
          <w:trHeight w:val="255"/>
        </w:trPr>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Австрия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34692C" w:rsidP="00981A41">
            <w:pPr>
              <w:pStyle w:val="12-"/>
            </w:pPr>
            <w:r>
              <w:t>—</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34692C" w:rsidP="00981A41">
            <w:pPr>
              <w:pStyle w:val="12-"/>
            </w:pPr>
            <w:r>
              <w:t>—</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14,7</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20,6</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35,7</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48,1</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38,6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51,7</w:t>
            </w:r>
          </w:p>
        </w:tc>
      </w:tr>
      <w:tr w:rsidR="00150A42" w:rsidRPr="00F75978" w:rsidTr="001C71AD">
        <w:trPr>
          <w:trHeight w:val="240"/>
        </w:trPr>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Бельгия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34692C" w:rsidP="00981A41">
            <w:pPr>
              <w:pStyle w:val="12-"/>
            </w:pPr>
            <w:r>
              <w:t>—</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13,8</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22,1</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21,8</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30,3</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57,8</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54,3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54,3</w:t>
            </w:r>
          </w:p>
        </w:tc>
      </w:tr>
      <w:tr w:rsidR="00150A42" w:rsidRPr="00F75978" w:rsidTr="001C71AD">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Великобритания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9,4</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12,7</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26,2</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30,0</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32,2</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43,0</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41,9</w:t>
            </w:r>
          </w:p>
        </w:tc>
      </w:tr>
      <w:tr w:rsidR="00150A42" w:rsidRPr="00F75978" w:rsidTr="001C71AD">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Германия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10,0</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14,2</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25,0</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34,1</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32,4</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47,9</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49,0</w:t>
            </w:r>
          </w:p>
        </w:tc>
      </w:tr>
      <w:tr w:rsidR="00150A42" w:rsidRPr="00F75978" w:rsidTr="001C71AD">
        <w:trPr>
          <w:trHeight w:val="290"/>
        </w:trPr>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Ирландия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34692C" w:rsidP="00981A41">
            <w:pPr>
              <w:pStyle w:val="12-"/>
            </w:pPr>
            <w:r>
              <w:t>—</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34692C" w:rsidP="00981A41">
            <w:pPr>
              <w:pStyle w:val="12-"/>
            </w:pPr>
            <w:r>
              <w:t>—</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18,8</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25,5</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28,0</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48,9</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42,0</w:t>
            </w:r>
          </w:p>
        </w:tc>
      </w:tr>
      <w:tr w:rsidR="00150A42" w:rsidRPr="00F75978" w:rsidTr="001C71AD">
        <w:trPr>
          <w:trHeight w:val="70"/>
        </w:trPr>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Испания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34692C" w:rsidP="00981A41">
            <w:pPr>
              <w:pStyle w:val="12-"/>
            </w:pPr>
            <w:r>
              <w:t>—</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11,0</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8,3</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13,2</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18,8</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32,2</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43,3</w:t>
            </w:r>
          </w:p>
        </w:tc>
      </w:tr>
      <w:tr w:rsidR="00150A42" w:rsidRPr="00F75978" w:rsidTr="001C71AD">
        <w:trPr>
          <w:trHeight w:val="175"/>
        </w:trPr>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Италия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11,9</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11,1</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22,5</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24,5</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30,1</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42,1</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53,4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52,9</w:t>
            </w:r>
          </w:p>
        </w:tc>
      </w:tr>
      <w:tr w:rsidR="00150A42" w:rsidRPr="00F75978" w:rsidTr="001C71AD">
        <w:trPr>
          <w:trHeight w:val="70"/>
        </w:trPr>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Канада</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34692C" w:rsidP="00981A41">
            <w:pPr>
              <w:pStyle w:val="12-"/>
            </w:pPr>
            <w:r>
              <w:t>—</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34692C" w:rsidP="00981A41">
            <w:pPr>
              <w:pStyle w:val="12-"/>
            </w:pPr>
            <w:r>
              <w:t>—</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16,7</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25,0</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28,6</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38,8</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44,7</w:t>
            </w:r>
          </w:p>
        </w:tc>
      </w:tr>
      <w:tr w:rsidR="00150A42" w:rsidRPr="00F75978" w:rsidTr="001C71AD">
        <w:trPr>
          <w:trHeight w:val="269"/>
        </w:trPr>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Нидерланды</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9,1</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9,0</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13,5</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19,0</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33,7</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55,8</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54,1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49,9</w:t>
            </w:r>
          </w:p>
        </w:tc>
      </w:tr>
      <w:tr w:rsidR="00150A42" w:rsidRPr="00F75978" w:rsidTr="001C71AD">
        <w:trPr>
          <w:trHeight w:val="131"/>
        </w:trPr>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Новая</w:t>
            </w:r>
            <w:r w:rsidR="009601B8" w:rsidRPr="0034692C">
              <w:t xml:space="preserve"> </w:t>
            </w:r>
            <w:r w:rsidRPr="0034692C">
              <w:t>Зеландия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34692C" w:rsidP="00981A41">
            <w:pPr>
              <w:pStyle w:val="12-"/>
            </w:pPr>
            <w:r>
              <w:t>—</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34692C" w:rsidP="00981A41">
            <w:pPr>
              <w:pStyle w:val="12-"/>
            </w:pPr>
            <w:r>
              <w:t>—</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24,6</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25,3</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26,9</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38,1</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34,7</w:t>
            </w:r>
          </w:p>
        </w:tc>
      </w:tr>
      <w:tr w:rsidR="00150A42" w:rsidRPr="00F75978" w:rsidTr="001C71AD">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Норвегия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5,9</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9,3</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16,0</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11,8</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29,9</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43,8</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54,9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49,2</w:t>
            </w:r>
          </w:p>
        </w:tc>
      </w:tr>
      <w:tr w:rsidR="00150A42" w:rsidRPr="00F75978" w:rsidTr="001C71AD">
        <w:trPr>
          <w:trHeight w:val="168"/>
        </w:trPr>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США</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7,3</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7,5</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12,1</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19,7</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27,0</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31,4</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33,3</w:t>
            </w:r>
          </w:p>
        </w:tc>
      </w:tr>
      <w:tr w:rsidR="00150A42" w:rsidRPr="00F75978" w:rsidTr="001C71AD">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Франция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12,6</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17,0</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27,6</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29,0</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34,6</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46,1</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49,8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54,5</w:t>
            </w:r>
          </w:p>
        </w:tc>
      </w:tr>
      <w:tr w:rsidR="00150A42" w:rsidRPr="00F75978" w:rsidTr="001C71AD">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Швеция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5,7</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10,4</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10,9</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16,5</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31,0</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60,1</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59,1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64,7</w:t>
            </w:r>
          </w:p>
        </w:tc>
      </w:tr>
      <w:tr w:rsidR="00150A42" w:rsidRPr="00F75978" w:rsidTr="001C71AD">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Швейцария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16,5</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14,0</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17,0</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24,1</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17,2</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32,8</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39,4</w:t>
            </w:r>
          </w:p>
        </w:tc>
      </w:tr>
      <w:tr w:rsidR="00150A42" w:rsidRPr="00F75978" w:rsidTr="001C71AD">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Япония</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8,8</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8,3</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14,8</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25,4</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17,5</w:t>
            </w:r>
          </w:p>
        </w:tc>
        <w:tc>
          <w:tcPr>
            <w:tcW w:w="851"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32,0</w:t>
            </w:r>
          </w:p>
        </w:tc>
        <w:tc>
          <w:tcPr>
            <w:tcW w:w="850"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pPr>
            <w:r w:rsidRPr="0034692C">
              <w:t>31,3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0A42" w:rsidRPr="0034692C" w:rsidRDefault="00150A42" w:rsidP="00981A41">
            <w:pPr>
              <w:pStyle w:val="12-"/>
            </w:pPr>
            <w:r w:rsidRPr="0034692C">
              <w:t>36,2</w:t>
            </w:r>
          </w:p>
        </w:tc>
      </w:tr>
      <w:tr w:rsidR="00150A42" w:rsidRPr="00F75978" w:rsidTr="001C71AD">
        <w:tc>
          <w:tcPr>
            <w:tcW w:w="2268" w:type="dxa"/>
            <w:tcBorders>
              <w:top w:val="single" w:sz="4" w:space="0" w:color="000000"/>
              <w:left w:val="single" w:sz="4" w:space="0" w:color="000000"/>
              <w:bottom w:val="single" w:sz="4" w:space="0" w:color="000000"/>
            </w:tcBorders>
            <w:shd w:val="clear" w:color="auto" w:fill="auto"/>
          </w:tcPr>
          <w:p w:rsidR="00150A42" w:rsidRPr="0034692C" w:rsidRDefault="00150A42" w:rsidP="00981A41">
            <w:pPr>
              <w:pStyle w:val="12-"/>
              <w:rPr>
                <w:i/>
              </w:rPr>
            </w:pPr>
            <w:r w:rsidRPr="0034692C">
              <w:rPr>
                <w:i/>
              </w:rPr>
              <w:t>В</w:t>
            </w:r>
            <w:r w:rsidR="009601B8" w:rsidRPr="0034692C">
              <w:rPr>
                <w:i/>
              </w:rPr>
              <w:t xml:space="preserve"> </w:t>
            </w:r>
            <w:r w:rsidRPr="0034692C">
              <w:rPr>
                <w:i/>
              </w:rPr>
              <w:t>среднем</w:t>
            </w:r>
            <w:r w:rsidR="009601B8" w:rsidRPr="0034692C">
              <w:rPr>
                <w:i/>
              </w:rPr>
              <w:t xml:space="preserve"> </w:t>
            </w:r>
            <w:r w:rsidRPr="0034692C">
              <w:rPr>
                <w:i/>
              </w:rPr>
              <w:t>по</w:t>
            </w:r>
            <w:r w:rsidR="009601B8" w:rsidRPr="0034692C">
              <w:rPr>
                <w:i/>
              </w:rPr>
              <w:t xml:space="preserve"> </w:t>
            </w:r>
            <w:r w:rsidRPr="0034692C">
              <w:rPr>
                <w:i/>
              </w:rPr>
              <w:t>ра</w:t>
            </w:r>
            <w:r w:rsidRPr="0034692C">
              <w:rPr>
                <w:i/>
              </w:rPr>
              <w:t>з</w:t>
            </w:r>
            <w:r w:rsidRPr="0034692C">
              <w:rPr>
                <w:i/>
              </w:rPr>
              <w:t>витым</w:t>
            </w:r>
            <w:r w:rsidR="009601B8" w:rsidRPr="0034692C">
              <w:rPr>
                <w:i/>
              </w:rPr>
              <w:t xml:space="preserve"> </w:t>
            </w:r>
            <w:r w:rsidRPr="0034692C">
              <w:rPr>
                <w:i/>
              </w:rPr>
              <w:t>странам</w:t>
            </w:r>
          </w:p>
        </w:tc>
        <w:tc>
          <w:tcPr>
            <w:tcW w:w="850"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10,5</w:t>
            </w:r>
          </w:p>
        </w:tc>
        <w:tc>
          <w:tcPr>
            <w:tcW w:w="851"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11,9</w:t>
            </w:r>
          </w:p>
        </w:tc>
        <w:tc>
          <w:tcPr>
            <w:tcW w:w="850"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18,2</w:t>
            </w:r>
          </w:p>
        </w:tc>
        <w:tc>
          <w:tcPr>
            <w:tcW w:w="851"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22,4</w:t>
            </w:r>
          </w:p>
        </w:tc>
        <w:tc>
          <w:tcPr>
            <w:tcW w:w="850"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27,9</w:t>
            </w:r>
          </w:p>
        </w:tc>
        <w:tc>
          <w:tcPr>
            <w:tcW w:w="851"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43,1</w:t>
            </w:r>
          </w:p>
        </w:tc>
        <w:tc>
          <w:tcPr>
            <w:tcW w:w="850" w:type="dxa"/>
            <w:tcBorders>
              <w:top w:val="single" w:sz="4" w:space="0" w:color="000000"/>
              <w:left w:val="single" w:sz="4" w:space="0" w:color="000000"/>
              <w:bottom w:val="single" w:sz="4" w:space="0" w:color="000000"/>
            </w:tcBorders>
            <w:shd w:val="clear" w:color="auto" w:fill="auto"/>
            <w:vAlign w:val="center"/>
          </w:tcPr>
          <w:p w:rsidR="00150A42" w:rsidRPr="0034692C" w:rsidRDefault="00150A42" w:rsidP="00981A41">
            <w:pPr>
              <w:pStyle w:val="12-"/>
              <w:jc w:val="center"/>
              <w:rPr>
                <w:i/>
              </w:rPr>
            </w:pPr>
            <w:r w:rsidRPr="0034692C">
              <w:rPr>
                <w:i/>
              </w:rPr>
              <w:t>44,8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A42" w:rsidRPr="0034692C" w:rsidRDefault="00150A42" w:rsidP="00981A41">
            <w:pPr>
              <w:pStyle w:val="12-"/>
              <w:jc w:val="center"/>
              <w:rPr>
                <w:i/>
              </w:rPr>
            </w:pPr>
            <w:r w:rsidRPr="0034692C">
              <w:rPr>
                <w:i/>
              </w:rPr>
              <w:t>45,8</w:t>
            </w:r>
          </w:p>
        </w:tc>
      </w:tr>
    </w:tbl>
    <w:p w:rsidR="0034692C" w:rsidRPr="00034916" w:rsidRDefault="0034692C" w:rsidP="00981A41">
      <w:pPr>
        <w:pStyle w:val="14-"/>
        <w:rPr>
          <w:i/>
          <w:sz w:val="20"/>
          <w:szCs w:val="20"/>
        </w:rPr>
      </w:pPr>
    </w:p>
    <w:p w:rsidR="00150A42" w:rsidRPr="00AF51C6" w:rsidRDefault="00150A42" w:rsidP="00773413">
      <w:pPr>
        <w:pStyle w:val="14-"/>
        <w:spacing w:line="245" w:lineRule="auto"/>
        <w:rPr>
          <w:sz w:val="24"/>
          <w:szCs w:val="24"/>
        </w:rPr>
      </w:pPr>
      <w:r w:rsidRPr="00AF51C6">
        <w:rPr>
          <w:spacing w:val="60"/>
          <w:sz w:val="24"/>
          <w:szCs w:val="24"/>
        </w:rPr>
        <w:t>Источни</w:t>
      </w:r>
      <w:r w:rsidRPr="00AF51C6">
        <w:rPr>
          <w:sz w:val="24"/>
          <w:szCs w:val="24"/>
        </w:rPr>
        <w:t>к</w:t>
      </w:r>
      <w:r w:rsidR="00AF51C6" w:rsidRPr="00AF51C6">
        <w:rPr>
          <w:sz w:val="24"/>
          <w:szCs w:val="24"/>
        </w:rPr>
        <w:t>.</w:t>
      </w:r>
      <w:r w:rsidR="00AF51C6" w:rsidRPr="00AF51C6">
        <w:rPr>
          <w:spacing w:val="60"/>
          <w:sz w:val="24"/>
          <w:szCs w:val="24"/>
        </w:rPr>
        <w:t xml:space="preserve"> </w:t>
      </w:r>
      <w:r w:rsidR="00AF51C6" w:rsidRPr="00AF51C6">
        <w:rPr>
          <w:i/>
          <w:sz w:val="24"/>
          <w:szCs w:val="24"/>
        </w:rPr>
        <w:t xml:space="preserve"> Лисин В. Е</w:t>
      </w:r>
      <w:r w:rsidR="00AF51C6" w:rsidRPr="00AF51C6">
        <w:rPr>
          <w:sz w:val="24"/>
          <w:szCs w:val="24"/>
        </w:rPr>
        <w:t>. Макроэкономическая теория и политика экономич</w:t>
      </w:r>
      <w:r w:rsidR="00AF51C6" w:rsidRPr="00AF51C6">
        <w:rPr>
          <w:sz w:val="24"/>
          <w:szCs w:val="24"/>
        </w:rPr>
        <w:t>е</w:t>
      </w:r>
      <w:r w:rsidR="00AF51C6" w:rsidRPr="00AF51C6">
        <w:rPr>
          <w:sz w:val="24"/>
          <w:szCs w:val="24"/>
        </w:rPr>
        <w:t>ского роста: Учеб. пособие. — М.: Экономика, 2003. С. 68.</w:t>
      </w:r>
    </w:p>
    <w:p w:rsidR="00150A42" w:rsidRPr="00F75978" w:rsidRDefault="00150A42" w:rsidP="00773413">
      <w:pPr>
        <w:pStyle w:val="14-"/>
        <w:spacing w:line="245" w:lineRule="auto"/>
        <w:rPr>
          <w:i/>
        </w:rPr>
      </w:pPr>
    </w:p>
    <w:p w:rsidR="009601B8" w:rsidRPr="00F75978" w:rsidRDefault="00150A42" w:rsidP="00773413">
      <w:pPr>
        <w:pStyle w:val="14-"/>
        <w:spacing w:line="245" w:lineRule="auto"/>
      </w:pPr>
      <w:r w:rsidRPr="00F75978">
        <w:t>По</w:t>
      </w:r>
      <w:r w:rsidR="009601B8" w:rsidRPr="00F75978">
        <w:t xml:space="preserve"> </w:t>
      </w:r>
      <w:r w:rsidRPr="00F75978">
        <w:t>большому</w:t>
      </w:r>
      <w:r w:rsidR="009601B8" w:rsidRPr="00F75978">
        <w:t xml:space="preserve"> </w:t>
      </w:r>
      <w:r w:rsidRPr="00F75978">
        <w:t>счету</w:t>
      </w:r>
      <w:r w:rsidR="009601B8" w:rsidRPr="00F75978">
        <w:t xml:space="preserve"> </w:t>
      </w:r>
      <w:r w:rsidRPr="00F75978">
        <w:t>приходится</w:t>
      </w:r>
      <w:r w:rsidR="009601B8" w:rsidRPr="00F75978">
        <w:t xml:space="preserve"> </w:t>
      </w:r>
      <w:r w:rsidRPr="00F75978">
        <w:t>признать,</w:t>
      </w:r>
      <w:r w:rsidR="009601B8" w:rsidRPr="00F75978">
        <w:t xml:space="preserve"> </w:t>
      </w:r>
      <w:r w:rsidRPr="00F75978">
        <w:t>что</w:t>
      </w:r>
      <w:r w:rsidR="009601B8" w:rsidRPr="00F75978">
        <w:t xml:space="preserve"> </w:t>
      </w:r>
      <w:r w:rsidRPr="00F75978">
        <w:t>лежащая</w:t>
      </w:r>
      <w:r w:rsidR="009601B8" w:rsidRPr="00F75978">
        <w:t xml:space="preserve"> </w:t>
      </w:r>
      <w:r w:rsidRPr="00F75978">
        <w:t>в</w:t>
      </w:r>
      <w:r w:rsidR="009601B8" w:rsidRPr="00F75978">
        <w:t xml:space="preserve"> </w:t>
      </w:r>
      <w:r w:rsidRPr="00F75978">
        <w:t>фундаменте</w:t>
      </w:r>
      <w:r w:rsidR="009601B8" w:rsidRPr="00F75978">
        <w:t xml:space="preserve"> </w:t>
      </w:r>
      <w:r w:rsidRPr="00F75978">
        <w:t>экономикс</w:t>
      </w:r>
      <w:r w:rsidR="009601B8" w:rsidRPr="00F75978">
        <w:t xml:space="preserve"> </w:t>
      </w:r>
      <w:r w:rsidRPr="00F75978">
        <w:t>неоклассическая</w:t>
      </w:r>
      <w:r w:rsidR="009601B8" w:rsidRPr="00F75978">
        <w:t xml:space="preserve"> </w:t>
      </w:r>
      <w:r w:rsidRPr="00F75978">
        <w:t>экономическая</w:t>
      </w:r>
      <w:r w:rsidR="009601B8" w:rsidRPr="00F75978">
        <w:t xml:space="preserve"> </w:t>
      </w:r>
      <w:r w:rsidRPr="00F75978">
        <w:t>теория</w:t>
      </w:r>
      <w:r w:rsidR="009601B8" w:rsidRPr="00F75978">
        <w:t xml:space="preserve"> </w:t>
      </w:r>
      <w:r w:rsidRPr="00F75978">
        <w:t>является</w:t>
      </w:r>
      <w:r w:rsidR="009601B8" w:rsidRPr="00F75978">
        <w:t xml:space="preserve"> </w:t>
      </w:r>
      <w:r w:rsidRPr="00F75978">
        <w:t>одной</w:t>
      </w:r>
      <w:r w:rsidR="009601B8" w:rsidRPr="00F75978">
        <w:t xml:space="preserve"> </w:t>
      </w:r>
      <w:r w:rsidRPr="00F75978">
        <w:t>из</w:t>
      </w:r>
      <w:r w:rsidR="009601B8" w:rsidRPr="00F75978">
        <w:t xml:space="preserve"> </w:t>
      </w:r>
      <w:r w:rsidRPr="00F75978">
        <w:t>бе</w:t>
      </w:r>
      <w:r w:rsidRPr="00F75978">
        <w:t>с</w:t>
      </w:r>
      <w:r w:rsidRPr="00F75978">
        <w:t>счетных</w:t>
      </w:r>
      <w:r w:rsidR="009601B8" w:rsidRPr="00F75978">
        <w:t xml:space="preserve"> </w:t>
      </w:r>
      <w:r w:rsidRPr="00F75978">
        <w:t>экономических</w:t>
      </w:r>
      <w:r w:rsidR="009601B8" w:rsidRPr="00F75978">
        <w:t xml:space="preserve"> </w:t>
      </w:r>
      <w:r w:rsidRPr="00F75978">
        <w:t>теорий</w:t>
      </w:r>
      <w:r w:rsidR="009601B8" w:rsidRPr="00F75978">
        <w:t xml:space="preserve"> </w:t>
      </w:r>
      <w:r w:rsidR="00CC16FD" w:rsidRPr="00F75978">
        <w:t>«</w:t>
      </w:r>
      <w:r w:rsidRPr="00F75978">
        <w:t>нулевого</w:t>
      </w:r>
      <w:r w:rsidR="009601B8" w:rsidRPr="00F75978">
        <w:t xml:space="preserve"> </w:t>
      </w:r>
      <w:r w:rsidRPr="00F75978">
        <w:t>роста</w:t>
      </w:r>
      <w:r w:rsidR="00CC16FD" w:rsidRPr="00F75978">
        <w:t>»</w:t>
      </w:r>
      <w:r w:rsidR="009601B8" w:rsidRPr="00F75978">
        <w:t xml:space="preserve">. </w:t>
      </w:r>
      <w:r w:rsidRPr="00F75978">
        <w:t>Поэтому</w:t>
      </w:r>
      <w:r w:rsidR="009601B8" w:rsidRPr="00F75978">
        <w:t xml:space="preserve"> </w:t>
      </w:r>
      <w:r w:rsidRPr="00F75978">
        <w:t>она</w:t>
      </w:r>
      <w:r w:rsidR="009601B8" w:rsidRPr="00F75978">
        <w:t xml:space="preserve"> </w:t>
      </w:r>
      <w:r w:rsidRPr="00F75978">
        <w:t>бессильна</w:t>
      </w:r>
      <w:r w:rsidR="009601B8" w:rsidRPr="00F75978">
        <w:t xml:space="preserve"> </w:t>
      </w:r>
      <w:r w:rsidRPr="00F75978">
        <w:t>объяснить</w:t>
      </w:r>
      <w:r w:rsidR="009601B8" w:rsidRPr="00F75978">
        <w:t xml:space="preserve"> </w:t>
      </w:r>
      <w:r w:rsidRPr="00F75978">
        <w:t>элементарное</w:t>
      </w:r>
      <w:r w:rsidR="009601B8" w:rsidRPr="00F75978">
        <w:t xml:space="preserve"> </w:t>
      </w:r>
      <w:r w:rsidRPr="00F75978">
        <w:t>производство</w:t>
      </w:r>
      <w:r w:rsidR="009601B8" w:rsidRPr="00F75978">
        <w:t xml:space="preserve"> </w:t>
      </w:r>
      <w:r w:rsidRPr="00F75978">
        <w:t>как</w:t>
      </w:r>
      <w:r w:rsidR="009601B8" w:rsidRPr="00F75978">
        <w:t xml:space="preserve"> </w:t>
      </w:r>
      <w:r w:rsidRPr="00F75978">
        <w:t>процесс</w:t>
      </w:r>
      <w:r w:rsidR="009601B8" w:rsidRPr="00F75978">
        <w:t xml:space="preserve"> </w:t>
      </w:r>
      <w:r w:rsidRPr="00F75978">
        <w:t>получения</w:t>
      </w:r>
      <w:r w:rsidR="009601B8" w:rsidRPr="00F75978">
        <w:t xml:space="preserve"> </w:t>
      </w:r>
      <w:r w:rsidRPr="00F75978">
        <w:t>большего</w:t>
      </w:r>
      <w:r w:rsidR="009601B8" w:rsidRPr="00F75978">
        <w:t xml:space="preserve"> </w:t>
      </w:r>
      <w:r w:rsidRPr="00F75978">
        <w:t>из</w:t>
      </w:r>
      <w:r w:rsidR="009601B8" w:rsidRPr="00F75978">
        <w:t xml:space="preserve"> </w:t>
      </w:r>
      <w:r w:rsidRPr="00F75978">
        <w:lastRenderedPageBreak/>
        <w:t>меньшего,</w:t>
      </w:r>
      <w:r w:rsidR="009601B8" w:rsidRPr="00F75978">
        <w:t xml:space="preserve"> </w:t>
      </w:r>
      <w:r w:rsidRPr="00F75978">
        <w:t>неспособна</w:t>
      </w:r>
      <w:r w:rsidR="009601B8" w:rsidRPr="00F75978">
        <w:t xml:space="preserve"> </w:t>
      </w:r>
      <w:r w:rsidRPr="00F75978">
        <w:t>обосновать</w:t>
      </w:r>
      <w:r w:rsidR="009601B8" w:rsidRPr="00F75978">
        <w:t xml:space="preserve"> </w:t>
      </w:r>
      <w:r w:rsidRPr="00F75978">
        <w:t>экономическое</w:t>
      </w:r>
      <w:r w:rsidR="009601B8" w:rsidRPr="00F75978">
        <w:t xml:space="preserve"> </w:t>
      </w:r>
      <w:r w:rsidRPr="00F75978">
        <w:t>развитие</w:t>
      </w:r>
      <w:r w:rsidR="009601B8" w:rsidRPr="00F75978">
        <w:t xml:space="preserve"> </w:t>
      </w:r>
      <w:r w:rsidRPr="00F75978">
        <w:t>и</w:t>
      </w:r>
      <w:r w:rsidR="009601B8" w:rsidRPr="00F75978">
        <w:t xml:space="preserve"> </w:t>
      </w:r>
      <w:r w:rsidRPr="00F75978">
        <w:t>динамичный</w:t>
      </w:r>
      <w:r w:rsidR="009601B8" w:rsidRPr="00F75978">
        <w:t xml:space="preserve"> </w:t>
      </w:r>
      <w:r w:rsidRPr="00F75978">
        <w:t>НТП</w:t>
      </w:r>
      <w:r w:rsidR="009601B8" w:rsidRPr="00F75978">
        <w:t xml:space="preserve">. </w:t>
      </w:r>
      <w:r w:rsidRPr="00F75978">
        <w:t>В</w:t>
      </w:r>
      <w:r w:rsidR="009601B8" w:rsidRPr="00F75978">
        <w:t xml:space="preserve"> </w:t>
      </w:r>
      <w:r w:rsidRPr="00F75978">
        <w:t>частности,</w:t>
      </w:r>
      <w:r w:rsidR="009601B8" w:rsidRPr="00F75978">
        <w:t xml:space="preserve"> </w:t>
      </w:r>
      <w:r w:rsidRPr="00F75978">
        <w:t>Й</w:t>
      </w:r>
      <w:r w:rsidR="009601B8" w:rsidRPr="00F75978">
        <w:t xml:space="preserve">. </w:t>
      </w:r>
      <w:r w:rsidRPr="00F75978">
        <w:t>Шумпетер</w:t>
      </w:r>
      <w:r w:rsidR="009601B8" w:rsidRPr="00F75978">
        <w:t xml:space="preserve"> </w:t>
      </w:r>
      <w:r w:rsidRPr="00F75978">
        <w:t>в</w:t>
      </w:r>
      <w:r w:rsidR="009601B8" w:rsidRPr="00F75978">
        <w:t xml:space="preserve"> </w:t>
      </w:r>
      <w:r w:rsidRPr="00F75978">
        <w:t>своей</w:t>
      </w:r>
      <w:r w:rsidR="009601B8" w:rsidRPr="00F75978">
        <w:t xml:space="preserve"> </w:t>
      </w:r>
      <w:r w:rsidRPr="00F75978">
        <w:t>широко</w:t>
      </w:r>
      <w:r w:rsidR="009601B8" w:rsidRPr="00F75978">
        <w:t xml:space="preserve"> </w:t>
      </w:r>
      <w:r w:rsidRPr="00F75978">
        <w:t>известной</w:t>
      </w:r>
      <w:r w:rsidR="009601B8" w:rsidRPr="00F75978">
        <w:t xml:space="preserve"> </w:t>
      </w:r>
      <w:r w:rsidRPr="00F75978">
        <w:t>работе</w:t>
      </w:r>
      <w:r w:rsidR="009601B8" w:rsidRPr="00F75978">
        <w:t xml:space="preserve"> </w:t>
      </w:r>
      <w:r w:rsidR="00CC16FD" w:rsidRPr="00F75978">
        <w:t>«</w:t>
      </w:r>
      <w:r w:rsidRPr="00F75978">
        <w:t>Теория</w:t>
      </w:r>
      <w:r w:rsidR="009601B8" w:rsidRPr="00F75978">
        <w:t xml:space="preserve"> </w:t>
      </w:r>
      <w:r w:rsidRPr="00F75978">
        <w:t>экономического</w:t>
      </w:r>
      <w:r w:rsidR="009601B8" w:rsidRPr="00F75978">
        <w:t xml:space="preserve"> </w:t>
      </w:r>
      <w:r w:rsidRPr="00F75978">
        <w:t>развития</w:t>
      </w:r>
      <w:r w:rsidR="00CC16FD" w:rsidRPr="00F75978">
        <w:t>»</w:t>
      </w:r>
      <w:r w:rsidR="009601B8" w:rsidRPr="00F75978">
        <w:t xml:space="preserve"> </w:t>
      </w:r>
      <w:r w:rsidRPr="00F75978">
        <w:t>указывал,</w:t>
      </w:r>
      <w:r w:rsidR="009601B8" w:rsidRPr="00F75978">
        <w:t xml:space="preserve"> </w:t>
      </w:r>
      <w:r w:rsidRPr="00F75978">
        <w:t>что</w:t>
      </w:r>
      <w:r w:rsidR="009601B8" w:rsidRPr="00F75978">
        <w:t xml:space="preserve"> </w:t>
      </w:r>
      <w:r w:rsidRPr="00F75978">
        <w:t>согласно</w:t>
      </w:r>
      <w:r w:rsidR="009601B8" w:rsidRPr="00F75978">
        <w:t xml:space="preserve"> </w:t>
      </w:r>
      <w:r w:rsidRPr="00F75978">
        <w:t>концепции</w:t>
      </w:r>
      <w:r w:rsidR="009601B8" w:rsidRPr="00F75978">
        <w:t xml:space="preserve"> </w:t>
      </w:r>
      <w:r w:rsidRPr="00F75978">
        <w:t>маржин</w:t>
      </w:r>
      <w:r w:rsidRPr="00F75978">
        <w:t>а</w:t>
      </w:r>
      <w:r w:rsidRPr="00F75978">
        <w:t>лизма,</w:t>
      </w:r>
      <w:r w:rsidR="009601B8" w:rsidRPr="00F75978">
        <w:t xml:space="preserve"> </w:t>
      </w:r>
      <w:r w:rsidRPr="00F75978">
        <w:t>лежащего</w:t>
      </w:r>
      <w:r w:rsidR="009601B8" w:rsidRPr="00F75978">
        <w:t xml:space="preserve"> </w:t>
      </w:r>
      <w:r w:rsidRPr="00F75978">
        <w:t>в</w:t>
      </w:r>
      <w:r w:rsidR="009601B8" w:rsidRPr="00F75978">
        <w:t xml:space="preserve"> </w:t>
      </w:r>
      <w:r w:rsidRPr="00F75978">
        <w:t>фундаменте</w:t>
      </w:r>
      <w:r w:rsidR="009601B8" w:rsidRPr="00F75978">
        <w:t xml:space="preserve"> </w:t>
      </w:r>
      <w:r w:rsidRPr="00F75978">
        <w:t>возобладавшего</w:t>
      </w:r>
      <w:r w:rsidR="009601B8" w:rsidRPr="00F75978">
        <w:t xml:space="preserve"> </w:t>
      </w:r>
      <w:r w:rsidRPr="00F75978">
        <w:t>во</w:t>
      </w:r>
      <w:r w:rsidR="009601B8" w:rsidRPr="00F75978">
        <w:t xml:space="preserve"> </w:t>
      </w:r>
      <w:r w:rsidRPr="00F75978">
        <w:t>всем</w:t>
      </w:r>
      <w:r w:rsidR="009601B8" w:rsidRPr="00F75978">
        <w:t xml:space="preserve"> </w:t>
      </w:r>
      <w:r w:rsidRPr="00F75978">
        <w:t>мире</w:t>
      </w:r>
      <w:r w:rsidR="009601B8" w:rsidRPr="00F75978">
        <w:t xml:space="preserve"> </w:t>
      </w:r>
      <w:r w:rsidRPr="00F75978">
        <w:t>неоклассич</w:t>
      </w:r>
      <w:r w:rsidRPr="00F75978">
        <w:t>е</w:t>
      </w:r>
      <w:r w:rsidRPr="00F75978">
        <w:t>ского</w:t>
      </w:r>
      <w:r w:rsidR="009601B8" w:rsidRPr="00F75978">
        <w:t xml:space="preserve"> </w:t>
      </w:r>
      <w:r w:rsidR="00CC16FD" w:rsidRPr="00F75978">
        <w:t>«</w:t>
      </w:r>
      <w:r w:rsidRPr="00F75978">
        <w:t>мейнстрима</w:t>
      </w:r>
      <w:r w:rsidR="00CC16FD" w:rsidRPr="00F75978">
        <w:t>»</w:t>
      </w:r>
      <w:r w:rsidRPr="00F75978">
        <w:t>,</w:t>
      </w:r>
      <w:r w:rsidR="009601B8" w:rsidRPr="00F75978">
        <w:t xml:space="preserve"> </w:t>
      </w:r>
      <w:r w:rsidR="00CC16FD" w:rsidRPr="00F75978">
        <w:t>«</w:t>
      </w:r>
      <w:r w:rsidRPr="00F75978">
        <w:t>…в</w:t>
      </w:r>
      <w:r w:rsidR="009601B8" w:rsidRPr="00F75978">
        <w:t xml:space="preserve"> </w:t>
      </w:r>
      <w:r w:rsidRPr="00F75978">
        <w:t>граничной</w:t>
      </w:r>
      <w:r w:rsidR="009601B8" w:rsidRPr="00F75978">
        <w:t xml:space="preserve"> </w:t>
      </w:r>
      <w:r w:rsidRPr="00F75978">
        <w:t>точке</w:t>
      </w:r>
      <w:r w:rsidR="009601B8" w:rsidRPr="00F75978">
        <w:t xml:space="preserve"> </w:t>
      </w:r>
      <w:r w:rsidRPr="00F75978">
        <w:t>производства</w:t>
      </w:r>
      <w:r w:rsidR="009601B8" w:rsidRPr="00F75978">
        <w:t xml:space="preserve"> </w:t>
      </w:r>
      <w:r w:rsidRPr="00F75978">
        <w:t>величина</w:t>
      </w:r>
      <w:r w:rsidR="009601B8" w:rsidRPr="00F75978">
        <w:t xml:space="preserve"> </w:t>
      </w:r>
      <w:r w:rsidRPr="00F75978">
        <w:t>изде</w:t>
      </w:r>
      <w:r w:rsidRPr="00F75978">
        <w:t>р</w:t>
      </w:r>
      <w:r w:rsidRPr="00F75978">
        <w:t>жек</w:t>
      </w:r>
      <w:r w:rsidR="009601B8" w:rsidRPr="00F75978">
        <w:t xml:space="preserve"> </w:t>
      </w:r>
      <w:r w:rsidRPr="00F75978">
        <w:t>приближается</w:t>
      </w:r>
      <w:r w:rsidR="009601B8" w:rsidRPr="00F75978">
        <w:t xml:space="preserve"> </w:t>
      </w:r>
      <w:r w:rsidRPr="00F75978">
        <w:t>к</w:t>
      </w:r>
      <w:r w:rsidR="009601B8" w:rsidRPr="00F75978">
        <w:t xml:space="preserve"> </w:t>
      </w:r>
      <w:r w:rsidRPr="00F75978">
        <w:t>величине</w:t>
      </w:r>
      <w:r w:rsidR="009601B8" w:rsidRPr="00F75978">
        <w:t xml:space="preserve"> </w:t>
      </w:r>
      <w:r w:rsidRPr="00F75978">
        <w:t>предельной</w:t>
      </w:r>
      <w:r w:rsidR="009601B8" w:rsidRPr="00F75978">
        <w:t xml:space="preserve"> </w:t>
      </w:r>
      <w:r w:rsidRPr="00F75978">
        <w:t>полезности</w:t>
      </w:r>
      <w:r w:rsidR="009601B8" w:rsidRPr="00F75978">
        <w:t xml:space="preserve"> </w:t>
      </w:r>
      <w:r w:rsidRPr="00F75978">
        <w:t>продукта</w:t>
      </w:r>
      <w:r w:rsidR="009601B8" w:rsidRPr="00F75978">
        <w:t xml:space="preserve">. </w:t>
      </w:r>
      <w:r w:rsidRPr="00F75978">
        <w:t>В</w:t>
      </w:r>
      <w:r w:rsidR="009601B8" w:rsidRPr="00F75978">
        <w:t xml:space="preserve"> </w:t>
      </w:r>
      <w:r w:rsidRPr="00F75978">
        <w:t>данной</w:t>
      </w:r>
      <w:r w:rsidR="009601B8" w:rsidRPr="00F75978">
        <w:t xml:space="preserve"> </w:t>
      </w:r>
      <w:r w:rsidRPr="00F75978">
        <w:t>точке</w:t>
      </w:r>
      <w:r w:rsidR="009601B8" w:rsidRPr="00F75978">
        <w:t xml:space="preserve"> </w:t>
      </w:r>
      <w:r w:rsidRPr="00F75978">
        <w:t>имеет</w:t>
      </w:r>
      <w:r w:rsidR="009601B8" w:rsidRPr="00F75978">
        <w:t xml:space="preserve"> </w:t>
      </w:r>
      <w:r w:rsidRPr="00F75978">
        <w:t>место</w:t>
      </w:r>
      <w:r w:rsidR="009601B8" w:rsidRPr="00F75978">
        <w:t xml:space="preserve"> </w:t>
      </w:r>
      <w:r w:rsidRPr="00F75978">
        <w:t>то</w:t>
      </w:r>
      <w:r w:rsidR="009601B8" w:rsidRPr="00F75978">
        <w:t xml:space="preserve"> </w:t>
      </w:r>
      <w:r w:rsidRPr="00F75978">
        <w:t>относительно</w:t>
      </w:r>
      <w:r w:rsidR="009601B8" w:rsidRPr="00F75978">
        <w:t xml:space="preserve"> </w:t>
      </w:r>
      <w:r w:rsidRPr="00F75978">
        <w:t>лучшее</w:t>
      </w:r>
      <w:r w:rsidR="009601B8" w:rsidRPr="00F75978">
        <w:t xml:space="preserve"> </w:t>
      </w:r>
      <w:r w:rsidRPr="00F75978">
        <w:t>состояние,</w:t>
      </w:r>
      <w:r w:rsidR="009601B8" w:rsidRPr="00F75978">
        <w:t xml:space="preserve"> </w:t>
      </w:r>
      <w:r w:rsidRPr="00F75978">
        <w:t>которое</w:t>
      </w:r>
      <w:r w:rsidR="009601B8" w:rsidRPr="00F75978">
        <w:t xml:space="preserve"> </w:t>
      </w:r>
      <w:r w:rsidRPr="00F75978">
        <w:t>принято</w:t>
      </w:r>
      <w:r w:rsidR="009601B8" w:rsidRPr="00F75978">
        <w:t xml:space="preserve"> </w:t>
      </w:r>
      <w:r w:rsidRPr="00F75978">
        <w:t>н</w:t>
      </w:r>
      <w:r w:rsidRPr="00F75978">
        <w:t>а</w:t>
      </w:r>
      <w:r w:rsidRPr="00F75978">
        <w:t>зывать</w:t>
      </w:r>
      <w:r w:rsidR="009601B8" w:rsidRPr="00F75978">
        <w:t xml:space="preserve"> </w:t>
      </w:r>
      <w:r w:rsidRPr="00F75978">
        <w:t>экономическим</w:t>
      </w:r>
      <w:r w:rsidR="009601B8" w:rsidRPr="00F75978">
        <w:t xml:space="preserve"> </w:t>
      </w:r>
      <w:r w:rsidRPr="00F75978">
        <w:t>равновесием…</w:t>
      </w:r>
      <w:r w:rsidR="009601B8" w:rsidRPr="00F75978">
        <w:t xml:space="preserve"> </w:t>
      </w:r>
      <w:r w:rsidRPr="00F75978">
        <w:t>Отсюда</w:t>
      </w:r>
      <w:r w:rsidR="009601B8" w:rsidRPr="00F75978">
        <w:t xml:space="preserve"> </w:t>
      </w:r>
      <w:r w:rsidRPr="00F75978">
        <w:t>следует,</w:t>
      </w:r>
      <w:r w:rsidR="009601B8" w:rsidRPr="00F75978">
        <w:t xml:space="preserve"> </w:t>
      </w:r>
      <w:r w:rsidRPr="00F75978">
        <w:t>что</w:t>
      </w:r>
      <w:r w:rsidR="009601B8" w:rsidRPr="00F75978">
        <w:t xml:space="preserve"> </w:t>
      </w:r>
      <w:r w:rsidRPr="00F75978">
        <w:t>последняя</w:t>
      </w:r>
      <w:r w:rsidR="009601B8" w:rsidRPr="00F75978">
        <w:t xml:space="preserve"> </w:t>
      </w:r>
      <w:r w:rsidRPr="00F75978">
        <w:t>часть</w:t>
      </w:r>
      <w:r w:rsidR="009601B8" w:rsidRPr="00F75978">
        <w:t xml:space="preserve"> </w:t>
      </w:r>
      <w:r w:rsidRPr="00F75978">
        <w:t>общего</w:t>
      </w:r>
      <w:r w:rsidR="009601B8" w:rsidRPr="00F75978">
        <w:t xml:space="preserve"> </w:t>
      </w:r>
      <w:r w:rsidRPr="00F75978">
        <w:t>количества</w:t>
      </w:r>
      <w:r w:rsidR="009601B8" w:rsidRPr="00F75978">
        <w:t xml:space="preserve"> </w:t>
      </w:r>
      <w:r w:rsidRPr="00F75978">
        <w:t>любого</w:t>
      </w:r>
      <w:r w:rsidR="009601B8" w:rsidRPr="00F75978">
        <w:t xml:space="preserve"> </w:t>
      </w:r>
      <w:r w:rsidRPr="00F75978">
        <w:t>продукта</w:t>
      </w:r>
      <w:r w:rsidR="009601B8" w:rsidRPr="00F75978">
        <w:t xml:space="preserve"> </w:t>
      </w:r>
      <w:r w:rsidRPr="00F75978">
        <w:t>производится</w:t>
      </w:r>
      <w:r w:rsidR="009601B8" w:rsidRPr="00F75978">
        <w:t xml:space="preserve"> </w:t>
      </w:r>
      <w:r w:rsidRPr="00F75978">
        <w:t>в</w:t>
      </w:r>
      <w:r w:rsidR="009601B8" w:rsidRPr="00F75978">
        <w:t xml:space="preserve"> </w:t>
      </w:r>
      <w:r w:rsidRPr="00F75978">
        <w:t>условиях,</w:t>
      </w:r>
      <w:r w:rsidR="009601B8" w:rsidRPr="00F75978">
        <w:t xml:space="preserve"> </w:t>
      </w:r>
      <w:r w:rsidRPr="00F75978">
        <w:t>когда</w:t>
      </w:r>
      <w:r w:rsidR="009601B8" w:rsidRPr="00F75978">
        <w:t xml:space="preserve"> </w:t>
      </w:r>
      <w:r w:rsidRPr="00F75978">
        <w:t>уже</w:t>
      </w:r>
      <w:r w:rsidR="009601B8" w:rsidRPr="00F75978">
        <w:t xml:space="preserve"> </w:t>
      </w:r>
      <w:r w:rsidRPr="00F75978">
        <w:t>больше</w:t>
      </w:r>
      <w:r w:rsidR="009601B8" w:rsidRPr="00F75978">
        <w:t xml:space="preserve"> </w:t>
      </w:r>
      <w:r w:rsidRPr="00F75978">
        <w:t>нет</w:t>
      </w:r>
      <w:r w:rsidR="009601B8" w:rsidRPr="00F75978">
        <w:t xml:space="preserve"> </w:t>
      </w:r>
      <w:r w:rsidRPr="00F75978">
        <w:t>превышения</w:t>
      </w:r>
      <w:r w:rsidR="009601B8" w:rsidRPr="00F75978">
        <w:t xml:space="preserve"> </w:t>
      </w:r>
      <w:r w:rsidRPr="00F75978">
        <w:t>получаемого</w:t>
      </w:r>
      <w:r w:rsidR="009601B8" w:rsidRPr="00F75978">
        <w:t xml:space="preserve"> </w:t>
      </w:r>
      <w:r w:rsidRPr="00F75978">
        <w:t>полезного</w:t>
      </w:r>
      <w:r w:rsidR="009601B8" w:rsidRPr="00F75978">
        <w:t xml:space="preserve"> </w:t>
      </w:r>
      <w:r w:rsidRPr="00F75978">
        <w:t>эффекта</w:t>
      </w:r>
      <w:r w:rsidR="009601B8" w:rsidRPr="00F75978">
        <w:t xml:space="preserve"> </w:t>
      </w:r>
      <w:r w:rsidRPr="00F75978">
        <w:t>над</w:t>
      </w:r>
      <w:r w:rsidR="009601B8" w:rsidRPr="00F75978">
        <w:t xml:space="preserve"> </w:t>
      </w:r>
      <w:r w:rsidRPr="00F75978">
        <w:t>издер</w:t>
      </w:r>
      <w:r w:rsidRPr="00F75978">
        <w:t>ж</w:t>
      </w:r>
      <w:r w:rsidRPr="00F75978">
        <w:t>ками…</w:t>
      </w:r>
      <w:r w:rsidR="009601B8" w:rsidRPr="00F75978">
        <w:t xml:space="preserve"> </w:t>
      </w:r>
      <w:r w:rsidRPr="00F75978">
        <w:t>Отсюда</w:t>
      </w:r>
      <w:r w:rsidR="009601B8" w:rsidRPr="00F75978">
        <w:t xml:space="preserve"> </w:t>
      </w:r>
      <w:r w:rsidRPr="00F75978">
        <w:t>вытекает,</w:t>
      </w:r>
      <w:r w:rsidR="009601B8" w:rsidRPr="00F75978">
        <w:t xml:space="preserve"> </w:t>
      </w:r>
      <w:r w:rsidRPr="00F75978">
        <w:t>что</w:t>
      </w:r>
      <w:r w:rsidR="009601B8" w:rsidRPr="00F75978">
        <w:t xml:space="preserve"> </w:t>
      </w:r>
      <w:r w:rsidRPr="00F75978">
        <w:t>при</w:t>
      </w:r>
      <w:r w:rsidR="009601B8" w:rsidRPr="00F75978">
        <w:t xml:space="preserve"> </w:t>
      </w:r>
      <w:r w:rsidRPr="00F75978">
        <w:t>производстве</w:t>
      </w:r>
      <w:r w:rsidR="009601B8" w:rsidRPr="00F75978">
        <w:t xml:space="preserve"> </w:t>
      </w:r>
      <w:r w:rsidRPr="00F75978">
        <w:t>вообще</w:t>
      </w:r>
      <w:r w:rsidR="009601B8" w:rsidRPr="00F75978">
        <w:t xml:space="preserve"> </w:t>
      </w:r>
      <w:r w:rsidRPr="00F75978">
        <w:t>нельзя</w:t>
      </w:r>
      <w:r w:rsidR="009601B8" w:rsidRPr="00F75978">
        <w:t xml:space="preserve"> </w:t>
      </w:r>
      <w:r w:rsidRPr="00F75978">
        <w:t>добиться</w:t>
      </w:r>
      <w:r w:rsidR="009601B8" w:rsidRPr="00F75978">
        <w:t xml:space="preserve"> </w:t>
      </w:r>
      <w:r w:rsidRPr="00F75978">
        <w:t>никакого</w:t>
      </w:r>
      <w:r w:rsidR="009601B8" w:rsidRPr="00F75978">
        <w:t xml:space="preserve"> </w:t>
      </w:r>
      <w:r w:rsidRPr="00F75978">
        <w:t>превышения</w:t>
      </w:r>
      <w:r w:rsidR="009601B8" w:rsidRPr="00F75978">
        <w:t xml:space="preserve"> </w:t>
      </w:r>
      <w:r w:rsidRPr="00F75978">
        <w:t>стоимости</w:t>
      </w:r>
      <w:r w:rsidR="009601B8" w:rsidRPr="00F75978">
        <w:t xml:space="preserve"> </w:t>
      </w:r>
      <w:r w:rsidRPr="00F75978">
        <w:t>продукта</w:t>
      </w:r>
      <w:r w:rsidR="009601B8" w:rsidRPr="00F75978">
        <w:t xml:space="preserve"> </w:t>
      </w:r>
      <w:r w:rsidRPr="00F75978">
        <w:t>над</w:t>
      </w:r>
      <w:r w:rsidR="009601B8" w:rsidRPr="00F75978">
        <w:t xml:space="preserve"> </w:t>
      </w:r>
      <w:r w:rsidRPr="00F75978">
        <w:t>стоимостью</w:t>
      </w:r>
      <w:r w:rsidR="009601B8" w:rsidRPr="00F75978">
        <w:t xml:space="preserve"> </w:t>
      </w:r>
      <w:r w:rsidRPr="00F75978">
        <w:t>издержек</w:t>
      </w:r>
      <w:r w:rsidR="009601B8" w:rsidRPr="00F75978">
        <w:t xml:space="preserve">. </w:t>
      </w:r>
      <w:r w:rsidRPr="00F75978">
        <w:t>И</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смысле</w:t>
      </w:r>
      <w:r w:rsidR="009601B8" w:rsidRPr="00F75978">
        <w:t xml:space="preserve"> </w:t>
      </w:r>
      <w:r w:rsidRPr="00F75978">
        <w:t>получается,</w:t>
      </w:r>
      <w:r w:rsidR="009601B8" w:rsidRPr="00F75978">
        <w:t xml:space="preserve"> </w:t>
      </w:r>
      <w:r w:rsidRPr="00F75978">
        <w:t>что</w:t>
      </w:r>
      <w:r w:rsidR="009601B8" w:rsidRPr="00F75978">
        <w:t xml:space="preserve"> </w:t>
      </w:r>
      <w:r w:rsidRPr="00F75978">
        <w:t>производство</w:t>
      </w:r>
      <w:r w:rsidR="009601B8" w:rsidRPr="00F75978">
        <w:t xml:space="preserve"> </w:t>
      </w:r>
      <w:r w:rsidRPr="00F75978">
        <w:t>не</w:t>
      </w:r>
      <w:r w:rsidR="009601B8" w:rsidRPr="00F75978">
        <w:t xml:space="preserve"> </w:t>
      </w:r>
      <w:r w:rsidRPr="00F75978">
        <w:t>создает</w:t>
      </w:r>
      <w:r w:rsidR="009601B8" w:rsidRPr="00F75978">
        <w:t xml:space="preserve"> </w:t>
      </w:r>
      <w:r w:rsidRPr="00F75978">
        <w:t>никаких</w:t>
      </w:r>
      <w:r w:rsidR="009601B8" w:rsidRPr="00F75978">
        <w:t xml:space="preserve"> </w:t>
      </w:r>
      <w:r w:rsidRPr="00F75978">
        <w:t>стоимостей,</w:t>
      </w:r>
      <w:r w:rsidR="009601B8" w:rsidRPr="00F75978">
        <w:t xml:space="preserve"> </w:t>
      </w:r>
      <w:r w:rsidRPr="00F75978">
        <w:t>иными</w:t>
      </w:r>
      <w:r w:rsidR="009601B8" w:rsidRPr="00F75978">
        <w:t xml:space="preserve"> </w:t>
      </w:r>
      <w:r w:rsidRPr="00F75978">
        <w:t>словами,</w:t>
      </w:r>
      <w:r w:rsidR="009601B8" w:rsidRPr="00F75978">
        <w:t xml:space="preserve"> </w:t>
      </w:r>
      <w:r w:rsidRPr="00F75978">
        <w:t>в</w:t>
      </w:r>
      <w:r w:rsidR="009601B8" w:rsidRPr="00F75978">
        <w:t xml:space="preserve"> </w:t>
      </w:r>
      <w:r w:rsidRPr="00F75978">
        <w:t>процессе</w:t>
      </w:r>
      <w:r w:rsidR="009601B8" w:rsidRPr="00F75978">
        <w:t xml:space="preserve"> </w:t>
      </w:r>
      <w:r w:rsidRPr="00F75978">
        <w:t>производства</w:t>
      </w:r>
      <w:r w:rsidR="009601B8" w:rsidRPr="00F75978">
        <w:t xml:space="preserve"> </w:t>
      </w:r>
      <w:r w:rsidRPr="00F75978">
        <w:t>не</w:t>
      </w:r>
      <w:r w:rsidR="009601B8" w:rsidRPr="00F75978">
        <w:t xml:space="preserve"> </w:t>
      </w:r>
      <w:r w:rsidRPr="00F75978">
        <w:t>происходит</w:t>
      </w:r>
      <w:r w:rsidR="009601B8" w:rsidRPr="00F75978">
        <w:t xml:space="preserve"> </w:t>
      </w:r>
      <w:r w:rsidRPr="00F75978">
        <w:t>никакого</w:t>
      </w:r>
      <w:r w:rsidR="009601B8" w:rsidRPr="00F75978">
        <w:t xml:space="preserve"> </w:t>
      </w:r>
      <w:r w:rsidRPr="00F75978">
        <w:t>пов</w:t>
      </w:r>
      <w:r w:rsidRPr="00F75978">
        <w:t>ы</w:t>
      </w:r>
      <w:r w:rsidRPr="00F75978">
        <w:t>шения</w:t>
      </w:r>
      <w:r w:rsidR="009601B8" w:rsidRPr="00F75978">
        <w:t xml:space="preserve"> </w:t>
      </w:r>
      <w:r w:rsidRPr="00F75978">
        <w:t>стоимости</w:t>
      </w:r>
      <w:r w:rsidR="00CC16FD" w:rsidRPr="00F75978">
        <w:t>»</w:t>
      </w:r>
      <w:r w:rsidRPr="00F75978">
        <w:rPr>
          <w:rStyle w:val="22"/>
        </w:rPr>
        <w:footnoteReference w:id="160"/>
      </w:r>
      <w:r w:rsidR="009601B8" w:rsidRPr="00F75978">
        <w:t>.</w:t>
      </w:r>
    </w:p>
    <w:p w:rsidR="009601B8" w:rsidRPr="00F75978" w:rsidRDefault="00150A42" w:rsidP="00773413">
      <w:pPr>
        <w:pStyle w:val="14-"/>
        <w:spacing w:line="245" w:lineRule="auto"/>
      </w:pPr>
      <w:r w:rsidRPr="00F75978">
        <w:t>Иными</w:t>
      </w:r>
      <w:r w:rsidR="009601B8" w:rsidRPr="00F75978">
        <w:t xml:space="preserve"> </w:t>
      </w:r>
      <w:r w:rsidRPr="00F75978">
        <w:t>словами,</w:t>
      </w:r>
      <w:r w:rsidR="009601B8" w:rsidRPr="00F75978">
        <w:t xml:space="preserve"> </w:t>
      </w:r>
      <w:r w:rsidRPr="00F75978">
        <w:t>с</w:t>
      </w:r>
      <w:r w:rsidR="009601B8" w:rsidRPr="00F75978">
        <w:t xml:space="preserve"> </w:t>
      </w:r>
      <w:r w:rsidRPr="00F75978">
        <w:t>позиций</w:t>
      </w:r>
      <w:r w:rsidR="009601B8" w:rsidRPr="00F75978">
        <w:t xml:space="preserve"> </w:t>
      </w:r>
      <w:r w:rsidRPr="00F75978">
        <w:t>неоклассической</w:t>
      </w:r>
      <w:r w:rsidR="009601B8" w:rsidRPr="00F75978">
        <w:t xml:space="preserve"> </w:t>
      </w:r>
      <w:r w:rsidRPr="00F75978">
        <w:t>экономической</w:t>
      </w:r>
      <w:r w:rsidR="009601B8" w:rsidRPr="00F75978">
        <w:t xml:space="preserve"> </w:t>
      </w:r>
      <w:r w:rsidRPr="00F75978">
        <w:t>теории</w:t>
      </w:r>
      <w:r w:rsidR="009601B8" w:rsidRPr="00F75978">
        <w:t xml:space="preserve"> </w:t>
      </w:r>
      <w:r w:rsidRPr="00F75978">
        <w:t>производственная</w:t>
      </w:r>
      <w:r w:rsidR="009601B8" w:rsidRPr="00F75978">
        <w:t xml:space="preserve"> </w:t>
      </w:r>
      <w:r w:rsidRPr="00F75978">
        <w:t>деятельность,</w:t>
      </w:r>
      <w:r w:rsidR="009601B8" w:rsidRPr="00F75978">
        <w:t xml:space="preserve"> </w:t>
      </w:r>
      <w:r w:rsidRPr="00F75978">
        <w:t>результат</w:t>
      </w:r>
      <w:r w:rsidR="009601B8" w:rsidRPr="00F75978">
        <w:t xml:space="preserve"> </w:t>
      </w:r>
      <w:r w:rsidRPr="00F75978">
        <w:t>которой</w:t>
      </w:r>
      <w:r w:rsidR="009601B8" w:rsidRPr="00F75978">
        <w:t xml:space="preserve"> </w:t>
      </w:r>
      <w:r w:rsidRPr="00F75978">
        <w:t>в</w:t>
      </w:r>
      <w:r w:rsidR="009601B8" w:rsidRPr="00F75978">
        <w:t xml:space="preserve"> </w:t>
      </w:r>
      <w:r w:rsidRPr="00F75978">
        <w:t>точности</w:t>
      </w:r>
      <w:r w:rsidR="009601B8" w:rsidRPr="00F75978">
        <w:t xml:space="preserve"> </w:t>
      </w:r>
      <w:r w:rsidRPr="00F75978">
        <w:t>равен</w:t>
      </w:r>
      <w:r w:rsidR="009601B8" w:rsidRPr="00F75978">
        <w:t xml:space="preserve"> </w:t>
      </w:r>
      <w:r w:rsidRPr="00F75978">
        <w:t>затр</w:t>
      </w:r>
      <w:r w:rsidRPr="00F75978">
        <w:t>а</w:t>
      </w:r>
      <w:r w:rsidRPr="00F75978">
        <w:t>там,</w:t>
      </w:r>
      <w:r w:rsidR="009601B8" w:rsidRPr="00F75978">
        <w:t xml:space="preserve"> </w:t>
      </w:r>
      <w:r w:rsidRPr="00F75978">
        <w:t>в</w:t>
      </w:r>
      <w:r w:rsidR="009601B8" w:rsidRPr="00F75978">
        <w:t xml:space="preserve"> </w:t>
      </w:r>
      <w:r w:rsidRPr="00F75978">
        <w:t>рыночной</w:t>
      </w:r>
      <w:r w:rsidR="009601B8" w:rsidRPr="00F75978">
        <w:t xml:space="preserve"> </w:t>
      </w:r>
      <w:r w:rsidRPr="00F75978">
        <w:t>экономике</w:t>
      </w:r>
      <w:r w:rsidR="009601B8" w:rsidRPr="00F75978">
        <w:t xml:space="preserve"> </w:t>
      </w:r>
      <w:r w:rsidRPr="00F75978">
        <w:t>попросту</w:t>
      </w:r>
      <w:r w:rsidR="009601B8" w:rsidRPr="00F75978">
        <w:t xml:space="preserve"> </w:t>
      </w:r>
      <w:r w:rsidR="00CC16FD" w:rsidRPr="00F75978">
        <w:t>«</w:t>
      </w:r>
      <w:r w:rsidRPr="00F75978">
        <w:t>бесполезна</w:t>
      </w:r>
      <w:r w:rsidR="00CC16FD" w:rsidRPr="00F75978">
        <w:t>»</w:t>
      </w:r>
      <w:r w:rsidR="009601B8" w:rsidRPr="00F75978">
        <w:t xml:space="preserve">. </w:t>
      </w:r>
      <w:r w:rsidRPr="00F75978">
        <w:t>На</w:t>
      </w:r>
      <w:r w:rsidR="009601B8" w:rsidRPr="00F75978">
        <w:t xml:space="preserve"> </w:t>
      </w:r>
      <w:r w:rsidRPr="00F75978">
        <w:t>данный</w:t>
      </w:r>
      <w:r w:rsidR="009601B8" w:rsidRPr="00F75978">
        <w:t xml:space="preserve"> </w:t>
      </w:r>
      <w:r w:rsidRPr="00F75978">
        <w:t>парадокс</w:t>
      </w:r>
      <w:r w:rsidR="009601B8" w:rsidRPr="00F75978">
        <w:t xml:space="preserve"> </w:t>
      </w:r>
      <w:r w:rsidRPr="00F75978">
        <w:t>наряду</w:t>
      </w:r>
      <w:r w:rsidR="009601B8" w:rsidRPr="00F75978">
        <w:t xml:space="preserve"> </w:t>
      </w:r>
      <w:r w:rsidRPr="00F75978">
        <w:t>с</w:t>
      </w:r>
      <w:r w:rsidR="009601B8" w:rsidRPr="00F75978">
        <w:t xml:space="preserve"> </w:t>
      </w:r>
      <w:r w:rsidRPr="00F75978">
        <w:t>Й</w:t>
      </w:r>
      <w:r w:rsidR="009601B8" w:rsidRPr="00F75978">
        <w:t xml:space="preserve">. </w:t>
      </w:r>
      <w:r w:rsidRPr="00F75978">
        <w:t>Шумпетером</w:t>
      </w:r>
      <w:r w:rsidR="009601B8" w:rsidRPr="00F75978">
        <w:t xml:space="preserve"> </w:t>
      </w:r>
      <w:r w:rsidRPr="00F75978">
        <w:t>в</w:t>
      </w:r>
      <w:r w:rsidR="009601B8" w:rsidRPr="00F75978">
        <w:t xml:space="preserve"> </w:t>
      </w:r>
      <w:r w:rsidRPr="00F75978">
        <w:t>свое</w:t>
      </w:r>
      <w:r w:rsidR="009601B8" w:rsidRPr="00F75978">
        <w:t xml:space="preserve"> </w:t>
      </w:r>
      <w:r w:rsidRPr="00F75978">
        <w:t>время</w:t>
      </w:r>
      <w:r w:rsidR="009601B8" w:rsidRPr="00F75978">
        <w:t xml:space="preserve"> </w:t>
      </w:r>
      <w:r w:rsidRPr="00F75978">
        <w:t>указывали</w:t>
      </w:r>
      <w:r w:rsidR="009601B8" w:rsidRPr="00F75978">
        <w:t xml:space="preserve"> </w:t>
      </w:r>
      <w:r w:rsidRPr="00F75978">
        <w:t>и</w:t>
      </w:r>
      <w:r w:rsidR="009601B8" w:rsidRPr="00F75978">
        <w:t xml:space="preserve"> </w:t>
      </w:r>
      <w:r w:rsidRPr="00F75978">
        <w:t>некоторые</w:t>
      </w:r>
      <w:r w:rsidR="009601B8" w:rsidRPr="00F75978">
        <w:t xml:space="preserve"> </w:t>
      </w:r>
      <w:r w:rsidRPr="00F75978">
        <w:t>другие</w:t>
      </w:r>
      <w:r w:rsidR="009601B8" w:rsidRPr="00F75978">
        <w:t xml:space="preserve"> </w:t>
      </w:r>
      <w:r w:rsidRPr="00F75978">
        <w:t>уч</w:t>
      </w:r>
      <w:r w:rsidRPr="00F75978">
        <w:t>е</w:t>
      </w:r>
      <w:r w:rsidRPr="00F75978">
        <w:t>ные</w:t>
      </w:r>
      <w:r w:rsidR="009601B8" w:rsidRPr="00F75978">
        <w:t xml:space="preserve"> </w:t>
      </w:r>
      <w:r w:rsidRPr="00F75978">
        <w:t>(например,</w:t>
      </w:r>
      <w:r w:rsidR="009601B8" w:rsidRPr="00F75978">
        <w:t xml:space="preserve"> </w:t>
      </w:r>
      <w:r w:rsidRPr="00F75978">
        <w:t>Л</w:t>
      </w:r>
      <w:r w:rsidR="009601B8" w:rsidRPr="00F75978">
        <w:t xml:space="preserve">. </w:t>
      </w:r>
      <w:r w:rsidRPr="00F75978">
        <w:t>Вальрас</w:t>
      </w:r>
      <w:r w:rsidR="009601B8" w:rsidRPr="00F75978">
        <w:t xml:space="preserve"> </w:t>
      </w:r>
      <w:r w:rsidRPr="00F75978">
        <w:t>и</w:t>
      </w:r>
      <w:r w:rsidR="009601B8" w:rsidRPr="00F75978">
        <w:t xml:space="preserve"> </w:t>
      </w:r>
      <w:r w:rsidRPr="00F75978">
        <w:t>др</w:t>
      </w:r>
      <w:r w:rsidR="009601B8" w:rsidRPr="00F75978">
        <w:t>.)</w:t>
      </w:r>
      <w:r w:rsidRPr="00F75978">
        <w:t>,</w:t>
      </w:r>
      <w:r w:rsidR="009601B8" w:rsidRPr="00F75978">
        <w:t xml:space="preserve"> </w:t>
      </w:r>
      <w:r w:rsidRPr="00F75978">
        <w:t>справедливо</w:t>
      </w:r>
      <w:r w:rsidR="009601B8" w:rsidRPr="00F75978">
        <w:t xml:space="preserve"> </w:t>
      </w:r>
      <w:r w:rsidRPr="00F75978">
        <w:t>отмечая,</w:t>
      </w:r>
      <w:r w:rsidR="009601B8" w:rsidRPr="00F75978">
        <w:t xml:space="preserve"> </w:t>
      </w:r>
      <w:r w:rsidRPr="00F75978">
        <w:t>что</w:t>
      </w:r>
      <w:r w:rsidR="009601B8" w:rsidRPr="00F75978">
        <w:t xml:space="preserve"> </w:t>
      </w:r>
      <w:r w:rsidRPr="00F75978">
        <w:t>предельный</w:t>
      </w:r>
      <w:r w:rsidR="009601B8" w:rsidRPr="00F75978">
        <w:t xml:space="preserve"> </w:t>
      </w:r>
      <w:r w:rsidRPr="00F75978">
        <w:t>анализ</w:t>
      </w:r>
      <w:r w:rsidR="009601B8" w:rsidRPr="00F75978">
        <w:t xml:space="preserve"> </w:t>
      </w:r>
      <w:r w:rsidRPr="00F75978">
        <w:t>не</w:t>
      </w:r>
      <w:r w:rsidR="009601B8" w:rsidRPr="00F75978">
        <w:t xml:space="preserve"> </w:t>
      </w:r>
      <w:r w:rsidRPr="00F75978">
        <w:t>способен</w:t>
      </w:r>
      <w:r w:rsidR="009601B8" w:rsidRPr="00F75978">
        <w:t xml:space="preserve"> </w:t>
      </w:r>
      <w:r w:rsidRPr="00F75978">
        <w:t>объяснить</w:t>
      </w:r>
      <w:r w:rsidR="009601B8" w:rsidRPr="00F75978">
        <w:t xml:space="preserve"> </w:t>
      </w:r>
      <w:r w:rsidRPr="00F75978">
        <w:t>феномен</w:t>
      </w:r>
      <w:r w:rsidR="009601B8" w:rsidRPr="00F75978">
        <w:t xml:space="preserve"> </w:t>
      </w:r>
      <w:r w:rsidRPr="00F75978">
        <w:t>возникновения</w:t>
      </w:r>
      <w:r w:rsidR="009601B8" w:rsidRPr="00F75978">
        <w:t xml:space="preserve"> </w:t>
      </w:r>
      <w:r w:rsidRPr="00F75978">
        <w:t>большего</w:t>
      </w:r>
      <w:r w:rsidR="009601B8" w:rsidRPr="00F75978">
        <w:t xml:space="preserve"> </w:t>
      </w:r>
      <w:r w:rsidRPr="00F75978">
        <w:t>из</w:t>
      </w:r>
      <w:r w:rsidR="009601B8" w:rsidRPr="00F75978">
        <w:t xml:space="preserve"> </w:t>
      </w:r>
      <w:r w:rsidRPr="00F75978">
        <w:t>мен</w:t>
      </w:r>
      <w:r w:rsidRPr="00F75978">
        <w:t>ь</w:t>
      </w:r>
      <w:r w:rsidRPr="00F75978">
        <w:t>шего</w:t>
      </w:r>
      <w:r w:rsidR="009601B8" w:rsidRPr="00F75978">
        <w:t xml:space="preserve">. </w:t>
      </w:r>
      <w:r w:rsidRPr="00F75978">
        <w:t>Поэтому</w:t>
      </w:r>
      <w:r w:rsidR="009601B8" w:rsidRPr="00F75978">
        <w:t xml:space="preserve"> </w:t>
      </w:r>
      <w:r w:rsidRPr="00F75978">
        <w:t>маржинализм</w:t>
      </w:r>
      <w:r w:rsidR="009601B8" w:rsidRPr="00F75978">
        <w:t xml:space="preserve"> </w:t>
      </w:r>
      <w:r w:rsidRPr="00F75978">
        <w:t>и</w:t>
      </w:r>
      <w:r w:rsidR="009601B8" w:rsidRPr="00F75978">
        <w:t xml:space="preserve"> </w:t>
      </w:r>
      <w:r w:rsidRPr="00F75978">
        <w:t>базирующаяся</w:t>
      </w:r>
      <w:r w:rsidR="009601B8" w:rsidRPr="00F75978">
        <w:t xml:space="preserve"> </w:t>
      </w:r>
      <w:r w:rsidRPr="00F75978">
        <w:t>на</w:t>
      </w:r>
      <w:r w:rsidR="009601B8" w:rsidRPr="00F75978">
        <w:t xml:space="preserve"> </w:t>
      </w:r>
      <w:r w:rsidRPr="00F75978">
        <w:t>нем</w:t>
      </w:r>
      <w:r w:rsidR="009601B8" w:rsidRPr="00F75978">
        <w:t xml:space="preserve"> </w:t>
      </w:r>
      <w:r w:rsidRPr="00F75978">
        <w:t>неоклассика</w:t>
      </w:r>
      <w:r w:rsidR="009601B8" w:rsidRPr="00F75978">
        <w:t xml:space="preserve"> </w:t>
      </w:r>
      <w:r w:rsidRPr="00F75978">
        <w:t>принц</w:t>
      </w:r>
      <w:r w:rsidRPr="00F75978">
        <w:t>и</w:t>
      </w:r>
      <w:r w:rsidRPr="00F75978">
        <w:t>пиально</w:t>
      </w:r>
      <w:r w:rsidR="009601B8" w:rsidRPr="00F75978">
        <w:t xml:space="preserve"> </w:t>
      </w:r>
      <w:r w:rsidRPr="00F75978">
        <w:t>статичны,</w:t>
      </w:r>
      <w:r w:rsidR="009601B8" w:rsidRPr="00F75978">
        <w:t xml:space="preserve"> </w:t>
      </w:r>
      <w:r w:rsidRPr="00F75978">
        <w:t>применимы</w:t>
      </w:r>
      <w:r w:rsidR="009601B8" w:rsidRPr="00F75978">
        <w:t xml:space="preserve"> </w:t>
      </w:r>
      <w:r w:rsidRPr="00F75978">
        <w:t>исключительно</w:t>
      </w:r>
      <w:r w:rsidR="009601B8" w:rsidRPr="00F75978">
        <w:t xml:space="preserve"> </w:t>
      </w:r>
      <w:r w:rsidRPr="00F75978">
        <w:t>к</w:t>
      </w:r>
      <w:r w:rsidR="009601B8" w:rsidRPr="00F75978">
        <w:t xml:space="preserve"> </w:t>
      </w:r>
      <w:r w:rsidRPr="00F75978">
        <w:t>стационарному</w:t>
      </w:r>
      <w:r w:rsidR="009601B8" w:rsidRPr="00F75978">
        <w:t xml:space="preserve"> </w:t>
      </w:r>
      <w:r w:rsidRPr="00F75978">
        <w:t>процессу,</w:t>
      </w:r>
      <w:r w:rsidR="009601B8" w:rsidRPr="00F75978">
        <w:t xml:space="preserve"> </w:t>
      </w:r>
      <w:r w:rsidRPr="00F75978">
        <w:t>а</w:t>
      </w:r>
      <w:r w:rsidR="009601B8" w:rsidRPr="00F75978">
        <w:t xml:space="preserve"> </w:t>
      </w:r>
      <w:r w:rsidRPr="00F75978">
        <w:t>значит,</w:t>
      </w:r>
      <w:r w:rsidR="009601B8" w:rsidRPr="00F75978">
        <w:t xml:space="preserve"> </w:t>
      </w:r>
      <w:r w:rsidRPr="00F75978">
        <w:t>не</w:t>
      </w:r>
      <w:r w:rsidR="009601B8" w:rsidRPr="00F75978">
        <w:t xml:space="preserve"> </w:t>
      </w:r>
      <w:r w:rsidRPr="00F75978">
        <w:t>пригодны</w:t>
      </w:r>
      <w:r w:rsidR="009601B8" w:rsidRPr="00F75978">
        <w:t xml:space="preserve"> </w:t>
      </w:r>
      <w:r w:rsidRPr="00F75978">
        <w:t>для</w:t>
      </w:r>
      <w:r w:rsidR="009601B8" w:rsidRPr="00F75978">
        <w:t xml:space="preserve"> </w:t>
      </w:r>
      <w:r w:rsidRPr="00F75978">
        <w:t>исследования</w:t>
      </w:r>
      <w:r w:rsidR="009601B8" w:rsidRPr="00F75978">
        <w:t xml:space="preserve"> </w:t>
      </w:r>
      <w:r w:rsidRPr="00F75978">
        <w:t>такого</w:t>
      </w:r>
      <w:r w:rsidR="009601B8" w:rsidRPr="00F75978">
        <w:t xml:space="preserve"> </w:t>
      </w:r>
      <w:r w:rsidRPr="00F75978">
        <w:t>динамичного</w:t>
      </w:r>
      <w:r w:rsidR="009601B8" w:rsidRPr="00F75978">
        <w:t xml:space="preserve"> </w:t>
      </w:r>
      <w:r w:rsidRPr="00F75978">
        <w:t>явления</w:t>
      </w:r>
      <w:r w:rsidR="009601B8" w:rsidRPr="00F75978">
        <w:t xml:space="preserve"> </w:t>
      </w:r>
      <w:r w:rsidRPr="00F75978">
        <w:t>с</w:t>
      </w:r>
      <w:r w:rsidRPr="00F75978">
        <w:t>о</w:t>
      </w:r>
      <w:r w:rsidRPr="00F75978">
        <w:t>временности,</w:t>
      </w:r>
      <w:r w:rsidR="009601B8" w:rsidRPr="00F75978">
        <w:t xml:space="preserve"> </w:t>
      </w:r>
      <w:r w:rsidRPr="00F75978">
        <w:t>как</w:t>
      </w:r>
      <w:r w:rsidR="009601B8" w:rsidRPr="00F75978">
        <w:t xml:space="preserve"> </w:t>
      </w:r>
      <w:r w:rsidRPr="00F75978">
        <w:t>НТП</w:t>
      </w:r>
      <w:r w:rsidRPr="00F75978">
        <w:rPr>
          <w:rStyle w:val="22"/>
        </w:rPr>
        <w:footnoteReference w:id="161"/>
      </w:r>
      <w:r w:rsidR="009601B8" w:rsidRPr="00F75978">
        <w:t xml:space="preserve">. </w:t>
      </w:r>
      <w:r w:rsidRPr="00F75978">
        <w:t>Последнее</w:t>
      </w:r>
      <w:r w:rsidR="009601B8" w:rsidRPr="00F75978">
        <w:t xml:space="preserve"> </w:t>
      </w:r>
      <w:r w:rsidRPr="00F75978">
        <w:t>обстоятельство</w:t>
      </w:r>
      <w:r w:rsidR="009601B8" w:rsidRPr="00F75978">
        <w:t xml:space="preserve"> </w:t>
      </w:r>
      <w:r w:rsidRPr="00F75978">
        <w:t>во</w:t>
      </w:r>
      <w:r w:rsidR="009601B8" w:rsidRPr="00F75978">
        <w:t xml:space="preserve"> </w:t>
      </w:r>
      <w:r w:rsidRPr="00F75978">
        <w:t>многом</w:t>
      </w:r>
      <w:r w:rsidR="009601B8" w:rsidRPr="00F75978">
        <w:t xml:space="preserve"> </w:t>
      </w:r>
      <w:r w:rsidRPr="00F75978">
        <w:t>и</w:t>
      </w:r>
      <w:r w:rsidR="009601B8" w:rsidRPr="00F75978">
        <w:t xml:space="preserve"> </w:t>
      </w:r>
      <w:r w:rsidRPr="00F75978">
        <w:t>предопр</w:t>
      </w:r>
      <w:r w:rsidRPr="00F75978">
        <w:t>е</w:t>
      </w:r>
      <w:r w:rsidRPr="00F75978">
        <w:t>деляет</w:t>
      </w:r>
      <w:r w:rsidR="009601B8" w:rsidRPr="00F75978">
        <w:t xml:space="preserve"> </w:t>
      </w:r>
      <w:r w:rsidRPr="00F75978">
        <w:t>нынешнее</w:t>
      </w:r>
      <w:r w:rsidR="009601B8" w:rsidRPr="00F75978">
        <w:t xml:space="preserve"> </w:t>
      </w:r>
      <w:r w:rsidRPr="00F75978">
        <w:t>обострение</w:t>
      </w:r>
      <w:r w:rsidR="009601B8" w:rsidRPr="00F75978">
        <w:t xml:space="preserve"> </w:t>
      </w:r>
      <w:r w:rsidRPr="00F75978">
        <w:t>порожденных</w:t>
      </w:r>
      <w:r w:rsidR="009601B8" w:rsidRPr="00F75978">
        <w:t xml:space="preserve"> </w:t>
      </w:r>
      <w:r w:rsidRPr="00F75978">
        <w:t>НТП</w:t>
      </w:r>
      <w:r w:rsidR="009601B8" w:rsidRPr="00F75978">
        <w:t xml:space="preserve"> </w:t>
      </w:r>
      <w:r w:rsidRPr="00F75978">
        <w:t>проблем</w:t>
      </w:r>
      <w:r w:rsidR="009601B8" w:rsidRPr="00F75978">
        <w:t xml:space="preserve"> </w:t>
      </w:r>
      <w:r w:rsidRPr="00F75978">
        <w:t>цивилиз</w:t>
      </w:r>
      <w:r w:rsidRPr="00F75978">
        <w:t>а</w:t>
      </w:r>
      <w:r w:rsidRPr="00F75978">
        <w:t>ции,</w:t>
      </w:r>
      <w:r w:rsidR="009601B8" w:rsidRPr="00F75978">
        <w:t xml:space="preserve"> </w:t>
      </w:r>
      <w:r w:rsidRPr="00F75978">
        <w:t>реально</w:t>
      </w:r>
      <w:r w:rsidR="009601B8" w:rsidRPr="00F75978">
        <w:t xml:space="preserve"> </w:t>
      </w:r>
      <w:r w:rsidRPr="00F75978">
        <w:t>угрожающих</w:t>
      </w:r>
      <w:r w:rsidR="009601B8" w:rsidRPr="00F75978">
        <w:t xml:space="preserve"> </w:t>
      </w:r>
      <w:r w:rsidRPr="00F75978">
        <w:t>ее</w:t>
      </w:r>
      <w:r w:rsidR="009601B8" w:rsidRPr="00F75978">
        <w:t xml:space="preserve"> </w:t>
      </w:r>
      <w:r w:rsidRPr="00F75978">
        <w:t>развитию</w:t>
      </w:r>
      <w:r w:rsidR="009601B8" w:rsidRPr="00F75978">
        <w:t>.</w:t>
      </w:r>
    </w:p>
    <w:p w:rsidR="009601B8" w:rsidRPr="00F75978" w:rsidRDefault="00150A42" w:rsidP="00773413">
      <w:pPr>
        <w:pStyle w:val="14-"/>
        <w:spacing w:line="245" w:lineRule="auto"/>
      </w:pPr>
      <w:r w:rsidRPr="00F75978">
        <w:t>Кстати</w:t>
      </w:r>
      <w:r w:rsidR="009601B8" w:rsidRPr="00F75978">
        <w:t xml:space="preserve"> </w:t>
      </w:r>
      <w:r w:rsidRPr="00F75978">
        <w:t>говоря,</w:t>
      </w:r>
      <w:r w:rsidR="009601B8" w:rsidRPr="00F75978">
        <w:t xml:space="preserve"> </w:t>
      </w:r>
      <w:r w:rsidRPr="00F75978">
        <w:t>отмеченный</w:t>
      </w:r>
      <w:r w:rsidR="009601B8" w:rsidRPr="00F75978">
        <w:t xml:space="preserve"> </w:t>
      </w:r>
      <w:r w:rsidRPr="00F75978">
        <w:t>дефект</w:t>
      </w:r>
      <w:r w:rsidR="009601B8" w:rsidRPr="00F75978">
        <w:t xml:space="preserve"> </w:t>
      </w:r>
      <w:r w:rsidRPr="00F75978">
        <w:t>в</w:t>
      </w:r>
      <w:r w:rsidR="009601B8" w:rsidRPr="00F75978">
        <w:t xml:space="preserve"> </w:t>
      </w:r>
      <w:r w:rsidRPr="00F75978">
        <w:t>равной</w:t>
      </w:r>
      <w:r w:rsidR="009601B8" w:rsidRPr="00F75978">
        <w:t xml:space="preserve"> </w:t>
      </w:r>
      <w:r w:rsidRPr="00F75978">
        <w:t>мере</w:t>
      </w:r>
      <w:r w:rsidR="009601B8" w:rsidRPr="00F75978">
        <w:t xml:space="preserve"> </w:t>
      </w:r>
      <w:r w:rsidRPr="00F75978">
        <w:t>характерен</w:t>
      </w:r>
      <w:r w:rsidR="009601B8" w:rsidRPr="00F75978">
        <w:t xml:space="preserve"> </w:t>
      </w:r>
      <w:r w:rsidRPr="00F75978">
        <w:t>и</w:t>
      </w:r>
      <w:r w:rsidR="009601B8" w:rsidRPr="00F75978">
        <w:t xml:space="preserve"> </w:t>
      </w:r>
      <w:r w:rsidRPr="00F75978">
        <w:t>для</w:t>
      </w:r>
      <w:r w:rsidR="009601B8" w:rsidRPr="00F75978">
        <w:t xml:space="preserve"> </w:t>
      </w:r>
      <w:r w:rsidRPr="00F75978">
        <w:t>трудовой</w:t>
      </w:r>
      <w:r w:rsidR="009601B8" w:rsidRPr="00F75978">
        <w:t xml:space="preserve"> </w:t>
      </w:r>
      <w:r w:rsidRPr="00F75978">
        <w:t>теории</w:t>
      </w:r>
      <w:r w:rsidR="009601B8" w:rsidRPr="00F75978">
        <w:t xml:space="preserve"> </w:t>
      </w:r>
      <w:r w:rsidRPr="00F75978">
        <w:t>стоимости,</w:t>
      </w:r>
      <w:r w:rsidR="009601B8" w:rsidRPr="00F75978">
        <w:t xml:space="preserve"> </w:t>
      </w:r>
      <w:r w:rsidRPr="00F75978">
        <w:t>которая,</w:t>
      </w:r>
      <w:r w:rsidR="009601B8" w:rsidRPr="00F75978">
        <w:t xml:space="preserve"> </w:t>
      </w:r>
      <w:r w:rsidRPr="00F75978">
        <w:t>в</w:t>
      </w:r>
      <w:r w:rsidR="009601B8" w:rsidRPr="00F75978">
        <w:t xml:space="preserve"> </w:t>
      </w:r>
      <w:r w:rsidRPr="00F75978">
        <w:t>лице</w:t>
      </w:r>
      <w:r w:rsidR="009601B8" w:rsidRPr="00F75978">
        <w:t xml:space="preserve"> </w:t>
      </w:r>
      <w:r w:rsidRPr="00F75978">
        <w:t>основателей</w:t>
      </w:r>
      <w:r w:rsidR="009601B8" w:rsidRPr="00F75978">
        <w:t xml:space="preserve"> </w:t>
      </w:r>
      <w:r w:rsidRPr="00F75978">
        <w:t>СОФЭ,</w:t>
      </w:r>
      <w:r w:rsidR="009601B8" w:rsidRPr="00F75978">
        <w:t xml:space="preserve"> </w:t>
      </w:r>
      <w:r w:rsidRPr="00F75978">
        <w:t>как</w:t>
      </w:r>
      <w:r w:rsidR="009601B8" w:rsidRPr="00F75978">
        <w:t xml:space="preserve"> </w:t>
      </w:r>
      <w:r w:rsidRPr="00F75978">
        <w:t>и</w:t>
      </w:r>
      <w:r w:rsidRPr="00F75978">
        <w:t>з</w:t>
      </w:r>
      <w:r w:rsidRPr="00F75978">
        <w:t>вестно,</w:t>
      </w:r>
      <w:r w:rsidR="009601B8" w:rsidRPr="00F75978">
        <w:t xml:space="preserve"> </w:t>
      </w:r>
      <w:r w:rsidRPr="00F75978">
        <w:t>также</w:t>
      </w:r>
      <w:r w:rsidR="009601B8" w:rsidRPr="00F75978">
        <w:t xml:space="preserve"> </w:t>
      </w:r>
      <w:r w:rsidRPr="00F75978">
        <w:t>принципиально</w:t>
      </w:r>
      <w:r w:rsidR="009601B8" w:rsidRPr="00F75978">
        <w:t xml:space="preserve"> </w:t>
      </w:r>
      <w:r w:rsidRPr="00F75978">
        <w:t>ставит</w:t>
      </w:r>
      <w:r w:rsidR="009601B8" w:rsidRPr="00F75978">
        <w:t xml:space="preserve"> </w:t>
      </w:r>
      <w:r w:rsidRPr="00F75978">
        <w:t>знак</w:t>
      </w:r>
      <w:r w:rsidR="009601B8" w:rsidRPr="00F75978">
        <w:t xml:space="preserve"> </w:t>
      </w:r>
      <w:r w:rsidRPr="00F75978">
        <w:t>равенства</w:t>
      </w:r>
      <w:r w:rsidR="009601B8" w:rsidRPr="00F75978">
        <w:t xml:space="preserve"> </w:t>
      </w:r>
      <w:r w:rsidRPr="00F75978">
        <w:t>между</w:t>
      </w:r>
      <w:r w:rsidR="009601B8" w:rsidRPr="00F75978">
        <w:t xml:space="preserve"> </w:t>
      </w:r>
      <w:r w:rsidRPr="00F75978">
        <w:t>результатами</w:t>
      </w:r>
      <w:r w:rsidR="009601B8" w:rsidRPr="00F75978">
        <w:t xml:space="preserve"> </w:t>
      </w:r>
      <w:r w:rsidRPr="00F75978">
        <w:t>труда</w:t>
      </w:r>
      <w:r w:rsidR="009601B8" w:rsidRPr="00F75978">
        <w:t xml:space="preserve"> </w:t>
      </w:r>
      <w:r w:rsidRPr="00F75978">
        <w:t>и</w:t>
      </w:r>
      <w:r w:rsidR="009601B8" w:rsidRPr="00F75978">
        <w:t xml:space="preserve"> </w:t>
      </w:r>
      <w:r w:rsidRPr="00F75978">
        <w:t>его</w:t>
      </w:r>
      <w:r w:rsidR="009601B8" w:rsidRPr="00F75978">
        <w:t xml:space="preserve"> </w:t>
      </w:r>
      <w:r w:rsidRPr="00F75978">
        <w:t>затратами</w:t>
      </w:r>
      <w:r w:rsidR="009601B8" w:rsidRPr="00F75978">
        <w:t xml:space="preserve">. </w:t>
      </w:r>
      <w:r w:rsidRPr="00F75978">
        <w:t>Думается,</w:t>
      </w:r>
      <w:r w:rsidR="009601B8" w:rsidRPr="00F75978">
        <w:t xml:space="preserve"> </w:t>
      </w:r>
      <w:r w:rsidRPr="00F75978">
        <w:t>что</w:t>
      </w:r>
      <w:r w:rsidR="009601B8" w:rsidRPr="00F75978">
        <w:t xml:space="preserve"> </w:t>
      </w:r>
      <w:r w:rsidRPr="00F75978">
        <w:t>отмеченная</w:t>
      </w:r>
      <w:r w:rsidR="009601B8" w:rsidRPr="00F75978">
        <w:t xml:space="preserve"> </w:t>
      </w:r>
      <w:r w:rsidRPr="00F75978">
        <w:t>неспособность</w:t>
      </w:r>
      <w:r w:rsidR="009601B8" w:rsidRPr="00F75978">
        <w:t xml:space="preserve"> </w:t>
      </w:r>
      <w:r w:rsidRPr="00F75978">
        <w:t>объяснить</w:t>
      </w:r>
      <w:r w:rsidR="009601B8" w:rsidRPr="00F75978">
        <w:t xml:space="preserve"> </w:t>
      </w:r>
      <w:r w:rsidRPr="00F75978">
        <w:t>возникновение</w:t>
      </w:r>
      <w:r w:rsidR="009601B8" w:rsidRPr="00F75978">
        <w:t xml:space="preserve"> </w:t>
      </w:r>
      <w:r w:rsidRPr="00F75978">
        <w:t>большего</w:t>
      </w:r>
      <w:r w:rsidR="009601B8" w:rsidRPr="00F75978">
        <w:t xml:space="preserve"> </w:t>
      </w:r>
      <w:r w:rsidRPr="00F75978">
        <w:t>из</w:t>
      </w:r>
      <w:r w:rsidR="009601B8" w:rsidRPr="00F75978">
        <w:t xml:space="preserve"> </w:t>
      </w:r>
      <w:r w:rsidRPr="00F75978">
        <w:t>меньшего,</w:t>
      </w:r>
      <w:r w:rsidR="009601B8" w:rsidRPr="00F75978">
        <w:t xml:space="preserve"> </w:t>
      </w:r>
      <w:r w:rsidRPr="00F75978">
        <w:t>а</w:t>
      </w:r>
      <w:r w:rsidR="009601B8" w:rsidRPr="00F75978">
        <w:t xml:space="preserve"> </w:t>
      </w:r>
      <w:r w:rsidRPr="00F75978">
        <w:t>значит</w:t>
      </w:r>
      <w:r w:rsidR="00AF51C6">
        <w:t>,</w:t>
      </w:r>
      <w:r w:rsidR="009601B8" w:rsidRPr="00F75978">
        <w:t xml:space="preserve"> </w:t>
      </w:r>
      <w:r w:rsidRPr="00F75978">
        <w:t>теоретически</w:t>
      </w:r>
      <w:r w:rsidR="009601B8" w:rsidRPr="00F75978">
        <w:t xml:space="preserve"> </w:t>
      </w:r>
      <w:r w:rsidRPr="00F75978">
        <w:t>обосновать</w:t>
      </w:r>
      <w:r w:rsidR="009601B8" w:rsidRPr="00F75978">
        <w:t xml:space="preserve"> </w:t>
      </w:r>
      <w:r w:rsidRPr="00F75978">
        <w:t>экономическое</w:t>
      </w:r>
      <w:r w:rsidR="009601B8" w:rsidRPr="00F75978">
        <w:t xml:space="preserve"> </w:t>
      </w:r>
      <w:r w:rsidRPr="00F75978">
        <w:t>развитие</w:t>
      </w:r>
      <w:r w:rsidR="009601B8" w:rsidRPr="00F75978">
        <w:t xml:space="preserve"> </w:t>
      </w:r>
      <w:r w:rsidRPr="00F75978">
        <w:t>и</w:t>
      </w:r>
      <w:r w:rsidR="009601B8" w:rsidRPr="00F75978">
        <w:t xml:space="preserve"> </w:t>
      </w:r>
      <w:r w:rsidRPr="00F75978">
        <w:t>НТП,</w:t>
      </w:r>
      <w:r w:rsidR="009601B8" w:rsidRPr="00F75978">
        <w:t xml:space="preserve"> </w:t>
      </w:r>
      <w:r w:rsidRPr="00F75978">
        <w:t>собственно</w:t>
      </w:r>
      <w:r w:rsidR="009601B8" w:rsidRPr="00F75978">
        <w:t xml:space="preserve"> </w:t>
      </w:r>
      <w:r w:rsidRPr="00F75978">
        <w:t>говоря,</w:t>
      </w:r>
      <w:r w:rsidR="009601B8" w:rsidRPr="00F75978">
        <w:t xml:space="preserve"> </w:t>
      </w:r>
      <w:r w:rsidRPr="00F75978">
        <w:t>и</w:t>
      </w:r>
      <w:r w:rsidR="009601B8" w:rsidRPr="00F75978">
        <w:t xml:space="preserve"> </w:t>
      </w:r>
      <w:r w:rsidRPr="00F75978">
        <w:t>привела</w:t>
      </w:r>
      <w:r w:rsidR="009601B8" w:rsidRPr="00F75978">
        <w:t xml:space="preserve"> </w:t>
      </w:r>
      <w:r w:rsidRPr="00F75978">
        <w:t>к</w:t>
      </w:r>
      <w:r w:rsidR="009601B8" w:rsidRPr="00F75978">
        <w:t xml:space="preserve"> </w:t>
      </w:r>
      <w:r w:rsidRPr="00F75978">
        <w:t>потере</w:t>
      </w:r>
      <w:r w:rsidR="009601B8" w:rsidRPr="00F75978">
        <w:t xml:space="preserve"> </w:t>
      </w:r>
      <w:r w:rsidRPr="00F75978">
        <w:t>темпов</w:t>
      </w:r>
      <w:r w:rsidR="009601B8" w:rsidRPr="00F75978">
        <w:t xml:space="preserve"> </w:t>
      </w:r>
      <w:r w:rsidRPr="00F75978">
        <w:t>роста</w:t>
      </w:r>
      <w:r w:rsidR="009601B8" w:rsidRPr="00F75978">
        <w:t xml:space="preserve"> </w:t>
      </w:r>
      <w:r w:rsidRPr="00F75978">
        <w:t>экономики</w:t>
      </w:r>
      <w:r w:rsidR="009601B8" w:rsidRPr="00F75978">
        <w:t xml:space="preserve"> </w:t>
      </w:r>
      <w:r w:rsidRPr="00F75978">
        <w:t>бывшего</w:t>
      </w:r>
      <w:r w:rsidR="009601B8" w:rsidRPr="00F75978">
        <w:t xml:space="preserve"> </w:t>
      </w:r>
      <w:r w:rsidRPr="00F75978">
        <w:t>СССР,</w:t>
      </w:r>
      <w:r w:rsidR="009601B8" w:rsidRPr="00F75978">
        <w:t xml:space="preserve"> </w:t>
      </w:r>
      <w:r w:rsidR="00CC16FD" w:rsidRPr="00F75978">
        <w:t>«</w:t>
      </w:r>
      <w:r w:rsidRPr="00F75978">
        <w:t>застою</w:t>
      </w:r>
      <w:r w:rsidR="00CC16FD" w:rsidRPr="00F75978">
        <w:t>»</w:t>
      </w:r>
      <w:r w:rsidRPr="00F75978">
        <w:t>,</w:t>
      </w:r>
      <w:r w:rsidR="009601B8" w:rsidRPr="00F75978">
        <w:t xml:space="preserve"> </w:t>
      </w:r>
      <w:r w:rsidR="00CC16FD" w:rsidRPr="00F75978">
        <w:t>«</w:t>
      </w:r>
      <w:r w:rsidRPr="00F75978">
        <w:t>перестройке</w:t>
      </w:r>
      <w:r w:rsidR="00CC16FD" w:rsidRPr="00F75978">
        <w:t>»</w:t>
      </w:r>
      <w:r w:rsidR="009601B8" w:rsidRPr="00F75978">
        <w:t xml:space="preserve"> </w:t>
      </w:r>
      <w:r w:rsidRPr="00F75978">
        <w:t>и</w:t>
      </w:r>
      <w:r w:rsidR="009601B8" w:rsidRPr="00F75978">
        <w:t xml:space="preserve"> </w:t>
      </w:r>
      <w:r w:rsidRPr="00F75978">
        <w:t>в</w:t>
      </w:r>
      <w:r w:rsidR="009601B8" w:rsidRPr="00F75978">
        <w:t xml:space="preserve"> </w:t>
      </w:r>
      <w:r w:rsidRPr="00F75978">
        <w:t>к</w:t>
      </w:r>
      <w:r w:rsidRPr="00F75978">
        <w:t>о</w:t>
      </w:r>
      <w:r w:rsidRPr="00F75978">
        <w:t>нечном</w:t>
      </w:r>
      <w:r w:rsidR="009601B8" w:rsidRPr="00F75978">
        <w:t xml:space="preserve"> </w:t>
      </w:r>
      <w:r w:rsidRPr="00F75978">
        <w:t>счете</w:t>
      </w:r>
      <w:r w:rsidR="009601B8" w:rsidRPr="00F75978">
        <w:t xml:space="preserve"> </w:t>
      </w:r>
      <w:r w:rsidRPr="00F75978">
        <w:t>контрреволюции</w:t>
      </w:r>
      <w:r w:rsidR="009601B8" w:rsidRPr="00F75978">
        <w:t xml:space="preserve"> </w:t>
      </w:r>
      <w:r w:rsidRPr="00F75978">
        <w:t>1990-х</w:t>
      </w:r>
      <w:r w:rsidR="00874944">
        <w:t xml:space="preserve"> год</w:t>
      </w:r>
      <w:r w:rsidRPr="00F75978">
        <w:t>ов</w:t>
      </w:r>
      <w:r w:rsidR="009601B8" w:rsidRPr="00F75978">
        <w:t>.</w:t>
      </w:r>
    </w:p>
    <w:p w:rsidR="009601B8" w:rsidRPr="00F75978" w:rsidRDefault="00150A42" w:rsidP="00773413">
      <w:pPr>
        <w:pStyle w:val="14-"/>
        <w:spacing w:line="245" w:lineRule="auto"/>
      </w:pPr>
      <w:r w:rsidRPr="00AF51C6">
        <w:rPr>
          <w:i/>
        </w:rPr>
        <w:t>В-четвертых,</w:t>
      </w:r>
      <w:r w:rsidR="009601B8" w:rsidRPr="00F75978">
        <w:t xml:space="preserve"> </w:t>
      </w:r>
      <w:r w:rsidRPr="00F75978">
        <w:t>неоклассическая</w:t>
      </w:r>
      <w:r w:rsidR="009601B8" w:rsidRPr="00F75978">
        <w:t xml:space="preserve"> </w:t>
      </w:r>
      <w:r w:rsidRPr="00F75978">
        <w:t>экономическая</w:t>
      </w:r>
      <w:r w:rsidR="009601B8" w:rsidRPr="00F75978">
        <w:t xml:space="preserve"> </w:t>
      </w:r>
      <w:r w:rsidRPr="00F75978">
        <w:t>теория</w:t>
      </w:r>
      <w:r w:rsidR="009601B8" w:rsidRPr="00F75978">
        <w:t xml:space="preserve"> </w:t>
      </w:r>
      <w:r w:rsidRPr="00F75978">
        <w:t>принципиально</w:t>
      </w:r>
      <w:r w:rsidR="009601B8" w:rsidRPr="00F75978">
        <w:t xml:space="preserve"> </w:t>
      </w:r>
      <w:r w:rsidRPr="00F75978">
        <w:t>отрицает</w:t>
      </w:r>
      <w:r w:rsidR="009601B8" w:rsidRPr="00F75978">
        <w:t xml:space="preserve"> </w:t>
      </w:r>
      <w:r w:rsidRPr="00F75978">
        <w:t>возможность</w:t>
      </w:r>
      <w:r w:rsidR="009601B8" w:rsidRPr="00F75978">
        <w:t xml:space="preserve"> </w:t>
      </w:r>
      <w:r w:rsidRPr="00F75978">
        <w:t>объективного</w:t>
      </w:r>
      <w:r w:rsidR="009601B8" w:rsidRPr="00F75978">
        <w:t xml:space="preserve"> </w:t>
      </w:r>
      <w:r w:rsidRPr="00F75978">
        <w:t>измерения</w:t>
      </w:r>
      <w:r w:rsidR="009601B8" w:rsidRPr="00F75978">
        <w:t xml:space="preserve"> </w:t>
      </w:r>
      <w:r w:rsidRPr="00F75978">
        <w:t>полезности</w:t>
      </w:r>
      <w:r w:rsidR="009601B8" w:rsidRPr="00F75978">
        <w:t xml:space="preserve"> </w:t>
      </w:r>
      <w:r w:rsidRPr="00F75978">
        <w:t>экономических</w:t>
      </w:r>
      <w:r w:rsidR="009601B8" w:rsidRPr="00F75978">
        <w:t xml:space="preserve"> </w:t>
      </w:r>
      <w:r w:rsidRPr="00F75978">
        <w:t>благ,</w:t>
      </w:r>
      <w:r w:rsidR="009601B8" w:rsidRPr="00F75978">
        <w:t xml:space="preserve"> </w:t>
      </w:r>
      <w:r w:rsidRPr="00F75978">
        <w:t>полагая,</w:t>
      </w:r>
      <w:r w:rsidR="009601B8" w:rsidRPr="00F75978">
        <w:t xml:space="preserve"> </w:t>
      </w:r>
      <w:r w:rsidRPr="00F75978">
        <w:t>что</w:t>
      </w:r>
      <w:r w:rsidR="009601B8" w:rsidRPr="00F75978">
        <w:t xml:space="preserve"> </w:t>
      </w:r>
      <w:r w:rsidRPr="00F75978">
        <w:t>об</w:t>
      </w:r>
      <w:r w:rsidR="009601B8" w:rsidRPr="00F75978">
        <w:t xml:space="preserve"> </w:t>
      </w:r>
      <w:r w:rsidRPr="00F75978">
        <w:t>уровне</w:t>
      </w:r>
      <w:r w:rsidR="009601B8" w:rsidRPr="00F75978">
        <w:t xml:space="preserve"> </w:t>
      </w:r>
      <w:r w:rsidRPr="00F75978">
        <w:t>полезности</w:t>
      </w:r>
      <w:r w:rsidR="009601B8" w:rsidRPr="00F75978">
        <w:t xml:space="preserve"> </w:t>
      </w:r>
      <w:r w:rsidRPr="00F75978">
        <w:t>производимых</w:t>
      </w:r>
      <w:r w:rsidR="009601B8" w:rsidRPr="00F75978">
        <w:t xml:space="preserve"> </w:t>
      </w:r>
      <w:r w:rsidRPr="00F75978">
        <w:t>и</w:t>
      </w:r>
      <w:r w:rsidR="009601B8" w:rsidRPr="00F75978">
        <w:t xml:space="preserve"> </w:t>
      </w:r>
      <w:r w:rsidRPr="00F75978">
        <w:t>реализуемых</w:t>
      </w:r>
      <w:r w:rsidR="009601B8" w:rsidRPr="00F75978">
        <w:t xml:space="preserve"> </w:t>
      </w:r>
      <w:r w:rsidRPr="00F75978">
        <w:t>на</w:t>
      </w:r>
      <w:r w:rsidR="009601B8" w:rsidRPr="00F75978">
        <w:t xml:space="preserve"> </w:t>
      </w:r>
      <w:r w:rsidRPr="00F75978">
        <w:lastRenderedPageBreak/>
        <w:t>рынке</w:t>
      </w:r>
      <w:r w:rsidR="009601B8" w:rsidRPr="00F75978">
        <w:t xml:space="preserve"> </w:t>
      </w:r>
      <w:r w:rsidRPr="00F75978">
        <w:t>товаров</w:t>
      </w:r>
      <w:r w:rsidR="009601B8" w:rsidRPr="00F75978">
        <w:t xml:space="preserve"> </w:t>
      </w:r>
      <w:r w:rsidRPr="00F75978">
        <w:t>и</w:t>
      </w:r>
      <w:r w:rsidR="009601B8" w:rsidRPr="00F75978">
        <w:t xml:space="preserve"> </w:t>
      </w:r>
      <w:r w:rsidRPr="00F75978">
        <w:t>услуг</w:t>
      </w:r>
      <w:r w:rsidR="009601B8" w:rsidRPr="00F75978">
        <w:t xml:space="preserve"> </w:t>
      </w:r>
      <w:r w:rsidRPr="00F75978">
        <w:t>однозначно</w:t>
      </w:r>
      <w:r w:rsidR="009601B8" w:rsidRPr="00F75978">
        <w:t xml:space="preserve"> </w:t>
      </w:r>
      <w:r w:rsidRPr="00F75978">
        <w:t>сигнализируют</w:t>
      </w:r>
      <w:r w:rsidR="009601B8" w:rsidRPr="00F75978">
        <w:t xml:space="preserve"> </w:t>
      </w:r>
      <w:r w:rsidRPr="00F75978">
        <w:t>их</w:t>
      </w:r>
      <w:r w:rsidR="009601B8" w:rsidRPr="00F75978">
        <w:t xml:space="preserve"> </w:t>
      </w:r>
      <w:r w:rsidRPr="00F75978">
        <w:t>рыночные</w:t>
      </w:r>
      <w:r w:rsidR="009601B8" w:rsidRPr="00F75978">
        <w:t xml:space="preserve"> </w:t>
      </w:r>
      <w:r w:rsidRPr="00F75978">
        <w:t>цены</w:t>
      </w:r>
      <w:r w:rsidR="009601B8" w:rsidRPr="00F75978">
        <w:t xml:space="preserve"> </w:t>
      </w:r>
      <w:r w:rsidRPr="00F75978">
        <w:t>и</w:t>
      </w:r>
      <w:r w:rsidR="009601B8" w:rsidRPr="00F75978">
        <w:t xml:space="preserve"> </w:t>
      </w:r>
      <w:r w:rsidRPr="00F75978">
        <w:t>прибыль</w:t>
      </w:r>
      <w:r w:rsidR="009601B8" w:rsidRPr="00F75978">
        <w:t xml:space="preserve">. </w:t>
      </w:r>
      <w:r w:rsidRPr="00F75978">
        <w:t>Однако</w:t>
      </w:r>
      <w:r w:rsidR="009601B8" w:rsidRPr="00F75978">
        <w:t xml:space="preserve"> </w:t>
      </w:r>
      <w:r w:rsidRPr="00F75978">
        <w:t>по</w:t>
      </w:r>
      <w:r w:rsidR="009601B8" w:rsidRPr="00F75978">
        <w:t xml:space="preserve"> </w:t>
      </w:r>
      <w:r w:rsidRPr="00F75978">
        <w:t>здравому</w:t>
      </w:r>
      <w:r w:rsidR="009601B8" w:rsidRPr="00F75978">
        <w:t xml:space="preserve"> </w:t>
      </w:r>
      <w:r w:rsidRPr="00F75978">
        <w:t>разумению</w:t>
      </w:r>
      <w:r w:rsidR="009601B8" w:rsidRPr="00F75978">
        <w:t xml:space="preserve"> </w:t>
      </w:r>
      <w:r w:rsidRPr="00F75978">
        <w:t>приходится</w:t>
      </w:r>
      <w:r w:rsidR="009601B8" w:rsidRPr="00F75978">
        <w:t xml:space="preserve"> </w:t>
      </w:r>
      <w:r w:rsidRPr="00F75978">
        <w:t>признать,</w:t>
      </w:r>
      <w:r w:rsidR="009601B8" w:rsidRPr="00F75978">
        <w:t xml:space="preserve"> </w:t>
      </w:r>
      <w:r w:rsidRPr="00F75978">
        <w:t>что</w:t>
      </w:r>
      <w:r w:rsidR="009601B8" w:rsidRPr="00F75978">
        <w:t xml:space="preserve"> </w:t>
      </w:r>
      <w:r w:rsidRPr="00F75978">
        <w:t>бол</w:t>
      </w:r>
      <w:r w:rsidRPr="00F75978">
        <w:t>ь</w:t>
      </w:r>
      <w:r w:rsidRPr="00F75978">
        <w:t>шинство</w:t>
      </w:r>
      <w:r w:rsidR="009601B8" w:rsidRPr="00F75978">
        <w:t xml:space="preserve"> </w:t>
      </w:r>
      <w:r w:rsidRPr="00F75978">
        <w:t>глобальных</w:t>
      </w:r>
      <w:r w:rsidR="009601B8" w:rsidRPr="00F75978">
        <w:t xml:space="preserve"> </w:t>
      </w:r>
      <w:r w:rsidRPr="00F75978">
        <w:t>проблем</w:t>
      </w:r>
      <w:r w:rsidR="009601B8" w:rsidRPr="00F75978">
        <w:t xml:space="preserve"> </w:t>
      </w:r>
      <w:r w:rsidRPr="00F75978">
        <w:t>развития</w:t>
      </w:r>
      <w:r w:rsidR="009601B8" w:rsidRPr="00F75978">
        <w:t xml:space="preserve"> </w:t>
      </w:r>
      <w:r w:rsidRPr="00F75978">
        <w:t>нашей</w:t>
      </w:r>
      <w:r w:rsidR="009601B8" w:rsidRPr="00F75978">
        <w:t xml:space="preserve"> </w:t>
      </w:r>
      <w:r w:rsidRPr="00F75978">
        <w:t>цивилизации</w:t>
      </w:r>
      <w:r w:rsidR="009601B8" w:rsidRPr="00F75978">
        <w:t xml:space="preserve"> </w:t>
      </w:r>
      <w:r w:rsidRPr="00F75978">
        <w:t>порождено</w:t>
      </w:r>
      <w:r w:rsidR="009601B8" w:rsidRPr="00F75978">
        <w:t xml:space="preserve"> </w:t>
      </w:r>
      <w:r w:rsidRPr="00F75978">
        <w:t>именно</w:t>
      </w:r>
      <w:r w:rsidR="009601B8" w:rsidRPr="00F75978">
        <w:t xml:space="preserve"> </w:t>
      </w:r>
      <w:r w:rsidRPr="00F75978">
        <w:t>этим,</w:t>
      </w:r>
      <w:r w:rsidR="009601B8" w:rsidRPr="00F75978">
        <w:t xml:space="preserve"> </w:t>
      </w:r>
      <w:r w:rsidRPr="00F75978">
        <w:t>поставленным</w:t>
      </w:r>
      <w:r w:rsidR="009601B8" w:rsidRPr="00F75978">
        <w:t xml:space="preserve"> </w:t>
      </w:r>
      <w:r w:rsidRPr="00F75978">
        <w:t>на</w:t>
      </w:r>
      <w:r w:rsidR="009601B8" w:rsidRPr="00F75978">
        <w:t xml:space="preserve"> </w:t>
      </w:r>
      <w:r w:rsidRPr="00F75978">
        <w:t>службу</w:t>
      </w:r>
      <w:r w:rsidR="009601B8" w:rsidRPr="00F75978">
        <w:t xml:space="preserve"> </w:t>
      </w:r>
      <w:r w:rsidRPr="00F75978">
        <w:t>рыночному</w:t>
      </w:r>
      <w:r w:rsidR="009601B8" w:rsidRPr="00F75978">
        <w:t xml:space="preserve"> </w:t>
      </w:r>
      <w:r w:rsidRPr="00F75978">
        <w:t>капитализму</w:t>
      </w:r>
      <w:r w:rsidR="009601B8" w:rsidRPr="00F75978">
        <w:t xml:space="preserve"> </w:t>
      </w:r>
      <w:r w:rsidRPr="00F75978">
        <w:t>с</w:t>
      </w:r>
      <w:r w:rsidR="009601B8" w:rsidRPr="00F75978">
        <w:t xml:space="preserve"> </w:t>
      </w:r>
      <w:r w:rsidRPr="00F75978">
        <w:t>его</w:t>
      </w:r>
      <w:r w:rsidR="009601B8" w:rsidRPr="00F75978">
        <w:t xml:space="preserve"> </w:t>
      </w:r>
      <w:r w:rsidRPr="00AF51C6">
        <w:rPr>
          <w:spacing w:val="-4"/>
        </w:rPr>
        <w:t>единственным</w:t>
      </w:r>
      <w:r w:rsidR="009601B8" w:rsidRPr="00AF51C6">
        <w:rPr>
          <w:spacing w:val="-4"/>
        </w:rPr>
        <w:t xml:space="preserve"> </w:t>
      </w:r>
      <w:r w:rsidRPr="00AF51C6">
        <w:rPr>
          <w:spacing w:val="-4"/>
        </w:rPr>
        <w:t>критерием</w:t>
      </w:r>
      <w:r w:rsidR="009601B8" w:rsidRPr="00AF51C6">
        <w:rPr>
          <w:spacing w:val="-4"/>
        </w:rPr>
        <w:t xml:space="preserve"> </w:t>
      </w:r>
      <w:r w:rsidRPr="00AF51C6">
        <w:rPr>
          <w:spacing w:val="-4"/>
        </w:rPr>
        <w:t>эффективности</w:t>
      </w:r>
      <w:r w:rsidR="009601B8" w:rsidRPr="00AF51C6">
        <w:rPr>
          <w:spacing w:val="-4"/>
        </w:rPr>
        <w:t xml:space="preserve"> </w:t>
      </w:r>
      <w:r w:rsidRPr="00AF51C6">
        <w:rPr>
          <w:spacing w:val="-4"/>
        </w:rPr>
        <w:t>и</w:t>
      </w:r>
      <w:r w:rsidR="009601B8" w:rsidRPr="00AF51C6">
        <w:rPr>
          <w:spacing w:val="-4"/>
        </w:rPr>
        <w:t xml:space="preserve"> </w:t>
      </w:r>
      <w:r w:rsidRPr="00AF51C6">
        <w:rPr>
          <w:spacing w:val="-4"/>
        </w:rPr>
        <w:t>мерилом</w:t>
      </w:r>
      <w:r w:rsidR="009601B8" w:rsidRPr="00AF51C6">
        <w:rPr>
          <w:spacing w:val="-4"/>
        </w:rPr>
        <w:t xml:space="preserve"> </w:t>
      </w:r>
      <w:r w:rsidRPr="00AF51C6">
        <w:rPr>
          <w:spacing w:val="-4"/>
        </w:rPr>
        <w:t>социального</w:t>
      </w:r>
      <w:r w:rsidR="009601B8" w:rsidRPr="00AF51C6">
        <w:rPr>
          <w:spacing w:val="-4"/>
        </w:rPr>
        <w:t xml:space="preserve"> </w:t>
      </w:r>
      <w:r w:rsidRPr="00AF51C6">
        <w:rPr>
          <w:spacing w:val="-4"/>
        </w:rPr>
        <w:t>успеха</w:t>
      </w:r>
      <w:r w:rsidR="009601B8" w:rsidRPr="00AF51C6">
        <w:rPr>
          <w:spacing w:val="-4"/>
        </w:rPr>
        <w:t xml:space="preserve"> —</w:t>
      </w:r>
      <w:r w:rsidR="009601B8" w:rsidRPr="00F75978">
        <w:t xml:space="preserve"> </w:t>
      </w:r>
      <w:r w:rsidRPr="00F75978">
        <w:t>максимальной</w:t>
      </w:r>
      <w:r w:rsidR="009601B8" w:rsidRPr="00F75978">
        <w:t xml:space="preserve"> </w:t>
      </w:r>
      <w:r w:rsidRPr="00F75978">
        <w:t>и</w:t>
      </w:r>
      <w:r w:rsidR="009601B8" w:rsidRPr="00F75978">
        <w:t xml:space="preserve"> </w:t>
      </w:r>
      <w:r w:rsidRPr="00F75978">
        <w:t>быстрой</w:t>
      </w:r>
      <w:r w:rsidR="009601B8" w:rsidRPr="00F75978">
        <w:t xml:space="preserve"> </w:t>
      </w:r>
      <w:r w:rsidRPr="00F75978">
        <w:t>прибылью</w:t>
      </w:r>
      <w:r w:rsidR="009601B8" w:rsidRPr="00F75978">
        <w:t>.</w:t>
      </w:r>
    </w:p>
    <w:p w:rsidR="009601B8" w:rsidRPr="00F75978" w:rsidRDefault="00150A42" w:rsidP="00773413">
      <w:pPr>
        <w:pStyle w:val="14-"/>
        <w:spacing w:line="245" w:lineRule="auto"/>
      </w:pPr>
      <w:r w:rsidRPr="00F75978">
        <w:t>И</w:t>
      </w:r>
      <w:r w:rsidR="009601B8" w:rsidRPr="00F75978">
        <w:t xml:space="preserve"> </w:t>
      </w:r>
      <w:r w:rsidRPr="00F75978">
        <w:t>действительно,</w:t>
      </w:r>
      <w:r w:rsidR="009601B8" w:rsidRPr="00F75978">
        <w:t xml:space="preserve"> </w:t>
      </w:r>
      <w:r w:rsidRPr="00F75978">
        <w:t>если</w:t>
      </w:r>
      <w:r w:rsidR="009601B8" w:rsidRPr="00F75978">
        <w:t xml:space="preserve"> </w:t>
      </w:r>
      <w:r w:rsidRPr="00F75978">
        <w:t>перед</w:t>
      </w:r>
      <w:r w:rsidR="009601B8" w:rsidRPr="00F75978">
        <w:t xml:space="preserve"> </w:t>
      </w:r>
      <w:r w:rsidRPr="00F75978">
        <w:t>бизнесменом</w:t>
      </w:r>
      <w:r w:rsidR="009601B8" w:rsidRPr="00F75978">
        <w:t xml:space="preserve"> </w:t>
      </w:r>
      <w:r w:rsidRPr="00F75978">
        <w:t>в</w:t>
      </w:r>
      <w:r w:rsidR="009601B8" w:rsidRPr="00F75978">
        <w:t xml:space="preserve"> </w:t>
      </w:r>
      <w:r w:rsidRPr="00F75978">
        <w:t>условиях</w:t>
      </w:r>
      <w:r w:rsidR="009601B8" w:rsidRPr="00F75978">
        <w:t xml:space="preserve"> </w:t>
      </w:r>
      <w:r w:rsidRPr="00F75978">
        <w:rPr>
          <w:i/>
        </w:rPr>
        <w:t>свободного</w:t>
      </w:r>
      <w:r w:rsidR="009601B8" w:rsidRPr="00F75978">
        <w:t xml:space="preserve"> </w:t>
      </w:r>
      <w:r w:rsidRPr="00F75978">
        <w:t>рынка</w:t>
      </w:r>
      <w:r w:rsidR="009601B8" w:rsidRPr="00F75978">
        <w:t xml:space="preserve"> </w:t>
      </w:r>
      <w:r w:rsidRPr="00F75978">
        <w:t>возникнет</w:t>
      </w:r>
      <w:r w:rsidR="009601B8" w:rsidRPr="00F75978">
        <w:t xml:space="preserve"> </w:t>
      </w:r>
      <w:r w:rsidRPr="00F75978">
        <w:t>альтернатива,</w:t>
      </w:r>
      <w:r w:rsidR="009601B8" w:rsidRPr="00F75978">
        <w:t xml:space="preserve"> </w:t>
      </w:r>
      <w:r w:rsidRPr="00F75978">
        <w:t>во</w:t>
      </w:r>
      <w:r w:rsidR="009601B8" w:rsidRPr="00F75978">
        <w:t xml:space="preserve"> </w:t>
      </w:r>
      <w:r w:rsidRPr="00F75978">
        <w:t>что</w:t>
      </w:r>
      <w:r w:rsidR="009601B8" w:rsidRPr="00F75978">
        <w:t xml:space="preserve"> </w:t>
      </w:r>
      <w:r w:rsidRPr="00F75978">
        <w:t>инвестировать</w:t>
      </w:r>
      <w:r w:rsidR="009601B8" w:rsidRPr="00F75978">
        <w:t xml:space="preserve"> </w:t>
      </w:r>
      <w:r w:rsidRPr="00F75978">
        <w:t>ресурсы</w:t>
      </w:r>
      <w:r w:rsidR="009601B8" w:rsidRPr="00F75978">
        <w:t xml:space="preserve"> — </w:t>
      </w:r>
      <w:r w:rsidRPr="00F75978">
        <w:t>в</w:t>
      </w:r>
      <w:r w:rsidR="009601B8" w:rsidRPr="00F75978">
        <w:t xml:space="preserve"> </w:t>
      </w:r>
      <w:r w:rsidRPr="00F75978">
        <w:t>разв</w:t>
      </w:r>
      <w:r w:rsidRPr="00F75978">
        <w:t>и</w:t>
      </w:r>
      <w:r w:rsidRPr="00F75978">
        <w:t>тие</w:t>
      </w:r>
      <w:r w:rsidR="009601B8" w:rsidRPr="00F75978">
        <w:t xml:space="preserve"> </w:t>
      </w:r>
      <w:r w:rsidRPr="00F75978">
        <w:t>наркоиндустрии</w:t>
      </w:r>
      <w:r w:rsidR="009601B8" w:rsidRPr="00F75978">
        <w:t xml:space="preserve"> </w:t>
      </w:r>
      <w:r w:rsidRPr="00F75978">
        <w:t>(равно</w:t>
      </w:r>
      <w:r w:rsidR="009601B8" w:rsidRPr="00F75978">
        <w:t xml:space="preserve"> </w:t>
      </w:r>
      <w:r w:rsidRPr="00F75978">
        <w:t>как</w:t>
      </w:r>
      <w:r w:rsidR="009601B8" w:rsidRPr="00F75978">
        <w:t xml:space="preserve"> </w:t>
      </w:r>
      <w:r w:rsidRPr="00F75978">
        <w:t>и</w:t>
      </w:r>
      <w:r w:rsidR="009601B8" w:rsidRPr="00F75978">
        <w:t xml:space="preserve"> </w:t>
      </w:r>
      <w:r w:rsidRPr="00F75978">
        <w:t>торговли</w:t>
      </w:r>
      <w:r w:rsidR="009601B8" w:rsidRPr="00F75978">
        <w:t xml:space="preserve"> </w:t>
      </w:r>
      <w:r w:rsidRPr="00F75978">
        <w:t>алкоголем,</w:t>
      </w:r>
      <w:r w:rsidR="009601B8" w:rsidRPr="00F75978">
        <w:t xml:space="preserve"> </w:t>
      </w:r>
      <w:r w:rsidRPr="00F75978">
        <w:t>табаком,</w:t>
      </w:r>
      <w:r w:rsidR="009601B8" w:rsidRPr="00F75978">
        <w:t xml:space="preserve"> </w:t>
      </w:r>
      <w:r w:rsidRPr="00F75978">
        <w:t>оружием,</w:t>
      </w:r>
      <w:r w:rsidR="009601B8" w:rsidRPr="00F75978">
        <w:t xml:space="preserve"> </w:t>
      </w:r>
      <w:r w:rsidRPr="00F75978">
        <w:t>детьми,</w:t>
      </w:r>
      <w:r w:rsidR="009601B8" w:rsidRPr="00F75978">
        <w:t xml:space="preserve"> </w:t>
      </w:r>
      <w:r w:rsidRPr="00F75978">
        <w:t>женщинами,</w:t>
      </w:r>
      <w:r w:rsidR="009601B8" w:rsidRPr="00F75978">
        <w:t xml:space="preserve"> </w:t>
      </w:r>
      <w:r w:rsidRPr="00F75978">
        <w:t>рабами,</w:t>
      </w:r>
      <w:r w:rsidR="009601B8" w:rsidRPr="00F75978">
        <w:t xml:space="preserve"> </w:t>
      </w:r>
      <w:r w:rsidRPr="00F75978">
        <w:t>человеческими</w:t>
      </w:r>
      <w:r w:rsidR="009601B8" w:rsidRPr="00F75978">
        <w:t xml:space="preserve"> </w:t>
      </w:r>
      <w:r w:rsidRPr="00F75978">
        <w:t>органами</w:t>
      </w:r>
      <w:r w:rsidR="009601B8" w:rsidRPr="00F75978">
        <w:t xml:space="preserve"> </w:t>
      </w:r>
      <w:r w:rsidRPr="00F75978">
        <w:t>и</w:t>
      </w:r>
      <w:r w:rsidR="009601B8" w:rsidRPr="00F75978">
        <w:t xml:space="preserve"> </w:t>
      </w:r>
      <w:r w:rsidRPr="00F75978">
        <w:t>т</w:t>
      </w:r>
      <w:r w:rsidR="009601B8" w:rsidRPr="00F75978">
        <w:t xml:space="preserve">. </w:t>
      </w:r>
      <w:r w:rsidRPr="00F75978">
        <w:t>д</w:t>
      </w:r>
      <w:r w:rsidR="009601B8" w:rsidRPr="00F75978">
        <w:t xml:space="preserve">.) </w:t>
      </w:r>
      <w:r w:rsidRPr="00F75978">
        <w:t>или</w:t>
      </w:r>
      <w:r w:rsidR="009601B8" w:rsidRPr="00F75978">
        <w:t xml:space="preserve"> </w:t>
      </w:r>
      <w:r w:rsidRPr="00F75978">
        <w:t>же</w:t>
      </w:r>
      <w:r w:rsidR="009601B8" w:rsidRPr="00F75978">
        <w:t xml:space="preserve"> </w:t>
      </w:r>
      <w:r w:rsidRPr="00F75978">
        <w:t>в</w:t>
      </w:r>
      <w:r w:rsidR="009601B8" w:rsidRPr="00F75978">
        <w:t xml:space="preserve"> </w:t>
      </w:r>
      <w:r w:rsidRPr="00F75978">
        <w:t>экологически</w:t>
      </w:r>
      <w:r w:rsidR="009601B8" w:rsidRPr="00F75978">
        <w:t xml:space="preserve"> </w:t>
      </w:r>
      <w:r w:rsidRPr="00F75978">
        <w:t>чистые</w:t>
      </w:r>
      <w:r w:rsidR="009601B8" w:rsidRPr="00F75978">
        <w:t xml:space="preserve"> </w:t>
      </w:r>
      <w:r w:rsidRPr="00F75978">
        <w:t>технологии,</w:t>
      </w:r>
      <w:r w:rsidR="009601B8" w:rsidRPr="00F75978">
        <w:t xml:space="preserve"> </w:t>
      </w:r>
      <w:r w:rsidRPr="00F75978">
        <w:t>то</w:t>
      </w:r>
      <w:r w:rsidR="009601B8" w:rsidRPr="00F75978">
        <w:t xml:space="preserve"> </w:t>
      </w:r>
      <w:r w:rsidRPr="00F75978">
        <w:t>в</w:t>
      </w:r>
      <w:r w:rsidR="009601B8" w:rsidRPr="00F75978">
        <w:t xml:space="preserve"> </w:t>
      </w:r>
      <w:r w:rsidRPr="00F75978">
        <w:t>полном</w:t>
      </w:r>
      <w:r w:rsidR="009601B8" w:rsidRPr="00F75978">
        <w:t xml:space="preserve"> </w:t>
      </w:r>
      <w:r w:rsidRPr="00F75978">
        <w:t>соответствии</w:t>
      </w:r>
      <w:r w:rsidR="009601B8" w:rsidRPr="00F75978">
        <w:t xml:space="preserve"> </w:t>
      </w:r>
      <w:r w:rsidRPr="00F75978">
        <w:t>с</w:t>
      </w:r>
      <w:r w:rsidR="009601B8" w:rsidRPr="00F75978">
        <w:t xml:space="preserve"> </w:t>
      </w:r>
      <w:r w:rsidRPr="00F75978">
        <w:t>главным</w:t>
      </w:r>
      <w:r w:rsidR="009601B8" w:rsidRPr="00F75978">
        <w:t xml:space="preserve"> </w:t>
      </w:r>
      <w:r w:rsidRPr="00F75978">
        <w:t>р</w:t>
      </w:r>
      <w:r w:rsidRPr="00F75978">
        <w:t>ы</w:t>
      </w:r>
      <w:r w:rsidRPr="00F75978">
        <w:t>ночным</w:t>
      </w:r>
      <w:r w:rsidR="009601B8" w:rsidRPr="00F75978">
        <w:t xml:space="preserve"> </w:t>
      </w:r>
      <w:r w:rsidRPr="00F75978">
        <w:t>законом</w:t>
      </w:r>
      <w:r w:rsidR="009601B8" w:rsidRPr="00F75978">
        <w:t xml:space="preserve"> </w:t>
      </w:r>
      <w:r w:rsidRPr="00F75978">
        <w:t>максимизации</w:t>
      </w:r>
      <w:r w:rsidR="009601B8" w:rsidRPr="00F75978">
        <w:t xml:space="preserve"> </w:t>
      </w:r>
      <w:r w:rsidRPr="00F75978">
        <w:t>быстрой</w:t>
      </w:r>
      <w:r w:rsidR="009601B8" w:rsidRPr="00F75978">
        <w:t xml:space="preserve"> </w:t>
      </w:r>
      <w:r w:rsidRPr="00F75978">
        <w:t>прибыли</w:t>
      </w:r>
      <w:r w:rsidR="009601B8" w:rsidRPr="00F75978">
        <w:t xml:space="preserve"> </w:t>
      </w:r>
      <w:r w:rsidRPr="00F75978">
        <w:t>предприниматель</w:t>
      </w:r>
      <w:r w:rsidR="009601B8" w:rsidRPr="00F75978">
        <w:t xml:space="preserve"> </w:t>
      </w:r>
      <w:r w:rsidRPr="00F75978">
        <w:t>без</w:t>
      </w:r>
      <w:r w:rsidR="009601B8" w:rsidRPr="00F75978">
        <w:t xml:space="preserve"> </w:t>
      </w:r>
      <w:r w:rsidRPr="00F75978">
        <w:t>колебаний</w:t>
      </w:r>
      <w:r w:rsidR="009601B8" w:rsidRPr="00F75978">
        <w:t xml:space="preserve"> </w:t>
      </w:r>
      <w:r w:rsidRPr="00F75978">
        <w:t>должен</w:t>
      </w:r>
      <w:r w:rsidR="009601B8" w:rsidRPr="00F75978">
        <w:t xml:space="preserve"> </w:t>
      </w:r>
      <w:r w:rsidRPr="00F75978">
        <w:t>вложить</w:t>
      </w:r>
      <w:r w:rsidR="009601B8" w:rsidRPr="00F75978">
        <w:t xml:space="preserve"> </w:t>
      </w:r>
      <w:r w:rsidRPr="00F75978">
        <w:t>деньги,</w:t>
      </w:r>
      <w:r w:rsidR="009601B8" w:rsidRPr="00F75978">
        <w:t xml:space="preserve"> </w:t>
      </w:r>
      <w:r w:rsidRPr="00F75978">
        <w:t>например,</w:t>
      </w:r>
      <w:r w:rsidR="009601B8" w:rsidRPr="00F75978">
        <w:t xml:space="preserve"> </w:t>
      </w:r>
      <w:r w:rsidRPr="00F75978">
        <w:t>в</w:t>
      </w:r>
      <w:r w:rsidR="009601B8" w:rsidRPr="00F75978">
        <w:t xml:space="preserve"> </w:t>
      </w:r>
      <w:r w:rsidRPr="00F75978">
        <w:t>сверхдоходный</w:t>
      </w:r>
      <w:r w:rsidR="009601B8" w:rsidRPr="00F75978">
        <w:t xml:space="preserve"> </w:t>
      </w:r>
      <w:r w:rsidRPr="00F75978">
        <w:t>наркоби</w:t>
      </w:r>
      <w:r w:rsidRPr="00F75978">
        <w:t>з</w:t>
      </w:r>
      <w:r w:rsidRPr="00F75978">
        <w:t>нес</w:t>
      </w:r>
      <w:r w:rsidR="009601B8" w:rsidRPr="00F75978">
        <w:t xml:space="preserve"> </w:t>
      </w:r>
      <w:r w:rsidRPr="00F75978">
        <w:t>и</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непременно</w:t>
      </w:r>
      <w:r w:rsidR="009601B8" w:rsidRPr="00F75978">
        <w:t xml:space="preserve"> </w:t>
      </w:r>
      <w:r w:rsidRPr="00F75978">
        <w:t>пожелает</w:t>
      </w:r>
      <w:r w:rsidR="009601B8" w:rsidRPr="00F75978">
        <w:t xml:space="preserve"> </w:t>
      </w:r>
      <w:r w:rsidRPr="00F75978">
        <w:t>бесплатно</w:t>
      </w:r>
      <w:r w:rsidR="009601B8" w:rsidRPr="00F75978">
        <w:t xml:space="preserve"> </w:t>
      </w:r>
      <w:r w:rsidRPr="00F75978">
        <w:t>(т</w:t>
      </w:r>
      <w:r w:rsidR="009601B8" w:rsidRPr="00F75978">
        <w:t>. </w:t>
      </w:r>
      <w:r w:rsidRPr="00F75978">
        <w:t>е</w:t>
      </w:r>
      <w:r w:rsidR="009601B8" w:rsidRPr="00F75978">
        <w:t xml:space="preserve">. </w:t>
      </w:r>
      <w:r w:rsidRPr="00F75978">
        <w:t>без</w:t>
      </w:r>
      <w:r w:rsidR="009601B8" w:rsidRPr="00F75978">
        <w:t xml:space="preserve"> </w:t>
      </w:r>
      <w:r w:rsidRPr="00F75978">
        <w:t>какой-либо</w:t>
      </w:r>
      <w:r w:rsidR="009601B8" w:rsidRPr="00F75978">
        <w:t xml:space="preserve"> </w:t>
      </w:r>
      <w:r w:rsidRPr="00F75978">
        <w:t>оч</w:t>
      </w:r>
      <w:r w:rsidRPr="00F75978">
        <w:t>и</w:t>
      </w:r>
      <w:r w:rsidRPr="00F75978">
        <w:t>стки)</w:t>
      </w:r>
      <w:r w:rsidR="009601B8" w:rsidRPr="00F75978">
        <w:t xml:space="preserve"> </w:t>
      </w:r>
      <w:r w:rsidRPr="00F75978">
        <w:t>сливать</w:t>
      </w:r>
      <w:r w:rsidR="009601B8" w:rsidRPr="00F75978">
        <w:t xml:space="preserve"> </w:t>
      </w:r>
      <w:r w:rsidRPr="00F75978">
        <w:t>отходы</w:t>
      </w:r>
      <w:r w:rsidR="009601B8" w:rsidRPr="00F75978">
        <w:t xml:space="preserve"> </w:t>
      </w:r>
      <w:r w:rsidRPr="00F75978">
        <w:t>данного</w:t>
      </w:r>
      <w:r w:rsidR="009601B8" w:rsidRPr="00F75978">
        <w:t xml:space="preserve"> </w:t>
      </w:r>
      <w:r w:rsidRPr="00F75978">
        <w:t>химического</w:t>
      </w:r>
      <w:r w:rsidR="009601B8" w:rsidRPr="00F75978">
        <w:t xml:space="preserve"> </w:t>
      </w:r>
      <w:r w:rsidRPr="00F75978">
        <w:t>производства</w:t>
      </w:r>
      <w:r w:rsidR="009601B8" w:rsidRPr="00F75978">
        <w:t xml:space="preserve"> </w:t>
      </w:r>
      <w:r w:rsidRPr="00F75978">
        <w:t>прямо</w:t>
      </w:r>
      <w:r w:rsidR="009601B8" w:rsidRPr="00F75978">
        <w:t xml:space="preserve"> </w:t>
      </w:r>
      <w:r w:rsidRPr="00F75978">
        <w:t>в</w:t>
      </w:r>
      <w:r w:rsidR="009601B8" w:rsidRPr="00F75978">
        <w:t xml:space="preserve"> </w:t>
      </w:r>
      <w:r w:rsidRPr="00F75978">
        <w:t>реку</w:t>
      </w:r>
      <w:r w:rsidR="009601B8" w:rsidRPr="00F75978">
        <w:t>.</w:t>
      </w:r>
    </w:p>
    <w:p w:rsidR="009601B8" w:rsidRPr="00F75978" w:rsidRDefault="00150A42" w:rsidP="00773413">
      <w:pPr>
        <w:pStyle w:val="14-"/>
        <w:spacing w:line="245" w:lineRule="auto"/>
      </w:pPr>
      <w:r w:rsidRPr="00F75978">
        <w:t>Приведенный</w:t>
      </w:r>
      <w:r w:rsidR="009601B8" w:rsidRPr="00F75978">
        <w:t xml:space="preserve"> </w:t>
      </w:r>
      <w:r w:rsidRPr="00F75978">
        <w:t>пример</w:t>
      </w:r>
      <w:r w:rsidR="009601B8" w:rsidRPr="00F75978">
        <w:t xml:space="preserve"> </w:t>
      </w:r>
      <w:r w:rsidRPr="00F75978">
        <w:t>наглядно</w:t>
      </w:r>
      <w:r w:rsidR="009601B8" w:rsidRPr="00F75978">
        <w:t xml:space="preserve"> </w:t>
      </w:r>
      <w:r w:rsidRPr="00F75978">
        <w:t>иллюстрирует</w:t>
      </w:r>
      <w:r w:rsidR="009601B8" w:rsidRPr="00F75978">
        <w:t xml:space="preserve"> </w:t>
      </w:r>
      <w:r w:rsidRPr="00F75978">
        <w:t>тот</w:t>
      </w:r>
      <w:r w:rsidR="009601B8" w:rsidRPr="00F75978">
        <w:t xml:space="preserve"> </w:t>
      </w:r>
      <w:r w:rsidRPr="00F75978">
        <w:t>факт,</w:t>
      </w:r>
      <w:r w:rsidR="009601B8" w:rsidRPr="00F75978">
        <w:t xml:space="preserve"> </w:t>
      </w:r>
      <w:r w:rsidRPr="00F75978">
        <w:t>что</w:t>
      </w:r>
      <w:r w:rsidR="009601B8" w:rsidRPr="00F75978">
        <w:t xml:space="preserve"> </w:t>
      </w:r>
      <w:r w:rsidRPr="00F75978">
        <w:t>обожест</w:t>
      </w:r>
      <w:r w:rsidRPr="00F75978">
        <w:t>в</w:t>
      </w:r>
      <w:r w:rsidRPr="00F75978">
        <w:t>ляемый</w:t>
      </w:r>
      <w:r w:rsidR="009601B8" w:rsidRPr="00F75978">
        <w:t xml:space="preserve"> </w:t>
      </w:r>
      <w:r w:rsidRPr="00F75978">
        <w:t>экономикс</w:t>
      </w:r>
      <w:r w:rsidR="009601B8" w:rsidRPr="00F75978">
        <w:t xml:space="preserve"> </w:t>
      </w:r>
      <w:r w:rsidRPr="00F75978">
        <w:t>свободный</w:t>
      </w:r>
      <w:r w:rsidR="009601B8" w:rsidRPr="00F75978">
        <w:t xml:space="preserve"> </w:t>
      </w:r>
      <w:r w:rsidRPr="00F75978">
        <w:t>рыночный</w:t>
      </w:r>
      <w:r w:rsidR="009601B8" w:rsidRPr="00F75978">
        <w:t xml:space="preserve"> </w:t>
      </w:r>
      <w:r w:rsidRPr="00F75978">
        <w:t>механизм</w:t>
      </w:r>
      <w:r w:rsidR="009601B8" w:rsidRPr="00F75978">
        <w:t xml:space="preserve"> </w:t>
      </w:r>
      <w:r w:rsidRPr="00F75978">
        <w:t>зачастую</w:t>
      </w:r>
      <w:r w:rsidR="009601B8" w:rsidRPr="00F75978">
        <w:t xml:space="preserve"> </w:t>
      </w:r>
      <w:r w:rsidRPr="00F75978">
        <w:t>дает</w:t>
      </w:r>
      <w:r w:rsidR="009601B8" w:rsidRPr="00F75978">
        <w:t xml:space="preserve"> </w:t>
      </w:r>
      <w:r w:rsidRPr="00F75978">
        <w:t>принц</w:t>
      </w:r>
      <w:r w:rsidRPr="00F75978">
        <w:t>и</w:t>
      </w:r>
      <w:r w:rsidRPr="00F75978">
        <w:t>пиально</w:t>
      </w:r>
      <w:r w:rsidR="009601B8" w:rsidRPr="00F75978">
        <w:t xml:space="preserve"> </w:t>
      </w:r>
      <w:r w:rsidRPr="00F75978">
        <w:t>ложные</w:t>
      </w:r>
      <w:r w:rsidR="009601B8" w:rsidRPr="00F75978">
        <w:t xml:space="preserve"> </w:t>
      </w:r>
      <w:r w:rsidRPr="00F75978">
        <w:t>сигналы</w:t>
      </w:r>
      <w:r w:rsidR="009601B8" w:rsidRPr="00F75978">
        <w:t xml:space="preserve"> </w:t>
      </w:r>
      <w:r w:rsidRPr="00F75978">
        <w:t>технико-технологическому</w:t>
      </w:r>
      <w:r w:rsidR="009601B8" w:rsidRPr="00F75978">
        <w:t xml:space="preserve"> </w:t>
      </w:r>
      <w:r w:rsidRPr="00F75978">
        <w:t>развитию,</w:t>
      </w:r>
      <w:r w:rsidR="009601B8" w:rsidRPr="00F75978">
        <w:t xml:space="preserve"> </w:t>
      </w:r>
      <w:r w:rsidRPr="00F75978">
        <w:t>что,</w:t>
      </w:r>
      <w:r w:rsidR="009601B8" w:rsidRPr="00F75978">
        <w:t xml:space="preserve"> </w:t>
      </w:r>
      <w:r w:rsidRPr="00F75978">
        <w:t>на</w:t>
      </w:r>
      <w:r w:rsidR="009601B8" w:rsidRPr="00F75978">
        <w:t xml:space="preserve"> </w:t>
      </w:r>
      <w:r w:rsidRPr="00F75978">
        <w:t>наш</w:t>
      </w:r>
      <w:r w:rsidR="009601B8" w:rsidRPr="00F75978">
        <w:t xml:space="preserve"> </w:t>
      </w:r>
      <w:r w:rsidRPr="00F75978">
        <w:t>взгляд,</w:t>
      </w:r>
      <w:r w:rsidR="009601B8" w:rsidRPr="00F75978">
        <w:t xml:space="preserve"> </w:t>
      </w:r>
      <w:r w:rsidRPr="00F75978">
        <w:t>является</w:t>
      </w:r>
      <w:r w:rsidR="009601B8" w:rsidRPr="00F75978">
        <w:t xml:space="preserve"> </w:t>
      </w:r>
      <w:r w:rsidRPr="00F75978">
        <w:t>главной</w:t>
      </w:r>
      <w:r w:rsidR="009601B8" w:rsidRPr="00F75978">
        <w:t xml:space="preserve"> </w:t>
      </w:r>
      <w:r w:rsidRPr="00F75978">
        <w:t>причиной</w:t>
      </w:r>
      <w:r w:rsidR="009601B8" w:rsidRPr="00F75978">
        <w:t xml:space="preserve"> </w:t>
      </w:r>
      <w:r w:rsidRPr="00F75978">
        <w:t>порожденных</w:t>
      </w:r>
      <w:r w:rsidR="009601B8" w:rsidRPr="00F75978">
        <w:t xml:space="preserve"> </w:t>
      </w:r>
      <w:r w:rsidRPr="00F75978">
        <w:t>глобальных</w:t>
      </w:r>
      <w:r w:rsidR="009601B8" w:rsidRPr="00F75978">
        <w:t xml:space="preserve"> </w:t>
      </w:r>
      <w:r w:rsidRPr="00F75978">
        <w:t>проблем</w:t>
      </w:r>
      <w:r w:rsidR="009601B8" w:rsidRPr="00F75978">
        <w:t xml:space="preserve"> </w:t>
      </w:r>
      <w:r w:rsidRPr="00F75978">
        <w:t>и</w:t>
      </w:r>
      <w:r w:rsidR="009601B8" w:rsidRPr="00F75978">
        <w:t xml:space="preserve"> </w:t>
      </w:r>
      <w:r w:rsidRPr="00F75978">
        <w:t>других</w:t>
      </w:r>
      <w:r w:rsidR="009601B8" w:rsidRPr="00F75978">
        <w:t xml:space="preserve"> </w:t>
      </w:r>
      <w:r w:rsidRPr="00F75978">
        <w:t>кризисных</w:t>
      </w:r>
      <w:r w:rsidR="009601B8" w:rsidRPr="00F75978">
        <w:t xml:space="preserve"> </w:t>
      </w:r>
      <w:r w:rsidRPr="00F75978">
        <w:t>процессов</w:t>
      </w:r>
      <w:r w:rsidR="009601B8" w:rsidRPr="00F75978">
        <w:t xml:space="preserve">. </w:t>
      </w:r>
      <w:r w:rsidRPr="00F75978">
        <w:t>Другими</w:t>
      </w:r>
      <w:r w:rsidR="009601B8" w:rsidRPr="00F75978">
        <w:t xml:space="preserve"> </w:t>
      </w:r>
      <w:r w:rsidRPr="00F75978">
        <w:t>словами,</w:t>
      </w:r>
      <w:r w:rsidR="009601B8" w:rsidRPr="00F75978">
        <w:t xml:space="preserve"> </w:t>
      </w:r>
      <w:r w:rsidRPr="00F75978">
        <w:t>главный</w:t>
      </w:r>
      <w:r w:rsidR="009601B8" w:rsidRPr="00F75978">
        <w:t xml:space="preserve"> </w:t>
      </w:r>
      <w:r w:rsidRPr="00F75978">
        <w:t>рыночный</w:t>
      </w:r>
      <w:r w:rsidR="009601B8" w:rsidRPr="00F75978">
        <w:t xml:space="preserve"> </w:t>
      </w:r>
      <w:r w:rsidRPr="00F75978">
        <w:t>кр</w:t>
      </w:r>
      <w:r w:rsidRPr="00F75978">
        <w:t>и</w:t>
      </w:r>
      <w:r w:rsidRPr="00F75978">
        <w:t>терий</w:t>
      </w:r>
      <w:r w:rsidR="009601B8" w:rsidRPr="00F75978">
        <w:t xml:space="preserve"> </w:t>
      </w:r>
      <w:r w:rsidRPr="00F75978">
        <w:t>эффективности</w:t>
      </w:r>
      <w:r w:rsidR="009601B8" w:rsidRPr="00F75978">
        <w:t xml:space="preserve"> — </w:t>
      </w:r>
      <w:r w:rsidRPr="00F75978">
        <w:t>максимальная</w:t>
      </w:r>
      <w:r w:rsidR="009601B8" w:rsidRPr="00F75978">
        <w:t xml:space="preserve"> </w:t>
      </w:r>
      <w:r w:rsidRPr="00F75978">
        <w:t>прибыль</w:t>
      </w:r>
      <w:r w:rsidR="009601B8" w:rsidRPr="00F75978">
        <w:t xml:space="preserve"> — </w:t>
      </w:r>
      <w:r w:rsidRPr="00F75978">
        <w:t>из-за</w:t>
      </w:r>
      <w:r w:rsidR="009601B8" w:rsidRPr="00F75978">
        <w:t xml:space="preserve"> </w:t>
      </w:r>
      <w:r w:rsidRPr="00F75978">
        <w:t>провалов</w:t>
      </w:r>
      <w:r w:rsidR="009601B8" w:rsidRPr="00F75978">
        <w:t xml:space="preserve"> </w:t>
      </w:r>
      <w:r w:rsidRPr="00F75978">
        <w:t>рынка</w:t>
      </w:r>
      <w:r w:rsidR="009601B8" w:rsidRPr="00F75978">
        <w:t xml:space="preserve"> </w:t>
      </w:r>
      <w:r w:rsidRPr="00F75978">
        <w:t>и</w:t>
      </w:r>
      <w:r w:rsidR="009601B8" w:rsidRPr="00F75978">
        <w:t xml:space="preserve"> </w:t>
      </w:r>
      <w:r w:rsidRPr="00F75978">
        <w:t>субъективных</w:t>
      </w:r>
      <w:r w:rsidR="009601B8" w:rsidRPr="00F75978">
        <w:t xml:space="preserve"> </w:t>
      </w:r>
      <w:r w:rsidRPr="00F75978">
        <w:t>факторов</w:t>
      </w:r>
      <w:r w:rsidR="009601B8" w:rsidRPr="00F75978">
        <w:t xml:space="preserve"> </w:t>
      </w:r>
      <w:r w:rsidRPr="00F75978">
        <w:t>восприятия</w:t>
      </w:r>
      <w:r w:rsidR="009601B8" w:rsidRPr="00F75978">
        <w:t xml:space="preserve"> </w:t>
      </w:r>
      <w:r w:rsidRPr="00F75978">
        <w:t>полезности</w:t>
      </w:r>
      <w:r w:rsidR="009601B8" w:rsidRPr="00F75978">
        <w:t xml:space="preserve"> </w:t>
      </w:r>
      <w:r w:rsidRPr="00F75978">
        <w:t>очень</w:t>
      </w:r>
      <w:r w:rsidR="009601B8" w:rsidRPr="00F75978">
        <w:t xml:space="preserve"> </w:t>
      </w:r>
      <w:r w:rsidRPr="00F75978">
        <w:t>часто</w:t>
      </w:r>
      <w:r w:rsidR="009601B8" w:rsidRPr="00F75978">
        <w:t xml:space="preserve"> </w:t>
      </w:r>
      <w:r w:rsidRPr="00F75978">
        <w:t>не</w:t>
      </w:r>
      <w:r w:rsidR="009601B8" w:rsidRPr="00F75978">
        <w:t xml:space="preserve"> </w:t>
      </w:r>
      <w:r w:rsidRPr="00F75978">
        <w:t>справляется</w:t>
      </w:r>
      <w:r w:rsidR="009601B8" w:rsidRPr="00F75978">
        <w:t xml:space="preserve"> </w:t>
      </w:r>
      <w:r w:rsidRPr="00F75978">
        <w:t>с</w:t>
      </w:r>
      <w:r w:rsidR="009601B8" w:rsidRPr="00F75978">
        <w:t xml:space="preserve"> </w:t>
      </w:r>
      <w:r w:rsidRPr="00F75978">
        <w:t>задачей</w:t>
      </w:r>
      <w:r w:rsidR="009601B8" w:rsidRPr="00F75978">
        <w:t xml:space="preserve"> </w:t>
      </w:r>
      <w:r w:rsidRPr="00F75978">
        <w:t>объективного</w:t>
      </w:r>
      <w:r w:rsidR="009601B8" w:rsidRPr="00F75978">
        <w:t xml:space="preserve"> </w:t>
      </w:r>
      <w:r w:rsidRPr="00F75978">
        <w:t>определения</w:t>
      </w:r>
      <w:r w:rsidR="009601B8" w:rsidRPr="00F75978">
        <w:t xml:space="preserve"> </w:t>
      </w:r>
      <w:r w:rsidRPr="00F75978">
        <w:t>общественной</w:t>
      </w:r>
      <w:r w:rsidR="009601B8" w:rsidRPr="00F75978">
        <w:t xml:space="preserve"> </w:t>
      </w:r>
      <w:r w:rsidRPr="00F75978">
        <w:t>полезности</w:t>
      </w:r>
      <w:r w:rsidR="009601B8" w:rsidRPr="00F75978">
        <w:t xml:space="preserve"> </w:t>
      </w:r>
      <w:r w:rsidRPr="00F75978">
        <w:t>реализу</w:t>
      </w:r>
      <w:r w:rsidRPr="00F75978">
        <w:t>е</w:t>
      </w:r>
      <w:r w:rsidRPr="00F75978">
        <w:t>мых</w:t>
      </w:r>
      <w:r w:rsidR="009601B8" w:rsidRPr="00F75978">
        <w:t xml:space="preserve"> </w:t>
      </w:r>
      <w:r w:rsidRPr="00F75978">
        <w:t>на</w:t>
      </w:r>
      <w:r w:rsidR="009601B8" w:rsidRPr="00F75978">
        <w:t xml:space="preserve"> </w:t>
      </w:r>
      <w:r w:rsidRPr="00F75978">
        <w:t>рынке</w:t>
      </w:r>
      <w:r w:rsidR="009601B8" w:rsidRPr="00F75978">
        <w:t xml:space="preserve"> </w:t>
      </w:r>
      <w:r w:rsidRPr="00F75978">
        <w:t>благ</w:t>
      </w:r>
      <w:r w:rsidR="009601B8" w:rsidRPr="00F75978">
        <w:t xml:space="preserve">. </w:t>
      </w:r>
      <w:r w:rsidRPr="00F75978">
        <w:t>Более</w:t>
      </w:r>
      <w:r w:rsidR="009601B8" w:rsidRPr="00F75978">
        <w:t xml:space="preserve"> </w:t>
      </w:r>
      <w:r w:rsidRPr="00F75978">
        <w:t>того,</w:t>
      </w:r>
      <w:r w:rsidR="009601B8" w:rsidRPr="00F75978">
        <w:t xml:space="preserve"> </w:t>
      </w:r>
      <w:r w:rsidRPr="00F75978">
        <w:t>многие</w:t>
      </w:r>
      <w:r w:rsidR="009601B8" w:rsidRPr="00F75978">
        <w:t xml:space="preserve"> </w:t>
      </w:r>
      <w:r w:rsidRPr="00F75978">
        <w:t>безусловно</w:t>
      </w:r>
      <w:r w:rsidR="009601B8" w:rsidRPr="00F75978">
        <w:t xml:space="preserve"> </w:t>
      </w:r>
      <w:r w:rsidRPr="00F75978">
        <w:t>вредные</w:t>
      </w:r>
      <w:r w:rsidR="009601B8" w:rsidRPr="00F75978">
        <w:t xml:space="preserve"> </w:t>
      </w:r>
      <w:r w:rsidRPr="00F75978">
        <w:t>для</w:t>
      </w:r>
      <w:r w:rsidR="009601B8" w:rsidRPr="00F75978">
        <w:t xml:space="preserve"> </w:t>
      </w:r>
      <w:r w:rsidRPr="00F75978">
        <w:t>общества</w:t>
      </w:r>
      <w:r w:rsidR="009601B8" w:rsidRPr="00F75978">
        <w:t xml:space="preserve"> </w:t>
      </w:r>
      <w:r w:rsidRPr="00F75978">
        <w:t>товары</w:t>
      </w:r>
      <w:r w:rsidR="009601B8" w:rsidRPr="00F75978">
        <w:t xml:space="preserve"> </w:t>
      </w:r>
      <w:r w:rsidRPr="00F75978">
        <w:t>(алкоголь,</w:t>
      </w:r>
      <w:r w:rsidR="009601B8" w:rsidRPr="00F75978">
        <w:t xml:space="preserve"> </w:t>
      </w:r>
      <w:r w:rsidRPr="00F75978">
        <w:t>табак,</w:t>
      </w:r>
      <w:r w:rsidR="009601B8" w:rsidRPr="00F75978">
        <w:t xml:space="preserve"> </w:t>
      </w:r>
      <w:r w:rsidRPr="00F75978">
        <w:t>наркотики,</w:t>
      </w:r>
      <w:r w:rsidR="009601B8" w:rsidRPr="00F75978">
        <w:t xml:space="preserve"> </w:t>
      </w:r>
      <w:r w:rsidRPr="00F75978">
        <w:t>оружие</w:t>
      </w:r>
      <w:r w:rsidR="009601B8" w:rsidRPr="00F75978">
        <w:t xml:space="preserve"> </w:t>
      </w:r>
      <w:r w:rsidRPr="00F75978">
        <w:t>и</w:t>
      </w:r>
      <w:r w:rsidR="009601B8" w:rsidRPr="00F75978">
        <w:t xml:space="preserve"> </w:t>
      </w:r>
      <w:r w:rsidRPr="00F75978">
        <w:t>т</w:t>
      </w:r>
      <w:r w:rsidR="009601B8" w:rsidRPr="00F75978">
        <w:t>. </w:t>
      </w:r>
      <w:r w:rsidRPr="00F75978">
        <w:t>п</w:t>
      </w:r>
      <w:r w:rsidR="009601B8" w:rsidRPr="00F75978">
        <w:t xml:space="preserve">.) </w:t>
      </w:r>
      <w:r w:rsidRPr="00F75978">
        <w:t>обеспечивают</w:t>
      </w:r>
      <w:r w:rsidR="009601B8" w:rsidRPr="00F75978">
        <w:t xml:space="preserve"> </w:t>
      </w:r>
      <w:r w:rsidRPr="00F75978">
        <w:t>макс</w:t>
      </w:r>
      <w:r w:rsidRPr="00F75978">
        <w:t>и</w:t>
      </w:r>
      <w:r w:rsidRPr="00F75978">
        <w:t>мально</w:t>
      </w:r>
      <w:r w:rsidR="009601B8" w:rsidRPr="00F75978">
        <w:t xml:space="preserve"> </w:t>
      </w:r>
      <w:r w:rsidRPr="00F75978">
        <w:t>высокую</w:t>
      </w:r>
      <w:r w:rsidR="009601B8" w:rsidRPr="00F75978">
        <w:t xml:space="preserve"> </w:t>
      </w:r>
      <w:r w:rsidRPr="00F75978">
        <w:t>прибыль,</w:t>
      </w:r>
      <w:r w:rsidR="009601B8" w:rsidRPr="00F75978">
        <w:t xml:space="preserve"> </w:t>
      </w:r>
      <w:r w:rsidRPr="00F75978">
        <w:t>в</w:t>
      </w:r>
      <w:r w:rsidR="009601B8" w:rsidRPr="00F75978">
        <w:t xml:space="preserve"> </w:t>
      </w:r>
      <w:r w:rsidRPr="00F75978">
        <w:t>то</w:t>
      </w:r>
      <w:r w:rsidR="009601B8" w:rsidRPr="00F75978">
        <w:t xml:space="preserve"> </w:t>
      </w:r>
      <w:r w:rsidRPr="00F75978">
        <w:t>время</w:t>
      </w:r>
      <w:r w:rsidR="009601B8" w:rsidRPr="00F75978">
        <w:t xml:space="preserve"> </w:t>
      </w:r>
      <w:r w:rsidRPr="00F75978">
        <w:t>как</w:t>
      </w:r>
      <w:r w:rsidR="009601B8" w:rsidRPr="00F75978">
        <w:t xml:space="preserve"> </w:t>
      </w:r>
      <w:r w:rsidRPr="00F75978">
        <w:t>действительно</w:t>
      </w:r>
      <w:r w:rsidR="009601B8" w:rsidRPr="00F75978">
        <w:t xml:space="preserve"> </w:t>
      </w:r>
      <w:r w:rsidRPr="00F75978">
        <w:t>полезные</w:t>
      </w:r>
      <w:r w:rsidR="009601B8" w:rsidRPr="00F75978">
        <w:t xml:space="preserve"> </w:t>
      </w:r>
      <w:r w:rsidRPr="00F75978">
        <w:t>для</w:t>
      </w:r>
      <w:r w:rsidR="009601B8" w:rsidRPr="00F75978">
        <w:t xml:space="preserve"> </w:t>
      </w:r>
      <w:r w:rsidRPr="00F75978">
        <w:t>о</w:t>
      </w:r>
      <w:r w:rsidRPr="00F75978">
        <w:t>б</w:t>
      </w:r>
      <w:r w:rsidRPr="00F75978">
        <w:t>щества</w:t>
      </w:r>
      <w:r w:rsidR="009601B8" w:rsidRPr="00F75978">
        <w:t xml:space="preserve"> </w:t>
      </w:r>
      <w:r w:rsidRPr="00F75978">
        <w:t>блага</w:t>
      </w:r>
      <w:r w:rsidR="009601B8" w:rsidRPr="00F75978">
        <w:t xml:space="preserve"> </w:t>
      </w:r>
      <w:r w:rsidRPr="00F75978">
        <w:t>(например,</w:t>
      </w:r>
      <w:r w:rsidR="009601B8" w:rsidRPr="00F75978">
        <w:t xml:space="preserve"> </w:t>
      </w:r>
      <w:r w:rsidRPr="00F75978">
        <w:t>экологически</w:t>
      </w:r>
      <w:r w:rsidR="009601B8" w:rsidRPr="00F75978">
        <w:t xml:space="preserve"> </w:t>
      </w:r>
      <w:r w:rsidRPr="00F75978">
        <w:t>чистые</w:t>
      </w:r>
      <w:r w:rsidR="009601B8" w:rsidRPr="00F75978">
        <w:t xml:space="preserve"> </w:t>
      </w:r>
      <w:r w:rsidRPr="00F75978">
        <w:t>технологии,</w:t>
      </w:r>
      <w:r w:rsidR="009601B8" w:rsidRPr="00F75978">
        <w:t xml:space="preserve"> </w:t>
      </w:r>
      <w:r w:rsidR="00CC16FD" w:rsidRPr="00F75978">
        <w:t>«</w:t>
      </w:r>
      <w:r w:rsidRPr="00F75978">
        <w:t>зеленое</w:t>
      </w:r>
      <w:r w:rsidR="00CC16FD" w:rsidRPr="00F75978">
        <w:t>»</w:t>
      </w:r>
      <w:r w:rsidR="009601B8" w:rsidRPr="00F75978">
        <w:t xml:space="preserve"> </w:t>
      </w:r>
      <w:r w:rsidRPr="00F75978">
        <w:t>эле</w:t>
      </w:r>
      <w:r w:rsidRPr="00F75978">
        <w:t>к</w:t>
      </w:r>
      <w:r w:rsidRPr="00F75978">
        <w:t>тричество</w:t>
      </w:r>
      <w:r w:rsidR="009601B8" w:rsidRPr="00F75978">
        <w:t xml:space="preserve"> </w:t>
      </w:r>
      <w:r w:rsidRPr="00F75978">
        <w:t>и</w:t>
      </w:r>
      <w:r w:rsidR="009601B8" w:rsidRPr="00F75978">
        <w:t xml:space="preserve"> </w:t>
      </w:r>
      <w:r w:rsidRPr="00F75978">
        <w:t>др</w:t>
      </w:r>
      <w:r w:rsidR="009601B8" w:rsidRPr="00F75978">
        <w:t xml:space="preserve">.) </w:t>
      </w:r>
      <w:r w:rsidRPr="00F75978">
        <w:t>связаны</w:t>
      </w:r>
      <w:r w:rsidR="009601B8" w:rsidRPr="00F75978">
        <w:t xml:space="preserve"> </w:t>
      </w:r>
      <w:r w:rsidRPr="00F75978">
        <w:t>с</w:t>
      </w:r>
      <w:r w:rsidR="009601B8" w:rsidRPr="00F75978">
        <w:t xml:space="preserve"> </w:t>
      </w:r>
      <w:r w:rsidRPr="00F75978">
        <w:t>дополнительными</w:t>
      </w:r>
      <w:r w:rsidR="009601B8" w:rsidRPr="00F75978">
        <w:t xml:space="preserve"> </w:t>
      </w:r>
      <w:r w:rsidRPr="00F75978">
        <w:t>расходами,</w:t>
      </w:r>
      <w:r w:rsidR="009601B8" w:rsidRPr="00F75978">
        <w:t xml:space="preserve"> </w:t>
      </w:r>
      <w:r w:rsidRPr="00F75978">
        <w:t>не</w:t>
      </w:r>
      <w:r w:rsidR="009601B8" w:rsidRPr="00F75978">
        <w:t xml:space="preserve"> </w:t>
      </w:r>
      <w:r w:rsidRPr="00F75978">
        <w:t>столь</w:t>
      </w:r>
      <w:r w:rsidR="009601B8" w:rsidRPr="00F75978">
        <w:t xml:space="preserve"> </w:t>
      </w:r>
      <w:r w:rsidRPr="00F75978">
        <w:t>прибыльны</w:t>
      </w:r>
      <w:r w:rsidR="009601B8" w:rsidRPr="00F75978">
        <w:t xml:space="preserve"> </w:t>
      </w:r>
      <w:r w:rsidRPr="00F75978">
        <w:t>и</w:t>
      </w:r>
      <w:r w:rsidR="009601B8" w:rsidRPr="00F75978">
        <w:t xml:space="preserve"> </w:t>
      </w:r>
      <w:r w:rsidRPr="00F75978">
        <w:t>потому</w:t>
      </w:r>
      <w:r w:rsidR="009601B8" w:rsidRPr="00F75978">
        <w:t xml:space="preserve"> </w:t>
      </w:r>
      <w:r w:rsidRPr="00F75978">
        <w:t>гораздо</w:t>
      </w:r>
      <w:r w:rsidR="009601B8" w:rsidRPr="00F75978">
        <w:t xml:space="preserve"> </w:t>
      </w:r>
      <w:r w:rsidRPr="00F75978">
        <w:t>меньше</w:t>
      </w:r>
      <w:r w:rsidR="009601B8" w:rsidRPr="00F75978">
        <w:t xml:space="preserve"> </w:t>
      </w:r>
      <w:r w:rsidRPr="00F75978">
        <w:t>востребованы</w:t>
      </w:r>
      <w:r w:rsidR="009601B8" w:rsidRPr="00F75978">
        <w:t xml:space="preserve"> </w:t>
      </w:r>
      <w:r w:rsidRPr="00F75978">
        <w:t>рынком</w:t>
      </w:r>
      <w:r w:rsidR="009601B8" w:rsidRPr="00F75978">
        <w:t>.</w:t>
      </w:r>
    </w:p>
    <w:p w:rsidR="009601B8" w:rsidRPr="00F75978" w:rsidRDefault="00150A42" w:rsidP="00773413">
      <w:pPr>
        <w:pStyle w:val="14-"/>
        <w:spacing w:line="245" w:lineRule="auto"/>
      </w:pPr>
      <w:r w:rsidRPr="00F75978">
        <w:t>Развивая</w:t>
      </w:r>
      <w:r w:rsidR="009601B8" w:rsidRPr="00F75978">
        <w:t xml:space="preserve"> </w:t>
      </w:r>
      <w:r w:rsidRPr="00F75978">
        <w:t>тему</w:t>
      </w:r>
      <w:r w:rsidR="009601B8" w:rsidRPr="00F75978">
        <w:t xml:space="preserve"> </w:t>
      </w:r>
      <w:r w:rsidRPr="00F75978">
        <w:t>оценки</w:t>
      </w:r>
      <w:r w:rsidR="009601B8" w:rsidRPr="00F75978">
        <w:t xml:space="preserve"> </w:t>
      </w:r>
      <w:r w:rsidRPr="00F75978">
        <w:t>полезности</w:t>
      </w:r>
      <w:r w:rsidR="009601B8" w:rsidRPr="00F75978">
        <w:t xml:space="preserve"> </w:t>
      </w:r>
      <w:r w:rsidRPr="00F75978">
        <w:t>экономических</w:t>
      </w:r>
      <w:r w:rsidR="009601B8" w:rsidRPr="00F75978">
        <w:t xml:space="preserve"> </w:t>
      </w:r>
      <w:r w:rsidRPr="00F75978">
        <w:t>благ,</w:t>
      </w:r>
      <w:r w:rsidR="009601B8" w:rsidRPr="00F75978">
        <w:t xml:space="preserve"> </w:t>
      </w:r>
      <w:r w:rsidRPr="00F75978">
        <w:t>следует</w:t>
      </w:r>
      <w:r w:rsidR="009601B8" w:rsidRPr="00F75978">
        <w:t xml:space="preserve"> </w:t>
      </w:r>
      <w:r w:rsidRPr="00F75978">
        <w:t>отм</w:t>
      </w:r>
      <w:r w:rsidRPr="00F75978">
        <w:t>е</w:t>
      </w:r>
      <w:r w:rsidRPr="00F75978">
        <w:t>тить,</w:t>
      </w:r>
      <w:r w:rsidR="009601B8" w:rsidRPr="00F75978">
        <w:t xml:space="preserve"> </w:t>
      </w:r>
      <w:r w:rsidRPr="00F75978">
        <w:t>что</w:t>
      </w:r>
      <w:r w:rsidR="009601B8" w:rsidRPr="00F75978">
        <w:t xml:space="preserve"> </w:t>
      </w:r>
      <w:r w:rsidRPr="00F75978">
        <w:t>до</w:t>
      </w:r>
      <w:r w:rsidR="009601B8" w:rsidRPr="00F75978">
        <w:t xml:space="preserve"> </w:t>
      </w:r>
      <w:r w:rsidRPr="00F75978">
        <w:t>самого</w:t>
      </w:r>
      <w:r w:rsidR="009601B8" w:rsidRPr="00F75978">
        <w:t xml:space="preserve"> </w:t>
      </w:r>
      <w:r w:rsidRPr="00F75978">
        <w:t>последнего</w:t>
      </w:r>
      <w:r w:rsidR="009601B8" w:rsidRPr="00F75978">
        <w:t xml:space="preserve"> </w:t>
      </w:r>
      <w:r w:rsidRPr="00F75978">
        <w:t>времени</w:t>
      </w:r>
      <w:r w:rsidR="009601B8" w:rsidRPr="00F75978">
        <w:t xml:space="preserve"> </w:t>
      </w:r>
      <w:r w:rsidRPr="00F75978">
        <w:t>не</w:t>
      </w:r>
      <w:r w:rsidR="009601B8" w:rsidRPr="00F75978">
        <w:t xml:space="preserve"> </w:t>
      </w:r>
      <w:r w:rsidRPr="00F75978">
        <w:t>существовало</w:t>
      </w:r>
      <w:r w:rsidR="009601B8" w:rsidRPr="00F75978">
        <w:t xml:space="preserve"> </w:t>
      </w:r>
      <w:r w:rsidRPr="00F75978">
        <w:t>методологии</w:t>
      </w:r>
      <w:r w:rsidR="009601B8" w:rsidRPr="00F75978">
        <w:t xml:space="preserve"> </w:t>
      </w:r>
      <w:r w:rsidRPr="00F75978">
        <w:t>и</w:t>
      </w:r>
      <w:r w:rsidR="009601B8" w:rsidRPr="00F75978">
        <w:t xml:space="preserve"> </w:t>
      </w:r>
      <w:r w:rsidRPr="00F75978">
        <w:t>тем</w:t>
      </w:r>
      <w:r w:rsidR="009601B8" w:rsidRPr="00F75978">
        <w:t xml:space="preserve"> </w:t>
      </w:r>
      <w:r w:rsidRPr="00F75978">
        <w:t>более</w:t>
      </w:r>
      <w:r w:rsidR="009601B8" w:rsidRPr="00F75978">
        <w:t xml:space="preserve"> </w:t>
      </w:r>
      <w:r w:rsidRPr="00F75978">
        <w:t>рабочих</w:t>
      </w:r>
      <w:r w:rsidR="009601B8" w:rsidRPr="00F75978">
        <w:t xml:space="preserve"> </w:t>
      </w:r>
      <w:r w:rsidRPr="00F75978">
        <w:t>методик,</w:t>
      </w:r>
      <w:r w:rsidR="009601B8" w:rsidRPr="00F75978">
        <w:t xml:space="preserve"> </w:t>
      </w:r>
      <w:r w:rsidRPr="00F75978">
        <w:t>которые</w:t>
      </w:r>
      <w:r w:rsidR="009601B8" w:rsidRPr="00F75978">
        <w:t xml:space="preserve"> </w:t>
      </w:r>
      <w:r w:rsidRPr="00F75978">
        <w:t>давали</w:t>
      </w:r>
      <w:r w:rsidR="009601B8" w:rsidRPr="00F75978">
        <w:t xml:space="preserve"> </w:t>
      </w:r>
      <w:r w:rsidRPr="00F75978">
        <w:t>бы</w:t>
      </w:r>
      <w:r w:rsidR="009601B8" w:rsidRPr="00F75978">
        <w:t xml:space="preserve"> </w:t>
      </w:r>
      <w:r w:rsidRPr="00F75978">
        <w:t>возможность</w:t>
      </w:r>
      <w:r w:rsidR="009601B8" w:rsidRPr="00F75978">
        <w:t xml:space="preserve"> </w:t>
      </w:r>
      <w:r w:rsidRPr="00F75978">
        <w:t>адекватно</w:t>
      </w:r>
      <w:r w:rsidR="009601B8" w:rsidRPr="00F75978">
        <w:t xml:space="preserve"> </w:t>
      </w:r>
      <w:r w:rsidRPr="00F75978">
        <w:t>оценивать</w:t>
      </w:r>
      <w:r w:rsidR="009601B8" w:rsidRPr="00F75978">
        <w:t xml:space="preserve"> </w:t>
      </w:r>
      <w:r w:rsidRPr="00F75978">
        <w:t>истинную</w:t>
      </w:r>
      <w:r w:rsidR="009601B8" w:rsidRPr="00F75978">
        <w:t xml:space="preserve"> </w:t>
      </w:r>
      <w:r w:rsidRPr="00F75978">
        <w:t>полезность</w:t>
      </w:r>
      <w:r w:rsidR="009601B8" w:rsidRPr="00F75978">
        <w:t xml:space="preserve"> </w:t>
      </w:r>
      <w:r w:rsidRPr="00F75978">
        <w:t>достижений</w:t>
      </w:r>
      <w:r w:rsidR="009601B8" w:rsidRPr="00F75978">
        <w:t xml:space="preserve"> </w:t>
      </w:r>
      <w:r w:rsidRPr="00F75978">
        <w:t>НТП</w:t>
      </w:r>
      <w:r w:rsidR="009601B8" w:rsidRPr="00F75978">
        <w:t xml:space="preserve"> </w:t>
      </w:r>
      <w:r w:rsidRPr="00F75978">
        <w:t>для</w:t>
      </w:r>
      <w:r w:rsidR="009601B8" w:rsidRPr="00F75978">
        <w:t xml:space="preserve"> </w:t>
      </w:r>
      <w:r w:rsidRPr="00F75978">
        <w:t>общества,</w:t>
      </w:r>
      <w:r w:rsidR="009601B8" w:rsidRPr="00F75978">
        <w:t xml:space="preserve"> </w:t>
      </w:r>
      <w:r w:rsidRPr="00F75978">
        <w:t>что</w:t>
      </w:r>
      <w:r w:rsidR="009601B8" w:rsidRPr="00F75978">
        <w:t xml:space="preserve"> </w:t>
      </w:r>
      <w:r w:rsidRPr="00F75978">
        <w:t>во</w:t>
      </w:r>
      <w:r w:rsidR="009601B8" w:rsidRPr="00F75978">
        <w:t xml:space="preserve"> </w:t>
      </w:r>
      <w:r w:rsidRPr="00F75978">
        <w:t>многом</w:t>
      </w:r>
      <w:r w:rsidR="009601B8" w:rsidRPr="00F75978">
        <w:t xml:space="preserve"> </w:t>
      </w:r>
      <w:r w:rsidRPr="00F75978">
        <w:t>обусловливает</w:t>
      </w:r>
      <w:r w:rsidR="009601B8" w:rsidRPr="00F75978">
        <w:t xml:space="preserve"> </w:t>
      </w:r>
      <w:r w:rsidRPr="00F75978">
        <w:t>его</w:t>
      </w:r>
      <w:r w:rsidR="009601B8" w:rsidRPr="00F75978">
        <w:t xml:space="preserve"> </w:t>
      </w:r>
      <w:r w:rsidRPr="00F75978">
        <w:t>уже</w:t>
      </w:r>
      <w:r w:rsidR="009601B8" w:rsidRPr="00F75978">
        <w:t xml:space="preserve"> </w:t>
      </w:r>
      <w:r w:rsidRPr="00F75978">
        <w:t>не</w:t>
      </w:r>
      <w:r w:rsidR="009601B8" w:rsidRPr="00F75978">
        <w:t xml:space="preserve"> </w:t>
      </w:r>
      <w:r w:rsidRPr="00F75978">
        <w:t>раз</w:t>
      </w:r>
      <w:r w:rsidR="009601B8" w:rsidRPr="00F75978">
        <w:t xml:space="preserve"> </w:t>
      </w:r>
      <w:r w:rsidRPr="00F75978">
        <w:t>отмеченную</w:t>
      </w:r>
      <w:r w:rsidR="009601B8" w:rsidRPr="00F75978">
        <w:t xml:space="preserve"> </w:t>
      </w:r>
      <w:r w:rsidRPr="00F75978">
        <w:t>противоречивость</w:t>
      </w:r>
      <w:r w:rsidR="009601B8" w:rsidRPr="00F75978">
        <w:t xml:space="preserve">. </w:t>
      </w:r>
      <w:r w:rsidRPr="00F75978">
        <w:t>Суть</w:t>
      </w:r>
      <w:r w:rsidR="009601B8" w:rsidRPr="00F75978">
        <w:t xml:space="preserve"> </w:t>
      </w:r>
      <w:r w:rsidRPr="00F75978">
        <w:t>данной</w:t>
      </w:r>
      <w:r w:rsidR="009601B8" w:rsidRPr="00F75978">
        <w:t xml:space="preserve"> </w:t>
      </w:r>
      <w:r w:rsidRPr="00F75978">
        <w:t>проблемы</w:t>
      </w:r>
      <w:r w:rsidR="009601B8" w:rsidRPr="00F75978">
        <w:t xml:space="preserve"> </w:t>
      </w:r>
      <w:r w:rsidRPr="00F75978">
        <w:t>состоит</w:t>
      </w:r>
      <w:r w:rsidR="009601B8" w:rsidRPr="00F75978">
        <w:t xml:space="preserve"> </w:t>
      </w:r>
      <w:r w:rsidRPr="00F75978">
        <w:t>в</w:t>
      </w:r>
      <w:r w:rsidR="009601B8" w:rsidRPr="00F75978">
        <w:t xml:space="preserve"> </w:t>
      </w:r>
      <w:r w:rsidRPr="00F75978">
        <w:t>том,</w:t>
      </w:r>
      <w:r w:rsidR="009601B8" w:rsidRPr="00F75978">
        <w:t xml:space="preserve"> </w:t>
      </w:r>
      <w:r w:rsidRPr="00F75978">
        <w:t>что</w:t>
      </w:r>
      <w:r w:rsidR="009601B8" w:rsidRPr="00F75978">
        <w:t xml:space="preserve"> </w:t>
      </w:r>
      <w:r w:rsidRPr="00F75978">
        <w:t>лежащий</w:t>
      </w:r>
      <w:r w:rsidR="009601B8" w:rsidRPr="00F75978">
        <w:t xml:space="preserve"> </w:t>
      </w:r>
      <w:r w:rsidRPr="00F75978">
        <w:t>в</w:t>
      </w:r>
      <w:r w:rsidR="009601B8" w:rsidRPr="00F75978">
        <w:t xml:space="preserve"> </w:t>
      </w:r>
      <w:r w:rsidRPr="00F75978">
        <w:t>основе</w:t>
      </w:r>
      <w:r w:rsidR="009601B8" w:rsidRPr="00F75978">
        <w:t xml:space="preserve"> </w:t>
      </w:r>
      <w:r w:rsidRPr="00F75978">
        <w:t>экономикс</w:t>
      </w:r>
      <w:r w:rsidR="009601B8" w:rsidRPr="00F75978">
        <w:t xml:space="preserve"> </w:t>
      </w:r>
      <w:r w:rsidRPr="00F75978">
        <w:t>псевд</w:t>
      </w:r>
      <w:r w:rsidRPr="00F75978">
        <w:t>о</w:t>
      </w:r>
      <w:r w:rsidRPr="00F75978">
        <w:t>научный</w:t>
      </w:r>
      <w:r w:rsidR="009601B8" w:rsidRPr="00F75978">
        <w:t xml:space="preserve"> </w:t>
      </w:r>
      <w:r w:rsidRPr="00F75978">
        <w:t>субъективистский</w:t>
      </w:r>
      <w:r w:rsidR="009601B8" w:rsidRPr="00F75978">
        <w:t xml:space="preserve"> </w:t>
      </w:r>
      <w:r w:rsidRPr="00F75978">
        <w:t>подход</w:t>
      </w:r>
      <w:r w:rsidR="009601B8" w:rsidRPr="00F75978">
        <w:t xml:space="preserve"> </w:t>
      </w:r>
      <w:r w:rsidRPr="00F75978">
        <w:t>к</w:t>
      </w:r>
      <w:r w:rsidR="009601B8" w:rsidRPr="00F75978">
        <w:t xml:space="preserve"> </w:t>
      </w:r>
      <w:r w:rsidRPr="00F75978">
        <w:t>исследованию</w:t>
      </w:r>
      <w:r w:rsidR="009601B8" w:rsidRPr="00F75978">
        <w:t xml:space="preserve"> </w:t>
      </w:r>
      <w:r w:rsidRPr="00F75978">
        <w:t>категории</w:t>
      </w:r>
      <w:r w:rsidR="009601B8" w:rsidRPr="00F75978">
        <w:t xml:space="preserve"> </w:t>
      </w:r>
      <w:r w:rsidRPr="00F75978">
        <w:t>полезности</w:t>
      </w:r>
      <w:r w:rsidR="009601B8" w:rsidRPr="00F75978">
        <w:t xml:space="preserve"> </w:t>
      </w:r>
      <w:r w:rsidRPr="00F75978">
        <w:t>не</w:t>
      </w:r>
      <w:r w:rsidR="009601B8" w:rsidRPr="00F75978">
        <w:t xml:space="preserve"> </w:t>
      </w:r>
      <w:r w:rsidRPr="00F75978">
        <w:t>дает</w:t>
      </w:r>
      <w:r w:rsidR="009601B8" w:rsidRPr="00F75978">
        <w:t xml:space="preserve"> </w:t>
      </w:r>
      <w:r w:rsidRPr="00F75978">
        <w:t>оснований</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для</w:t>
      </w:r>
      <w:r w:rsidR="009601B8" w:rsidRPr="00F75978">
        <w:t xml:space="preserve"> </w:t>
      </w:r>
      <w:r w:rsidRPr="00F75978">
        <w:t>ее</w:t>
      </w:r>
      <w:r w:rsidR="009601B8" w:rsidRPr="00F75978">
        <w:t xml:space="preserve"> </w:t>
      </w:r>
      <w:r w:rsidRPr="00F75978">
        <w:t>количественной</w:t>
      </w:r>
      <w:r w:rsidR="009601B8" w:rsidRPr="00F75978">
        <w:t xml:space="preserve"> </w:t>
      </w:r>
      <w:r w:rsidRPr="00F75978">
        <w:t>оценки</w:t>
      </w:r>
      <w:r w:rsidR="009601B8" w:rsidRPr="00F75978">
        <w:t xml:space="preserve"> </w:t>
      </w:r>
      <w:r w:rsidRPr="00F75978">
        <w:t>и</w:t>
      </w:r>
      <w:r w:rsidR="009601B8" w:rsidRPr="00F75978">
        <w:t xml:space="preserve"> </w:t>
      </w:r>
      <w:r w:rsidRPr="00F75978">
        <w:t>измерения,</w:t>
      </w:r>
      <w:r w:rsidR="009601B8" w:rsidRPr="00F75978">
        <w:t xml:space="preserve"> </w:t>
      </w:r>
      <w:r w:rsidRPr="00F75978">
        <w:t>но</w:t>
      </w:r>
      <w:r w:rsidR="009601B8" w:rsidRPr="00F75978">
        <w:t xml:space="preserve"> </w:t>
      </w:r>
      <w:r w:rsidRPr="00F75978">
        <w:t>и</w:t>
      </w:r>
      <w:r w:rsidR="009601B8" w:rsidRPr="00F75978">
        <w:t xml:space="preserve"> </w:t>
      </w:r>
      <w:r w:rsidRPr="00F75978">
        <w:t>для</w:t>
      </w:r>
      <w:r w:rsidR="009601B8" w:rsidRPr="00F75978">
        <w:t xml:space="preserve"> </w:t>
      </w:r>
      <w:r w:rsidRPr="00F75978">
        <w:t>простого</w:t>
      </w:r>
      <w:r w:rsidR="009601B8" w:rsidRPr="00F75978">
        <w:t xml:space="preserve"> </w:t>
      </w:r>
      <w:r w:rsidRPr="00F75978">
        <w:t>соизмерения</w:t>
      </w:r>
      <w:r w:rsidR="009601B8" w:rsidRPr="00F75978">
        <w:t xml:space="preserve"> </w:t>
      </w:r>
      <w:r w:rsidRPr="00F75978">
        <w:t>полезностей</w:t>
      </w:r>
      <w:r w:rsidR="009601B8" w:rsidRPr="00F75978">
        <w:t xml:space="preserve"> </w:t>
      </w:r>
      <w:r w:rsidRPr="00F75978">
        <w:t>как</w:t>
      </w:r>
      <w:r w:rsidR="009601B8" w:rsidRPr="00F75978">
        <w:t xml:space="preserve"> </w:t>
      </w:r>
      <w:r w:rsidRPr="00F75978">
        <w:t>разнородных,</w:t>
      </w:r>
      <w:r w:rsidR="009601B8" w:rsidRPr="00F75978">
        <w:t xml:space="preserve"> </w:t>
      </w:r>
      <w:r w:rsidRPr="00F75978">
        <w:t>так</w:t>
      </w:r>
      <w:r w:rsidR="009601B8" w:rsidRPr="00F75978">
        <w:t xml:space="preserve"> </w:t>
      </w:r>
      <w:r w:rsidRPr="00F75978">
        <w:t>и</w:t>
      </w:r>
      <w:r w:rsidR="009601B8" w:rsidRPr="00F75978">
        <w:t xml:space="preserve"> </w:t>
      </w:r>
      <w:r w:rsidRPr="00F75978">
        <w:t>одн</w:t>
      </w:r>
      <w:r w:rsidRPr="00F75978">
        <w:t>о</w:t>
      </w:r>
      <w:r w:rsidRPr="00F75978">
        <w:t>родных</w:t>
      </w:r>
      <w:r w:rsidR="009601B8" w:rsidRPr="00F75978">
        <w:t xml:space="preserve"> </w:t>
      </w:r>
      <w:r w:rsidRPr="00F75978">
        <w:t>вещей</w:t>
      </w:r>
      <w:r w:rsidR="009601B8" w:rsidRPr="00F75978">
        <w:t xml:space="preserve">. </w:t>
      </w:r>
      <w:r w:rsidRPr="00F75978">
        <w:t>И</w:t>
      </w:r>
      <w:r w:rsidR="009601B8" w:rsidRPr="00F75978">
        <w:t xml:space="preserve"> </w:t>
      </w:r>
      <w:r w:rsidRPr="00F75978">
        <w:t>действительно,</w:t>
      </w:r>
      <w:r w:rsidR="009601B8" w:rsidRPr="00F75978">
        <w:t xml:space="preserve"> </w:t>
      </w:r>
      <w:r w:rsidRPr="00F75978">
        <w:t>субъективная</w:t>
      </w:r>
      <w:r w:rsidR="009601B8" w:rsidRPr="00F75978">
        <w:t xml:space="preserve"> </w:t>
      </w:r>
      <w:r w:rsidRPr="00F75978">
        <w:t>оценка</w:t>
      </w:r>
      <w:r w:rsidR="009601B8" w:rsidRPr="00F75978">
        <w:t xml:space="preserve"> </w:t>
      </w:r>
      <w:r w:rsidRPr="00F75978">
        <w:t>полезности</w:t>
      </w:r>
      <w:r w:rsidR="009601B8" w:rsidRPr="00F75978">
        <w:t xml:space="preserve"> </w:t>
      </w:r>
      <w:r w:rsidRPr="00F75978">
        <w:t>даже</w:t>
      </w:r>
      <w:r w:rsidR="009601B8" w:rsidRPr="00F75978">
        <w:t xml:space="preserve"> </w:t>
      </w:r>
      <w:r w:rsidRPr="00F75978">
        <w:t>одного</w:t>
      </w:r>
      <w:r w:rsidR="009601B8" w:rsidRPr="00F75978">
        <w:t xml:space="preserve"> </w:t>
      </w:r>
      <w:r w:rsidRPr="00F75978">
        <w:t>и</w:t>
      </w:r>
      <w:r w:rsidR="009601B8" w:rsidRPr="00F75978">
        <w:t xml:space="preserve"> </w:t>
      </w:r>
      <w:r w:rsidRPr="00F75978">
        <w:t>того</w:t>
      </w:r>
      <w:r w:rsidR="009601B8" w:rsidRPr="00F75978">
        <w:t xml:space="preserve"> </w:t>
      </w:r>
      <w:r w:rsidRPr="00F75978">
        <w:t>же</w:t>
      </w:r>
      <w:r w:rsidR="009601B8" w:rsidRPr="00F75978">
        <w:t xml:space="preserve"> </w:t>
      </w:r>
      <w:r w:rsidRPr="00F75978">
        <w:t>блага</w:t>
      </w:r>
      <w:r w:rsidR="009601B8" w:rsidRPr="00F75978">
        <w:t xml:space="preserve"> </w:t>
      </w:r>
      <w:r w:rsidRPr="00F75978">
        <w:t>существенно</w:t>
      </w:r>
      <w:r w:rsidR="009601B8" w:rsidRPr="00F75978">
        <w:t xml:space="preserve"> </w:t>
      </w:r>
      <w:r w:rsidRPr="00F75978">
        <w:t>варьируется</w:t>
      </w:r>
      <w:r w:rsidR="009601B8" w:rsidRPr="00F75978">
        <w:t xml:space="preserve"> </w:t>
      </w:r>
      <w:r w:rsidRPr="00F75978">
        <w:t>в</w:t>
      </w:r>
      <w:r w:rsidR="009601B8" w:rsidRPr="00F75978">
        <w:t xml:space="preserve"> </w:t>
      </w:r>
      <w:r w:rsidRPr="00F75978">
        <w:t>глазах</w:t>
      </w:r>
      <w:r w:rsidR="009601B8" w:rsidRPr="00F75978">
        <w:t xml:space="preserve"> </w:t>
      </w:r>
      <w:r w:rsidRPr="00F75978">
        <w:t>индивидуума</w:t>
      </w:r>
      <w:r w:rsidR="009601B8" w:rsidRPr="00F75978">
        <w:t xml:space="preserve"> </w:t>
      </w:r>
      <w:r w:rsidRPr="00F75978">
        <w:t>в</w:t>
      </w:r>
      <w:r w:rsidR="009601B8" w:rsidRPr="00F75978">
        <w:t xml:space="preserve"> </w:t>
      </w:r>
      <w:r w:rsidRPr="00F75978">
        <w:t>зависимости</w:t>
      </w:r>
      <w:r w:rsidR="009601B8" w:rsidRPr="00F75978">
        <w:t xml:space="preserve"> </w:t>
      </w:r>
      <w:r w:rsidRPr="00F75978">
        <w:t>от</w:t>
      </w:r>
      <w:r w:rsidR="009601B8" w:rsidRPr="00F75978">
        <w:t xml:space="preserve"> </w:t>
      </w:r>
      <w:r w:rsidRPr="00F75978">
        <w:t>конкретных</w:t>
      </w:r>
      <w:r w:rsidR="009601B8" w:rsidRPr="00F75978">
        <w:t xml:space="preserve"> </w:t>
      </w:r>
      <w:r w:rsidRPr="00F75978">
        <w:t>условий</w:t>
      </w:r>
      <w:r w:rsidR="009601B8" w:rsidRPr="00F75978">
        <w:t xml:space="preserve">. </w:t>
      </w:r>
      <w:r w:rsidRPr="00F75978">
        <w:t>Ситуация</w:t>
      </w:r>
      <w:r w:rsidR="009601B8" w:rsidRPr="00F75978">
        <w:t xml:space="preserve"> </w:t>
      </w:r>
      <w:r w:rsidRPr="00F75978">
        <w:t>осложняется</w:t>
      </w:r>
      <w:r w:rsidR="009601B8" w:rsidRPr="00F75978">
        <w:t xml:space="preserve"> </w:t>
      </w:r>
      <w:r w:rsidRPr="00F75978">
        <w:t>еще</w:t>
      </w:r>
      <w:r w:rsidR="009601B8" w:rsidRPr="00F75978">
        <w:t xml:space="preserve"> </w:t>
      </w:r>
      <w:r w:rsidRPr="00F75978">
        <w:t>и</w:t>
      </w:r>
      <w:r w:rsidR="009601B8" w:rsidRPr="00F75978">
        <w:t xml:space="preserve"> </w:t>
      </w:r>
      <w:r w:rsidRPr="00F75978">
        <w:t>тем,</w:t>
      </w:r>
      <w:r w:rsidR="009601B8" w:rsidRPr="00F75978">
        <w:t xml:space="preserve"> </w:t>
      </w:r>
      <w:r w:rsidRPr="00F75978">
        <w:t>что</w:t>
      </w:r>
      <w:r w:rsidR="009601B8" w:rsidRPr="00F75978">
        <w:t xml:space="preserve"> </w:t>
      </w:r>
      <w:r w:rsidRPr="00F75978">
        <w:lastRenderedPageBreak/>
        <w:t>полезность</w:t>
      </w:r>
      <w:r w:rsidR="009601B8" w:rsidRPr="00F75978">
        <w:t xml:space="preserve"> — </w:t>
      </w:r>
      <w:r w:rsidRPr="00F75978">
        <w:t>это</w:t>
      </w:r>
      <w:r w:rsidR="009601B8" w:rsidRPr="00F75978">
        <w:t xml:space="preserve"> </w:t>
      </w:r>
      <w:r w:rsidRPr="00F75978">
        <w:t>категория,</w:t>
      </w:r>
      <w:r w:rsidR="009601B8" w:rsidRPr="00F75978">
        <w:t xml:space="preserve"> </w:t>
      </w:r>
      <w:r w:rsidRPr="00F75978">
        <w:t>изменяющаяся</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в</w:t>
      </w:r>
      <w:r w:rsidR="009601B8" w:rsidRPr="00F75978">
        <w:t xml:space="preserve"> </w:t>
      </w:r>
      <w:r w:rsidRPr="00F75978">
        <w:t>пространстве,</w:t>
      </w:r>
      <w:r w:rsidR="009601B8" w:rsidRPr="00F75978">
        <w:t xml:space="preserve"> </w:t>
      </w:r>
      <w:r w:rsidRPr="00F75978">
        <w:t>но</w:t>
      </w:r>
      <w:r w:rsidR="009601B8" w:rsidRPr="00F75978">
        <w:t xml:space="preserve"> </w:t>
      </w:r>
      <w:r w:rsidRPr="00F75978">
        <w:t>и</w:t>
      </w:r>
      <w:r w:rsidR="009601B8" w:rsidRPr="00F75978">
        <w:t xml:space="preserve"> </w:t>
      </w:r>
      <w:r w:rsidRPr="00F75978">
        <w:t>с</w:t>
      </w:r>
      <w:r w:rsidR="009601B8" w:rsidRPr="00F75978">
        <w:t xml:space="preserve"> </w:t>
      </w:r>
      <w:r w:rsidRPr="00F75978">
        <w:t>течением</w:t>
      </w:r>
      <w:r w:rsidR="009601B8" w:rsidRPr="00F75978">
        <w:t xml:space="preserve"> </w:t>
      </w:r>
      <w:r w:rsidRPr="00F75978">
        <w:t>времени</w:t>
      </w:r>
      <w:r w:rsidR="009601B8" w:rsidRPr="00F75978">
        <w:t xml:space="preserve">. </w:t>
      </w:r>
      <w:r w:rsidRPr="00F75978">
        <w:t>В</w:t>
      </w:r>
      <w:r w:rsidR="009601B8" w:rsidRPr="00F75978">
        <w:t xml:space="preserve"> </w:t>
      </w:r>
      <w:r w:rsidRPr="00F75978">
        <w:t>итоге</w:t>
      </w:r>
      <w:r w:rsidR="009601B8" w:rsidRPr="00F75978">
        <w:t xml:space="preserve"> </w:t>
      </w:r>
      <w:r w:rsidRPr="00F75978">
        <w:t>возникает</w:t>
      </w:r>
      <w:r w:rsidR="009601B8" w:rsidRPr="00F75978">
        <w:t xml:space="preserve"> </w:t>
      </w:r>
      <w:r w:rsidRPr="00F75978">
        <w:t>безвыходная</w:t>
      </w:r>
      <w:r w:rsidR="009601B8" w:rsidRPr="00F75978">
        <w:t xml:space="preserve"> </w:t>
      </w:r>
      <w:r w:rsidRPr="00F75978">
        <w:t>и</w:t>
      </w:r>
      <w:r w:rsidR="009601B8" w:rsidRPr="00F75978">
        <w:t xml:space="preserve"> </w:t>
      </w:r>
      <w:r w:rsidRPr="00F75978">
        <w:t>в</w:t>
      </w:r>
      <w:r w:rsidR="009601B8" w:rsidRPr="00F75978">
        <w:t xml:space="preserve"> </w:t>
      </w:r>
      <w:r w:rsidRPr="00F75978">
        <w:t>чем-то</w:t>
      </w:r>
      <w:r w:rsidR="009601B8" w:rsidRPr="00F75978">
        <w:t xml:space="preserve"> </w:t>
      </w:r>
      <w:r w:rsidRPr="00F75978">
        <w:t>даже</w:t>
      </w:r>
      <w:r w:rsidR="009601B8" w:rsidRPr="00F75978">
        <w:t xml:space="preserve"> </w:t>
      </w:r>
      <w:r w:rsidRPr="00F75978">
        <w:t>пар</w:t>
      </w:r>
      <w:r w:rsidRPr="00F75978">
        <w:t>а</w:t>
      </w:r>
      <w:r w:rsidRPr="00F75978">
        <w:t>доксальная</w:t>
      </w:r>
      <w:r w:rsidR="009601B8" w:rsidRPr="00F75978">
        <w:t xml:space="preserve"> </w:t>
      </w:r>
      <w:r w:rsidRPr="00F75978">
        <w:t>ситуация,</w:t>
      </w:r>
      <w:r w:rsidR="009601B8" w:rsidRPr="00F75978">
        <w:t xml:space="preserve"> </w:t>
      </w:r>
      <w:r w:rsidRPr="00F75978">
        <w:t>ибо</w:t>
      </w:r>
      <w:r w:rsidR="009601B8" w:rsidRPr="00F75978">
        <w:t xml:space="preserve"> </w:t>
      </w:r>
      <w:r w:rsidR="00CC16FD" w:rsidRPr="00F75978">
        <w:t>«</w:t>
      </w:r>
      <w:r w:rsidRPr="00F75978">
        <w:t>…полезность</w:t>
      </w:r>
      <w:r w:rsidR="009601B8" w:rsidRPr="00F75978">
        <w:t xml:space="preserve"> </w:t>
      </w:r>
      <w:r w:rsidRPr="00F75978">
        <w:t>отражает</w:t>
      </w:r>
      <w:r w:rsidR="009601B8" w:rsidRPr="00F75978">
        <w:t xml:space="preserve"> </w:t>
      </w:r>
      <w:r w:rsidRPr="00F75978">
        <w:t>вкусы</w:t>
      </w:r>
      <w:r w:rsidR="009601B8" w:rsidRPr="00F75978">
        <w:t xml:space="preserve"> </w:t>
      </w:r>
      <w:r w:rsidRPr="00F75978">
        <w:t>и</w:t>
      </w:r>
      <w:r w:rsidR="009601B8" w:rsidRPr="00F75978">
        <w:t xml:space="preserve"> </w:t>
      </w:r>
      <w:r w:rsidRPr="00F75978">
        <w:t>предпочтения</w:t>
      </w:r>
      <w:r w:rsidR="009601B8" w:rsidRPr="00F75978">
        <w:t xml:space="preserve"> </w:t>
      </w:r>
      <w:r w:rsidRPr="00F75978">
        <w:t>отдельного</w:t>
      </w:r>
      <w:r w:rsidR="009601B8" w:rsidRPr="00F75978">
        <w:t xml:space="preserve"> </w:t>
      </w:r>
      <w:r w:rsidRPr="00F75978">
        <w:t>субъекта:</w:t>
      </w:r>
      <w:r w:rsidR="009601B8" w:rsidRPr="00F75978">
        <w:t xml:space="preserve"> </w:t>
      </w:r>
      <w:r w:rsidRPr="00F75978">
        <w:t>то,</w:t>
      </w:r>
      <w:r w:rsidR="009601B8" w:rsidRPr="00F75978">
        <w:t xml:space="preserve"> </w:t>
      </w:r>
      <w:r w:rsidRPr="00F75978">
        <w:t>что</w:t>
      </w:r>
      <w:r w:rsidR="009601B8" w:rsidRPr="00F75978">
        <w:t xml:space="preserve"> </w:t>
      </w:r>
      <w:r w:rsidRPr="00F75978">
        <w:t>обладает</w:t>
      </w:r>
      <w:r w:rsidR="009601B8" w:rsidRPr="00F75978">
        <w:t xml:space="preserve"> </w:t>
      </w:r>
      <w:r w:rsidRPr="00F75978">
        <w:t>большей</w:t>
      </w:r>
      <w:r w:rsidR="009601B8" w:rsidRPr="00F75978">
        <w:t xml:space="preserve"> </w:t>
      </w:r>
      <w:r w:rsidRPr="00F75978">
        <w:t>полезностью</w:t>
      </w:r>
      <w:r w:rsidR="009601B8" w:rsidRPr="00F75978">
        <w:t xml:space="preserve"> </w:t>
      </w:r>
      <w:r w:rsidRPr="00F75978">
        <w:t>для</w:t>
      </w:r>
      <w:r w:rsidR="009601B8" w:rsidRPr="00F75978">
        <w:t xml:space="preserve"> </w:t>
      </w:r>
      <w:r w:rsidRPr="00F75978">
        <w:t>одного</w:t>
      </w:r>
      <w:r w:rsidR="009601B8" w:rsidRPr="00F75978">
        <w:t xml:space="preserve"> </w:t>
      </w:r>
      <w:r w:rsidRPr="00F75978">
        <w:t>человека,</w:t>
      </w:r>
      <w:r w:rsidR="009601B8" w:rsidRPr="00F75978">
        <w:t xml:space="preserve"> </w:t>
      </w:r>
      <w:r w:rsidRPr="00F75978">
        <w:t>не</w:t>
      </w:r>
      <w:r w:rsidR="009601B8" w:rsidRPr="00F75978">
        <w:t xml:space="preserve"> </w:t>
      </w:r>
      <w:r w:rsidRPr="00F75978">
        <w:t>представляет</w:t>
      </w:r>
      <w:r w:rsidR="009601B8" w:rsidRPr="00F75978">
        <w:t xml:space="preserve"> </w:t>
      </w:r>
      <w:r w:rsidRPr="00F75978">
        <w:t>никакой</w:t>
      </w:r>
      <w:r w:rsidR="009601B8" w:rsidRPr="00F75978">
        <w:t xml:space="preserve"> </w:t>
      </w:r>
      <w:r w:rsidRPr="00F75978">
        <w:t>пользы</w:t>
      </w:r>
      <w:r w:rsidR="009601B8" w:rsidRPr="00F75978">
        <w:t xml:space="preserve"> </w:t>
      </w:r>
      <w:r w:rsidRPr="00F75978">
        <w:t>для</w:t>
      </w:r>
      <w:r w:rsidR="009601B8" w:rsidRPr="00F75978">
        <w:t xml:space="preserve"> </w:t>
      </w:r>
      <w:r w:rsidRPr="00F75978">
        <w:t>другого</w:t>
      </w:r>
      <w:r w:rsidR="009601B8" w:rsidRPr="00F75978">
        <w:t xml:space="preserve"> </w:t>
      </w:r>
      <w:r w:rsidRPr="00F75978">
        <w:t>(например,</w:t>
      </w:r>
      <w:r w:rsidR="009601B8" w:rsidRPr="00F75978">
        <w:t xml:space="preserve"> </w:t>
      </w:r>
      <w:r w:rsidRPr="00F75978">
        <w:t>сигар</w:t>
      </w:r>
      <w:r w:rsidRPr="00F75978">
        <w:t>е</w:t>
      </w:r>
      <w:r w:rsidRPr="00F75978">
        <w:t>ты</w:t>
      </w:r>
      <w:r w:rsidR="009601B8" w:rsidRPr="00F75978">
        <w:t xml:space="preserve"> </w:t>
      </w:r>
      <w:r w:rsidRPr="00F75978">
        <w:t>для</w:t>
      </w:r>
      <w:r w:rsidR="009601B8" w:rsidRPr="00F75978">
        <w:t xml:space="preserve"> </w:t>
      </w:r>
      <w:r w:rsidRPr="00F75978">
        <w:t>курящих</w:t>
      </w:r>
      <w:r w:rsidR="009601B8" w:rsidRPr="00F75978">
        <w:t xml:space="preserve"> </w:t>
      </w:r>
      <w:r w:rsidRPr="00F75978">
        <w:t>и</w:t>
      </w:r>
      <w:r w:rsidR="009601B8" w:rsidRPr="00F75978">
        <w:t xml:space="preserve"> </w:t>
      </w:r>
      <w:r w:rsidRPr="00F75978">
        <w:t>некурящих</w:t>
      </w:r>
      <w:r w:rsidR="009601B8" w:rsidRPr="00F75978">
        <w:t xml:space="preserve"> </w:t>
      </w:r>
      <w:r w:rsidRPr="00F75978">
        <w:t>людей)</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оказывается,</w:t>
      </w:r>
      <w:r w:rsidR="009601B8" w:rsidRPr="00F75978">
        <w:t xml:space="preserve"> </w:t>
      </w:r>
      <w:r w:rsidRPr="00F75978">
        <w:t>что</w:t>
      </w:r>
      <w:r w:rsidR="009601B8" w:rsidRPr="00F75978">
        <w:t xml:space="preserve"> </w:t>
      </w:r>
      <w:r w:rsidRPr="00F75978">
        <w:t>ра</w:t>
      </w:r>
      <w:r w:rsidRPr="00F75978">
        <w:t>з</w:t>
      </w:r>
      <w:r w:rsidRPr="00F75978">
        <w:t>личные</w:t>
      </w:r>
      <w:r w:rsidR="009601B8" w:rsidRPr="00F75978">
        <w:t xml:space="preserve"> </w:t>
      </w:r>
      <w:r w:rsidRPr="00F75978">
        <w:t>товары</w:t>
      </w:r>
      <w:r w:rsidR="009601B8" w:rsidRPr="00F75978">
        <w:t xml:space="preserve"> </w:t>
      </w:r>
      <w:r w:rsidRPr="00F75978">
        <w:t>нельзя</w:t>
      </w:r>
      <w:r w:rsidR="009601B8" w:rsidRPr="00F75978">
        <w:t xml:space="preserve"> </w:t>
      </w:r>
      <w:r w:rsidRPr="00F75978">
        <w:t>сравнивать</w:t>
      </w:r>
      <w:r w:rsidR="009601B8" w:rsidRPr="00F75978">
        <w:t xml:space="preserve"> </w:t>
      </w:r>
      <w:r w:rsidRPr="00F75978">
        <w:t>по</w:t>
      </w:r>
      <w:r w:rsidR="009601B8" w:rsidRPr="00F75978">
        <w:t xml:space="preserve"> </w:t>
      </w:r>
      <w:r w:rsidRPr="00F75978">
        <w:t>потребительной</w:t>
      </w:r>
      <w:r w:rsidR="009601B8" w:rsidRPr="00F75978">
        <w:t xml:space="preserve"> </w:t>
      </w:r>
      <w:r w:rsidRPr="00F75978">
        <w:t>стоимости</w:t>
      </w:r>
      <w:r w:rsidR="009601B8" w:rsidRPr="00F75978">
        <w:t xml:space="preserve"> </w:t>
      </w:r>
      <w:r w:rsidRPr="00F75978">
        <w:t>(полезн</w:t>
      </w:r>
      <w:r w:rsidRPr="00F75978">
        <w:t>о</w:t>
      </w:r>
      <w:r w:rsidRPr="00F75978">
        <w:t>сти)</w:t>
      </w:r>
      <w:r w:rsidR="009601B8" w:rsidRPr="00F75978">
        <w:t xml:space="preserve"> </w:t>
      </w:r>
      <w:r w:rsidRPr="00F75978">
        <w:t>и</w:t>
      </w:r>
      <w:r w:rsidR="009601B8" w:rsidRPr="00F75978">
        <w:t xml:space="preserve"> </w:t>
      </w:r>
      <w:r w:rsidRPr="00F75978">
        <w:t>выяснить,</w:t>
      </w:r>
      <w:r w:rsidR="009601B8" w:rsidRPr="00F75978">
        <w:t xml:space="preserve"> </w:t>
      </w:r>
      <w:r w:rsidRPr="00F75978">
        <w:t>какой</w:t>
      </w:r>
      <w:r w:rsidR="009601B8" w:rsidRPr="00F75978">
        <w:t xml:space="preserve"> </w:t>
      </w:r>
      <w:r w:rsidRPr="00F75978">
        <w:t>из</w:t>
      </w:r>
      <w:r w:rsidR="009601B8" w:rsidRPr="00F75978">
        <w:t xml:space="preserve"> </w:t>
      </w:r>
      <w:r w:rsidRPr="00F75978">
        <w:t>них</w:t>
      </w:r>
      <w:r w:rsidR="009601B8" w:rsidRPr="00F75978">
        <w:t xml:space="preserve"> </w:t>
      </w:r>
      <w:r w:rsidRPr="00F75978">
        <w:t>дороже</w:t>
      </w:r>
      <w:r w:rsidR="009601B8" w:rsidRPr="00F75978">
        <w:t xml:space="preserve"> </w:t>
      </w:r>
      <w:r w:rsidRPr="00F75978">
        <w:t>или</w:t>
      </w:r>
      <w:r w:rsidR="009601B8" w:rsidRPr="00F75978">
        <w:t xml:space="preserve"> </w:t>
      </w:r>
      <w:r w:rsidRPr="00F75978">
        <w:t>обладает</w:t>
      </w:r>
      <w:r w:rsidR="009601B8" w:rsidRPr="00F75978">
        <w:t xml:space="preserve"> </w:t>
      </w:r>
      <w:r w:rsidRPr="00F75978">
        <w:t>большей</w:t>
      </w:r>
      <w:r w:rsidR="009601B8" w:rsidRPr="00F75978">
        <w:t xml:space="preserve"> </w:t>
      </w:r>
      <w:r w:rsidRPr="00F75978">
        <w:t>пользой</w:t>
      </w:r>
      <w:r w:rsidR="00CC16FD" w:rsidRPr="00F75978">
        <w:t>»</w:t>
      </w:r>
      <w:r w:rsidRPr="00F75978">
        <w:rPr>
          <w:rStyle w:val="22"/>
        </w:rPr>
        <w:footnoteReference w:id="162"/>
      </w:r>
      <w:r w:rsidR="009601B8" w:rsidRPr="00F75978">
        <w:t>.</w:t>
      </w:r>
    </w:p>
    <w:p w:rsidR="009601B8" w:rsidRPr="00F75978" w:rsidRDefault="00150A42" w:rsidP="00773413">
      <w:pPr>
        <w:pStyle w:val="14-"/>
        <w:spacing w:line="245" w:lineRule="auto"/>
      </w:pPr>
      <w:r w:rsidRPr="00F75978">
        <w:t>Иными</w:t>
      </w:r>
      <w:r w:rsidR="009601B8" w:rsidRPr="00F75978">
        <w:t xml:space="preserve"> </w:t>
      </w:r>
      <w:r w:rsidRPr="00F75978">
        <w:t>словами,</w:t>
      </w:r>
      <w:r w:rsidR="009601B8" w:rsidRPr="00F75978">
        <w:t xml:space="preserve"> </w:t>
      </w:r>
      <w:r w:rsidRPr="00F75978">
        <w:rPr>
          <w:i/>
        </w:rPr>
        <w:t>трактуемая</w:t>
      </w:r>
      <w:r w:rsidR="009601B8" w:rsidRPr="00F75978">
        <w:rPr>
          <w:i/>
        </w:rPr>
        <w:t xml:space="preserve"> </w:t>
      </w:r>
      <w:r w:rsidRPr="00F75978">
        <w:rPr>
          <w:i/>
        </w:rPr>
        <w:t>в</w:t>
      </w:r>
      <w:r w:rsidR="009601B8" w:rsidRPr="00F75978">
        <w:rPr>
          <w:i/>
        </w:rPr>
        <w:t xml:space="preserve"> </w:t>
      </w:r>
      <w:r w:rsidRPr="00F75978">
        <w:rPr>
          <w:i/>
        </w:rPr>
        <w:t>виде</w:t>
      </w:r>
      <w:r w:rsidR="009601B8" w:rsidRPr="00F75978">
        <w:rPr>
          <w:i/>
        </w:rPr>
        <w:t xml:space="preserve"> </w:t>
      </w:r>
      <w:r w:rsidRPr="00F75978">
        <w:rPr>
          <w:i/>
        </w:rPr>
        <w:t>субъективистской</w:t>
      </w:r>
      <w:r w:rsidR="009601B8" w:rsidRPr="00F75978">
        <w:rPr>
          <w:i/>
        </w:rPr>
        <w:t xml:space="preserve"> </w:t>
      </w:r>
      <w:r w:rsidRPr="00F75978">
        <w:rPr>
          <w:i/>
        </w:rPr>
        <w:t>категории</w:t>
      </w:r>
      <w:r w:rsidR="009601B8" w:rsidRPr="00F75978">
        <w:rPr>
          <w:i/>
        </w:rPr>
        <w:t xml:space="preserve"> </w:t>
      </w:r>
      <w:r w:rsidRPr="00F75978">
        <w:rPr>
          <w:i/>
        </w:rPr>
        <w:t>п</w:t>
      </w:r>
      <w:r w:rsidRPr="00F75978">
        <w:rPr>
          <w:i/>
        </w:rPr>
        <w:t>о</w:t>
      </w:r>
      <w:r w:rsidRPr="00F75978">
        <w:rPr>
          <w:i/>
        </w:rPr>
        <w:t>лезность,</w:t>
      </w:r>
      <w:r w:rsidR="009601B8" w:rsidRPr="00F75978">
        <w:rPr>
          <w:i/>
        </w:rPr>
        <w:t xml:space="preserve"> </w:t>
      </w:r>
      <w:r w:rsidRPr="00F75978">
        <w:rPr>
          <w:i/>
        </w:rPr>
        <w:t>как</w:t>
      </w:r>
      <w:r w:rsidR="009601B8" w:rsidRPr="00F75978">
        <w:rPr>
          <w:i/>
        </w:rPr>
        <w:t xml:space="preserve"> </w:t>
      </w:r>
      <w:r w:rsidRPr="00F75978">
        <w:rPr>
          <w:i/>
        </w:rPr>
        <w:t>сложная</w:t>
      </w:r>
      <w:r w:rsidR="009601B8" w:rsidRPr="00F75978">
        <w:rPr>
          <w:i/>
        </w:rPr>
        <w:t xml:space="preserve"> </w:t>
      </w:r>
      <w:r w:rsidRPr="00F75978">
        <w:rPr>
          <w:i/>
        </w:rPr>
        <w:t>функция</w:t>
      </w:r>
      <w:r w:rsidR="009601B8" w:rsidRPr="00F75978">
        <w:rPr>
          <w:i/>
        </w:rPr>
        <w:t xml:space="preserve"> </w:t>
      </w:r>
      <w:r w:rsidRPr="00F75978">
        <w:rPr>
          <w:i/>
        </w:rPr>
        <w:t>совокупности</w:t>
      </w:r>
      <w:r w:rsidR="009601B8" w:rsidRPr="00F75978">
        <w:rPr>
          <w:i/>
        </w:rPr>
        <w:t xml:space="preserve"> </w:t>
      </w:r>
      <w:r w:rsidRPr="00F75978">
        <w:rPr>
          <w:i/>
        </w:rPr>
        <w:t>присущих</w:t>
      </w:r>
      <w:r w:rsidR="009601B8" w:rsidRPr="00F75978">
        <w:rPr>
          <w:i/>
        </w:rPr>
        <w:t xml:space="preserve"> </w:t>
      </w:r>
      <w:r w:rsidRPr="00F75978">
        <w:rPr>
          <w:i/>
        </w:rPr>
        <w:t>благу</w:t>
      </w:r>
      <w:r w:rsidR="009601B8" w:rsidRPr="00F75978">
        <w:rPr>
          <w:i/>
        </w:rPr>
        <w:t xml:space="preserve"> </w:t>
      </w:r>
      <w:r w:rsidRPr="00F75978">
        <w:rPr>
          <w:i/>
        </w:rPr>
        <w:t>свойств,</w:t>
      </w:r>
      <w:r w:rsidR="009601B8" w:rsidRPr="00F75978">
        <w:rPr>
          <w:i/>
        </w:rPr>
        <w:t xml:space="preserve"> </w:t>
      </w:r>
      <w:r w:rsidRPr="00F75978">
        <w:rPr>
          <w:i/>
        </w:rPr>
        <w:t>его</w:t>
      </w:r>
      <w:r w:rsidR="009601B8" w:rsidRPr="00F75978">
        <w:rPr>
          <w:i/>
        </w:rPr>
        <w:t xml:space="preserve"> </w:t>
      </w:r>
      <w:r w:rsidRPr="00F75978">
        <w:rPr>
          <w:i/>
        </w:rPr>
        <w:t>редкости</w:t>
      </w:r>
      <w:r w:rsidR="009601B8" w:rsidRPr="00F75978">
        <w:rPr>
          <w:i/>
        </w:rPr>
        <w:t xml:space="preserve"> </w:t>
      </w:r>
      <w:r w:rsidRPr="00F75978">
        <w:rPr>
          <w:i/>
        </w:rPr>
        <w:t>и</w:t>
      </w:r>
      <w:r w:rsidR="009601B8" w:rsidRPr="00F75978">
        <w:rPr>
          <w:i/>
        </w:rPr>
        <w:t xml:space="preserve"> </w:t>
      </w:r>
      <w:r w:rsidRPr="00F75978">
        <w:rPr>
          <w:i/>
        </w:rPr>
        <w:t>индивидуальных</w:t>
      </w:r>
      <w:r w:rsidR="009601B8" w:rsidRPr="00F75978">
        <w:rPr>
          <w:i/>
        </w:rPr>
        <w:t xml:space="preserve"> </w:t>
      </w:r>
      <w:r w:rsidRPr="00F75978">
        <w:rPr>
          <w:i/>
        </w:rPr>
        <w:t>предпочтений</w:t>
      </w:r>
      <w:r w:rsidR="009601B8" w:rsidRPr="00F75978">
        <w:rPr>
          <w:i/>
        </w:rPr>
        <w:t xml:space="preserve"> </w:t>
      </w:r>
      <w:r w:rsidRPr="00F75978">
        <w:rPr>
          <w:i/>
        </w:rPr>
        <w:t>потребителя,</w:t>
      </w:r>
      <w:r w:rsidR="009601B8" w:rsidRPr="00F75978">
        <w:rPr>
          <w:i/>
        </w:rPr>
        <w:t xml:space="preserve"> </w:t>
      </w:r>
      <w:r w:rsidRPr="00F75978">
        <w:rPr>
          <w:i/>
        </w:rPr>
        <w:t>является</w:t>
      </w:r>
      <w:r w:rsidR="009601B8" w:rsidRPr="00F75978">
        <w:rPr>
          <w:i/>
        </w:rPr>
        <w:t xml:space="preserve"> </w:t>
      </w:r>
      <w:r w:rsidRPr="00F75978">
        <w:rPr>
          <w:i/>
        </w:rPr>
        <w:t>неизм</w:t>
      </w:r>
      <w:r w:rsidRPr="00F75978">
        <w:rPr>
          <w:i/>
        </w:rPr>
        <w:t>е</w:t>
      </w:r>
      <w:r w:rsidRPr="00F75978">
        <w:rPr>
          <w:i/>
        </w:rPr>
        <w:t>римой</w:t>
      </w:r>
      <w:r w:rsidR="009601B8" w:rsidRPr="00F75978">
        <w:t xml:space="preserve">. </w:t>
      </w:r>
      <w:r w:rsidRPr="00F75978">
        <w:t>По</w:t>
      </w:r>
      <w:r w:rsidR="009601B8" w:rsidRPr="00F75978">
        <w:t xml:space="preserve"> </w:t>
      </w:r>
      <w:r w:rsidRPr="00F75978">
        <w:t>крайней</w:t>
      </w:r>
      <w:r w:rsidR="009601B8" w:rsidRPr="00F75978">
        <w:t xml:space="preserve"> </w:t>
      </w:r>
      <w:r w:rsidRPr="00F75978">
        <w:t>мере,</w:t>
      </w:r>
      <w:r w:rsidR="009601B8" w:rsidRPr="00F75978">
        <w:t xml:space="preserve"> </w:t>
      </w:r>
      <w:r w:rsidRPr="00F75978">
        <w:t>во</w:t>
      </w:r>
      <w:r w:rsidR="009601B8" w:rsidRPr="00F75978">
        <w:t xml:space="preserve"> </w:t>
      </w:r>
      <w:r w:rsidRPr="00F75978">
        <w:t>всемирно</w:t>
      </w:r>
      <w:r w:rsidR="009601B8" w:rsidRPr="00F75978">
        <w:t xml:space="preserve"> </w:t>
      </w:r>
      <w:r w:rsidRPr="00F75978">
        <w:t>известном</w:t>
      </w:r>
      <w:r w:rsidR="009601B8" w:rsidRPr="00F75978">
        <w:t xml:space="preserve"> </w:t>
      </w:r>
      <w:r w:rsidRPr="00F75978">
        <w:t>словаре</w:t>
      </w:r>
      <w:r w:rsidR="009601B8" w:rsidRPr="00F75978">
        <w:t xml:space="preserve"> </w:t>
      </w:r>
      <w:r w:rsidRPr="00F75978">
        <w:t>Макмиллана</w:t>
      </w:r>
      <w:r w:rsidR="009601B8" w:rsidRPr="00F75978">
        <w:t xml:space="preserve"> </w:t>
      </w:r>
      <w:r w:rsidRPr="00F75978">
        <w:t>о</w:t>
      </w:r>
      <w:r w:rsidRPr="00F75978">
        <w:t>д</w:t>
      </w:r>
      <w:r w:rsidRPr="00F75978">
        <w:t>нозначно</w:t>
      </w:r>
      <w:r w:rsidR="009601B8" w:rsidRPr="00F75978">
        <w:t xml:space="preserve"> </w:t>
      </w:r>
      <w:r w:rsidRPr="00F75978">
        <w:t>сказано,</w:t>
      </w:r>
      <w:r w:rsidR="009601B8" w:rsidRPr="00F75978">
        <w:t xml:space="preserve"> </w:t>
      </w:r>
      <w:r w:rsidRPr="00F75978">
        <w:t>что</w:t>
      </w:r>
      <w:r w:rsidR="009601B8" w:rsidRPr="00F75978">
        <w:t xml:space="preserve"> </w:t>
      </w:r>
      <w:r w:rsidRPr="00F75978">
        <w:t>хотя</w:t>
      </w:r>
      <w:r w:rsidR="009601B8" w:rsidRPr="00F75978">
        <w:t xml:space="preserve"> </w:t>
      </w:r>
      <w:r w:rsidRPr="00F75978">
        <w:rPr>
          <w:i/>
        </w:rPr>
        <w:t>кардинальная</w:t>
      </w:r>
      <w:r w:rsidR="009601B8" w:rsidRPr="00F75978">
        <w:rPr>
          <w:i/>
        </w:rPr>
        <w:t xml:space="preserve"> </w:t>
      </w:r>
      <w:r w:rsidRPr="00F75978">
        <w:rPr>
          <w:i/>
        </w:rPr>
        <w:t>полезность</w:t>
      </w:r>
      <w:r w:rsidR="009601B8" w:rsidRPr="00F75978">
        <w:t xml:space="preserve"> </w:t>
      </w:r>
      <w:r w:rsidRPr="00F75978">
        <w:t>и</w:t>
      </w:r>
      <w:r w:rsidR="009601B8" w:rsidRPr="00F75978">
        <w:t xml:space="preserve"> </w:t>
      </w:r>
      <w:r w:rsidRPr="00F75978">
        <w:t>предполагает</w:t>
      </w:r>
      <w:r w:rsidR="009601B8" w:rsidRPr="00F75978">
        <w:t xml:space="preserve"> </w:t>
      </w:r>
      <w:r w:rsidRPr="00F75978">
        <w:t>во</w:t>
      </w:r>
      <w:r w:rsidRPr="00F75978">
        <w:t>з</w:t>
      </w:r>
      <w:r w:rsidRPr="00F75978">
        <w:t>можность</w:t>
      </w:r>
      <w:r w:rsidR="009601B8" w:rsidRPr="00F75978">
        <w:t xml:space="preserve"> </w:t>
      </w:r>
      <w:r w:rsidRPr="00F75978">
        <w:t>ее</w:t>
      </w:r>
      <w:r w:rsidR="009601B8" w:rsidRPr="00F75978">
        <w:t xml:space="preserve"> </w:t>
      </w:r>
      <w:r w:rsidRPr="00F75978">
        <w:t>измерения</w:t>
      </w:r>
      <w:r w:rsidR="009601B8" w:rsidRPr="00F75978">
        <w:t xml:space="preserve"> </w:t>
      </w:r>
      <w:r w:rsidRPr="00F75978">
        <w:t>в</w:t>
      </w:r>
      <w:r w:rsidR="009601B8" w:rsidRPr="00F75978">
        <w:t xml:space="preserve"> </w:t>
      </w:r>
      <w:r w:rsidRPr="00F75978">
        <w:t>количественных</w:t>
      </w:r>
      <w:r w:rsidR="009601B8" w:rsidRPr="00F75978">
        <w:t xml:space="preserve"> </w:t>
      </w:r>
      <w:r w:rsidRPr="00F75978">
        <w:t>единицах,</w:t>
      </w:r>
      <w:r w:rsidR="009601B8" w:rsidRPr="00F75978">
        <w:t xml:space="preserve"> </w:t>
      </w:r>
      <w:r w:rsidRPr="00F75978">
        <w:t>например</w:t>
      </w:r>
      <w:r w:rsidR="009601B8" w:rsidRPr="00F75978">
        <w:t xml:space="preserve"> </w:t>
      </w:r>
      <w:r w:rsidRPr="00F75978">
        <w:t>в</w:t>
      </w:r>
      <w:r w:rsidR="009601B8" w:rsidRPr="00F75978">
        <w:t xml:space="preserve"> </w:t>
      </w:r>
      <w:r w:rsidR="00CC16FD" w:rsidRPr="00F75978">
        <w:t>«</w:t>
      </w:r>
      <w:r w:rsidRPr="00F75978">
        <w:t>утилях</w:t>
      </w:r>
      <w:r w:rsidR="00CC16FD" w:rsidRPr="00F75978">
        <w:t>»</w:t>
      </w:r>
      <w:r w:rsidRPr="00F75978">
        <w:t>,</w:t>
      </w:r>
      <w:r w:rsidR="009601B8" w:rsidRPr="00F75978">
        <w:t xml:space="preserve"> </w:t>
      </w:r>
      <w:r w:rsidRPr="00F75978">
        <w:t>однако</w:t>
      </w:r>
      <w:r w:rsidR="009601B8" w:rsidRPr="00F75978">
        <w:t xml:space="preserve"> </w:t>
      </w:r>
      <w:r w:rsidRPr="00F75978">
        <w:t>очень</w:t>
      </w:r>
      <w:r w:rsidR="009601B8" w:rsidRPr="00F75978">
        <w:t xml:space="preserve"> </w:t>
      </w:r>
      <w:r w:rsidRPr="00F75978">
        <w:t>немногие</w:t>
      </w:r>
      <w:r w:rsidR="009601B8" w:rsidRPr="00F75978">
        <w:t xml:space="preserve"> </w:t>
      </w:r>
      <w:r w:rsidRPr="00F75978">
        <w:t>экономисты</w:t>
      </w:r>
      <w:r w:rsidR="009601B8" w:rsidRPr="00F75978">
        <w:t xml:space="preserve"> </w:t>
      </w:r>
      <w:r w:rsidRPr="00F75978">
        <w:t>считают</w:t>
      </w:r>
      <w:r w:rsidR="009601B8" w:rsidRPr="00F75978">
        <w:t xml:space="preserve"> </w:t>
      </w:r>
      <w:r w:rsidRPr="00F75978">
        <w:t>это</w:t>
      </w:r>
      <w:r w:rsidR="009601B8" w:rsidRPr="00F75978">
        <w:t xml:space="preserve"> </w:t>
      </w:r>
      <w:r w:rsidRPr="00F75978">
        <w:t>измерение</w:t>
      </w:r>
      <w:r w:rsidR="009601B8" w:rsidRPr="00F75978">
        <w:t xml:space="preserve"> </w:t>
      </w:r>
      <w:r w:rsidRPr="00F75978">
        <w:t>реалистичным</w:t>
      </w:r>
      <w:r w:rsidR="009601B8" w:rsidRPr="00F75978">
        <w:t xml:space="preserve">. </w:t>
      </w:r>
      <w:r w:rsidRPr="00F75978">
        <w:t>А</w:t>
      </w:r>
      <w:r w:rsidR="009601B8" w:rsidRPr="00F75978">
        <w:t xml:space="preserve"> </w:t>
      </w:r>
      <w:r w:rsidRPr="00F75978">
        <w:t>вот</w:t>
      </w:r>
      <w:r w:rsidR="009601B8" w:rsidRPr="00F75978">
        <w:t xml:space="preserve"> </w:t>
      </w:r>
      <w:r w:rsidRPr="00F75978">
        <w:t>по</w:t>
      </w:r>
      <w:r w:rsidR="009601B8" w:rsidRPr="00F75978">
        <w:t xml:space="preserve"> </w:t>
      </w:r>
      <w:r w:rsidRPr="00F75978">
        <w:t>поводу</w:t>
      </w:r>
      <w:r w:rsidR="009601B8" w:rsidRPr="00F75978">
        <w:t xml:space="preserve"> </w:t>
      </w:r>
      <w:r w:rsidRPr="00F75978">
        <w:rPr>
          <w:i/>
        </w:rPr>
        <w:t>ординальной</w:t>
      </w:r>
      <w:r w:rsidR="009601B8" w:rsidRPr="00F75978">
        <w:rPr>
          <w:i/>
        </w:rPr>
        <w:t xml:space="preserve"> </w:t>
      </w:r>
      <w:r w:rsidRPr="00F75978">
        <w:rPr>
          <w:i/>
        </w:rPr>
        <w:t>полезности</w:t>
      </w:r>
      <w:r w:rsidRPr="00F75978">
        <w:t>,</w:t>
      </w:r>
      <w:r w:rsidR="009601B8" w:rsidRPr="00F75978">
        <w:t xml:space="preserve"> </w:t>
      </w:r>
      <w:r w:rsidRPr="00F75978">
        <w:t>являющейся</w:t>
      </w:r>
      <w:r w:rsidR="009601B8" w:rsidRPr="00F75978">
        <w:t xml:space="preserve"> </w:t>
      </w:r>
      <w:r w:rsidRPr="00F75978">
        <w:t>краеугольным</w:t>
      </w:r>
      <w:r w:rsidR="009601B8" w:rsidRPr="00F75978">
        <w:t xml:space="preserve"> </w:t>
      </w:r>
      <w:r w:rsidRPr="00F75978">
        <w:t>ка</w:t>
      </w:r>
      <w:r w:rsidRPr="00F75978">
        <w:t>м</w:t>
      </w:r>
      <w:r w:rsidRPr="00F75978">
        <w:t>нем</w:t>
      </w:r>
      <w:r w:rsidR="009601B8" w:rsidRPr="00F75978">
        <w:t xml:space="preserve"> </w:t>
      </w:r>
      <w:r w:rsidRPr="00F75978">
        <w:t>возобладавшей</w:t>
      </w:r>
      <w:r w:rsidR="009601B8" w:rsidRPr="00F75978">
        <w:t xml:space="preserve"> </w:t>
      </w:r>
      <w:r w:rsidRPr="00F75978">
        <w:t>во</w:t>
      </w:r>
      <w:r w:rsidR="009601B8" w:rsidRPr="00F75978">
        <w:t xml:space="preserve"> </w:t>
      </w:r>
      <w:r w:rsidRPr="00F75978">
        <w:t>всем</w:t>
      </w:r>
      <w:r w:rsidR="009601B8" w:rsidRPr="00F75978">
        <w:t xml:space="preserve"> </w:t>
      </w:r>
      <w:r w:rsidRPr="00F75978">
        <w:t>мире</w:t>
      </w:r>
      <w:r w:rsidR="009601B8" w:rsidRPr="00F75978">
        <w:t xml:space="preserve"> </w:t>
      </w:r>
      <w:r w:rsidRPr="00F75978">
        <w:t>неоклассической</w:t>
      </w:r>
      <w:r w:rsidR="009601B8" w:rsidRPr="00F75978">
        <w:t xml:space="preserve"> </w:t>
      </w:r>
      <w:r w:rsidRPr="00F75978">
        <w:t>теории,</w:t>
      </w:r>
      <w:r w:rsidR="009601B8" w:rsidRPr="00F75978">
        <w:t xml:space="preserve"> </w:t>
      </w:r>
      <w:r w:rsidRPr="00F75978">
        <w:t>вообще</w:t>
      </w:r>
      <w:r w:rsidR="009601B8" w:rsidRPr="00F75978">
        <w:t xml:space="preserve"> </w:t>
      </w:r>
      <w:r w:rsidRPr="00F75978">
        <w:t>сказано,</w:t>
      </w:r>
      <w:r w:rsidR="009601B8" w:rsidRPr="00F75978">
        <w:t xml:space="preserve"> </w:t>
      </w:r>
      <w:r w:rsidRPr="00F75978">
        <w:t>что</w:t>
      </w:r>
      <w:r w:rsidR="009601B8" w:rsidRPr="00F75978">
        <w:t xml:space="preserve"> </w:t>
      </w:r>
      <w:r w:rsidRPr="00F75978">
        <w:t>она</w:t>
      </w:r>
      <w:r w:rsidR="009601B8" w:rsidRPr="00F75978">
        <w:t xml:space="preserve"> </w:t>
      </w:r>
      <w:r w:rsidRPr="00F75978">
        <w:t>неизмерима,</w:t>
      </w:r>
      <w:r w:rsidR="009601B8" w:rsidRPr="00F75978">
        <w:t xml:space="preserve"> </w:t>
      </w:r>
      <w:r w:rsidRPr="00F75978">
        <w:t>ибо</w:t>
      </w:r>
      <w:r w:rsidR="009601B8" w:rsidRPr="00F75978">
        <w:t xml:space="preserve"> </w:t>
      </w:r>
      <w:r w:rsidRPr="00F75978">
        <w:t>разницу</w:t>
      </w:r>
      <w:r w:rsidR="009601B8" w:rsidRPr="00F75978">
        <w:t xml:space="preserve"> </w:t>
      </w:r>
      <w:r w:rsidRPr="00F75978">
        <w:t>между</w:t>
      </w:r>
      <w:r w:rsidR="009601B8" w:rsidRPr="00F75978">
        <w:t xml:space="preserve"> </w:t>
      </w:r>
      <w:r w:rsidRPr="00F75978">
        <w:t>уровнями</w:t>
      </w:r>
      <w:r w:rsidR="009601B8" w:rsidRPr="00F75978">
        <w:t xml:space="preserve"> </w:t>
      </w:r>
      <w:r w:rsidRPr="00F75978">
        <w:t>полезности</w:t>
      </w:r>
      <w:r w:rsidR="009601B8" w:rsidRPr="00F75978">
        <w:t xml:space="preserve"> </w:t>
      </w:r>
      <w:r w:rsidRPr="00F75978">
        <w:t>нельзя</w:t>
      </w:r>
      <w:r w:rsidR="009601B8" w:rsidRPr="00F75978">
        <w:t xml:space="preserve"> </w:t>
      </w:r>
      <w:r w:rsidRPr="00F75978">
        <w:t>в</w:t>
      </w:r>
      <w:r w:rsidRPr="00F75978">
        <w:t>ы</w:t>
      </w:r>
      <w:r w:rsidRPr="00F75978">
        <w:t>разить</w:t>
      </w:r>
      <w:r w:rsidR="009601B8" w:rsidRPr="00F75978">
        <w:t xml:space="preserve"> </w:t>
      </w:r>
      <w:r w:rsidRPr="00F75978">
        <w:t>количественно</w:t>
      </w:r>
      <w:r w:rsidRPr="00F75978">
        <w:rPr>
          <w:rStyle w:val="22"/>
        </w:rPr>
        <w:footnoteReference w:id="163"/>
      </w:r>
      <w:r w:rsidR="009601B8" w:rsidRPr="00F75978">
        <w:t>.</w:t>
      </w:r>
    </w:p>
    <w:p w:rsidR="009601B8" w:rsidRPr="00F75978" w:rsidRDefault="00150A42" w:rsidP="00773413">
      <w:pPr>
        <w:pStyle w:val="14-"/>
        <w:spacing w:line="245" w:lineRule="auto"/>
      </w:pPr>
      <w:r w:rsidRPr="00F75978">
        <w:t>Однако</w:t>
      </w:r>
      <w:r w:rsidR="009601B8" w:rsidRPr="00F75978">
        <w:t xml:space="preserve"> </w:t>
      </w:r>
      <w:r w:rsidRPr="00F75978">
        <w:t>адепты</w:t>
      </w:r>
      <w:r w:rsidR="009601B8" w:rsidRPr="00F75978">
        <w:t xml:space="preserve"> </w:t>
      </w:r>
      <w:r w:rsidRPr="00F75978">
        <w:t>неоклассического</w:t>
      </w:r>
      <w:r w:rsidR="009601B8" w:rsidRPr="00F75978">
        <w:t xml:space="preserve"> </w:t>
      </w:r>
      <w:r w:rsidR="00CC16FD" w:rsidRPr="00F75978">
        <w:t>«</w:t>
      </w:r>
      <w:r w:rsidRPr="00F75978">
        <w:t>мейнстрима</w:t>
      </w:r>
      <w:r w:rsidR="00CC16FD" w:rsidRPr="00F75978">
        <w:t>»</w:t>
      </w:r>
      <w:r w:rsidR="009601B8" w:rsidRPr="00F75978">
        <w:t xml:space="preserve"> </w:t>
      </w:r>
      <w:r w:rsidRPr="00F75978">
        <w:t>ничуть</w:t>
      </w:r>
      <w:r w:rsidR="009601B8" w:rsidRPr="00F75978">
        <w:t xml:space="preserve"> </w:t>
      </w:r>
      <w:r w:rsidRPr="00F75978">
        <w:t>не</w:t>
      </w:r>
      <w:r w:rsidR="009601B8" w:rsidRPr="00F75978">
        <w:t xml:space="preserve"> </w:t>
      </w:r>
      <w:r w:rsidRPr="00F75978">
        <w:t>пережив</w:t>
      </w:r>
      <w:r w:rsidRPr="00F75978">
        <w:t>а</w:t>
      </w:r>
      <w:r w:rsidRPr="00F75978">
        <w:t>ют</w:t>
      </w:r>
      <w:r w:rsidR="009601B8" w:rsidRPr="00F75978">
        <w:t xml:space="preserve"> </w:t>
      </w:r>
      <w:r w:rsidRPr="00F75978">
        <w:t>по</w:t>
      </w:r>
      <w:r w:rsidR="009601B8" w:rsidRPr="00F75978">
        <w:t xml:space="preserve"> </w:t>
      </w:r>
      <w:r w:rsidRPr="00F75978">
        <w:t>поводу</w:t>
      </w:r>
      <w:r w:rsidR="009601B8" w:rsidRPr="00F75978">
        <w:t xml:space="preserve"> </w:t>
      </w:r>
      <w:r w:rsidRPr="00F75978">
        <w:t>отсутствия</w:t>
      </w:r>
      <w:r w:rsidR="009601B8" w:rsidRPr="00F75978">
        <w:t xml:space="preserve"> </w:t>
      </w:r>
      <w:r w:rsidRPr="00F75978">
        <w:t>теоретико-методологических</w:t>
      </w:r>
      <w:r w:rsidR="009601B8" w:rsidRPr="00F75978">
        <w:t xml:space="preserve"> </w:t>
      </w:r>
      <w:r w:rsidRPr="00F75978">
        <w:t>основ</w:t>
      </w:r>
      <w:r w:rsidR="009601B8" w:rsidRPr="00F75978">
        <w:t xml:space="preserve"> </w:t>
      </w:r>
      <w:r w:rsidRPr="00F75978">
        <w:t>и</w:t>
      </w:r>
      <w:r w:rsidR="009601B8" w:rsidRPr="00F75978">
        <w:t xml:space="preserve"> </w:t>
      </w:r>
      <w:r w:rsidRPr="00F75978">
        <w:t>даже</w:t>
      </w:r>
      <w:r w:rsidR="009601B8" w:rsidRPr="00F75978">
        <w:t xml:space="preserve"> </w:t>
      </w:r>
      <w:r w:rsidRPr="00F75978">
        <w:t>при</w:t>
      </w:r>
      <w:r w:rsidRPr="00F75978">
        <w:t>н</w:t>
      </w:r>
      <w:r w:rsidRPr="00F75978">
        <w:t>ципиальной</w:t>
      </w:r>
      <w:r w:rsidR="009601B8" w:rsidRPr="00F75978">
        <w:t xml:space="preserve"> </w:t>
      </w:r>
      <w:r w:rsidRPr="00F75978">
        <w:t>невозможности</w:t>
      </w:r>
      <w:r w:rsidR="009601B8" w:rsidRPr="00F75978">
        <w:t xml:space="preserve"> </w:t>
      </w:r>
      <w:r w:rsidRPr="00F75978">
        <w:t>количественной</w:t>
      </w:r>
      <w:r w:rsidR="009601B8" w:rsidRPr="00F75978">
        <w:t xml:space="preserve"> </w:t>
      </w:r>
      <w:r w:rsidRPr="00F75978">
        <w:t>оценки</w:t>
      </w:r>
      <w:r w:rsidR="009601B8" w:rsidRPr="00F75978">
        <w:t xml:space="preserve"> </w:t>
      </w:r>
      <w:r w:rsidRPr="00F75978">
        <w:t>субъективистской</w:t>
      </w:r>
      <w:r w:rsidR="009601B8" w:rsidRPr="00F75978">
        <w:t xml:space="preserve"> </w:t>
      </w:r>
      <w:r w:rsidRPr="00F75978">
        <w:t>п</w:t>
      </w:r>
      <w:r w:rsidRPr="00F75978">
        <w:t>о</w:t>
      </w:r>
      <w:r w:rsidRPr="00F75978">
        <w:t>лезности,</w:t>
      </w:r>
      <w:r w:rsidR="009601B8" w:rsidRPr="00F75978">
        <w:t xml:space="preserve"> </w:t>
      </w:r>
      <w:r w:rsidRPr="00F75978">
        <w:t>справедливо</w:t>
      </w:r>
      <w:r w:rsidR="009601B8" w:rsidRPr="00F75978">
        <w:t xml:space="preserve"> </w:t>
      </w:r>
      <w:r w:rsidRPr="00F75978">
        <w:t>полагая,</w:t>
      </w:r>
      <w:r w:rsidR="009601B8" w:rsidRPr="00F75978">
        <w:t xml:space="preserve"> </w:t>
      </w:r>
      <w:r w:rsidRPr="00F75978">
        <w:t>что</w:t>
      </w:r>
      <w:r w:rsidR="009601B8" w:rsidRPr="00F75978">
        <w:t xml:space="preserve"> </w:t>
      </w:r>
      <w:r w:rsidRPr="00F75978">
        <w:t>эта</w:t>
      </w:r>
      <w:r w:rsidR="009601B8" w:rsidRPr="00F75978">
        <w:t xml:space="preserve"> </w:t>
      </w:r>
      <w:r w:rsidRPr="00F75978">
        <w:t>задача</w:t>
      </w:r>
      <w:r w:rsidR="009601B8" w:rsidRPr="00F75978">
        <w:t xml:space="preserve"> </w:t>
      </w:r>
      <w:r w:rsidRPr="00F75978">
        <w:t>вполне</w:t>
      </w:r>
      <w:r w:rsidR="009601B8" w:rsidRPr="00F75978">
        <w:t xml:space="preserve"> </w:t>
      </w:r>
      <w:r w:rsidRPr="00F75978">
        <w:t>разрешима</w:t>
      </w:r>
      <w:r w:rsidR="009601B8" w:rsidRPr="00F75978">
        <w:t xml:space="preserve"> </w:t>
      </w:r>
      <w:r w:rsidRPr="00F75978">
        <w:rPr>
          <w:i/>
        </w:rPr>
        <w:t>эмпирически</w:t>
      </w:r>
      <w:r w:rsidRPr="00F75978">
        <w:t>,</w:t>
      </w:r>
      <w:r w:rsidR="009601B8" w:rsidRPr="00F75978">
        <w:t xml:space="preserve"> </w:t>
      </w:r>
      <w:r w:rsidRPr="00F75978">
        <w:t>поскольку</w:t>
      </w:r>
      <w:r w:rsidR="009601B8" w:rsidRPr="00F75978">
        <w:t xml:space="preserve"> </w:t>
      </w:r>
      <w:r w:rsidRPr="00F75978">
        <w:t>с</w:t>
      </w:r>
      <w:r w:rsidR="009601B8" w:rsidRPr="00F75978">
        <w:t xml:space="preserve"> </w:t>
      </w:r>
      <w:r w:rsidRPr="00F75978">
        <w:t>ней,</w:t>
      </w:r>
      <w:r w:rsidR="009601B8" w:rsidRPr="00F75978">
        <w:t xml:space="preserve"> </w:t>
      </w:r>
      <w:r w:rsidRPr="00F75978">
        <w:t>по</w:t>
      </w:r>
      <w:r w:rsidR="009601B8" w:rsidRPr="00F75978">
        <w:t xml:space="preserve"> </w:t>
      </w:r>
      <w:r w:rsidRPr="00F75978">
        <w:t>их</w:t>
      </w:r>
      <w:r w:rsidR="009601B8" w:rsidRPr="00F75978">
        <w:t xml:space="preserve"> </w:t>
      </w:r>
      <w:r w:rsidRPr="00F75978">
        <w:t>мнению,</w:t>
      </w:r>
      <w:r w:rsidR="009601B8" w:rsidRPr="00F75978">
        <w:t xml:space="preserve"> </w:t>
      </w:r>
      <w:r w:rsidRPr="00F75978">
        <w:t>в</w:t>
      </w:r>
      <w:r w:rsidR="009601B8" w:rsidRPr="00F75978">
        <w:t xml:space="preserve"> </w:t>
      </w:r>
      <w:r w:rsidRPr="00F75978">
        <w:t>каждом</w:t>
      </w:r>
      <w:r w:rsidR="009601B8" w:rsidRPr="00F75978">
        <w:t xml:space="preserve"> </w:t>
      </w:r>
      <w:r w:rsidRPr="00F75978">
        <w:t>конкретном</w:t>
      </w:r>
      <w:r w:rsidR="009601B8" w:rsidRPr="00F75978">
        <w:t xml:space="preserve"> </w:t>
      </w:r>
      <w:r w:rsidRPr="00F75978">
        <w:t>случае</w:t>
      </w:r>
      <w:r w:rsidR="009601B8" w:rsidRPr="00F75978">
        <w:t xml:space="preserve"> </w:t>
      </w:r>
      <w:r w:rsidRPr="00F75978">
        <w:rPr>
          <w:i/>
        </w:rPr>
        <w:t>блестяще</w:t>
      </w:r>
      <w:r w:rsidR="009601B8" w:rsidRPr="00F75978">
        <w:rPr>
          <w:i/>
        </w:rPr>
        <w:t xml:space="preserve"> </w:t>
      </w:r>
      <w:r w:rsidRPr="00F75978">
        <w:rPr>
          <w:i/>
        </w:rPr>
        <w:t>справляется</w:t>
      </w:r>
      <w:r w:rsidR="009601B8" w:rsidRPr="00F75978">
        <w:rPr>
          <w:i/>
        </w:rPr>
        <w:t xml:space="preserve"> </w:t>
      </w:r>
      <w:r w:rsidRPr="00F75978">
        <w:rPr>
          <w:i/>
        </w:rPr>
        <w:t>свободный</w:t>
      </w:r>
      <w:r w:rsidR="009601B8" w:rsidRPr="00F75978">
        <w:rPr>
          <w:i/>
        </w:rPr>
        <w:t xml:space="preserve"> </w:t>
      </w:r>
      <w:r w:rsidRPr="00F75978">
        <w:rPr>
          <w:i/>
        </w:rPr>
        <w:t>рынок</w:t>
      </w:r>
      <w:r w:rsidR="009601B8" w:rsidRPr="00F75978">
        <w:t xml:space="preserve">. </w:t>
      </w:r>
      <w:r w:rsidRPr="00F75978">
        <w:t>И</w:t>
      </w:r>
      <w:r w:rsidR="009601B8" w:rsidRPr="00F75978">
        <w:t xml:space="preserve"> </w:t>
      </w:r>
      <w:r w:rsidRPr="00F75978">
        <w:t>действительно,</w:t>
      </w:r>
      <w:r w:rsidR="009601B8" w:rsidRPr="00F75978">
        <w:t xml:space="preserve"> </w:t>
      </w:r>
      <w:r w:rsidRPr="00F75978">
        <w:t>решение</w:t>
      </w:r>
      <w:r w:rsidR="009601B8" w:rsidRPr="00F75978">
        <w:t xml:space="preserve"> </w:t>
      </w:r>
      <w:r w:rsidRPr="00F75978">
        <w:t>инд</w:t>
      </w:r>
      <w:r w:rsidRPr="00F75978">
        <w:t>и</w:t>
      </w:r>
      <w:r w:rsidRPr="00F75978">
        <w:t>видуума</w:t>
      </w:r>
      <w:r w:rsidR="009601B8" w:rsidRPr="00F75978">
        <w:t xml:space="preserve"> </w:t>
      </w:r>
      <w:r w:rsidRPr="00F75978">
        <w:t>по</w:t>
      </w:r>
      <w:r w:rsidR="009601B8" w:rsidRPr="00F75978">
        <w:t xml:space="preserve"> </w:t>
      </w:r>
      <w:r w:rsidRPr="00F75978">
        <w:t>поводу</w:t>
      </w:r>
      <w:r w:rsidR="009601B8" w:rsidRPr="00F75978">
        <w:t xml:space="preserve"> </w:t>
      </w:r>
      <w:r w:rsidRPr="00F75978">
        <w:t>того,</w:t>
      </w:r>
      <w:r w:rsidR="009601B8" w:rsidRPr="00F75978">
        <w:t xml:space="preserve"> </w:t>
      </w:r>
      <w:r w:rsidRPr="00F75978">
        <w:t>приобретать</w:t>
      </w:r>
      <w:r w:rsidR="009601B8" w:rsidRPr="00F75978">
        <w:t xml:space="preserve"> </w:t>
      </w:r>
      <w:r w:rsidRPr="00F75978">
        <w:t>или</w:t>
      </w:r>
      <w:r w:rsidR="009601B8" w:rsidRPr="00F75978">
        <w:t xml:space="preserve"> </w:t>
      </w:r>
      <w:r w:rsidRPr="00F75978">
        <w:t>не</w:t>
      </w:r>
      <w:r w:rsidR="009601B8" w:rsidRPr="00F75978">
        <w:t xml:space="preserve"> </w:t>
      </w:r>
      <w:r w:rsidRPr="00F75978">
        <w:t>приобретать</w:t>
      </w:r>
      <w:r w:rsidR="009601B8" w:rsidRPr="00F75978">
        <w:t xml:space="preserve"> </w:t>
      </w:r>
      <w:r w:rsidRPr="00F75978">
        <w:t>тот</w:t>
      </w:r>
      <w:r w:rsidR="009601B8" w:rsidRPr="00F75978">
        <w:t xml:space="preserve"> </w:t>
      </w:r>
      <w:r w:rsidRPr="00F75978">
        <w:t>или</w:t>
      </w:r>
      <w:r w:rsidR="009601B8" w:rsidRPr="00F75978">
        <w:t xml:space="preserve"> </w:t>
      </w:r>
      <w:r w:rsidRPr="00F75978">
        <w:t>иной</w:t>
      </w:r>
      <w:r w:rsidR="009601B8" w:rsidRPr="00F75978">
        <w:t xml:space="preserve"> </w:t>
      </w:r>
      <w:r w:rsidRPr="00F75978">
        <w:t>т</w:t>
      </w:r>
      <w:r w:rsidRPr="00F75978">
        <w:t>о</w:t>
      </w:r>
      <w:r w:rsidRPr="00F75978">
        <w:t>вар</w:t>
      </w:r>
      <w:r w:rsidR="009601B8" w:rsidRPr="00F75978">
        <w:t xml:space="preserve"> </w:t>
      </w:r>
      <w:r w:rsidRPr="00F75978">
        <w:t>на</w:t>
      </w:r>
      <w:r w:rsidR="009601B8" w:rsidRPr="00F75978">
        <w:t xml:space="preserve"> </w:t>
      </w:r>
      <w:r w:rsidRPr="00F75978">
        <w:t>рынке,</w:t>
      </w:r>
      <w:r w:rsidR="009601B8" w:rsidRPr="00F75978">
        <w:t xml:space="preserve"> </w:t>
      </w:r>
      <w:r w:rsidRPr="00F75978">
        <w:t>основано</w:t>
      </w:r>
      <w:r w:rsidR="009601B8" w:rsidRPr="00F75978">
        <w:t xml:space="preserve"> </w:t>
      </w:r>
      <w:r w:rsidRPr="00F75978">
        <w:t>исключительно</w:t>
      </w:r>
      <w:r w:rsidR="009601B8" w:rsidRPr="00F75978">
        <w:t xml:space="preserve"> </w:t>
      </w:r>
      <w:r w:rsidRPr="00F75978">
        <w:t>на</w:t>
      </w:r>
      <w:r w:rsidR="009601B8" w:rsidRPr="00F75978">
        <w:t xml:space="preserve"> </w:t>
      </w:r>
      <w:r w:rsidRPr="00F75978">
        <w:t>индивидуальной</w:t>
      </w:r>
      <w:r w:rsidR="009601B8" w:rsidRPr="00F75978">
        <w:t xml:space="preserve"> </w:t>
      </w:r>
      <w:r w:rsidRPr="00F75978">
        <w:t>субъективной</w:t>
      </w:r>
      <w:r w:rsidR="009601B8" w:rsidRPr="00F75978">
        <w:t xml:space="preserve"> </w:t>
      </w:r>
      <w:r w:rsidRPr="00F75978">
        <w:t>оценке</w:t>
      </w:r>
      <w:r w:rsidR="009601B8" w:rsidRPr="00F75978">
        <w:t xml:space="preserve"> </w:t>
      </w:r>
      <w:r w:rsidRPr="00F75978">
        <w:t>предельной</w:t>
      </w:r>
      <w:r w:rsidR="009601B8" w:rsidRPr="00F75978">
        <w:t xml:space="preserve"> </w:t>
      </w:r>
      <w:r w:rsidRPr="00F75978">
        <w:t>полезности</w:t>
      </w:r>
      <w:r w:rsidR="009601B8" w:rsidRPr="00F75978">
        <w:t xml:space="preserve"> </w:t>
      </w:r>
      <w:r w:rsidRPr="00F75978">
        <w:t>этого</w:t>
      </w:r>
      <w:r w:rsidR="009601B8" w:rsidRPr="00F75978">
        <w:t xml:space="preserve"> </w:t>
      </w:r>
      <w:r w:rsidRPr="00F75978">
        <w:t>товара</w:t>
      </w:r>
      <w:r w:rsidR="009601B8" w:rsidRPr="00F75978">
        <w:t xml:space="preserve">. </w:t>
      </w:r>
      <w:r w:rsidRPr="00F75978">
        <w:t>Коллективная</w:t>
      </w:r>
      <w:r w:rsidR="009601B8" w:rsidRPr="00F75978">
        <w:t xml:space="preserve"> </w:t>
      </w:r>
      <w:r w:rsidRPr="00F75978">
        <w:t>же</w:t>
      </w:r>
      <w:r w:rsidR="009601B8" w:rsidRPr="00F75978">
        <w:t xml:space="preserve"> </w:t>
      </w:r>
      <w:r w:rsidRPr="00F75978">
        <w:t>оценка</w:t>
      </w:r>
      <w:r w:rsidR="009601B8" w:rsidRPr="00F75978">
        <w:t xml:space="preserve"> </w:t>
      </w:r>
      <w:r w:rsidRPr="00F75978">
        <w:t>п</w:t>
      </w:r>
      <w:r w:rsidRPr="00F75978">
        <w:t>о</w:t>
      </w:r>
      <w:r w:rsidRPr="00F75978">
        <w:t>лезности</w:t>
      </w:r>
      <w:r w:rsidR="009601B8" w:rsidRPr="00F75978">
        <w:t xml:space="preserve"> </w:t>
      </w:r>
      <w:r w:rsidRPr="00F75978">
        <w:t>реализуемого</w:t>
      </w:r>
      <w:r w:rsidR="009601B8" w:rsidRPr="00F75978">
        <w:t xml:space="preserve"> </w:t>
      </w:r>
      <w:r w:rsidRPr="00F75978">
        <w:t>на</w:t>
      </w:r>
      <w:r w:rsidR="009601B8" w:rsidRPr="00F75978">
        <w:t xml:space="preserve"> </w:t>
      </w:r>
      <w:r w:rsidRPr="00F75978">
        <w:t>рынке</w:t>
      </w:r>
      <w:r w:rsidR="009601B8" w:rsidRPr="00F75978">
        <w:t xml:space="preserve"> </w:t>
      </w:r>
      <w:r w:rsidRPr="00F75978">
        <w:t>блага</w:t>
      </w:r>
      <w:r w:rsidR="009601B8" w:rsidRPr="00F75978">
        <w:t xml:space="preserve"> </w:t>
      </w:r>
      <w:r w:rsidRPr="00F75978">
        <w:t>множеством</w:t>
      </w:r>
      <w:r w:rsidR="009601B8" w:rsidRPr="00F75978">
        <w:t xml:space="preserve"> </w:t>
      </w:r>
      <w:r w:rsidRPr="00F75978">
        <w:t>решающих</w:t>
      </w:r>
      <w:r w:rsidR="009601B8" w:rsidRPr="00F75978">
        <w:t xml:space="preserve"> </w:t>
      </w:r>
      <w:r w:rsidRPr="00F75978">
        <w:t>аналоги</w:t>
      </w:r>
      <w:r w:rsidRPr="00F75978">
        <w:t>ч</w:t>
      </w:r>
      <w:r w:rsidRPr="00F75978">
        <w:t>ную</w:t>
      </w:r>
      <w:r w:rsidR="009601B8" w:rsidRPr="00F75978">
        <w:t xml:space="preserve"> </w:t>
      </w:r>
      <w:r w:rsidRPr="00F75978">
        <w:t>задачу</w:t>
      </w:r>
      <w:r w:rsidR="009601B8" w:rsidRPr="00F75978">
        <w:t xml:space="preserve"> </w:t>
      </w:r>
      <w:r w:rsidRPr="00F75978">
        <w:t>индивидуумов</w:t>
      </w:r>
      <w:r w:rsidR="009601B8" w:rsidRPr="00F75978">
        <w:t xml:space="preserve"> </w:t>
      </w:r>
      <w:r w:rsidRPr="00F75978">
        <w:t>воплощается</w:t>
      </w:r>
      <w:r w:rsidR="009601B8" w:rsidRPr="00F75978">
        <w:t xml:space="preserve"> </w:t>
      </w:r>
      <w:r w:rsidRPr="00F75978">
        <w:t>в</w:t>
      </w:r>
      <w:r w:rsidR="009601B8" w:rsidRPr="00F75978">
        <w:t xml:space="preserve"> </w:t>
      </w:r>
      <w:r w:rsidRPr="00F75978">
        <w:t>равновесной</w:t>
      </w:r>
      <w:r w:rsidR="009601B8" w:rsidRPr="00F75978">
        <w:t xml:space="preserve"> </w:t>
      </w:r>
      <w:r w:rsidRPr="00F75978">
        <w:t>цене</w:t>
      </w:r>
      <w:r w:rsidR="009601B8" w:rsidRPr="00F75978">
        <w:t xml:space="preserve"> </w:t>
      </w:r>
      <w:r w:rsidRPr="00F75978">
        <w:t>товара</w:t>
      </w:r>
      <w:r w:rsidR="009601B8" w:rsidRPr="00F75978">
        <w:t xml:space="preserve"> </w:t>
      </w:r>
      <w:r w:rsidRPr="00F75978">
        <w:t>или</w:t>
      </w:r>
      <w:r w:rsidR="009601B8" w:rsidRPr="00F75978">
        <w:t xml:space="preserve"> </w:t>
      </w:r>
      <w:r w:rsidRPr="00F75978">
        <w:t>у</w:t>
      </w:r>
      <w:r w:rsidRPr="00F75978">
        <w:t>с</w:t>
      </w:r>
      <w:r w:rsidRPr="00F75978">
        <w:t>луги</w:t>
      </w:r>
      <w:r w:rsidR="00AF51C6">
        <w:t>,</w:t>
      </w:r>
      <w:r w:rsidR="009601B8" w:rsidRPr="00F75978">
        <w:t xml:space="preserve"> </w:t>
      </w:r>
      <w:r w:rsidRPr="00F75978">
        <w:t>и,</w:t>
      </w:r>
      <w:r w:rsidR="009601B8" w:rsidRPr="00F75978">
        <w:t xml:space="preserve"> </w:t>
      </w:r>
      <w:r w:rsidRPr="00F75978">
        <w:t>следовательно,</w:t>
      </w:r>
      <w:r w:rsidR="009601B8" w:rsidRPr="00F75978">
        <w:t xml:space="preserve"> </w:t>
      </w:r>
      <w:r w:rsidRPr="00F75978">
        <w:t>именно</w:t>
      </w:r>
      <w:r w:rsidR="009601B8" w:rsidRPr="00F75978">
        <w:t xml:space="preserve"> </w:t>
      </w:r>
      <w:r w:rsidRPr="00F75978">
        <w:rPr>
          <w:i/>
        </w:rPr>
        <w:t>свободные</w:t>
      </w:r>
      <w:r w:rsidR="009601B8" w:rsidRPr="00F75978">
        <w:rPr>
          <w:i/>
        </w:rPr>
        <w:t xml:space="preserve"> </w:t>
      </w:r>
      <w:r w:rsidRPr="00F75978">
        <w:rPr>
          <w:i/>
        </w:rPr>
        <w:t>рыночные</w:t>
      </w:r>
      <w:r w:rsidR="009601B8" w:rsidRPr="00F75978">
        <w:rPr>
          <w:i/>
        </w:rPr>
        <w:t xml:space="preserve"> </w:t>
      </w:r>
      <w:r w:rsidRPr="00F75978">
        <w:rPr>
          <w:i/>
        </w:rPr>
        <w:t>цены</w:t>
      </w:r>
      <w:r w:rsidR="009601B8" w:rsidRPr="00F75978">
        <w:rPr>
          <w:i/>
        </w:rPr>
        <w:t xml:space="preserve"> </w:t>
      </w:r>
      <w:r w:rsidRPr="00F75978">
        <w:rPr>
          <w:i/>
        </w:rPr>
        <w:t>выступают</w:t>
      </w:r>
      <w:r w:rsidR="009601B8" w:rsidRPr="00F75978">
        <w:rPr>
          <w:i/>
        </w:rPr>
        <w:t xml:space="preserve"> </w:t>
      </w:r>
      <w:r w:rsidRPr="00F75978">
        <w:rPr>
          <w:i/>
        </w:rPr>
        <w:t>в</w:t>
      </w:r>
      <w:r w:rsidR="009601B8" w:rsidRPr="00F75978">
        <w:rPr>
          <w:i/>
        </w:rPr>
        <w:t xml:space="preserve"> </w:t>
      </w:r>
      <w:r w:rsidRPr="00F75978">
        <w:rPr>
          <w:i/>
        </w:rPr>
        <w:t>качестве</w:t>
      </w:r>
      <w:r w:rsidR="009601B8" w:rsidRPr="00F75978">
        <w:rPr>
          <w:i/>
        </w:rPr>
        <w:t xml:space="preserve"> </w:t>
      </w:r>
      <w:r w:rsidRPr="00F75978">
        <w:rPr>
          <w:i/>
        </w:rPr>
        <w:t>количественной</w:t>
      </w:r>
      <w:r w:rsidR="009601B8" w:rsidRPr="00F75978">
        <w:rPr>
          <w:i/>
        </w:rPr>
        <w:t xml:space="preserve"> </w:t>
      </w:r>
      <w:r w:rsidRPr="00F75978">
        <w:rPr>
          <w:i/>
        </w:rPr>
        <w:t>меры</w:t>
      </w:r>
      <w:r w:rsidR="009601B8" w:rsidRPr="00F75978">
        <w:rPr>
          <w:i/>
        </w:rPr>
        <w:t xml:space="preserve"> </w:t>
      </w:r>
      <w:r w:rsidRPr="00F75978">
        <w:rPr>
          <w:i/>
        </w:rPr>
        <w:t>полезности</w:t>
      </w:r>
      <w:r w:rsidR="009601B8" w:rsidRPr="00F75978">
        <w:rPr>
          <w:i/>
        </w:rPr>
        <w:t xml:space="preserve"> </w:t>
      </w:r>
      <w:r w:rsidRPr="00F75978">
        <w:rPr>
          <w:i/>
        </w:rPr>
        <w:t>благ</w:t>
      </w:r>
      <w:r w:rsidR="009601B8" w:rsidRPr="00F75978">
        <w:t xml:space="preserve">. </w:t>
      </w:r>
      <w:r w:rsidRPr="00F75978">
        <w:t>Таким</w:t>
      </w:r>
      <w:r w:rsidR="009601B8" w:rsidRPr="00F75978">
        <w:t xml:space="preserve"> </w:t>
      </w:r>
      <w:r w:rsidRPr="00F75978">
        <w:t>образом,</w:t>
      </w:r>
      <w:r w:rsidR="009601B8" w:rsidRPr="00F75978">
        <w:t xml:space="preserve"> </w:t>
      </w:r>
      <w:r w:rsidRPr="00F75978">
        <w:t>свобо</w:t>
      </w:r>
      <w:r w:rsidRPr="00F75978">
        <w:t>д</w:t>
      </w:r>
      <w:r w:rsidRPr="00F75978">
        <w:t>ный</w:t>
      </w:r>
      <w:r w:rsidR="009601B8" w:rsidRPr="00F75978">
        <w:t xml:space="preserve"> </w:t>
      </w:r>
      <w:r w:rsidRPr="00F75978">
        <w:t>рынок,</w:t>
      </w:r>
      <w:r w:rsidR="009601B8" w:rsidRPr="00F75978">
        <w:t xml:space="preserve"> </w:t>
      </w:r>
      <w:r w:rsidRPr="00F75978">
        <w:t>давая</w:t>
      </w:r>
      <w:r w:rsidR="009601B8" w:rsidRPr="00F75978">
        <w:t xml:space="preserve"> </w:t>
      </w:r>
      <w:r w:rsidRPr="00F75978">
        <w:t>эмпирическую</w:t>
      </w:r>
      <w:r w:rsidR="009601B8" w:rsidRPr="00F75978">
        <w:t xml:space="preserve"> </w:t>
      </w:r>
      <w:r w:rsidRPr="00F75978">
        <w:t>оценку</w:t>
      </w:r>
      <w:r w:rsidR="009601B8" w:rsidRPr="00F75978">
        <w:t xml:space="preserve"> </w:t>
      </w:r>
      <w:r w:rsidRPr="00F75978">
        <w:t>полезности</w:t>
      </w:r>
      <w:r w:rsidR="009601B8" w:rsidRPr="00F75978">
        <w:t xml:space="preserve"> </w:t>
      </w:r>
      <w:r w:rsidRPr="00F75978">
        <w:t>реализуемых</w:t>
      </w:r>
      <w:r w:rsidR="009601B8" w:rsidRPr="00F75978">
        <w:t xml:space="preserve"> </w:t>
      </w:r>
      <w:r w:rsidRPr="00F75978">
        <w:t>на</w:t>
      </w:r>
      <w:r w:rsidR="009601B8" w:rsidRPr="00F75978">
        <w:t xml:space="preserve"> </w:t>
      </w:r>
      <w:r w:rsidRPr="00F75978">
        <w:t>нем</w:t>
      </w:r>
      <w:r w:rsidR="009601B8" w:rsidRPr="00F75978">
        <w:t xml:space="preserve"> </w:t>
      </w:r>
      <w:r w:rsidRPr="00F75978">
        <w:t>благ,</w:t>
      </w:r>
      <w:r w:rsidR="009601B8" w:rsidRPr="00F75978">
        <w:t xml:space="preserve"> </w:t>
      </w:r>
      <w:r w:rsidRPr="00F75978">
        <w:t>позволяет</w:t>
      </w:r>
      <w:r w:rsidR="009601B8" w:rsidRPr="00F75978">
        <w:t xml:space="preserve"> </w:t>
      </w:r>
      <w:r w:rsidRPr="00F75978">
        <w:t>через</w:t>
      </w:r>
      <w:r w:rsidR="009601B8" w:rsidRPr="00F75978">
        <w:t xml:space="preserve"> </w:t>
      </w:r>
      <w:r w:rsidRPr="00F75978">
        <w:t>удовлетворение</w:t>
      </w:r>
      <w:r w:rsidR="009601B8" w:rsidRPr="00F75978">
        <w:t xml:space="preserve"> </w:t>
      </w:r>
      <w:r w:rsidRPr="00F75978">
        <w:t>запросов</w:t>
      </w:r>
      <w:r w:rsidR="009601B8" w:rsidRPr="00F75978">
        <w:t xml:space="preserve"> </w:t>
      </w:r>
      <w:r w:rsidRPr="00F75978">
        <w:t>конкретных</w:t>
      </w:r>
      <w:r w:rsidR="009601B8" w:rsidRPr="00F75978">
        <w:t xml:space="preserve"> </w:t>
      </w:r>
      <w:r w:rsidRPr="00F75978">
        <w:t>индивидуумов</w:t>
      </w:r>
      <w:r w:rsidR="009601B8" w:rsidRPr="00F75978">
        <w:t xml:space="preserve"> </w:t>
      </w:r>
      <w:r w:rsidRPr="00F75978">
        <w:t>отсеивать</w:t>
      </w:r>
      <w:r w:rsidR="009601B8" w:rsidRPr="00F75978">
        <w:t xml:space="preserve"> </w:t>
      </w:r>
      <w:r w:rsidRPr="00F75978">
        <w:t>те</w:t>
      </w:r>
      <w:r w:rsidR="009601B8" w:rsidRPr="00F75978">
        <w:t xml:space="preserve"> </w:t>
      </w:r>
      <w:r w:rsidRPr="00F75978">
        <w:t>товары</w:t>
      </w:r>
      <w:r w:rsidR="009601B8" w:rsidRPr="00F75978">
        <w:t xml:space="preserve"> </w:t>
      </w:r>
      <w:r w:rsidRPr="00F75978">
        <w:t>и</w:t>
      </w:r>
      <w:r w:rsidR="009601B8" w:rsidRPr="00F75978">
        <w:t xml:space="preserve"> </w:t>
      </w:r>
      <w:r w:rsidRPr="00F75978">
        <w:t>услуги,</w:t>
      </w:r>
      <w:r w:rsidR="009601B8" w:rsidRPr="00F75978">
        <w:t xml:space="preserve"> </w:t>
      </w:r>
      <w:r w:rsidRPr="00F75978">
        <w:t>которые</w:t>
      </w:r>
      <w:r w:rsidR="009601B8" w:rsidRPr="00F75978">
        <w:t xml:space="preserve"> </w:t>
      </w:r>
      <w:r w:rsidRPr="00F75978">
        <w:t>в</w:t>
      </w:r>
      <w:r w:rsidR="009601B8" w:rsidRPr="00F75978">
        <w:t xml:space="preserve"> </w:t>
      </w:r>
      <w:r w:rsidRPr="00F75978">
        <w:t>меньшей</w:t>
      </w:r>
      <w:r w:rsidR="009601B8" w:rsidRPr="00F75978">
        <w:t xml:space="preserve"> </w:t>
      </w:r>
      <w:r w:rsidRPr="00F75978">
        <w:t>степени</w:t>
      </w:r>
      <w:r w:rsidR="009601B8" w:rsidRPr="00F75978">
        <w:t xml:space="preserve"> </w:t>
      </w:r>
      <w:r w:rsidRPr="00F75978">
        <w:t>по</w:t>
      </w:r>
      <w:r w:rsidR="009601B8" w:rsidRPr="00F75978">
        <w:t xml:space="preserve"> </w:t>
      </w:r>
      <w:r w:rsidRPr="00F75978">
        <w:t>сравнению</w:t>
      </w:r>
      <w:r w:rsidR="009601B8" w:rsidRPr="00F75978">
        <w:t xml:space="preserve"> </w:t>
      </w:r>
      <w:r w:rsidRPr="00F75978">
        <w:t>с</w:t>
      </w:r>
      <w:r w:rsidR="009601B8" w:rsidRPr="00F75978">
        <w:t xml:space="preserve"> </w:t>
      </w:r>
      <w:r w:rsidRPr="00F75978">
        <w:t>другими</w:t>
      </w:r>
      <w:r w:rsidR="009601B8" w:rsidRPr="00F75978">
        <w:t xml:space="preserve"> </w:t>
      </w:r>
      <w:r w:rsidRPr="00F75978">
        <w:t>благами</w:t>
      </w:r>
      <w:r w:rsidR="009601B8" w:rsidRPr="00F75978">
        <w:t xml:space="preserve"> </w:t>
      </w:r>
      <w:r w:rsidRPr="00F75978">
        <w:t>соответствуют</w:t>
      </w:r>
      <w:r w:rsidR="009601B8" w:rsidRPr="00F75978">
        <w:t xml:space="preserve"> </w:t>
      </w:r>
      <w:r w:rsidRPr="00F75978">
        <w:t>общественным</w:t>
      </w:r>
      <w:r w:rsidR="009601B8" w:rsidRPr="00F75978">
        <w:t xml:space="preserve"> </w:t>
      </w:r>
      <w:r w:rsidRPr="00F75978">
        <w:t>потребностям</w:t>
      </w:r>
      <w:r w:rsidR="009601B8" w:rsidRPr="00F75978">
        <w:t>.</w:t>
      </w:r>
    </w:p>
    <w:p w:rsidR="009601B8" w:rsidRPr="00F75978" w:rsidRDefault="00150A42" w:rsidP="00773413">
      <w:pPr>
        <w:pStyle w:val="14-"/>
        <w:spacing w:line="245" w:lineRule="auto"/>
      </w:pPr>
      <w:r w:rsidRPr="00F75978">
        <w:lastRenderedPageBreak/>
        <w:t>Кстати</w:t>
      </w:r>
      <w:r w:rsidR="009601B8" w:rsidRPr="00F75978">
        <w:t xml:space="preserve"> </w:t>
      </w:r>
      <w:r w:rsidRPr="00F75978">
        <w:t>говоря,</w:t>
      </w:r>
      <w:r w:rsidR="009601B8" w:rsidRPr="00F75978">
        <w:t xml:space="preserve"> </w:t>
      </w:r>
      <w:r w:rsidRPr="00F75978">
        <w:t>марксистско-ленинская</w:t>
      </w:r>
      <w:r w:rsidR="009601B8" w:rsidRPr="00F75978">
        <w:t xml:space="preserve"> </w:t>
      </w:r>
      <w:r w:rsidRPr="00F75978">
        <w:t>политэкономия,</w:t>
      </w:r>
      <w:r w:rsidR="009601B8" w:rsidRPr="00F75978">
        <w:t xml:space="preserve"> </w:t>
      </w:r>
      <w:r w:rsidRPr="00F75978">
        <w:t>одним</w:t>
      </w:r>
      <w:r w:rsidR="009601B8" w:rsidRPr="00F75978">
        <w:t xml:space="preserve"> </w:t>
      </w:r>
      <w:r w:rsidRPr="00F75978">
        <w:t>из</w:t>
      </w:r>
      <w:r w:rsidR="009601B8" w:rsidRPr="00F75978">
        <w:t xml:space="preserve"> </w:t>
      </w:r>
      <w:r w:rsidRPr="00F75978">
        <w:t>столпов</w:t>
      </w:r>
      <w:r w:rsidR="009601B8" w:rsidRPr="00F75978">
        <w:t xml:space="preserve"> </w:t>
      </w:r>
      <w:r w:rsidRPr="00F75978">
        <w:t>которой,</w:t>
      </w:r>
      <w:r w:rsidR="009601B8" w:rsidRPr="00F75978">
        <w:t xml:space="preserve"> </w:t>
      </w:r>
      <w:r w:rsidRPr="00F75978">
        <w:t>как</w:t>
      </w:r>
      <w:r w:rsidR="009601B8" w:rsidRPr="00F75978">
        <w:t xml:space="preserve"> </w:t>
      </w:r>
      <w:r w:rsidRPr="00F75978">
        <w:t>известно,</w:t>
      </w:r>
      <w:r w:rsidR="009601B8" w:rsidRPr="00F75978">
        <w:t xml:space="preserve"> </w:t>
      </w:r>
      <w:r w:rsidRPr="00F75978">
        <w:t>является</w:t>
      </w:r>
      <w:r w:rsidR="009601B8" w:rsidRPr="00F75978">
        <w:t xml:space="preserve"> </w:t>
      </w:r>
      <w:r w:rsidRPr="00F75978">
        <w:t>трудовая</w:t>
      </w:r>
      <w:r w:rsidR="009601B8" w:rsidRPr="00F75978">
        <w:t xml:space="preserve"> </w:t>
      </w:r>
      <w:r w:rsidRPr="00F75978">
        <w:t>теория</w:t>
      </w:r>
      <w:r w:rsidR="009601B8" w:rsidRPr="00F75978">
        <w:t xml:space="preserve"> </w:t>
      </w:r>
      <w:r w:rsidRPr="00F75978">
        <w:t>стоимости,</w:t>
      </w:r>
      <w:r w:rsidR="009601B8" w:rsidRPr="00F75978">
        <w:t xml:space="preserve"> </w:t>
      </w:r>
      <w:r w:rsidRPr="00F75978">
        <w:t>при</w:t>
      </w:r>
      <w:r w:rsidRPr="00F75978">
        <w:t>н</w:t>
      </w:r>
      <w:r w:rsidRPr="00F75978">
        <w:t>ципиально</w:t>
      </w:r>
      <w:r w:rsidR="009601B8" w:rsidRPr="00F75978">
        <w:t xml:space="preserve"> </w:t>
      </w:r>
      <w:r w:rsidRPr="00F75978">
        <w:t>ставящая</w:t>
      </w:r>
      <w:r w:rsidR="009601B8" w:rsidRPr="00F75978">
        <w:t xml:space="preserve"> </w:t>
      </w:r>
      <w:r w:rsidRPr="00F75978">
        <w:t>знак</w:t>
      </w:r>
      <w:r w:rsidR="009601B8" w:rsidRPr="00F75978">
        <w:t xml:space="preserve"> </w:t>
      </w:r>
      <w:r w:rsidRPr="00F75978">
        <w:t>равенства</w:t>
      </w:r>
      <w:r w:rsidR="009601B8" w:rsidRPr="00F75978">
        <w:t xml:space="preserve"> </w:t>
      </w:r>
      <w:r w:rsidRPr="00F75978">
        <w:t>между</w:t>
      </w:r>
      <w:r w:rsidR="009601B8" w:rsidRPr="00F75978">
        <w:t xml:space="preserve"> </w:t>
      </w:r>
      <w:r w:rsidRPr="00F75978">
        <w:t>результатами</w:t>
      </w:r>
      <w:r w:rsidR="009601B8" w:rsidRPr="00F75978">
        <w:t xml:space="preserve"> </w:t>
      </w:r>
      <w:r w:rsidRPr="00F75978">
        <w:t>труда</w:t>
      </w:r>
      <w:r w:rsidR="009601B8" w:rsidRPr="00F75978">
        <w:t xml:space="preserve"> </w:t>
      </w:r>
      <w:r w:rsidRPr="00F75978">
        <w:t>и</w:t>
      </w:r>
      <w:r w:rsidR="009601B8" w:rsidRPr="00F75978">
        <w:t xml:space="preserve"> </w:t>
      </w:r>
      <w:r w:rsidRPr="00F75978">
        <w:t>его</w:t>
      </w:r>
      <w:r w:rsidR="009601B8" w:rsidRPr="00F75978">
        <w:t xml:space="preserve"> </w:t>
      </w:r>
      <w:r w:rsidRPr="00F75978">
        <w:t>затр</w:t>
      </w:r>
      <w:r w:rsidRPr="00F75978">
        <w:t>а</w:t>
      </w:r>
      <w:r w:rsidRPr="00F75978">
        <w:t>тами,</w:t>
      </w:r>
      <w:r w:rsidR="009601B8" w:rsidRPr="00F75978">
        <w:t xml:space="preserve"> </w:t>
      </w:r>
      <w:r w:rsidRPr="00F75978">
        <w:t>также</w:t>
      </w:r>
      <w:r w:rsidR="009601B8" w:rsidRPr="00F75978">
        <w:t xml:space="preserve"> </w:t>
      </w:r>
      <w:r w:rsidRPr="00F75978">
        <w:t>является</w:t>
      </w:r>
      <w:r w:rsidR="009601B8" w:rsidRPr="00F75978">
        <w:t xml:space="preserve"> </w:t>
      </w:r>
      <w:r w:rsidRPr="00F75978">
        <w:t>типичной</w:t>
      </w:r>
      <w:r w:rsidR="009601B8" w:rsidRPr="00F75978">
        <w:t xml:space="preserve"> </w:t>
      </w:r>
      <w:r w:rsidRPr="00F75978">
        <w:t>теорией</w:t>
      </w:r>
      <w:r w:rsidR="009601B8" w:rsidRPr="00F75978">
        <w:t xml:space="preserve"> </w:t>
      </w:r>
      <w:r w:rsidR="00CC16FD" w:rsidRPr="00F75978">
        <w:t>«</w:t>
      </w:r>
      <w:r w:rsidRPr="00F75978">
        <w:t>нулевого</w:t>
      </w:r>
      <w:r w:rsidR="009601B8" w:rsidRPr="00F75978">
        <w:t xml:space="preserve"> </w:t>
      </w:r>
      <w:r w:rsidRPr="00F75978">
        <w:t>роста</w:t>
      </w:r>
      <w:r w:rsidR="00CC16FD" w:rsidRPr="00F75978">
        <w:t>»</w:t>
      </w:r>
      <w:r w:rsidRPr="00F75978">
        <w:t>,</w:t>
      </w:r>
      <w:r w:rsidR="009601B8" w:rsidRPr="00F75978">
        <w:t xml:space="preserve"> </w:t>
      </w:r>
      <w:r w:rsidRPr="00F75978">
        <w:t>о</w:t>
      </w:r>
      <w:r w:rsidR="009601B8" w:rsidRPr="00F75978">
        <w:t xml:space="preserve"> </w:t>
      </w:r>
      <w:r w:rsidRPr="00F75978">
        <w:t>чем</w:t>
      </w:r>
      <w:r w:rsidR="009601B8" w:rsidRPr="00F75978">
        <w:t xml:space="preserve"> </w:t>
      </w:r>
      <w:r w:rsidRPr="00F75978">
        <w:t>уже</w:t>
      </w:r>
      <w:r w:rsidR="009601B8" w:rsidRPr="00F75978">
        <w:t xml:space="preserve"> </w:t>
      </w:r>
      <w:r w:rsidRPr="00F75978">
        <w:t>шла</w:t>
      </w:r>
      <w:r w:rsidR="009601B8" w:rsidRPr="00F75978">
        <w:t xml:space="preserve"> </w:t>
      </w:r>
      <w:r w:rsidRPr="00F75978">
        <w:t>речь</w:t>
      </w:r>
      <w:r w:rsidR="009601B8" w:rsidRPr="00F75978">
        <w:t xml:space="preserve"> </w:t>
      </w:r>
      <w:r w:rsidRPr="00F75978">
        <w:t>выше</w:t>
      </w:r>
      <w:r w:rsidR="009601B8" w:rsidRPr="00F75978">
        <w:t xml:space="preserve">. </w:t>
      </w:r>
      <w:r w:rsidRPr="00F75978">
        <w:t>Она</w:t>
      </w:r>
      <w:r w:rsidR="00AF51C6">
        <w:t>,</w:t>
      </w:r>
      <w:r w:rsidR="009601B8" w:rsidRPr="00F75978">
        <w:t xml:space="preserve"> </w:t>
      </w:r>
      <w:r w:rsidRPr="00F75978">
        <w:t>так</w:t>
      </w:r>
      <w:r w:rsidR="00AF51C6">
        <w:t xml:space="preserve"> </w:t>
      </w:r>
      <w:r w:rsidRPr="00F75978">
        <w:t>же</w:t>
      </w:r>
      <w:r w:rsidR="009601B8" w:rsidRPr="00F75978">
        <w:t xml:space="preserve"> </w:t>
      </w:r>
      <w:r w:rsidRPr="00F75978">
        <w:t>как</w:t>
      </w:r>
      <w:r w:rsidR="009601B8" w:rsidRPr="00F75978">
        <w:t xml:space="preserve"> </w:t>
      </w:r>
      <w:r w:rsidRPr="00F75978">
        <w:t>и</w:t>
      </w:r>
      <w:r w:rsidR="009601B8" w:rsidRPr="00F75978">
        <w:t xml:space="preserve"> </w:t>
      </w:r>
      <w:r w:rsidRPr="00F75978">
        <w:t>ныне</w:t>
      </w:r>
      <w:r w:rsidR="009601B8" w:rsidRPr="00F75978">
        <w:t xml:space="preserve"> </w:t>
      </w:r>
      <w:r w:rsidRPr="00F75978">
        <w:t>возобладавший</w:t>
      </w:r>
      <w:r w:rsidR="009601B8" w:rsidRPr="00F75978">
        <w:t xml:space="preserve"> </w:t>
      </w:r>
      <w:r w:rsidRPr="00F75978">
        <w:t>неоклассический</w:t>
      </w:r>
      <w:r w:rsidR="009601B8" w:rsidRPr="00F75978">
        <w:t xml:space="preserve"> </w:t>
      </w:r>
      <w:r w:rsidR="00CC16FD" w:rsidRPr="00F75978">
        <w:t>«</w:t>
      </w:r>
      <w:r w:rsidRPr="00F75978">
        <w:t>мейнстрим</w:t>
      </w:r>
      <w:r w:rsidR="00CC16FD" w:rsidRPr="00F75978">
        <w:t>»</w:t>
      </w:r>
      <w:r w:rsidRPr="00F75978">
        <w:t>,</w:t>
      </w:r>
      <w:r w:rsidR="009601B8" w:rsidRPr="00F75978">
        <w:t xml:space="preserve"> </w:t>
      </w:r>
      <w:r w:rsidRPr="00F75978">
        <w:t>объявляет</w:t>
      </w:r>
      <w:r w:rsidR="009601B8" w:rsidRPr="00F75978">
        <w:t xml:space="preserve"> </w:t>
      </w:r>
      <w:r w:rsidRPr="00F75978">
        <w:t>полезность,</w:t>
      </w:r>
      <w:r w:rsidR="009601B8" w:rsidRPr="00F75978">
        <w:t xml:space="preserve"> </w:t>
      </w:r>
      <w:r w:rsidRPr="00F75978">
        <w:t>потребительную</w:t>
      </w:r>
      <w:r w:rsidR="009601B8" w:rsidRPr="00F75978">
        <w:t xml:space="preserve"> </w:t>
      </w:r>
      <w:r w:rsidRPr="00F75978">
        <w:t>стоимость</w:t>
      </w:r>
      <w:r w:rsidR="009601B8" w:rsidRPr="00F75978">
        <w:t xml:space="preserve"> </w:t>
      </w:r>
      <w:r w:rsidRPr="00F75978">
        <w:t>субъе</w:t>
      </w:r>
      <w:r w:rsidRPr="00F75978">
        <w:t>к</w:t>
      </w:r>
      <w:r w:rsidRPr="00F75978">
        <w:t>тивной</w:t>
      </w:r>
      <w:r w:rsidR="009601B8" w:rsidRPr="00F75978">
        <w:t xml:space="preserve"> </w:t>
      </w:r>
      <w:r w:rsidRPr="00F75978">
        <w:t>и</w:t>
      </w:r>
      <w:r w:rsidR="009601B8" w:rsidRPr="00F75978">
        <w:t xml:space="preserve"> </w:t>
      </w:r>
      <w:r w:rsidRPr="00F75978">
        <w:t>потому</w:t>
      </w:r>
      <w:r w:rsidR="009601B8" w:rsidRPr="00F75978">
        <w:t xml:space="preserve"> </w:t>
      </w:r>
      <w:r w:rsidRPr="00F75978">
        <w:t>количественно</w:t>
      </w:r>
      <w:r w:rsidR="009601B8" w:rsidRPr="00F75978">
        <w:t xml:space="preserve"> </w:t>
      </w:r>
      <w:r w:rsidRPr="00F75978">
        <w:t>неизмеримой</w:t>
      </w:r>
      <w:r w:rsidR="009601B8" w:rsidRPr="00F75978">
        <w:t xml:space="preserve"> </w:t>
      </w:r>
      <w:r w:rsidRPr="00F75978">
        <w:t>категорией</w:t>
      </w:r>
      <w:r w:rsidR="009601B8" w:rsidRPr="00F75978">
        <w:t xml:space="preserve">. </w:t>
      </w:r>
      <w:r w:rsidRPr="00F75978">
        <w:t>В</w:t>
      </w:r>
      <w:r w:rsidR="009601B8" w:rsidRPr="00F75978">
        <w:t xml:space="preserve"> </w:t>
      </w:r>
      <w:r w:rsidRPr="00F75978">
        <w:t>частности,</w:t>
      </w:r>
      <w:r w:rsidR="009601B8" w:rsidRPr="00F75978">
        <w:t xml:space="preserve"> </w:t>
      </w:r>
      <w:r w:rsidRPr="00F75978">
        <w:t>в</w:t>
      </w:r>
      <w:r w:rsidR="009601B8" w:rsidRPr="00F75978">
        <w:t xml:space="preserve"> </w:t>
      </w:r>
      <w:r w:rsidRPr="00981A41">
        <w:rPr>
          <w:spacing w:val="-4"/>
        </w:rPr>
        <w:t>советской</w:t>
      </w:r>
      <w:r w:rsidR="009601B8" w:rsidRPr="00981A41">
        <w:rPr>
          <w:spacing w:val="-4"/>
        </w:rPr>
        <w:t xml:space="preserve"> </w:t>
      </w:r>
      <w:r w:rsidRPr="00981A41">
        <w:rPr>
          <w:spacing w:val="-4"/>
        </w:rPr>
        <w:t>Экономической</w:t>
      </w:r>
      <w:r w:rsidR="009601B8" w:rsidRPr="00981A41">
        <w:rPr>
          <w:spacing w:val="-4"/>
        </w:rPr>
        <w:t xml:space="preserve"> </w:t>
      </w:r>
      <w:r w:rsidRPr="00981A41">
        <w:rPr>
          <w:spacing w:val="-4"/>
        </w:rPr>
        <w:t>энциклопедии</w:t>
      </w:r>
      <w:r w:rsidR="009601B8" w:rsidRPr="00981A41">
        <w:rPr>
          <w:spacing w:val="-4"/>
        </w:rPr>
        <w:t xml:space="preserve"> </w:t>
      </w:r>
      <w:r w:rsidRPr="00981A41">
        <w:rPr>
          <w:spacing w:val="-4"/>
        </w:rPr>
        <w:t>прямо</w:t>
      </w:r>
      <w:r w:rsidR="009601B8" w:rsidRPr="00981A41">
        <w:rPr>
          <w:spacing w:val="-4"/>
        </w:rPr>
        <w:t xml:space="preserve"> </w:t>
      </w:r>
      <w:r w:rsidRPr="00981A41">
        <w:rPr>
          <w:spacing w:val="-4"/>
        </w:rPr>
        <w:t>указывается</w:t>
      </w:r>
      <w:r w:rsidR="009601B8" w:rsidRPr="00981A41">
        <w:rPr>
          <w:spacing w:val="-4"/>
        </w:rPr>
        <w:t xml:space="preserve"> </w:t>
      </w:r>
      <w:r w:rsidRPr="00981A41">
        <w:rPr>
          <w:spacing w:val="-4"/>
        </w:rPr>
        <w:t>на</w:t>
      </w:r>
      <w:r w:rsidR="009601B8" w:rsidRPr="00981A41">
        <w:rPr>
          <w:spacing w:val="-4"/>
        </w:rPr>
        <w:t xml:space="preserve"> </w:t>
      </w:r>
      <w:r w:rsidRPr="00981A41">
        <w:rPr>
          <w:spacing w:val="-4"/>
        </w:rPr>
        <w:t>невозмо</w:t>
      </w:r>
      <w:r w:rsidRPr="00981A41">
        <w:rPr>
          <w:spacing w:val="-4"/>
        </w:rPr>
        <w:t>ж</w:t>
      </w:r>
      <w:r w:rsidRPr="00981A41">
        <w:rPr>
          <w:spacing w:val="-4"/>
        </w:rPr>
        <w:t>ность</w:t>
      </w:r>
      <w:r w:rsidR="009601B8" w:rsidRPr="00981A41">
        <w:rPr>
          <w:spacing w:val="-4"/>
        </w:rPr>
        <w:t xml:space="preserve"> </w:t>
      </w:r>
      <w:r w:rsidRPr="00981A41">
        <w:rPr>
          <w:spacing w:val="-4"/>
        </w:rPr>
        <w:t>измерения</w:t>
      </w:r>
      <w:r w:rsidR="009601B8" w:rsidRPr="00981A41">
        <w:rPr>
          <w:spacing w:val="-4"/>
        </w:rPr>
        <w:t xml:space="preserve"> </w:t>
      </w:r>
      <w:r w:rsidRPr="00981A41">
        <w:rPr>
          <w:spacing w:val="-4"/>
        </w:rPr>
        <w:t>полезности,</w:t>
      </w:r>
      <w:r w:rsidR="009601B8" w:rsidRPr="00981A41">
        <w:rPr>
          <w:spacing w:val="-4"/>
        </w:rPr>
        <w:t xml:space="preserve"> </w:t>
      </w:r>
      <w:r w:rsidRPr="00981A41">
        <w:rPr>
          <w:spacing w:val="-4"/>
        </w:rPr>
        <w:t>поскольку</w:t>
      </w:r>
      <w:r w:rsidR="009601B8" w:rsidRPr="00981A41">
        <w:rPr>
          <w:spacing w:val="-4"/>
        </w:rPr>
        <w:t xml:space="preserve"> </w:t>
      </w:r>
      <w:r w:rsidR="00CC16FD" w:rsidRPr="00981A41">
        <w:rPr>
          <w:spacing w:val="-4"/>
        </w:rPr>
        <w:t>«</w:t>
      </w:r>
      <w:r w:rsidRPr="00981A41">
        <w:rPr>
          <w:spacing w:val="-4"/>
        </w:rPr>
        <w:t>марксистско-ленинская</w:t>
      </w:r>
      <w:r w:rsidR="009601B8" w:rsidRPr="00981A41">
        <w:rPr>
          <w:spacing w:val="-4"/>
        </w:rPr>
        <w:t xml:space="preserve"> </w:t>
      </w:r>
      <w:r w:rsidRPr="00981A41">
        <w:rPr>
          <w:spacing w:val="-4"/>
        </w:rPr>
        <w:t>политич</w:t>
      </w:r>
      <w:r w:rsidRPr="00981A41">
        <w:rPr>
          <w:spacing w:val="-4"/>
        </w:rPr>
        <w:t>е</w:t>
      </w:r>
      <w:r w:rsidRPr="00981A41">
        <w:rPr>
          <w:spacing w:val="-4"/>
        </w:rPr>
        <w:t>ская</w:t>
      </w:r>
      <w:r w:rsidR="009601B8" w:rsidRPr="00981A41">
        <w:rPr>
          <w:spacing w:val="-4"/>
        </w:rPr>
        <w:t xml:space="preserve"> </w:t>
      </w:r>
      <w:r w:rsidRPr="00981A41">
        <w:rPr>
          <w:spacing w:val="-4"/>
        </w:rPr>
        <w:t>экономия</w:t>
      </w:r>
      <w:r w:rsidR="009601B8" w:rsidRPr="00981A41">
        <w:rPr>
          <w:spacing w:val="-4"/>
        </w:rPr>
        <w:t xml:space="preserve"> </w:t>
      </w:r>
      <w:r w:rsidRPr="00981A41">
        <w:rPr>
          <w:spacing w:val="-4"/>
        </w:rPr>
        <w:t>исходит</w:t>
      </w:r>
      <w:r w:rsidR="009601B8" w:rsidRPr="00981A41">
        <w:rPr>
          <w:spacing w:val="-4"/>
        </w:rPr>
        <w:t xml:space="preserve"> </w:t>
      </w:r>
      <w:r w:rsidRPr="00981A41">
        <w:rPr>
          <w:spacing w:val="-4"/>
        </w:rPr>
        <w:t>из</w:t>
      </w:r>
      <w:r w:rsidR="009601B8" w:rsidRPr="00981A41">
        <w:rPr>
          <w:spacing w:val="-4"/>
        </w:rPr>
        <w:t xml:space="preserve"> </w:t>
      </w:r>
      <w:r w:rsidRPr="00981A41">
        <w:rPr>
          <w:spacing w:val="-4"/>
        </w:rPr>
        <w:t>того,</w:t>
      </w:r>
      <w:r w:rsidR="009601B8" w:rsidRPr="00981A41">
        <w:rPr>
          <w:spacing w:val="-4"/>
        </w:rPr>
        <w:t xml:space="preserve"> </w:t>
      </w:r>
      <w:r w:rsidRPr="00981A41">
        <w:rPr>
          <w:spacing w:val="-4"/>
        </w:rPr>
        <w:t>что</w:t>
      </w:r>
      <w:r w:rsidR="009601B8" w:rsidRPr="00981A41">
        <w:rPr>
          <w:spacing w:val="-4"/>
        </w:rPr>
        <w:t xml:space="preserve"> </w:t>
      </w:r>
      <w:r w:rsidRPr="00981A41">
        <w:rPr>
          <w:spacing w:val="-4"/>
        </w:rPr>
        <w:t>потребительные</w:t>
      </w:r>
      <w:r w:rsidR="009601B8" w:rsidRPr="00981A41">
        <w:rPr>
          <w:spacing w:val="-4"/>
        </w:rPr>
        <w:t xml:space="preserve"> </w:t>
      </w:r>
      <w:r w:rsidRPr="00981A41">
        <w:rPr>
          <w:spacing w:val="-4"/>
        </w:rPr>
        <w:t>стоимости</w:t>
      </w:r>
      <w:r w:rsidR="009601B8" w:rsidRPr="00981A41">
        <w:rPr>
          <w:spacing w:val="-4"/>
        </w:rPr>
        <w:t xml:space="preserve"> </w:t>
      </w:r>
      <w:r w:rsidRPr="00981A41">
        <w:rPr>
          <w:spacing w:val="-4"/>
        </w:rPr>
        <w:t>(полезности),</w:t>
      </w:r>
      <w:r w:rsidR="009601B8" w:rsidRPr="00981A41">
        <w:rPr>
          <w:spacing w:val="-4"/>
        </w:rPr>
        <w:t xml:space="preserve"> </w:t>
      </w:r>
      <w:r w:rsidRPr="00981A41">
        <w:rPr>
          <w:spacing w:val="-4"/>
        </w:rPr>
        <w:t>в</w:t>
      </w:r>
      <w:r w:rsidR="009601B8" w:rsidRPr="00981A41">
        <w:rPr>
          <w:spacing w:val="-4"/>
        </w:rPr>
        <w:t xml:space="preserve"> </w:t>
      </w:r>
      <w:r w:rsidRPr="00981A41">
        <w:rPr>
          <w:spacing w:val="-4"/>
        </w:rPr>
        <w:t>отличие</w:t>
      </w:r>
      <w:r w:rsidR="009601B8" w:rsidRPr="00981A41">
        <w:rPr>
          <w:spacing w:val="-4"/>
        </w:rPr>
        <w:t xml:space="preserve"> </w:t>
      </w:r>
      <w:r w:rsidRPr="00981A41">
        <w:rPr>
          <w:spacing w:val="-4"/>
        </w:rPr>
        <w:t>от</w:t>
      </w:r>
      <w:r w:rsidR="009601B8" w:rsidRPr="00981A41">
        <w:rPr>
          <w:spacing w:val="-4"/>
        </w:rPr>
        <w:t xml:space="preserve"> </w:t>
      </w:r>
      <w:r w:rsidRPr="00981A41">
        <w:rPr>
          <w:spacing w:val="-4"/>
        </w:rPr>
        <w:t>физических</w:t>
      </w:r>
      <w:r w:rsidR="009601B8" w:rsidRPr="00981A41">
        <w:rPr>
          <w:spacing w:val="-4"/>
        </w:rPr>
        <w:t xml:space="preserve"> </w:t>
      </w:r>
      <w:r w:rsidRPr="00981A41">
        <w:rPr>
          <w:spacing w:val="-4"/>
        </w:rPr>
        <w:t>свойств</w:t>
      </w:r>
      <w:r w:rsidR="009601B8" w:rsidRPr="00981A41">
        <w:rPr>
          <w:spacing w:val="-4"/>
        </w:rPr>
        <w:t xml:space="preserve"> </w:t>
      </w:r>
      <w:r w:rsidRPr="00981A41">
        <w:rPr>
          <w:spacing w:val="-4"/>
        </w:rPr>
        <w:t>товаров</w:t>
      </w:r>
      <w:r w:rsidR="009601B8" w:rsidRPr="00981A41">
        <w:rPr>
          <w:spacing w:val="-4"/>
        </w:rPr>
        <w:t xml:space="preserve"> </w:t>
      </w:r>
      <w:r w:rsidRPr="00981A41">
        <w:rPr>
          <w:spacing w:val="-4"/>
        </w:rPr>
        <w:t>(веса,</w:t>
      </w:r>
      <w:r w:rsidR="009601B8" w:rsidRPr="00981A41">
        <w:rPr>
          <w:spacing w:val="-4"/>
        </w:rPr>
        <w:t xml:space="preserve"> </w:t>
      </w:r>
      <w:r w:rsidRPr="00981A41">
        <w:rPr>
          <w:spacing w:val="-4"/>
        </w:rPr>
        <w:t>длины</w:t>
      </w:r>
      <w:r w:rsidR="009601B8" w:rsidRPr="00981A41">
        <w:rPr>
          <w:spacing w:val="-4"/>
        </w:rPr>
        <w:t xml:space="preserve"> </w:t>
      </w:r>
      <w:r w:rsidRPr="00981A41">
        <w:rPr>
          <w:spacing w:val="-4"/>
        </w:rPr>
        <w:t>и</w:t>
      </w:r>
      <w:r w:rsidR="009601B8" w:rsidRPr="00981A41">
        <w:rPr>
          <w:spacing w:val="-4"/>
        </w:rPr>
        <w:t xml:space="preserve"> </w:t>
      </w:r>
      <w:r w:rsidRPr="00981A41">
        <w:rPr>
          <w:spacing w:val="-4"/>
        </w:rPr>
        <w:t>т</w:t>
      </w:r>
      <w:r w:rsidR="009601B8" w:rsidRPr="00981A41">
        <w:rPr>
          <w:spacing w:val="-4"/>
        </w:rPr>
        <w:t xml:space="preserve">. </w:t>
      </w:r>
      <w:r w:rsidRPr="00981A41">
        <w:rPr>
          <w:spacing w:val="-4"/>
        </w:rPr>
        <w:t>д</w:t>
      </w:r>
      <w:r w:rsidR="009601B8" w:rsidRPr="00981A41">
        <w:rPr>
          <w:spacing w:val="-4"/>
        </w:rPr>
        <w:t>.)</w:t>
      </w:r>
      <w:r w:rsidR="00AF51C6" w:rsidRPr="00981A41">
        <w:rPr>
          <w:spacing w:val="-4"/>
        </w:rPr>
        <w:t>,</w:t>
      </w:r>
      <w:r w:rsidR="009601B8" w:rsidRPr="00981A41">
        <w:rPr>
          <w:spacing w:val="-4"/>
        </w:rPr>
        <w:t xml:space="preserve"> </w:t>
      </w:r>
      <w:r w:rsidRPr="00981A41">
        <w:rPr>
          <w:spacing w:val="-4"/>
        </w:rPr>
        <w:t>не</w:t>
      </w:r>
      <w:r w:rsidR="009601B8" w:rsidRPr="00981A41">
        <w:rPr>
          <w:spacing w:val="-4"/>
        </w:rPr>
        <w:t xml:space="preserve"> </w:t>
      </w:r>
      <w:r w:rsidRPr="00981A41">
        <w:rPr>
          <w:spacing w:val="-4"/>
        </w:rPr>
        <w:t>поддаются</w:t>
      </w:r>
      <w:r w:rsidR="009601B8" w:rsidRPr="00981A41">
        <w:rPr>
          <w:spacing w:val="-4"/>
        </w:rPr>
        <w:t xml:space="preserve"> </w:t>
      </w:r>
      <w:r w:rsidRPr="00981A41">
        <w:rPr>
          <w:spacing w:val="-4"/>
        </w:rPr>
        <w:t>количественному</w:t>
      </w:r>
      <w:r w:rsidR="009601B8" w:rsidRPr="00981A41">
        <w:rPr>
          <w:spacing w:val="-4"/>
        </w:rPr>
        <w:t xml:space="preserve"> </w:t>
      </w:r>
      <w:r w:rsidRPr="00981A41">
        <w:rPr>
          <w:spacing w:val="-4"/>
        </w:rPr>
        <w:t>измерению</w:t>
      </w:r>
      <w:r w:rsidR="009601B8" w:rsidRPr="00981A41">
        <w:rPr>
          <w:spacing w:val="-4"/>
        </w:rPr>
        <w:t xml:space="preserve"> </w:t>
      </w:r>
      <w:r w:rsidRPr="00981A41">
        <w:rPr>
          <w:spacing w:val="-4"/>
        </w:rPr>
        <w:t>и,</w:t>
      </w:r>
      <w:r w:rsidR="009601B8" w:rsidRPr="00981A41">
        <w:rPr>
          <w:spacing w:val="-4"/>
        </w:rPr>
        <w:t xml:space="preserve"> </w:t>
      </w:r>
      <w:r w:rsidRPr="00981A41">
        <w:rPr>
          <w:spacing w:val="-4"/>
        </w:rPr>
        <w:t>следовательно,</w:t>
      </w:r>
      <w:r w:rsidR="009601B8" w:rsidRPr="00981A41">
        <w:rPr>
          <w:spacing w:val="-4"/>
        </w:rPr>
        <w:t xml:space="preserve"> </w:t>
      </w:r>
      <w:r w:rsidRPr="00981A41">
        <w:rPr>
          <w:spacing w:val="-4"/>
        </w:rPr>
        <w:t>несоизмеримы</w:t>
      </w:r>
      <w:r w:rsidR="00CC16FD" w:rsidRPr="00981A41">
        <w:rPr>
          <w:spacing w:val="-4"/>
        </w:rPr>
        <w:t>»</w:t>
      </w:r>
      <w:r w:rsidRPr="00981A41">
        <w:rPr>
          <w:rStyle w:val="22"/>
          <w:spacing w:val="-4"/>
        </w:rPr>
        <w:footnoteReference w:id="164"/>
      </w:r>
      <w:r w:rsidR="009601B8" w:rsidRPr="00981A41">
        <w:rPr>
          <w:spacing w:val="-4"/>
        </w:rPr>
        <w:t>.</w:t>
      </w:r>
    </w:p>
    <w:p w:rsidR="009601B8" w:rsidRPr="00F75978" w:rsidRDefault="00150A42" w:rsidP="00773413">
      <w:pPr>
        <w:pStyle w:val="14-"/>
        <w:spacing w:line="245" w:lineRule="auto"/>
      </w:pPr>
      <w:r w:rsidRPr="00981A41">
        <w:rPr>
          <w:spacing w:val="-4"/>
        </w:rPr>
        <w:t>На</w:t>
      </w:r>
      <w:r w:rsidR="009601B8" w:rsidRPr="00981A41">
        <w:rPr>
          <w:spacing w:val="-4"/>
        </w:rPr>
        <w:t xml:space="preserve"> </w:t>
      </w:r>
      <w:r w:rsidRPr="00981A41">
        <w:rPr>
          <w:spacing w:val="-4"/>
        </w:rPr>
        <w:t>наш</w:t>
      </w:r>
      <w:r w:rsidR="009601B8" w:rsidRPr="00981A41">
        <w:rPr>
          <w:spacing w:val="-4"/>
        </w:rPr>
        <w:t xml:space="preserve"> </w:t>
      </w:r>
      <w:r w:rsidRPr="00981A41">
        <w:rPr>
          <w:spacing w:val="-4"/>
        </w:rPr>
        <w:t>взгляд</w:t>
      </w:r>
      <w:r w:rsidR="00AF51C6" w:rsidRPr="00981A41">
        <w:rPr>
          <w:spacing w:val="-4"/>
        </w:rPr>
        <w:t>,</w:t>
      </w:r>
      <w:r w:rsidR="009601B8" w:rsidRPr="00981A41">
        <w:rPr>
          <w:spacing w:val="-4"/>
        </w:rPr>
        <w:t xml:space="preserve"> </w:t>
      </w:r>
      <w:r w:rsidRPr="00981A41">
        <w:rPr>
          <w:spacing w:val="-4"/>
        </w:rPr>
        <w:t>именно</w:t>
      </w:r>
      <w:r w:rsidR="009601B8" w:rsidRPr="00981A41">
        <w:rPr>
          <w:spacing w:val="-4"/>
        </w:rPr>
        <w:t xml:space="preserve"> </w:t>
      </w:r>
      <w:r w:rsidRPr="00981A41">
        <w:rPr>
          <w:spacing w:val="-4"/>
        </w:rPr>
        <w:t>эти</w:t>
      </w:r>
      <w:r w:rsidR="009601B8" w:rsidRPr="00981A41">
        <w:rPr>
          <w:spacing w:val="-4"/>
        </w:rPr>
        <w:t xml:space="preserve"> </w:t>
      </w:r>
      <w:r w:rsidRPr="00981A41">
        <w:rPr>
          <w:spacing w:val="-4"/>
        </w:rPr>
        <w:t>роковые</w:t>
      </w:r>
      <w:r w:rsidR="009601B8" w:rsidRPr="00981A41">
        <w:rPr>
          <w:spacing w:val="-4"/>
        </w:rPr>
        <w:t xml:space="preserve"> </w:t>
      </w:r>
      <w:r w:rsidRPr="00981A41">
        <w:rPr>
          <w:spacing w:val="-4"/>
        </w:rPr>
        <w:t>недостатки</w:t>
      </w:r>
      <w:r w:rsidR="009601B8" w:rsidRPr="00981A41">
        <w:rPr>
          <w:spacing w:val="-4"/>
        </w:rPr>
        <w:t xml:space="preserve"> </w:t>
      </w:r>
      <w:r w:rsidRPr="00981A41">
        <w:rPr>
          <w:spacing w:val="-4"/>
        </w:rPr>
        <w:t>марксизма-ленинизма</w:t>
      </w:r>
      <w:r w:rsidR="009601B8" w:rsidRPr="00981A41">
        <w:rPr>
          <w:spacing w:val="-4"/>
        </w:rPr>
        <w:t xml:space="preserve"> —</w:t>
      </w:r>
      <w:r w:rsidR="009601B8" w:rsidRPr="00F75978">
        <w:t xml:space="preserve"> </w:t>
      </w:r>
      <w:r w:rsidRPr="00F75978">
        <w:t>статичность</w:t>
      </w:r>
      <w:r w:rsidR="009601B8" w:rsidRPr="00F75978">
        <w:t xml:space="preserve"> </w:t>
      </w:r>
      <w:r w:rsidRPr="00F75978">
        <w:t>и</w:t>
      </w:r>
      <w:r w:rsidR="009601B8" w:rsidRPr="00F75978">
        <w:t xml:space="preserve"> </w:t>
      </w:r>
      <w:r w:rsidRPr="00F75978">
        <w:t>субъективизм</w:t>
      </w:r>
      <w:r w:rsidR="009601B8" w:rsidRPr="00F75978">
        <w:t xml:space="preserve"> </w:t>
      </w:r>
      <w:r w:rsidRPr="00F75978">
        <w:t>в</w:t>
      </w:r>
      <w:r w:rsidR="009601B8" w:rsidRPr="00F75978">
        <w:t xml:space="preserve"> </w:t>
      </w:r>
      <w:r w:rsidRPr="00F75978">
        <w:t>восприятии</w:t>
      </w:r>
      <w:r w:rsidR="009601B8" w:rsidRPr="00F75978">
        <w:t xml:space="preserve"> </w:t>
      </w:r>
      <w:r w:rsidRPr="00F75978">
        <w:t>полезности</w:t>
      </w:r>
      <w:r w:rsidR="009601B8" w:rsidRPr="00F75978">
        <w:t xml:space="preserve"> — </w:t>
      </w:r>
      <w:r w:rsidRPr="00F75978">
        <w:t>послужили</w:t>
      </w:r>
      <w:r w:rsidR="009601B8" w:rsidRPr="00F75978">
        <w:t xml:space="preserve"> </w:t>
      </w:r>
      <w:r w:rsidRPr="00F75978">
        <w:t>об</w:t>
      </w:r>
      <w:r w:rsidRPr="00F75978">
        <w:t>ъ</w:t>
      </w:r>
      <w:r w:rsidRPr="00F75978">
        <w:t>ективными</w:t>
      </w:r>
      <w:r w:rsidR="009601B8" w:rsidRPr="00F75978">
        <w:t xml:space="preserve"> </w:t>
      </w:r>
      <w:r w:rsidRPr="00F75978">
        <w:t>причинами</w:t>
      </w:r>
      <w:r w:rsidR="009601B8" w:rsidRPr="00F75978">
        <w:t xml:space="preserve"> </w:t>
      </w:r>
      <w:r w:rsidRPr="00F75978">
        <w:t>технико-технологического</w:t>
      </w:r>
      <w:r w:rsidR="009601B8" w:rsidRPr="00F75978">
        <w:t xml:space="preserve"> </w:t>
      </w:r>
      <w:r w:rsidRPr="00F75978">
        <w:t>отставания</w:t>
      </w:r>
      <w:r w:rsidR="009601B8" w:rsidRPr="00F75978">
        <w:t xml:space="preserve"> </w:t>
      </w:r>
      <w:r w:rsidRPr="00F75978">
        <w:t>СССР</w:t>
      </w:r>
      <w:r w:rsidR="009601B8" w:rsidRPr="00F75978">
        <w:t xml:space="preserve"> </w:t>
      </w:r>
      <w:r w:rsidRPr="00F75978">
        <w:t>и</w:t>
      </w:r>
      <w:r w:rsidR="009601B8" w:rsidRPr="00F75978">
        <w:t xml:space="preserve"> </w:t>
      </w:r>
      <w:r w:rsidRPr="00F75978">
        <w:t>его</w:t>
      </w:r>
      <w:r w:rsidR="009601B8" w:rsidRPr="00F75978">
        <w:t xml:space="preserve"> </w:t>
      </w:r>
      <w:r w:rsidRPr="00F75978">
        <w:t>краха</w:t>
      </w:r>
      <w:r w:rsidR="009601B8" w:rsidRPr="00F75978">
        <w:t xml:space="preserve">. </w:t>
      </w:r>
      <w:r w:rsidRPr="00F75978">
        <w:t>В</w:t>
      </w:r>
      <w:r w:rsidR="009601B8" w:rsidRPr="00F75978">
        <w:t xml:space="preserve"> </w:t>
      </w:r>
      <w:r w:rsidRPr="00F75978">
        <w:t>условиях</w:t>
      </w:r>
      <w:r w:rsidR="009601B8" w:rsidRPr="00F75978">
        <w:t xml:space="preserve"> </w:t>
      </w:r>
      <w:r w:rsidRPr="00F75978">
        <w:t>глубокой</w:t>
      </w:r>
      <w:r w:rsidR="009601B8" w:rsidRPr="00F75978">
        <w:t xml:space="preserve"> </w:t>
      </w:r>
      <w:r w:rsidRPr="00F75978">
        <w:t>разработанности</w:t>
      </w:r>
      <w:r w:rsidR="009601B8" w:rsidRPr="00F75978">
        <w:t xml:space="preserve"> </w:t>
      </w:r>
      <w:r w:rsidRPr="00F75978">
        <w:t>в</w:t>
      </w:r>
      <w:r w:rsidR="009601B8" w:rsidRPr="00F75978">
        <w:t xml:space="preserve"> </w:t>
      </w:r>
      <w:r w:rsidRPr="00F75978">
        <w:t>марксизме</w:t>
      </w:r>
      <w:r w:rsidR="009601B8" w:rsidRPr="00F75978">
        <w:t xml:space="preserve"> </w:t>
      </w:r>
      <w:r w:rsidRPr="00F75978">
        <w:t>категории</w:t>
      </w:r>
      <w:r w:rsidR="009601B8" w:rsidRPr="00F75978">
        <w:t xml:space="preserve"> </w:t>
      </w:r>
      <w:r w:rsidR="00CC16FD" w:rsidRPr="00F75978">
        <w:t>«</w:t>
      </w:r>
      <w:r w:rsidRPr="00F75978">
        <w:t>стоимость</w:t>
      </w:r>
      <w:r w:rsidR="00CC16FD" w:rsidRPr="00F75978">
        <w:t>»</w:t>
      </w:r>
      <w:r w:rsidRPr="00F75978">
        <w:t>,</w:t>
      </w:r>
      <w:r w:rsidR="009601B8" w:rsidRPr="00F75978">
        <w:t xml:space="preserve"> </w:t>
      </w:r>
      <w:r w:rsidRPr="00F75978">
        <w:t>включая</w:t>
      </w:r>
      <w:r w:rsidR="009601B8" w:rsidRPr="00F75978">
        <w:t xml:space="preserve"> </w:t>
      </w:r>
      <w:r w:rsidRPr="00F75978">
        <w:t>обоснование</w:t>
      </w:r>
      <w:r w:rsidR="009601B8" w:rsidRPr="00F75978">
        <w:t xml:space="preserve"> </w:t>
      </w:r>
      <w:r w:rsidRPr="00F75978">
        <w:t>принципиальной</w:t>
      </w:r>
      <w:r w:rsidR="009601B8" w:rsidRPr="00F75978">
        <w:t xml:space="preserve"> </w:t>
      </w:r>
      <w:r w:rsidRPr="00F75978">
        <w:t>возможности</w:t>
      </w:r>
      <w:r w:rsidR="009601B8" w:rsidRPr="00F75978">
        <w:t xml:space="preserve"> </w:t>
      </w:r>
      <w:r w:rsidRPr="00F75978">
        <w:t>ее</w:t>
      </w:r>
      <w:r w:rsidR="009601B8" w:rsidRPr="00F75978">
        <w:t xml:space="preserve"> </w:t>
      </w:r>
      <w:r w:rsidRPr="00F75978">
        <w:t>об</w:t>
      </w:r>
      <w:r w:rsidRPr="00F75978">
        <w:t>ъ</w:t>
      </w:r>
      <w:r w:rsidRPr="00F75978">
        <w:t>ективного</w:t>
      </w:r>
      <w:r w:rsidR="009601B8" w:rsidRPr="00F75978">
        <w:t xml:space="preserve"> </w:t>
      </w:r>
      <w:r w:rsidRPr="00F75978">
        <w:t>количественного</w:t>
      </w:r>
      <w:r w:rsidR="009601B8" w:rsidRPr="00F75978">
        <w:t xml:space="preserve"> </w:t>
      </w:r>
      <w:r w:rsidRPr="00F75978">
        <w:t>измерения,</w:t>
      </w:r>
      <w:r w:rsidR="009601B8" w:rsidRPr="00F75978">
        <w:t xml:space="preserve"> </w:t>
      </w:r>
      <w:r w:rsidRPr="00F75978">
        <w:t>господство</w:t>
      </w:r>
      <w:r w:rsidR="009601B8" w:rsidRPr="00F75978">
        <w:t xml:space="preserve"> </w:t>
      </w:r>
      <w:r w:rsidRPr="00F75978">
        <w:t>стоимостной</w:t>
      </w:r>
      <w:r w:rsidR="009601B8" w:rsidRPr="00F75978">
        <w:t xml:space="preserve"> </w:t>
      </w:r>
      <w:r w:rsidRPr="00F75978">
        <w:t>паради</w:t>
      </w:r>
      <w:r w:rsidRPr="00F75978">
        <w:t>г</w:t>
      </w:r>
      <w:r w:rsidRPr="00F75978">
        <w:t>мы</w:t>
      </w:r>
      <w:r w:rsidR="009601B8" w:rsidRPr="00F75978">
        <w:t xml:space="preserve"> </w:t>
      </w:r>
      <w:r w:rsidRPr="00F75978">
        <w:t>экономической</w:t>
      </w:r>
      <w:r w:rsidR="009601B8" w:rsidRPr="00F75978">
        <w:t xml:space="preserve"> </w:t>
      </w:r>
      <w:r w:rsidRPr="00F75978">
        <w:t>науки</w:t>
      </w:r>
      <w:r w:rsidR="009601B8" w:rsidRPr="00F75978">
        <w:t xml:space="preserve"> </w:t>
      </w:r>
      <w:r w:rsidRPr="00F75978">
        <w:t>привело</w:t>
      </w:r>
      <w:r w:rsidR="009601B8" w:rsidRPr="00F75978">
        <w:t xml:space="preserve"> </w:t>
      </w:r>
      <w:r w:rsidRPr="00F75978">
        <w:t>к</w:t>
      </w:r>
      <w:r w:rsidR="009601B8" w:rsidRPr="00F75978">
        <w:t xml:space="preserve"> </w:t>
      </w:r>
      <w:r w:rsidRPr="00F75978">
        <w:t>тому,</w:t>
      </w:r>
      <w:r w:rsidR="009601B8" w:rsidRPr="00F75978">
        <w:t xml:space="preserve"> </w:t>
      </w:r>
      <w:r w:rsidRPr="00F75978">
        <w:t>что</w:t>
      </w:r>
      <w:r w:rsidR="009601B8" w:rsidRPr="00F75978">
        <w:t xml:space="preserve"> </w:t>
      </w:r>
      <w:r w:rsidRPr="00F75978">
        <w:t>целью</w:t>
      </w:r>
      <w:r w:rsidR="009601B8" w:rsidRPr="00F75978">
        <w:t xml:space="preserve"> </w:t>
      </w:r>
      <w:r w:rsidRPr="00F75978">
        <w:t>социалистического</w:t>
      </w:r>
      <w:r w:rsidR="009601B8" w:rsidRPr="00F75978">
        <w:t xml:space="preserve"> </w:t>
      </w:r>
      <w:r w:rsidRPr="00F75978">
        <w:t>развития</w:t>
      </w:r>
      <w:r w:rsidR="009601B8" w:rsidRPr="00F75978">
        <w:t xml:space="preserve"> </w:t>
      </w:r>
      <w:r w:rsidRPr="00F75978">
        <w:t>сделалась</w:t>
      </w:r>
      <w:r w:rsidR="009601B8" w:rsidRPr="00F75978">
        <w:t xml:space="preserve"> </w:t>
      </w:r>
      <w:r w:rsidRPr="00F75978">
        <w:t>максимизация</w:t>
      </w:r>
      <w:r w:rsidR="009601B8" w:rsidRPr="00F75978">
        <w:t xml:space="preserve"> </w:t>
      </w:r>
      <w:r w:rsidRPr="00F75978">
        <w:t>результатов</w:t>
      </w:r>
      <w:r w:rsidR="009601B8" w:rsidRPr="00F75978">
        <w:t xml:space="preserve"> </w:t>
      </w:r>
      <w:r w:rsidRPr="00F75978">
        <w:t>прошлого</w:t>
      </w:r>
      <w:r w:rsidR="009601B8" w:rsidRPr="00F75978">
        <w:t xml:space="preserve"> </w:t>
      </w:r>
      <w:r w:rsidRPr="00F75978">
        <w:t>труда,</w:t>
      </w:r>
      <w:r w:rsidR="009601B8" w:rsidRPr="00F75978">
        <w:t xml:space="preserve"> </w:t>
      </w:r>
      <w:r w:rsidRPr="00F75978">
        <w:t>затрат,</w:t>
      </w:r>
      <w:r w:rsidR="009601B8" w:rsidRPr="00F75978">
        <w:t xml:space="preserve"> </w:t>
      </w:r>
      <w:r w:rsidRPr="00F75978">
        <w:t>х</w:t>
      </w:r>
      <w:r w:rsidRPr="00F75978">
        <w:t>а</w:t>
      </w:r>
      <w:r w:rsidRPr="00F75978">
        <w:t>рактерная</w:t>
      </w:r>
      <w:r w:rsidR="009601B8" w:rsidRPr="00F75978">
        <w:t xml:space="preserve"> </w:t>
      </w:r>
      <w:r w:rsidRPr="00F75978">
        <w:t>и</w:t>
      </w:r>
      <w:r w:rsidR="009601B8" w:rsidRPr="00F75978">
        <w:t xml:space="preserve"> </w:t>
      </w:r>
      <w:r w:rsidRPr="00F75978">
        <w:t>для</w:t>
      </w:r>
      <w:r w:rsidR="009601B8" w:rsidRPr="00F75978">
        <w:t xml:space="preserve"> </w:t>
      </w:r>
      <w:r w:rsidRPr="00F75978">
        <w:t>капитализма</w:t>
      </w:r>
      <w:r w:rsidR="009601B8" w:rsidRPr="00F75978">
        <w:t>.</w:t>
      </w:r>
    </w:p>
    <w:p w:rsidR="009601B8" w:rsidRPr="00F75978" w:rsidRDefault="00150A42" w:rsidP="00773413">
      <w:pPr>
        <w:pStyle w:val="14-"/>
        <w:spacing w:line="245" w:lineRule="auto"/>
      </w:pPr>
      <w:r w:rsidRPr="00F75978">
        <w:t>Иными</w:t>
      </w:r>
      <w:r w:rsidR="009601B8" w:rsidRPr="00F75978">
        <w:t xml:space="preserve"> </w:t>
      </w:r>
      <w:r w:rsidRPr="00F75978">
        <w:t>словами,</w:t>
      </w:r>
      <w:r w:rsidR="009601B8" w:rsidRPr="00F75978">
        <w:t xml:space="preserve"> </w:t>
      </w:r>
      <w:r w:rsidRPr="00F75978">
        <w:t>в</w:t>
      </w:r>
      <w:r w:rsidR="009601B8" w:rsidRPr="00F75978">
        <w:t xml:space="preserve"> </w:t>
      </w:r>
      <w:r w:rsidRPr="00F75978">
        <w:t>СССР</w:t>
      </w:r>
      <w:r w:rsidR="009601B8" w:rsidRPr="00F75978">
        <w:t xml:space="preserve"> </w:t>
      </w:r>
      <w:r w:rsidRPr="00F75978">
        <w:t>социалистические</w:t>
      </w:r>
      <w:r w:rsidR="009601B8" w:rsidRPr="00F75978">
        <w:t xml:space="preserve"> </w:t>
      </w:r>
      <w:r w:rsidRPr="00F75978">
        <w:t>де</w:t>
      </w:r>
      <w:r w:rsidR="00AF51C6">
        <w:t>-</w:t>
      </w:r>
      <w:r w:rsidRPr="00F75978">
        <w:t>юре</w:t>
      </w:r>
      <w:r w:rsidR="009601B8" w:rsidRPr="00F75978">
        <w:t xml:space="preserve"> </w:t>
      </w:r>
      <w:r w:rsidRPr="00F75978">
        <w:t>предприятия</w:t>
      </w:r>
      <w:r w:rsidR="009601B8" w:rsidRPr="00F75978">
        <w:t xml:space="preserve"> </w:t>
      </w:r>
      <w:r w:rsidRPr="00F75978">
        <w:t>раб</w:t>
      </w:r>
      <w:r w:rsidRPr="00F75978">
        <w:t>о</w:t>
      </w:r>
      <w:r w:rsidRPr="00F75978">
        <w:t>тали</w:t>
      </w:r>
      <w:r w:rsidR="009601B8" w:rsidRPr="00F75978">
        <w:t xml:space="preserve"> </w:t>
      </w:r>
      <w:r w:rsidRPr="00F75978">
        <w:t>после</w:t>
      </w:r>
      <w:r w:rsidR="009601B8" w:rsidRPr="00F75978">
        <w:t xml:space="preserve"> </w:t>
      </w:r>
      <w:r w:rsidRPr="00F75978">
        <w:t>хрущевских</w:t>
      </w:r>
      <w:r w:rsidR="009601B8" w:rsidRPr="00F75978">
        <w:t xml:space="preserve"> </w:t>
      </w:r>
      <w:r w:rsidRPr="00F75978">
        <w:t>реформ</w:t>
      </w:r>
      <w:r w:rsidR="009601B8" w:rsidRPr="00F75978">
        <w:t xml:space="preserve"> </w:t>
      </w:r>
      <w:r w:rsidRPr="00F75978">
        <w:t>по-капиталистически</w:t>
      </w:r>
      <w:r w:rsidR="009601B8" w:rsidRPr="00F75978">
        <w:t xml:space="preserve"> </w:t>
      </w:r>
      <w:r w:rsidRPr="00F75978">
        <w:t>де-факто,</w:t>
      </w:r>
      <w:r w:rsidR="009601B8" w:rsidRPr="00F75978">
        <w:t xml:space="preserve"> </w:t>
      </w:r>
      <w:r w:rsidRPr="00F75978">
        <w:t>ибо</w:t>
      </w:r>
      <w:r w:rsidR="009601B8" w:rsidRPr="00F75978">
        <w:t xml:space="preserve"> </w:t>
      </w:r>
      <w:r w:rsidRPr="00F75978">
        <w:t>в</w:t>
      </w:r>
      <w:r w:rsidR="009601B8" w:rsidRPr="00F75978">
        <w:t xml:space="preserve"> </w:t>
      </w:r>
      <w:r w:rsidRPr="00F75978">
        <w:t>кач</w:t>
      </w:r>
      <w:r w:rsidRPr="00F75978">
        <w:t>е</w:t>
      </w:r>
      <w:r w:rsidRPr="00F75978">
        <w:t>стве</w:t>
      </w:r>
      <w:r w:rsidR="009601B8" w:rsidRPr="00F75978">
        <w:t xml:space="preserve"> </w:t>
      </w:r>
      <w:r w:rsidRPr="00F75978">
        <w:t>плановых</w:t>
      </w:r>
      <w:r w:rsidR="009601B8" w:rsidRPr="00F75978">
        <w:t xml:space="preserve"> </w:t>
      </w:r>
      <w:r w:rsidRPr="00F75978">
        <w:t>заданий</w:t>
      </w:r>
      <w:r w:rsidR="009601B8" w:rsidRPr="00F75978">
        <w:t xml:space="preserve"> </w:t>
      </w:r>
      <w:r w:rsidRPr="00F75978">
        <w:t>получали</w:t>
      </w:r>
      <w:r w:rsidR="009601B8" w:rsidRPr="00F75978">
        <w:t xml:space="preserve"> </w:t>
      </w:r>
      <w:r w:rsidRPr="00F75978">
        <w:t>стоимостные,</w:t>
      </w:r>
      <w:r w:rsidR="009601B8" w:rsidRPr="00F75978">
        <w:t xml:space="preserve"> </w:t>
      </w:r>
      <w:r w:rsidRPr="00F75978">
        <w:t>типично</w:t>
      </w:r>
      <w:r w:rsidR="009601B8" w:rsidRPr="00F75978">
        <w:t xml:space="preserve"> </w:t>
      </w:r>
      <w:r w:rsidRPr="00F75978">
        <w:t>капиталистич</w:t>
      </w:r>
      <w:r w:rsidRPr="00F75978">
        <w:t>е</w:t>
      </w:r>
      <w:r w:rsidRPr="00F75978">
        <w:t>ские</w:t>
      </w:r>
      <w:r w:rsidR="009601B8" w:rsidRPr="00F75978">
        <w:t xml:space="preserve"> </w:t>
      </w:r>
      <w:r w:rsidRPr="00F75978">
        <w:t>показатели</w:t>
      </w:r>
      <w:r w:rsidR="009601B8" w:rsidRPr="00F75978">
        <w:t xml:space="preserve"> — </w:t>
      </w:r>
      <w:r w:rsidRPr="00F75978">
        <w:t>максимизацию</w:t>
      </w:r>
      <w:r w:rsidR="009601B8" w:rsidRPr="00F75978">
        <w:t xml:space="preserve"> </w:t>
      </w:r>
      <w:r w:rsidRPr="00F75978">
        <w:t>пресловутого</w:t>
      </w:r>
      <w:r w:rsidR="009601B8" w:rsidRPr="00F75978">
        <w:t xml:space="preserve"> </w:t>
      </w:r>
      <w:r w:rsidR="00CC16FD" w:rsidRPr="00F75978">
        <w:t>«</w:t>
      </w:r>
      <w:r w:rsidRPr="00F75978">
        <w:t>вала</w:t>
      </w:r>
      <w:r w:rsidR="00CC16FD" w:rsidRPr="00F75978">
        <w:t>»</w:t>
      </w:r>
      <w:r w:rsidRPr="00F75978">
        <w:t>,</w:t>
      </w:r>
      <w:r w:rsidR="009601B8" w:rsidRPr="00F75978">
        <w:t xml:space="preserve"> </w:t>
      </w:r>
      <w:r w:rsidRPr="00F75978">
        <w:t>прибыли</w:t>
      </w:r>
      <w:r w:rsidR="009601B8" w:rsidRPr="00F75978">
        <w:t xml:space="preserve"> </w:t>
      </w:r>
      <w:r w:rsidRPr="00F75978">
        <w:t>и</w:t>
      </w:r>
      <w:r w:rsidR="009601B8" w:rsidRPr="00F75978">
        <w:t xml:space="preserve"> </w:t>
      </w:r>
      <w:r w:rsidRPr="00F75978">
        <w:t>ее</w:t>
      </w:r>
      <w:r w:rsidR="009601B8" w:rsidRPr="00F75978">
        <w:t xml:space="preserve"> </w:t>
      </w:r>
      <w:r w:rsidRPr="00F75978">
        <w:t>производных</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погони</w:t>
      </w:r>
      <w:r w:rsidR="009601B8" w:rsidRPr="00F75978">
        <w:t xml:space="preserve"> </w:t>
      </w:r>
      <w:r w:rsidRPr="00F75978">
        <w:t>за</w:t>
      </w:r>
      <w:r w:rsidR="009601B8" w:rsidRPr="00F75978">
        <w:t xml:space="preserve"> </w:t>
      </w:r>
      <w:r w:rsidR="00CC16FD" w:rsidRPr="00F75978">
        <w:t>«</w:t>
      </w:r>
      <w:r w:rsidRPr="00F75978">
        <w:t>валом</w:t>
      </w:r>
      <w:r w:rsidR="00CC16FD" w:rsidRPr="00F75978">
        <w:t>»</w:t>
      </w:r>
      <w:r w:rsidR="009601B8" w:rsidRPr="00F75978">
        <w:t xml:space="preserve"> </w:t>
      </w:r>
      <w:r w:rsidRPr="00F75978">
        <w:t>и</w:t>
      </w:r>
      <w:r w:rsidR="009601B8" w:rsidRPr="00F75978">
        <w:t xml:space="preserve"> </w:t>
      </w:r>
      <w:r w:rsidRPr="00F75978">
        <w:t>прибылью</w:t>
      </w:r>
      <w:r w:rsidR="009601B8" w:rsidRPr="00F75978">
        <w:t xml:space="preserve"> </w:t>
      </w:r>
      <w:r w:rsidRPr="00F75978">
        <w:t>в</w:t>
      </w:r>
      <w:r w:rsidR="009601B8" w:rsidRPr="00F75978">
        <w:t xml:space="preserve"> </w:t>
      </w:r>
      <w:r w:rsidRPr="00F75978">
        <w:t>условиях</w:t>
      </w:r>
      <w:r w:rsidR="009601B8" w:rsidRPr="00F75978">
        <w:t xml:space="preserve"> </w:t>
      </w:r>
      <w:r w:rsidRPr="00F75978">
        <w:t>г</w:t>
      </w:r>
      <w:r w:rsidRPr="00F75978">
        <w:t>а</w:t>
      </w:r>
      <w:r w:rsidRPr="00F75978">
        <w:t>рантированного</w:t>
      </w:r>
      <w:r w:rsidR="009601B8" w:rsidRPr="00F75978">
        <w:t xml:space="preserve"> </w:t>
      </w:r>
      <w:r w:rsidRPr="00F75978">
        <w:t>сбыта</w:t>
      </w:r>
      <w:r w:rsidR="009601B8" w:rsidRPr="00F75978">
        <w:t xml:space="preserve"> </w:t>
      </w:r>
      <w:r w:rsidRPr="00F75978">
        <w:t>продукции</w:t>
      </w:r>
      <w:r w:rsidR="009601B8" w:rsidRPr="00F75978">
        <w:t xml:space="preserve"> </w:t>
      </w:r>
      <w:r w:rsidRPr="00F75978">
        <w:t>и</w:t>
      </w:r>
      <w:r w:rsidR="009601B8" w:rsidRPr="00F75978">
        <w:t xml:space="preserve"> </w:t>
      </w:r>
      <w:r w:rsidRPr="00F75978">
        <w:t>социалистического</w:t>
      </w:r>
      <w:r w:rsidR="009601B8" w:rsidRPr="00F75978">
        <w:t xml:space="preserve"> </w:t>
      </w:r>
      <w:r w:rsidRPr="00F75978">
        <w:t>ценообразования</w:t>
      </w:r>
      <w:r w:rsidR="009601B8" w:rsidRPr="00F75978">
        <w:t xml:space="preserve"> </w:t>
      </w:r>
      <w:r w:rsidRPr="00F75978">
        <w:t>по</w:t>
      </w:r>
      <w:r w:rsidR="009601B8" w:rsidRPr="00F75978">
        <w:t xml:space="preserve"> </w:t>
      </w:r>
      <w:r w:rsidRPr="00F75978">
        <w:t>принципу</w:t>
      </w:r>
      <w:r w:rsidR="009601B8" w:rsidRPr="00F75978">
        <w:t xml:space="preserve"> </w:t>
      </w:r>
      <w:r w:rsidR="00CC16FD" w:rsidRPr="00F75978">
        <w:t>«</w:t>
      </w:r>
      <w:r w:rsidRPr="00F75978">
        <w:t>издержки</w:t>
      </w:r>
      <w:r w:rsidR="009601B8" w:rsidRPr="00F75978">
        <w:t xml:space="preserve"> </w:t>
      </w:r>
      <w:r w:rsidRPr="00F75978">
        <w:t>+</w:t>
      </w:r>
      <w:r w:rsidR="009601B8" w:rsidRPr="00F75978">
        <w:t xml:space="preserve"> </w:t>
      </w:r>
      <w:r w:rsidRPr="00F75978">
        <w:t>запланированный</w:t>
      </w:r>
      <w:r w:rsidR="009601B8" w:rsidRPr="00F75978">
        <w:t xml:space="preserve"> </w:t>
      </w:r>
      <w:r w:rsidRPr="00F75978">
        <w:t>процент</w:t>
      </w:r>
      <w:r w:rsidR="009601B8" w:rsidRPr="00F75978">
        <w:t xml:space="preserve"> </w:t>
      </w:r>
      <w:r w:rsidRPr="00F75978">
        <w:t>прибыли</w:t>
      </w:r>
      <w:r w:rsidR="00CC16FD" w:rsidRPr="00F75978">
        <w:t>»</w:t>
      </w:r>
      <w:r w:rsidR="009601B8" w:rsidRPr="00F75978">
        <w:t xml:space="preserve"> </w:t>
      </w:r>
      <w:r w:rsidRPr="00F75978">
        <w:t>предпр</w:t>
      </w:r>
      <w:r w:rsidRPr="00F75978">
        <w:t>и</w:t>
      </w:r>
      <w:r w:rsidRPr="00F75978">
        <w:t>ятия</w:t>
      </w:r>
      <w:r w:rsidR="009601B8" w:rsidRPr="00F75978">
        <w:t xml:space="preserve"> </w:t>
      </w:r>
      <w:r w:rsidRPr="00F75978">
        <w:t>были</w:t>
      </w:r>
      <w:r w:rsidR="009601B8" w:rsidRPr="00F75978">
        <w:t xml:space="preserve"> </w:t>
      </w:r>
      <w:r w:rsidRPr="00F75978">
        <w:t>заинтересованы</w:t>
      </w:r>
      <w:r w:rsidR="009601B8" w:rsidRPr="00F75978">
        <w:t xml:space="preserve"> </w:t>
      </w:r>
      <w:r w:rsidRPr="00F75978">
        <w:t>в</w:t>
      </w:r>
      <w:r w:rsidR="009601B8" w:rsidRPr="00F75978">
        <w:t xml:space="preserve"> </w:t>
      </w:r>
      <w:r w:rsidRPr="00F75978">
        <w:t>искусственном</w:t>
      </w:r>
      <w:r w:rsidR="009601B8" w:rsidRPr="00F75978">
        <w:t xml:space="preserve"> </w:t>
      </w:r>
      <w:r w:rsidRPr="00F75978">
        <w:t>увеличении</w:t>
      </w:r>
      <w:r w:rsidR="009601B8" w:rsidRPr="00F75978">
        <w:t xml:space="preserve"> </w:t>
      </w:r>
      <w:r w:rsidRPr="00F75978">
        <w:t>стоимости</w:t>
      </w:r>
      <w:r w:rsidR="009601B8" w:rsidRPr="00F75978">
        <w:t xml:space="preserve"> </w:t>
      </w:r>
      <w:r w:rsidRPr="00F75978">
        <w:t>выпу</w:t>
      </w:r>
      <w:r w:rsidRPr="00F75978">
        <w:t>с</w:t>
      </w:r>
      <w:r w:rsidRPr="00F75978">
        <w:t>каемой</w:t>
      </w:r>
      <w:r w:rsidR="009601B8" w:rsidRPr="00F75978">
        <w:t xml:space="preserve"> </w:t>
      </w:r>
      <w:r w:rsidRPr="00F75978">
        <w:t>продукции,</w:t>
      </w:r>
      <w:r w:rsidR="009601B8" w:rsidRPr="00F75978">
        <w:t xml:space="preserve"> </w:t>
      </w:r>
      <w:r w:rsidRPr="00F75978">
        <w:t>в</w:t>
      </w:r>
      <w:r w:rsidR="009601B8" w:rsidRPr="00F75978">
        <w:t xml:space="preserve"> </w:t>
      </w:r>
      <w:r w:rsidRPr="00F75978">
        <w:t>то</w:t>
      </w:r>
      <w:r w:rsidR="009601B8" w:rsidRPr="00F75978">
        <w:t xml:space="preserve"> </w:t>
      </w:r>
      <w:r w:rsidRPr="00F75978">
        <w:t>время</w:t>
      </w:r>
      <w:r w:rsidR="009601B8" w:rsidRPr="00F75978">
        <w:t xml:space="preserve"> </w:t>
      </w:r>
      <w:r w:rsidRPr="00F75978">
        <w:t>когда</w:t>
      </w:r>
      <w:r w:rsidR="009601B8" w:rsidRPr="00F75978">
        <w:t xml:space="preserve"> </w:t>
      </w:r>
      <w:r w:rsidRPr="00F75978">
        <w:t>требовалось</w:t>
      </w:r>
      <w:r w:rsidR="009601B8" w:rsidRPr="00F75978">
        <w:t xml:space="preserve"> </w:t>
      </w:r>
      <w:r w:rsidRPr="00F75978">
        <w:t>наращивать</w:t>
      </w:r>
      <w:r w:rsidR="009601B8" w:rsidRPr="00F75978">
        <w:t xml:space="preserve"> </w:t>
      </w:r>
      <w:r w:rsidRPr="00F75978">
        <w:t>ее</w:t>
      </w:r>
      <w:r w:rsidR="009601B8" w:rsidRPr="00F75978">
        <w:t xml:space="preserve"> </w:t>
      </w:r>
      <w:r w:rsidRPr="00F75978">
        <w:t>потреб</w:t>
      </w:r>
      <w:r w:rsidRPr="00F75978">
        <w:t>и</w:t>
      </w:r>
      <w:r w:rsidRPr="00F75978">
        <w:t>тельную</w:t>
      </w:r>
      <w:r w:rsidR="009601B8" w:rsidRPr="00F75978">
        <w:t xml:space="preserve"> </w:t>
      </w:r>
      <w:r w:rsidRPr="00F75978">
        <w:t>стоимость</w:t>
      </w:r>
      <w:r w:rsidR="009601B8" w:rsidRPr="00F75978">
        <w:t xml:space="preserve"> </w:t>
      </w:r>
      <w:r w:rsidRPr="00F75978">
        <w:t>(полезность)</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экономика</w:t>
      </w:r>
      <w:r w:rsidR="009601B8" w:rsidRPr="00F75978">
        <w:t xml:space="preserve"> </w:t>
      </w:r>
      <w:r w:rsidRPr="00F75978">
        <w:t>соцстран,</w:t>
      </w:r>
      <w:r w:rsidR="009601B8" w:rsidRPr="00F75978">
        <w:t xml:space="preserve"> </w:t>
      </w:r>
      <w:r w:rsidRPr="00F75978">
        <w:t>производя</w:t>
      </w:r>
      <w:r w:rsidR="009601B8" w:rsidRPr="00F75978">
        <w:t xml:space="preserve"> </w:t>
      </w:r>
      <w:r w:rsidRPr="00F75978">
        <w:t>все</w:t>
      </w:r>
      <w:r w:rsidR="009601B8" w:rsidRPr="00F75978">
        <w:t xml:space="preserve"> </w:t>
      </w:r>
      <w:r w:rsidRPr="00F75978">
        <w:t>более</w:t>
      </w:r>
      <w:r w:rsidR="009601B8" w:rsidRPr="00F75978">
        <w:t xml:space="preserve"> </w:t>
      </w:r>
      <w:r w:rsidRPr="00F75978">
        <w:t>и</w:t>
      </w:r>
      <w:r w:rsidR="009601B8" w:rsidRPr="00F75978">
        <w:t xml:space="preserve"> </w:t>
      </w:r>
      <w:r w:rsidRPr="00F75978">
        <w:t>более</w:t>
      </w:r>
      <w:r w:rsidR="009601B8" w:rsidRPr="00F75978">
        <w:t xml:space="preserve"> </w:t>
      </w:r>
      <w:r w:rsidRPr="00F75978">
        <w:t>материало-,</w:t>
      </w:r>
      <w:r w:rsidR="009601B8" w:rsidRPr="00F75978">
        <w:t xml:space="preserve"> </w:t>
      </w:r>
      <w:r w:rsidRPr="00F75978">
        <w:t>энерго-</w:t>
      </w:r>
      <w:r w:rsidR="009601B8" w:rsidRPr="00F75978">
        <w:t xml:space="preserve"> </w:t>
      </w:r>
      <w:r w:rsidRPr="00F75978">
        <w:t>и</w:t>
      </w:r>
      <w:r w:rsidR="009601B8" w:rsidRPr="00F75978">
        <w:t xml:space="preserve"> </w:t>
      </w:r>
      <w:r w:rsidRPr="00F75978">
        <w:t>трудоемкую,</w:t>
      </w:r>
      <w:r w:rsidR="009601B8" w:rsidRPr="00F75978">
        <w:t xml:space="preserve"> </w:t>
      </w:r>
      <w:r w:rsidRPr="00F75978">
        <w:t>а</w:t>
      </w:r>
      <w:r w:rsidR="009601B8" w:rsidRPr="00F75978">
        <w:t xml:space="preserve"> </w:t>
      </w:r>
      <w:r w:rsidRPr="00F75978">
        <w:t>значит</w:t>
      </w:r>
      <w:r w:rsidR="00AF51C6">
        <w:t>,</w:t>
      </w:r>
      <w:r w:rsidR="009601B8" w:rsidRPr="00F75978">
        <w:t xml:space="preserve"> </w:t>
      </w:r>
      <w:r w:rsidRPr="00F75978">
        <w:t>громоздкую,</w:t>
      </w:r>
      <w:r w:rsidR="009601B8" w:rsidRPr="00F75978">
        <w:t xml:space="preserve"> </w:t>
      </w:r>
      <w:r w:rsidRPr="00F75978">
        <w:t>дорогую</w:t>
      </w:r>
      <w:r w:rsidR="009601B8" w:rsidRPr="00F75978">
        <w:t xml:space="preserve"> </w:t>
      </w:r>
      <w:r w:rsidRPr="00F75978">
        <w:t>и</w:t>
      </w:r>
      <w:r w:rsidR="009601B8" w:rsidRPr="00F75978">
        <w:t xml:space="preserve"> </w:t>
      </w:r>
      <w:r w:rsidRPr="00F75978">
        <w:t>неконкурентоспособную</w:t>
      </w:r>
      <w:r w:rsidR="009601B8" w:rsidRPr="00F75978">
        <w:t xml:space="preserve"> </w:t>
      </w:r>
      <w:r w:rsidRPr="00F75978">
        <w:t>продукцию,</w:t>
      </w:r>
      <w:r w:rsidR="009601B8" w:rsidRPr="00F75978">
        <w:t xml:space="preserve"> </w:t>
      </w:r>
      <w:r w:rsidRPr="00F75978">
        <w:t>сделалась</w:t>
      </w:r>
      <w:r w:rsidR="009601B8" w:rsidRPr="00F75978">
        <w:t xml:space="preserve"> </w:t>
      </w:r>
      <w:r w:rsidRPr="00F75978">
        <w:t>з</w:t>
      </w:r>
      <w:r w:rsidRPr="00F75978">
        <w:t>а</w:t>
      </w:r>
      <w:r w:rsidRPr="00F75978">
        <w:t>тратной</w:t>
      </w:r>
      <w:r w:rsidR="009601B8" w:rsidRPr="00F75978">
        <w:t>.</w:t>
      </w:r>
    </w:p>
    <w:p w:rsidR="009601B8" w:rsidRPr="00F75978" w:rsidRDefault="00150A42" w:rsidP="00773413">
      <w:pPr>
        <w:pStyle w:val="14-"/>
        <w:spacing w:line="245" w:lineRule="auto"/>
      </w:pPr>
      <w:r w:rsidRPr="00F75978">
        <w:t>Как</w:t>
      </w:r>
      <w:r w:rsidR="009601B8" w:rsidRPr="00F75978">
        <w:t xml:space="preserve"> </w:t>
      </w:r>
      <w:r w:rsidRPr="00F75978">
        <w:t>это</w:t>
      </w:r>
      <w:r w:rsidR="009601B8" w:rsidRPr="00F75978">
        <w:t xml:space="preserve"> </w:t>
      </w:r>
      <w:r w:rsidRPr="00F75978">
        <w:t>уже</w:t>
      </w:r>
      <w:r w:rsidR="009601B8" w:rsidRPr="00F75978">
        <w:t xml:space="preserve"> </w:t>
      </w:r>
      <w:r w:rsidRPr="00F75978">
        <w:t>отмечалось,</w:t>
      </w:r>
      <w:r w:rsidR="009601B8" w:rsidRPr="00F75978">
        <w:t xml:space="preserve"> </w:t>
      </w:r>
      <w:r w:rsidRPr="00F75978">
        <w:t>в</w:t>
      </w:r>
      <w:r w:rsidR="009601B8" w:rsidRPr="00F75978">
        <w:t xml:space="preserve"> </w:t>
      </w:r>
      <w:r w:rsidRPr="00F75978">
        <w:t>капстранах,</w:t>
      </w:r>
      <w:r w:rsidR="009601B8" w:rsidRPr="00F75978">
        <w:t xml:space="preserve"> </w:t>
      </w:r>
      <w:r w:rsidRPr="00F75978">
        <w:t>так</w:t>
      </w:r>
      <w:r w:rsidR="00AF51C6">
        <w:t xml:space="preserve"> </w:t>
      </w:r>
      <w:r w:rsidRPr="00F75978">
        <w:t>же</w:t>
      </w:r>
      <w:r w:rsidR="009601B8" w:rsidRPr="00F75978">
        <w:t xml:space="preserve"> </w:t>
      </w:r>
      <w:r w:rsidRPr="00F75978">
        <w:t>как</w:t>
      </w:r>
      <w:r w:rsidR="009601B8" w:rsidRPr="00F75978">
        <w:t xml:space="preserve"> </w:t>
      </w:r>
      <w:r w:rsidRPr="00F75978">
        <w:t>и</w:t>
      </w:r>
      <w:r w:rsidR="009601B8" w:rsidRPr="00F75978">
        <w:t xml:space="preserve"> </w:t>
      </w:r>
      <w:r w:rsidRPr="00F75978">
        <w:t>в</w:t>
      </w:r>
      <w:r w:rsidR="009601B8" w:rsidRPr="00F75978">
        <w:t xml:space="preserve"> </w:t>
      </w:r>
      <w:r w:rsidRPr="00F75978">
        <w:t>СССР,</w:t>
      </w:r>
      <w:r w:rsidR="009601B8" w:rsidRPr="00F75978">
        <w:t xml:space="preserve"> </w:t>
      </w:r>
      <w:r w:rsidRPr="00F75978">
        <w:t>эконом</w:t>
      </w:r>
      <w:r w:rsidRPr="00F75978">
        <w:t>и</w:t>
      </w:r>
      <w:r w:rsidRPr="00F75978">
        <w:t>сты</w:t>
      </w:r>
      <w:r w:rsidR="009601B8" w:rsidRPr="00F75978">
        <w:t xml:space="preserve"> </w:t>
      </w:r>
      <w:r w:rsidRPr="00F75978">
        <w:t>не</w:t>
      </w:r>
      <w:r w:rsidR="009601B8" w:rsidRPr="00F75978">
        <w:t xml:space="preserve"> </w:t>
      </w:r>
      <w:r w:rsidRPr="00F75978">
        <w:t>умели</w:t>
      </w:r>
      <w:r w:rsidR="009601B8" w:rsidRPr="00F75978">
        <w:t xml:space="preserve"> </w:t>
      </w:r>
      <w:r w:rsidRPr="00F75978">
        <w:t>и</w:t>
      </w:r>
      <w:r w:rsidR="009601B8" w:rsidRPr="00F75978">
        <w:t xml:space="preserve"> </w:t>
      </w:r>
      <w:r w:rsidRPr="00F75978">
        <w:t>до</w:t>
      </w:r>
      <w:r w:rsidR="009601B8" w:rsidRPr="00F75978">
        <w:t xml:space="preserve"> </w:t>
      </w:r>
      <w:r w:rsidRPr="00F75978">
        <w:t>сих</w:t>
      </w:r>
      <w:r w:rsidR="009601B8" w:rsidRPr="00F75978">
        <w:t xml:space="preserve"> </w:t>
      </w:r>
      <w:r w:rsidRPr="00F75978">
        <w:t>пор</w:t>
      </w:r>
      <w:r w:rsidR="009601B8" w:rsidRPr="00F75978">
        <w:t xml:space="preserve"> </w:t>
      </w:r>
      <w:r w:rsidRPr="00F75978">
        <w:t>не</w:t>
      </w:r>
      <w:r w:rsidR="009601B8" w:rsidRPr="00F75978">
        <w:t xml:space="preserve"> </w:t>
      </w:r>
      <w:r w:rsidRPr="00F75978">
        <w:t>умеют</w:t>
      </w:r>
      <w:r w:rsidR="009601B8" w:rsidRPr="00F75978">
        <w:t xml:space="preserve"> </w:t>
      </w:r>
      <w:r w:rsidRPr="00F75978">
        <w:t>рассчитывать</w:t>
      </w:r>
      <w:r w:rsidR="009601B8" w:rsidRPr="00F75978">
        <w:t xml:space="preserve"> </w:t>
      </w:r>
      <w:r w:rsidRPr="00F75978">
        <w:t>потребительскую</w:t>
      </w:r>
      <w:r w:rsidR="009601B8" w:rsidRPr="00F75978">
        <w:t xml:space="preserve"> </w:t>
      </w:r>
      <w:r w:rsidRPr="00F75978">
        <w:t>сто</w:t>
      </w:r>
      <w:r w:rsidRPr="00F75978">
        <w:t>и</w:t>
      </w:r>
      <w:r w:rsidRPr="00F75978">
        <w:t>мость</w:t>
      </w:r>
      <w:r w:rsidR="009601B8" w:rsidRPr="00F75978">
        <w:t xml:space="preserve"> </w:t>
      </w:r>
      <w:r w:rsidRPr="00F75978">
        <w:t>производимых</w:t>
      </w:r>
      <w:r w:rsidR="009601B8" w:rsidRPr="00F75978">
        <w:t xml:space="preserve"> </w:t>
      </w:r>
      <w:r w:rsidRPr="00F75978">
        <w:t>благ</w:t>
      </w:r>
      <w:r w:rsidR="009601B8" w:rsidRPr="00F75978">
        <w:t xml:space="preserve">. </w:t>
      </w:r>
      <w:r w:rsidRPr="00F75978">
        <w:t>Однако</w:t>
      </w:r>
      <w:r w:rsidR="009601B8" w:rsidRPr="00F75978">
        <w:t xml:space="preserve"> </w:t>
      </w:r>
      <w:r w:rsidRPr="00F75978">
        <w:t>в</w:t>
      </w:r>
      <w:r w:rsidR="009601B8" w:rsidRPr="00F75978">
        <w:t xml:space="preserve"> </w:t>
      </w:r>
      <w:r w:rsidRPr="00F75978">
        <w:t>отличие</w:t>
      </w:r>
      <w:r w:rsidR="009601B8" w:rsidRPr="00F75978">
        <w:t xml:space="preserve"> </w:t>
      </w:r>
      <w:r w:rsidRPr="00F75978">
        <w:t>от</w:t>
      </w:r>
      <w:r w:rsidR="009601B8" w:rsidRPr="00F75978">
        <w:t xml:space="preserve"> </w:t>
      </w:r>
      <w:r w:rsidRPr="00F75978">
        <w:t>соцстран</w:t>
      </w:r>
      <w:r w:rsidR="009601B8" w:rsidRPr="00F75978">
        <w:t xml:space="preserve"> </w:t>
      </w:r>
      <w:r w:rsidRPr="00F75978">
        <w:t>капиталистич</w:t>
      </w:r>
      <w:r w:rsidRPr="00F75978">
        <w:t>е</w:t>
      </w:r>
      <w:r w:rsidRPr="00F75978">
        <w:t>ский</w:t>
      </w:r>
      <w:r w:rsidR="009601B8" w:rsidRPr="00F75978">
        <w:t xml:space="preserve"> </w:t>
      </w:r>
      <w:r w:rsidRPr="00F75978">
        <w:t>мир</w:t>
      </w:r>
      <w:r w:rsidR="009601B8" w:rsidRPr="00F75978">
        <w:t xml:space="preserve"> </w:t>
      </w:r>
      <w:r w:rsidRPr="00F75978">
        <w:t>имел</w:t>
      </w:r>
      <w:r w:rsidR="009601B8" w:rsidRPr="00F75978">
        <w:t xml:space="preserve"> </w:t>
      </w:r>
      <w:r w:rsidRPr="00F75978">
        <w:t>в</w:t>
      </w:r>
      <w:r w:rsidR="009601B8" w:rsidRPr="00F75978">
        <w:t xml:space="preserve"> </w:t>
      </w:r>
      <w:r w:rsidRPr="00F75978">
        <w:t>арсенале</w:t>
      </w:r>
      <w:r w:rsidR="009601B8" w:rsidRPr="00F75978">
        <w:t xml:space="preserve"> </w:t>
      </w:r>
      <w:r w:rsidRPr="00F75978">
        <w:t>действенный</w:t>
      </w:r>
      <w:r w:rsidR="009601B8" w:rsidRPr="00F75978">
        <w:t xml:space="preserve"> </w:t>
      </w:r>
      <w:r w:rsidRPr="00F75978">
        <w:t>инструмент</w:t>
      </w:r>
      <w:r w:rsidR="009601B8" w:rsidRPr="00F75978">
        <w:t xml:space="preserve"> </w:t>
      </w:r>
      <w:r w:rsidRPr="00F75978">
        <w:t>ее</w:t>
      </w:r>
      <w:r w:rsidR="009601B8" w:rsidRPr="00F75978">
        <w:t xml:space="preserve"> </w:t>
      </w:r>
      <w:r w:rsidRPr="00F75978">
        <w:t>практического,</w:t>
      </w:r>
      <w:r w:rsidR="009601B8" w:rsidRPr="00F75978">
        <w:t xml:space="preserve"> </w:t>
      </w:r>
      <w:r w:rsidRPr="00F75978">
        <w:t>эмпирического</w:t>
      </w:r>
      <w:r w:rsidR="009601B8" w:rsidRPr="00F75978">
        <w:t xml:space="preserve"> </w:t>
      </w:r>
      <w:r w:rsidRPr="00F75978">
        <w:t>измерения</w:t>
      </w:r>
      <w:r w:rsidR="009601B8" w:rsidRPr="00F75978">
        <w:t xml:space="preserve"> — </w:t>
      </w:r>
      <w:r w:rsidRPr="00F75978">
        <w:t>конкурентный</w:t>
      </w:r>
      <w:r w:rsidR="009601B8" w:rsidRPr="00F75978">
        <w:t xml:space="preserve"> </w:t>
      </w:r>
      <w:r w:rsidRPr="00F75978">
        <w:t>рынок</w:t>
      </w:r>
      <w:r w:rsidR="009601B8" w:rsidRPr="00F75978">
        <w:t xml:space="preserve">. </w:t>
      </w:r>
      <w:r w:rsidRPr="00F75978">
        <w:t>Потребители,</w:t>
      </w:r>
      <w:r w:rsidR="009601B8" w:rsidRPr="00F75978">
        <w:t xml:space="preserve"> </w:t>
      </w:r>
      <w:r w:rsidRPr="00F75978">
        <w:t>обладая</w:t>
      </w:r>
      <w:r w:rsidR="009601B8" w:rsidRPr="00F75978">
        <w:t xml:space="preserve"> </w:t>
      </w:r>
      <w:r w:rsidRPr="00F75978">
        <w:lastRenderedPageBreak/>
        <w:t>возможностью</w:t>
      </w:r>
      <w:r w:rsidR="009601B8" w:rsidRPr="00F75978">
        <w:t xml:space="preserve"> </w:t>
      </w:r>
      <w:r w:rsidRPr="00F75978">
        <w:t>свободно</w:t>
      </w:r>
      <w:r w:rsidR="009601B8" w:rsidRPr="00F75978">
        <w:t xml:space="preserve"> </w:t>
      </w:r>
      <w:r w:rsidR="00CC16FD" w:rsidRPr="00F75978">
        <w:t>«</w:t>
      </w:r>
      <w:r w:rsidRPr="00F75978">
        <w:t>голосовать</w:t>
      </w:r>
      <w:r w:rsidR="009601B8" w:rsidRPr="00F75978">
        <w:t xml:space="preserve"> </w:t>
      </w:r>
      <w:r w:rsidRPr="00F75978">
        <w:t>долларом</w:t>
      </w:r>
      <w:r w:rsidR="00CC16FD" w:rsidRPr="00F75978">
        <w:t>»</w:t>
      </w:r>
      <w:r w:rsidRPr="00F75978">
        <w:t>,</w:t>
      </w:r>
      <w:r w:rsidR="009601B8" w:rsidRPr="00F75978">
        <w:t xml:space="preserve"> </w:t>
      </w:r>
      <w:r w:rsidRPr="00F75978">
        <w:t>сами</w:t>
      </w:r>
      <w:r w:rsidR="009601B8" w:rsidRPr="00F75978">
        <w:t xml:space="preserve"> </w:t>
      </w:r>
      <w:r w:rsidRPr="00F75978">
        <w:t>определяли</w:t>
      </w:r>
      <w:r w:rsidR="009601B8" w:rsidRPr="00F75978">
        <w:t xml:space="preserve"> </w:t>
      </w:r>
      <w:r w:rsidRPr="00F75978">
        <w:t>поле</w:t>
      </w:r>
      <w:r w:rsidRPr="00F75978">
        <w:t>з</w:t>
      </w:r>
      <w:r w:rsidRPr="00F75978">
        <w:t>ность</w:t>
      </w:r>
      <w:r w:rsidR="009601B8" w:rsidRPr="00F75978">
        <w:t xml:space="preserve"> </w:t>
      </w:r>
      <w:r w:rsidRPr="00F75978">
        <w:t>производимых</w:t>
      </w:r>
      <w:r w:rsidR="009601B8" w:rsidRPr="00F75978">
        <w:t xml:space="preserve"> </w:t>
      </w:r>
      <w:r w:rsidRPr="00F75978">
        <w:t>благ,</w:t>
      </w:r>
      <w:r w:rsidR="009601B8" w:rsidRPr="00F75978">
        <w:t xml:space="preserve"> </w:t>
      </w:r>
      <w:r w:rsidRPr="00F75978">
        <w:t>а</w:t>
      </w:r>
      <w:r w:rsidR="009601B8" w:rsidRPr="00F75978">
        <w:t xml:space="preserve"> </w:t>
      </w:r>
      <w:r w:rsidRPr="00F75978">
        <w:t>равновесная</w:t>
      </w:r>
      <w:r w:rsidR="009601B8" w:rsidRPr="00F75978">
        <w:t xml:space="preserve"> </w:t>
      </w:r>
      <w:r w:rsidRPr="00F75978">
        <w:t>цена</w:t>
      </w:r>
      <w:r w:rsidR="009601B8" w:rsidRPr="00F75978">
        <w:t xml:space="preserve"> </w:t>
      </w:r>
      <w:r w:rsidRPr="00F75978">
        <w:t>на</w:t>
      </w:r>
      <w:r w:rsidR="009601B8" w:rsidRPr="00F75978">
        <w:t xml:space="preserve"> </w:t>
      </w:r>
      <w:r w:rsidRPr="00F75978">
        <w:t>тот</w:t>
      </w:r>
      <w:r w:rsidR="009601B8" w:rsidRPr="00F75978">
        <w:t xml:space="preserve"> </w:t>
      </w:r>
      <w:r w:rsidRPr="00F75978">
        <w:t>или</w:t>
      </w:r>
      <w:r w:rsidR="009601B8" w:rsidRPr="00F75978">
        <w:t xml:space="preserve"> </w:t>
      </w:r>
      <w:r w:rsidRPr="00F75978">
        <w:t>иной</w:t>
      </w:r>
      <w:r w:rsidR="009601B8" w:rsidRPr="00F75978">
        <w:t xml:space="preserve"> </w:t>
      </w:r>
      <w:r w:rsidRPr="00F75978">
        <w:t>товар</w:t>
      </w:r>
      <w:r w:rsidR="009601B8" w:rsidRPr="00F75978">
        <w:t xml:space="preserve"> </w:t>
      </w:r>
      <w:r w:rsidRPr="00F75978">
        <w:t>си</w:t>
      </w:r>
      <w:r w:rsidRPr="00F75978">
        <w:t>г</w:t>
      </w:r>
      <w:r w:rsidRPr="00F75978">
        <w:t>нализировала</w:t>
      </w:r>
      <w:r w:rsidR="009601B8" w:rsidRPr="00F75978">
        <w:t xml:space="preserve"> </w:t>
      </w:r>
      <w:r w:rsidRPr="00F75978">
        <w:t>об</w:t>
      </w:r>
      <w:r w:rsidR="009601B8" w:rsidRPr="00F75978">
        <w:t xml:space="preserve"> </w:t>
      </w:r>
      <w:r w:rsidRPr="00F75978">
        <w:t>уровне</w:t>
      </w:r>
      <w:r w:rsidR="009601B8" w:rsidRPr="00F75978">
        <w:t xml:space="preserve"> </w:t>
      </w:r>
      <w:r w:rsidRPr="00F75978">
        <w:t>его</w:t>
      </w:r>
      <w:r w:rsidR="009601B8" w:rsidRPr="00F75978">
        <w:t xml:space="preserve"> </w:t>
      </w:r>
      <w:r w:rsidRPr="00F75978">
        <w:t>потребительных</w:t>
      </w:r>
      <w:r w:rsidR="009601B8" w:rsidRPr="00F75978">
        <w:t xml:space="preserve"> </w:t>
      </w:r>
      <w:r w:rsidRPr="00F75978">
        <w:t>свойств</w:t>
      </w:r>
      <w:r w:rsidR="009601B8" w:rsidRPr="00F75978">
        <w:t xml:space="preserve">. </w:t>
      </w:r>
      <w:r w:rsidRPr="00F75978">
        <w:t>Наличие</w:t>
      </w:r>
      <w:r w:rsidR="009601B8" w:rsidRPr="00F75978">
        <w:t xml:space="preserve"> </w:t>
      </w:r>
      <w:r w:rsidRPr="00F75978">
        <w:t>этого</w:t>
      </w:r>
      <w:r w:rsidR="009601B8" w:rsidRPr="00F75978">
        <w:t xml:space="preserve"> </w:t>
      </w:r>
      <w:r w:rsidRPr="00F75978">
        <w:t>пра</w:t>
      </w:r>
      <w:r w:rsidRPr="00F75978">
        <w:t>к</w:t>
      </w:r>
      <w:r w:rsidRPr="00034916">
        <w:rPr>
          <w:spacing w:val="-4"/>
        </w:rPr>
        <w:t>тически</w:t>
      </w:r>
      <w:r w:rsidR="009601B8" w:rsidRPr="00034916">
        <w:rPr>
          <w:spacing w:val="-4"/>
        </w:rPr>
        <w:t xml:space="preserve"> </w:t>
      </w:r>
      <w:r w:rsidRPr="00034916">
        <w:rPr>
          <w:spacing w:val="-4"/>
        </w:rPr>
        <w:t>действующего</w:t>
      </w:r>
      <w:r w:rsidR="009601B8" w:rsidRPr="00034916">
        <w:rPr>
          <w:spacing w:val="-4"/>
        </w:rPr>
        <w:t xml:space="preserve"> </w:t>
      </w:r>
      <w:r w:rsidRPr="00034916">
        <w:rPr>
          <w:spacing w:val="-4"/>
        </w:rPr>
        <w:t>инструмента</w:t>
      </w:r>
      <w:r w:rsidR="009601B8" w:rsidRPr="00034916">
        <w:rPr>
          <w:spacing w:val="-4"/>
        </w:rPr>
        <w:t xml:space="preserve"> </w:t>
      </w:r>
      <w:r w:rsidRPr="00034916">
        <w:rPr>
          <w:spacing w:val="-4"/>
        </w:rPr>
        <w:t>и</w:t>
      </w:r>
      <w:r w:rsidR="009601B8" w:rsidRPr="00034916">
        <w:rPr>
          <w:spacing w:val="-4"/>
        </w:rPr>
        <w:t xml:space="preserve"> </w:t>
      </w:r>
      <w:r w:rsidRPr="00034916">
        <w:rPr>
          <w:spacing w:val="-4"/>
        </w:rPr>
        <w:t>обусловило</w:t>
      </w:r>
      <w:r w:rsidR="009601B8" w:rsidRPr="00034916">
        <w:rPr>
          <w:spacing w:val="-4"/>
        </w:rPr>
        <w:t xml:space="preserve"> </w:t>
      </w:r>
      <w:r w:rsidRPr="00034916">
        <w:rPr>
          <w:spacing w:val="-4"/>
        </w:rPr>
        <w:t>решающее</w:t>
      </w:r>
      <w:r w:rsidR="009601B8" w:rsidRPr="00034916">
        <w:rPr>
          <w:spacing w:val="-4"/>
        </w:rPr>
        <w:t xml:space="preserve"> </w:t>
      </w:r>
      <w:r w:rsidRPr="00034916">
        <w:rPr>
          <w:spacing w:val="-4"/>
        </w:rPr>
        <w:t>преимущес</w:t>
      </w:r>
      <w:r w:rsidRPr="00034916">
        <w:rPr>
          <w:spacing w:val="-4"/>
        </w:rPr>
        <w:t>т</w:t>
      </w:r>
      <w:r w:rsidRPr="00034916">
        <w:rPr>
          <w:spacing w:val="-4"/>
        </w:rPr>
        <w:t>во</w:t>
      </w:r>
      <w:r w:rsidR="009601B8" w:rsidRPr="00034916">
        <w:rPr>
          <w:spacing w:val="-4"/>
        </w:rPr>
        <w:t xml:space="preserve"> </w:t>
      </w:r>
      <w:r w:rsidRPr="00F75978">
        <w:t>капитализма</w:t>
      </w:r>
      <w:r w:rsidR="009601B8" w:rsidRPr="00F75978">
        <w:t xml:space="preserve"> </w:t>
      </w:r>
      <w:r w:rsidRPr="00F75978">
        <w:t>в</w:t>
      </w:r>
      <w:r w:rsidR="009601B8" w:rsidRPr="00F75978">
        <w:t xml:space="preserve"> </w:t>
      </w:r>
      <w:r w:rsidRPr="00F75978">
        <w:t>его</w:t>
      </w:r>
      <w:r w:rsidR="009601B8" w:rsidRPr="00F75978">
        <w:t xml:space="preserve"> </w:t>
      </w:r>
      <w:r w:rsidRPr="00F75978">
        <w:t>глобальном</w:t>
      </w:r>
      <w:r w:rsidR="009601B8" w:rsidRPr="00F75978">
        <w:t xml:space="preserve"> </w:t>
      </w:r>
      <w:r w:rsidRPr="00F75978">
        <w:t>противостоянии</w:t>
      </w:r>
      <w:r w:rsidR="009601B8" w:rsidRPr="00F75978">
        <w:t xml:space="preserve"> </w:t>
      </w:r>
      <w:r w:rsidRPr="00F75978">
        <w:t>социализму</w:t>
      </w:r>
      <w:r w:rsidR="009601B8" w:rsidRPr="00F75978">
        <w:t xml:space="preserve"> </w:t>
      </w:r>
      <w:r w:rsidRPr="00F75978">
        <w:t>образца</w:t>
      </w:r>
      <w:r w:rsidR="009601B8" w:rsidRPr="00F75978">
        <w:t xml:space="preserve"> </w:t>
      </w:r>
      <w:r w:rsidRPr="00F75978">
        <w:rPr>
          <w:lang w:val="en-US"/>
        </w:rPr>
        <w:t>XX</w:t>
      </w:r>
      <w:r w:rsidR="009601B8" w:rsidRPr="00F75978">
        <w:t xml:space="preserve"> </w:t>
      </w:r>
      <w:r w:rsidRPr="00F75978">
        <w:t>в</w:t>
      </w:r>
      <w:r w:rsidRPr="00F75978">
        <w:t>е</w:t>
      </w:r>
      <w:r w:rsidRPr="00F75978">
        <w:t>ка</w:t>
      </w:r>
      <w:r w:rsidR="009601B8" w:rsidRPr="00F75978">
        <w:t xml:space="preserve">. </w:t>
      </w:r>
      <w:r w:rsidRPr="00F75978">
        <w:t>Забегая</w:t>
      </w:r>
      <w:r w:rsidR="009601B8" w:rsidRPr="00F75978">
        <w:t xml:space="preserve"> </w:t>
      </w:r>
      <w:r w:rsidRPr="00F75978">
        <w:t>вперед,</w:t>
      </w:r>
      <w:r w:rsidR="009601B8" w:rsidRPr="00F75978">
        <w:t xml:space="preserve"> </w:t>
      </w:r>
      <w:r w:rsidRPr="00F75978">
        <w:t>отметим,</w:t>
      </w:r>
      <w:r w:rsidR="009601B8" w:rsidRPr="00F75978">
        <w:t xml:space="preserve"> </w:t>
      </w:r>
      <w:r w:rsidRPr="00F75978">
        <w:t>что</w:t>
      </w:r>
      <w:r w:rsidR="009601B8" w:rsidRPr="00F75978">
        <w:t xml:space="preserve"> </w:t>
      </w:r>
      <w:r w:rsidRPr="00F75978">
        <w:t>сегодня</w:t>
      </w:r>
      <w:r w:rsidR="009601B8" w:rsidRPr="00F75978">
        <w:t xml:space="preserve"> </w:t>
      </w:r>
      <w:r w:rsidRPr="00F75978">
        <w:t>в</w:t>
      </w:r>
      <w:r w:rsidR="009601B8" w:rsidRPr="00F75978">
        <w:t xml:space="preserve"> </w:t>
      </w:r>
      <w:r w:rsidRPr="00F75978">
        <w:t>условиях</w:t>
      </w:r>
      <w:r w:rsidR="009601B8" w:rsidRPr="00F75978">
        <w:t xml:space="preserve"> </w:t>
      </w:r>
      <w:r w:rsidRPr="00F75978">
        <w:t>тотальной</w:t>
      </w:r>
      <w:r w:rsidR="009601B8" w:rsidRPr="00F75978">
        <w:t xml:space="preserve"> </w:t>
      </w:r>
      <w:r w:rsidRPr="00F75978">
        <w:t>монопол</w:t>
      </w:r>
      <w:r w:rsidRPr="00F75978">
        <w:t>и</w:t>
      </w:r>
      <w:r w:rsidRPr="00F75978">
        <w:t>зации</w:t>
      </w:r>
      <w:r w:rsidR="009601B8" w:rsidRPr="00F75978">
        <w:t xml:space="preserve"> </w:t>
      </w:r>
      <w:r w:rsidRPr="00F75978">
        <w:t>отраслевых</w:t>
      </w:r>
      <w:r w:rsidR="009601B8" w:rsidRPr="00F75978">
        <w:t xml:space="preserve"> </w:t>
      </w:r>
      <w:r w:rsidRPr="00F75978">
        <w:t>и</w:t>
      </w:r>
      <w:r w:rsidR="009601B8" w:rsidRPr="00F75978">
        <w:t xml:space="preserve"> </w:t>
      </w:r>
      <w:r w:rsidRPr="00F75978">
        <w:t>национальных</w:t>
      </w:r>
      <w:r w:rsidR="009601B8" w:rsidRPr="00F75978">
        <w:t xml:space="preserve"> </w:t>
      </w:r>
      <w:r w:rsidRPr="00F75978">
        <w:t>рынков</w:t>
      </w:r>
      <w:r w:rsidR="009601B8" w:rsidRPr="00F75978">
        <w:t xml:space="preserve"> </w:t>
      </w:r>
      <w:r w:rsidRPr="00F75978">
        <w:t>транснациональными</w:t>
      </w:r>
      <w:r w:rsidR="009601B8" w:rsidRPr="00F75978">
        <w:t xml:space="preserve"> </w:t>
      </w:r>
      <w:r w:rsidRPr="00F75978">
        <w:t>корпор</w:t>
      </w:r>
      <w:r w:rsidRPr="00F75978">
        <w:t>а</w:t>
      </w:r>
      <w:r w:rsidRPr="00F75978">
        <w:t>циями</w:t>
      </w:r>
      <w:r w:rsidR="009601B8" w:rsidRPr="00F75978">
        <w:t xml:space="preserve"> </w:t>
      </w:r>
      <w:r w:rsidRPr="00F75978">
        <w:t>рыночный</w:t>
      </w:r>
      <w:r w:rsidR="009601B8" w:rsidRPr="00F75978">
        <w:t xml:space="preserve"> </w:t>
      </w:r>
      <w:r w:rsidRPr="00F75978">
        <w:t>механизм</w:t>
      </w:r>
      <w:r w:rsidR="009601B8" w:rsidRPr="00F75978">
        <w:t xml:space="preserve"> </w:t>
      </w:r>
      <w:r w:rsidRPr="00F75978">
        <w:t>эмпирического</w:t>
      </w:r>
      <w:r w:rsidR="009601B8" w:rsidRPr="00F75978">
        <w:t xml:space="preserve"> </w:t>
      </w:r>
      <w:r w:rsidRPr="00F75978">
        <w:t>измерения</w:t>
      </w:r>
      <w:r w:rsidR="009601B8" w:rsidRPr="00F75978">
        <w:t xml:space="preserve"> </w:t>
      </w:r>
      <w:r w:rsidRPr="00F75978">
        <w:t>п</w:t>
      </w:r>
      <w:r w:rsidRPr="00F75978">
        <w:t>о</w:t>
      </w:r>
      <w:r w:rsidRPr="00F75978">
        <w:t>лезности</w:t>
      </w:r>
      <w:r w:rsidR="009601B8" w:rsidRPr="00F75978">
        <w:t xml:space="preserve"> </w:t>
      </w:r>
      <w:r w:rsidRPr="00F75978">
        <w:t>начал</w:t>
      </w:r>
      <w:r w:rsidR="009601B8" w:rsidRPr="00F75978">
        <w:t xml:space="preserve"> </w:t>
      </w:r>
      <w:r w:rsidRPr="00F75978">
        <w:t>давать</w:t>
      </w:r>
      <w:r w:rsidR="009601B8" w:rsidRPr="00F75978">
        <w:t xml:space="preserve"> </w:t>
      </w:r>
      <w:r w:rsidRPr="00F75978">
        <w:t>сбои</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ресурсы</w:t>
      </w:r>
      <w:r w:rsidR="009601B8" w:rsidRPr="00F75978">
        <w:t xml:space="preserve"> </w:t>
      </w:r>
      <w:r w:rsidRPr="00F75978">
        <w:t>расходуются</w:t>
      </w:r>
      <w:r w:rsidR="009601B8" w:rsidRPr="00F75978">
        <w:t xml:space="preserve"> </w:t>
      </w:r>
      <w:r w:rsidRPr="00F75978">
        <w:t>все</w:t>
      </w:r>
      <w:r w:rsidR="009601B8" w:rsidRPr="00F75978">
        <w:t xml:space="preserve"> </w:t>
      </w:r>
      <w:r w:rsidRPr="00F75978">
        <w:t>менее</w:t>
      </w:r>
      <w:r w:rsidR="009601B8" w:rsidRPr="00F75978">
        <w:t xml:space="preserve"> </w:t>
      </w:r>
      <w:r w:rsidRPr="00F75978">
        <w:t>и</w:t>
      </w:r>
      <w:r w:rsidR="009601B8" w:rsidRPr="00F75978">
        <w:t xml:space="preserve"> </w:t>
      </w:r>
      <w:r w:rsidRPr="00F75978">
        <w:t>менее</w:t>
      </w:r>
      <w:r w:rsidR="009601B8" w:rsidRPr="00F75978">
        <w:t xml:space="preserve"> </w:t>
      </w:r>
      <w:r w:rsidRPr="00981A41">
        <w:rPr>
          <w:spacing w:val="4"/>
        </w:rPr>
        <w:t>эффе</w:t>
      </w:r>
      <w:r w:rsidRPr="00981A41">
        <w:rPr>
          <w:spacing w:val="4"/>
        </w:rPr>
        <w:t>к</w:t>
      </w:r>
      <w:r w:rsidRPr="00981A41">
        <w:rPr>
          <w:spacing w:val="4"/>
        </w:rPr>
        <w:t>тивно,</w:t>
      </w:r>
      <w:r w:rsidR="009601B8" w:rsidRPr="00981A41">
        <w:rPr>
          <w:spacing w:val="4"/>
        </w:rPr>
        <w:t xml:space="preserve"> </w:t>
      </w:r>
      <w:r w:rsidRPr="00981A41">
        <w:rPr>
          <w:spacing w:val="4"/>
        </w:rPr>
        <w:t>а</w:t>
      </w:r>
      <w:r w:rsidR="009601B8" w:rsidRPr="00981A41">
        <w:rPr>
          <w:spacing w:val="4"/>
        </w:rPr>
        <w:t xml:space="preserve"> </w:t>
      </w:r>
      <w:r w:rsidRPr="00981A41">
        <w:rPr>
          <w:spacing w:val="4"/>
        </w:rPr>
        <w:t>капиталистический</w:t>
      </w:r>
      <w:r w:rsidR="009601B8" w:rsidRPr="00981A41">
        <w:rPr>
          <w:spacing w:val="4"/>
        </w:rPr>
        <w:t xml:space="preserve"> </w:t>
      </w:r>
      <w:r w:rsidRPr="00981A41">
        <w:rPr>
          <w:spacing w:val="4"/>
        </w:rPr>
        <w:t>мир,</w:t>
      </w:r>
      <w:r w:rsidR="009601B8" w:rsidRPr="00981A41">
        <w:rPr>
          <w:spacing w:val="4"/>
        </w:rPr>
        <w:t xml:space="preserve"> </w:t>
      </w:r>
      <w:r w:rsidRPr="00981A41">
        <w:rPr>
          <w:spacing w:val="4"/>
        </w:rPr>
        <w:t>так</w:t>
      </w:r>
      <w:r w:rsidR="00AF51C6" w:rsidRPr="00981A41">
        <w:rPr>
          <w:spacing w:val="4"/>
        </w:rPr>
        <w:t xml:space="preserve"> </w:t>
      </w:r>
      <w:r w:rsidRPr="00981A41">
        <w:rPr>
          <w:spacing w:val="4"/>
        </w:rPr>
        <w:t>же</w:t>
      </w:r>
      <w:r w:rsidR="009601B8" w:rsidRPr="00981A41">
        <w:rPr>
          <w:spacing w:val="4"/>
        </w:rPr>
        <w:t xml:space="preserve"> </w:t>
      </w:r>
      <w:r w:rsidRPr="00981A41">
        <w:rPr>
          <w:spacing w:val="4"/>
        </w:rPr>
        <w:t>как</w:t>
      </w:r>
      <w:r w:rsidR="009601B8" w:rsidRPr="00981A41">
        <w:rPr>
          <w:spacing w:val="4"/>
        </w:rPr>
        <w:t xml:space="preserve"> </w:t>
      </w:r>
      <w:r w:rsidRPr="00981A41">
        <w:rPr>
          <w:spacing w:val="4"/>
        </w:rPr>
        <w:t>в</w:t>
      </w:r>
      <w:r w:rsidR="009601B8" w:rsidRPr="00981A41">
        <w:rPr>
          <w:spacing w:val="4"/>
        </w:rPr>
        <w:t xml:space="preserve"> </w:t>
      </w:r>
      <w:r w:rsidRPr="00981A41">
        <w:rPr>
          <w:spacing w:val="4"/>
        </w:rPr>
        <w:t>свое</w:t>
      </w:r>
      <w:r w:rsidR="009601B8" w:rsidRPr="00981A41">
        <w:rPr>
          <w:spacing w:val="4"/>
        </w:rPr>
        <w:t xml:space="preserve"> </w:t>
      </w:r>
      <w:r w:rsidRPr="00981A41">
        <w:rPr>
          <w:spacing w:val="4"/>
        </w:rPr>
        <w:t>время</w:t>
      </w:r>
      <w:r w:rsidR="009601B8" w:rsidRPr="00981A41">
        <w:rPr>
          <w:spacing w:val="4"/>
        </w:rPr>
        <w:t xml:space="preserve"> </w:t>
      </w:r>
      <w:r w:rsidRPr="00981A41">
        <w:rPr>
          <w:spacing w:val="4"/>
        </w:rPr>
        <w:t>и</w:t>
      </w:r>
      <w:r w:rsidR="009601B8" w:rsidRPr="00F75978">
        <w:t xml:space="preserve"> </w:t>
      </w:r>
      <w:r w:rsidRPr="00F75978">
        <w:t>Советский</w:t>
      </w:r>
      <w:r w:rsidR="009601B8" w:rsidRPr="00F75978">
        <w:t xml:space="preserve"> </w:t>
      </w:r>
      <w:r w:rsidRPr="00F75978">
        <w:t>Союз,</w:t>
      </w:r>
      <w:r w:rsidR="009601B8" w:rsidRPr="00F75978">
        <w:t xml:space="preserve"> </w:t>
      </w:r>
      <w:r w:rsidRPr="00F75978">
        <w:t>демонстрирует</w:t>
      </w:r>
      <w:r w:rsidR="009601B8" w:rsidRPr="00F75978">
        <w:t xml:space="preserve"> </w:t>
      </w:r>
      <w:r w:rsidRPr="00F75978">
        <w:t>явный</w:t>
      </w:r>
      <w:r w:rsidR="009601B8" w:rsidRPr="00F75978">
        <w:t xml:space="preserve"> </w:t>
      </w:r>
      <w:r w:rsidR="00CC16FD" w:rsidRPr="00F75978">
        <w:t>«</w:t>
      </w:r>
      <w:r w:rsidRPr="00F75978">
        <w:t>застой</w:t>
      </w:r>
      <w:r w:rsidR="00CC16FD" w:rsidRPr="00F75978">
        <w:t>»</w:t>
      </w:r>
      <w:r w:rsidRPr="00F75978">
        <w:t>,</w:t>
      </w:r>
      <w:r w:rsidR="009601B8" w:rsidRPr="00F75978">
        <w:t xml:space="preserve"> </w:t>
      </w:r>
      <w:r w:rsidRPr="00F75978">
        <w:t>втягиваясь</w:t>
      </w:r>
      <w:r w:rsidR="009601B8" w:rsidRPr="00F75978">
        <w:t xml:space="preserve"> </w:t>
      </w:r>
      <w:r w:rsidRPr="00F75978">
        <w:t>в</w:t>
      </w:r>
      <w:r w:rsidR="009601B8" w:rsidRPr="00F75978">
        <w:t xml:space="preserve"> </w:t>
      </w:r>
      <w:r w:rsidRPr="00F75978">
        <w:t>хронический,</w:t>
      </w:r>
      <w:r w:rsidR="009601B8" w:rsidRPr="00F75978">
        <w:t xml:space="preserve"> </w:t>
      </w:r>
      <w:r w:rsidRPr="00F75978">
        <w:t>период</w:t>
      </w:r>
      <w:r w:rsidRPr="00F75978">
        <w:t>и</w:t>
      </w:r>
      <w:r w:rsidRPr="00F75978">
        <w:t>чески</w:t>
      </w:r>
      <w:r w:rsidR="009601B8" w:rsidRPr="00F75978">
        <w:t xml:space="preserve"> </w:t>
      </w:r>
      <w:r w:rsidRPr="00F75978">
        <w:t>обостряющийся</w:t>
      </w:r>
      <w:r w:rsidR="009601B8" w:rsidRPr="00F75978">
        <w:t xml:space="preserve"> </w:t>
      </w:r>
      <w:r w:rsidRPr="00F75978">
        <w:t>экономический</w:t>
      </w:r>
      <w:r w:rsidR="009601B8" w:rsidRPr="00F75978">
        <w:t xml:space="preserve"> </w:t>
      </w:r>
      <w:r w:rsidRPr="00F75978">
        <w:t>кризис</w:t>
      </w:r>
      <w:r w:rsidR="009601B8" w:rsidRPr="00F75978">
        <w:t>.</w:t>
      </w:r>
    </w:p>
    <w:p w:rsidR="009601B8" w:rsidRPr="00F75978" w:rsidRDefault="00150A42" w:rsidP="00773413">
      <w:pPr>
        <w:pStyle w:val="14-"/>
        <w:spacing w:line="245" w:lineRule="auto"/>
      </w:pPr>
      <w:r w:rsidRPr="00F75978">
        <w:t>Предпринятые</w:t>
      </w:r>
      <w:r w:rsidR="009601B8" w:rsidRPr="00F75978">
        <w:t xml:space="preserve"> </w:t>
      </w:r>
      <w:r w:rsidRPr="00F75978">
        <w:t>в</w:t>
      </w:r>
      <w:r w:rsidR="009601B8" w:rsidRPr="00F75978">
        <w:t xml:space="preserve"> </w:t>
      </w:r>
      <w:r w:rsidRPr="00F75978">
        <w:t>соцстранах</w:t>
      </w:r>
      <w:r w:rsidR="009601B8" w:rsidRPr="00F75978">
        <w:t xml:space="preserve"> </w:t>
      </w:r>
      <w:r w:rsidRPr="00F75978">
        <w:t>попытки</w:t>
      </w:r>
      <w:r w:rsidR="009601B8" w:rsidRPr="00F75978">
        <w:t xml:space="preserve"> </w:t>
      </w:r>
      <w:r w:rsidRPr="00F75978">
        <w:t>компенсировать</w:t>
      </w:r>
      <w:r w:rsidR="009601B8" w:rsidRPr="00F75978">
        <w:t xml:space="preserve"> </w:t>
      </w:r>
      <w:r w:rsidRPr="00F75978">
        <w:t>указанный</w:t>
      </w:r>
      <w:r w:rsidR="009601B8" w:rsidRPr="00F75978">
        <w:t xml:space="preserve"> </w:t>
      </w:r>
      <w:r w:rsidRPr="00F75978">
        <w:t>р</w:t>
      </w:r>
      <w:r w:rsidRPr="00F75978">
        <w:t>о</w:t>
      </w:r>
      <w:r w:rsidRPr="00F75978">
        <w:t>ковой</w:t>
      </w:r>
      <w:r w:rsidR="009601B8" w:rsidRPr="00F75978">
        <w:t xml:space="preserve"> </w:t>
      </w:r>
      <w:r w:rsidRPr="00F75978">
        <w:t>дефект</w:t>
      </w:r>
      <w:r w:rsidR="009601B8" w:rsidRPr="00F75978">
        <w:t xml:space="preserve"> </w:t>
      </w:r>
      <w:r w:rsidRPr="00F75978">
        <w:t>социализма</w:t>
      </w:r>
      <w:r w:rsidR="009601B8" w:rsidRPr="00F75978">
        <w:t xml:space="preserve"> </w:t>
      </w:r>
      <w:r w:rsidRPr="00F75978">
        <w:t>через</w:t>
      </w:r>
      <w:r w:rsidR="009601B8" w:rsidRPr="00F75978">
        <w:t xml:space="preserve"> </w:t>
      </w:r>
      <w:r w:rsidR="00CC16FD" w:rsidRPr="00F75978">
        <w:t>«</w:t>
      </w:r>
      <w:r w:rsidRPr="00F75978">
        <w:t>подключение</w:t>
      </w:r>
      <w:r w:rsidR="00CC16FD" w:rsidRPr="00F75978">
        <w:t>»</w:t>
      </w:r>
      <w:r w:rsidR="009601B8" w:rsidRPr="00F75978">
        <w:t xml:space="preserve"> </w:t>
      </w:r>
      <w:r w:rsidRPr="00F75978">
        <w:t>характерного</w:t>
      </w:r>
      <w:r w:rsidR="009601B8" w:rsidRPr="00F75978">
        <w:t xml:space="preserve"> </w:t>
      </w:r>
      <w:r w:rsidRPr="00F75978">
        <w:t>для</w:t>
      </w:r>
      <w:r w:rsidR="009601B8" w:rsidRPr="00F75978">
        <w:t xml:space="preserve"> </w:t>
      </w:r>
      <w:r w:rsidRPr="00F75978">
        <w:t>капит</w:t>
      </w:r>
      <w:r w:rsidRPr="00F75978">
        <w:t>а</w:t>
      </w:r>
      <w:r w:rsidRPr="00F75978">
        <w:t>лизма</w:t>
      </w:r>
      <w:r w:rsidR="009601B8" w:rsidRPr="00F75978">
        <w:t xml:space="preserve"> </w:t>
      </w:r>
      <w:r w:rsidRPr="00F75978">
        <w:t>рыночного</w:t>
      </w:r>
      <w:r w:rsidR="009601B8" w:rsidRPr="00F75978">
        <w:t xml:space="preserve"> </w:t>
      </w:r>
      <w:r w:rsidRPr="00F75978">
        <w:t>механизма</w:t>
      </w:r>
      <w:r w:rsidR="009601B8" w:rsidRPr="00F75978">
        <w:t xml:space="preserve"> </w:t>
      </w:r>
      <w:r w:rsidRPr="00F75978">
        <w:t>измерения</w:t>
      </w:r>
      <w:r w:rsidR="009601B8" w:rsidRPr="00F75978">
        <w:t xml:space="preserve"> </w:t>
      </w:r>
      <w:r w:rsidRPr="00F75978">
        <w:t>полезности</w:t>
      </w:r>
      <w:r w:rsidR="009601B8" w:rsidRPr="00F75978">
        <w:t xml:space="preserve"> </w:t>
      </w:r>
      <w:r w:rsidRPr="00F75978">
        <w:t>экономических</w:t>
      </w:r>
      <w:r w:rsidR="009601B8" w:rsidRPr="00F75978">
        <w:t xml:space="preserve"> </w:t>
      </w:r>
      <w:r w:rsidRPr="00F75978">
        <w:t>благ</w:t>
      </w:r>
      <w:r w:rsidR="009601B8" w:rsidRPr="00F75978">
        <w:t xml:space="preserve"> </w:t>
      </w:r>
      <w:r w:rsidRPr="00F75978">
        <w:t>на</w:t>
      </w:r>
      <w:r w:rsidR="009601B8" w:rsidRPr="00F75978">
        <w:t xml:space="preserve"> </w:t>
      </w:r>
      <w:r w:rsidRPr="00F75978">
        <w:t>фоне</w:t>
      </w:r>
      <w:r w:rsidR="009601B8" w:rsidRPr="00F75978">
        <w:t xml:space="preserve"> </w:t>
      </w:r>
      <w:r w:rsidRPr="00F75978">
        <w:t>директивного</w:t>
      </w:r>
      <w:r w:rsidR="009601B8" w:rsidRPr="00F75978">
        <w:t xml:space="preserve"> </w:t>
      </w:r>
      <w:r w:rsidRPr="00F75978">
        <w:t>планирования</w:t>
      </w:r>
      <w:r w:rsidR="009601B8" w:rsidRPr="00F75978">
        <w:t xml:space="preserve"> </w:t>
      </w:r>
      <w:r w:rsidRPr="00F75978">
        <w:t>типично</w:t>
      </w:r>
      <w:r w:rsidR="009601B8" w:rsidRPr="00F75978">
        <w:t xml:space="preserve"> </w:t>
      </w:r>
      <w:r w:rsidRPr="00F75978">
        <w:t>капиталистических</w:t>
      </w:r>
      <w:r w:rsidR="009601B8" w:rsidRPr="00F75978">
        <w:t xml:space="preserve"> </w:t>
      </w:r>
      <w:r w:rsidRPr="00F75978">
        <w:t>показателей</w:t>
      </w:r>
      <w:r w:rsidR="009601B8" w:rsidRPr="00F75978">
        <w:t xml:space="preserve"> </w:t>
      </w:r>
      <w:r w:rsidRPr="00F75978">
        <w:t>закономерно</w:t>
      </w:r>
      <w:r w:rsidR="009601B8" w:rsidRPr="00F75978">
        <w:t xml:space="preserve"> </w:t>
      </w:r>
      <w:r w:rsidRPr="00F75978">
        <w:t>привели</w:t>
      </w:r>
      <w:r w:rsidR="009601B8" w:rsidRPr="00F75978">
        <w:t xml:space="preserve"> </w:t>
      </w:r>
      <w:r w:rsidRPr="00F75978">
        <w:t>к</w:t>
      </w:r>
      <w:r w:rsidR="009601B8" w:rsidRPr="00F75978">
        <w:t xml:space="preserve"> </w:t>
      </w:r>
      <w:r w:rsidR="00CC16FD" w:rsidRPr="00F75978">
        <w:t>«</w:t>
      </w:r>
      <w:r w:rsidRPr="00F75978">
        <w:t>перестройке</w:t>
      </w:r>
      <w:r w:rsidR="00CC16FD" w:rsidRPr="00F75978">
        <w:t>»</w:t>
      </w:r>
      <w:r w:rsidR="009601B8" w:rsidRPr="00F75978">
        <w:t xml:space="preserve"> </w:t>
      </w:r>
      <w:r w:rsidRPr="00F75978">
        <w:t>и</w:t>
      </w:r>
      <w:r w:rsidR="009601B8" w:rsidRPr="00F75978">
        <w:t xml:space="preserve"> </w:t>
      </w:r>
      <w:r w:rsidRPr="00F75978">
        <w:t>контрреволюции</w:t>
      </w:r>
      <w:r w:rsidR="009601B8" w:rsidRPr="00F75978">
        <w:t xml:space="preserve"> </w:t>
      </w:r>
      <w:r w:rsidRPr="00F75978">
        <w:t>1990-х</w:t>
      </w:r>
      <w:r w:rsidR="009601B8" w:rsidRPr="00F75978">
        <w:t xml:space="preserve">. </w:t>
      </w:r>
      <w:r w:rsidRPr="00F75978">
        <w:t>Иными</w:t>
      </w:r>
      <w:r w:rsidR="009601B8" w:rsidRPr="00F75978">
        <w:t xml:space="preserve"> </w:t>
      </w:r>
      <w:r w:rsidRPr="00F75978">
        <w:t>словами,</w:t>
      </w:r>
      <w:r w:rsidR="009601B8" w:rsidRPr="00F75978">
        <w:t xml:space="preserve"> </w:t>
      </w:r>
      <w:r w:rsidRPr="00F75978">
        <w:t>господство</w:t>
      </w:r>
      <w:r w:rsidR="009601B8" w:rsidRPr="00F75978">
        <w:t xml:space="preserve"> </w:t>
      </w:r>
      <w:r w:rsidRPr="00F75978">
        <w:t>общественной</w:t>
      </w:r>
      <w:r w:rsidR="009601B8" w:rsidRPr="00F75978">
        <w:t xml:space="preserve"> </w:t>
      </w:r>
      <w:r w:rsidRPr="00F75978">
        <w:t>собственности</w:t>
      </w:r>
      <w:r w:rsidR="009601B8" w:rsidRPr="00F75978">
        <w:t xml:space="preserve"> </w:t>
      </w:r>
      <w:r w:rsidRPr="00F75978">
        <w:t>на</w:t>
      </w:r>
      <w:r w:rsidR="009601B8" w:rsidRPr="00F75978">
        <w:t xml:space="preserve"> </w:t>
      </w:r>
      <w:r w:rsidRPr="00F75978">
        <w:t>средства</w:t>
      </w:r>
      <w:r w:rsidR="009601B8" w:rsidRPr="00F75978">
        <w:t xml:space="preserve"> </w:t>
      </w:r>
      <w:r w:rsidRPr="00F75978">
        <w:t>производс</w:t>
      </w:r>
      <w:r w:rsidRPr="00F75978">
        <w:t>т</w:t>
      </w:r>
      <w:r w:rsidRPr="00F75978">
        <w:t>ва</w:t>
      </w:r>
      <w:r w:rsidR="009601B8" w:rsidRPr="00F75978">
        <w:t xml:space="preserve"> — </w:t>
      </w:r>
      <w:r w:rsidRPr="00F75978">
        <w:t>это</w:t>
      </w:r>
      <w:r w:rsidR="009601B8" w:rsidRPr="00F75978">
        <w:t xml:space="preserve"> </w:t>
      </w:r>
      <w:r w:rsidRPr="00F75978">
        <w:t>необходимое,</w:t>
      </w:r>
      <w:r w:rsidR="009601B8" w:rsidRPr="00F75978">
        <w:t xml:space="preserve"> </w:t>
      </w:r>
      <w:r w:rsidRPr="00F75978">
        <w:t>но</w:t>
      </w:r>
      <w:r w:rsidR="009601B8" w:rsidRPr="00F75978">
        <w:t xml:space="preserve"> </w:t>
      </w:r>
      <w:r w:rsidRPr="00F75978">
        <w:t>отнюдь</w:t>
      </w:r>
      <w:r w:rsidR="009601B8" w:rsidRPr="00F75978">
        <w:t xml:space="preserve"> </w:t>
      </w:r>
      <w:r w:rsidRPr="00F75978">
        <w:t>не</w:t>
      </w:r>
      <w:r w:rsidR="009601B8" w:rsidRPr="00F75978">
        <w:t xml:space="preserve"> </w:t>
      </w:r>
      <w:r w:rsidRPr="00F75978">
        <w:t>достаточное</w:t>
      </w:r>
      <w:r w:rsidR="009601B8" w:rsidRPr="00F75978">
        <w:t xml:space="preserve"> </w:t>
      </w:r>
      <w:r w:rsidRPr="00F75978">
        <w:t>условие</w:t>
      </w:r>
      <w:r w:rsidR="009601B8" w:rsidRPr="00F75978">
        <w:t xml:space="preserve"> </w:t>
      </w:r>
      <w:r w:rsidRPr="00F75978">
        <w:t>для</w:t>
      </w:r>
      <w:r w:rsidR="009601B8" w:rsidRPr="00F75978">
        <w:t xml:space="preserve"> </w:t>
      </w:r>
      <w:r w:rsidRPr="00F75978">
        <w:t>перехода</w:t>
      </w:r>
      <w:r w:rsidR="009601B8" w:rsidRPr="00F75978">
        <w:t xml:space="preserve"> </w:t>
      </w:r>
      <w:r w:rsidRPr="00F75978">
        <w:t>к</w:t>
      </w:r>
      <w:r w:rsidR="009601B8" w:rsidRPr="00F75978">
        <w:t xml:space="preserve"> </w:t>
      </w:r>
      <w:r w:rsidRPr="00F75978">
        <w:t>социалистическому</w:t>
      </w:r>
      <w:r w:rsidR="009601B8" w:rsidRPr="00F75978">
        <w:t xml:space="preserve"> </w:t>
      </w:r>
      <w:r w:rsidRPr="00F75978">
        <w:t>способу</w:t>
      </w:r>
      <w:r w:rsidR="009601B8" w:rsidRPr="00F75978">
        <w:t xml:space="preserve"> </w:t>
      </w:r>
      <w:r w:rsidRPr="00F75978">
        <w:t>производства</w:t>
      </w:r>
      <w:r w:rsidR="009601B8" w:rsidRPr="00F75978">
        <w:t xml:space="preserve">. </w:t>
      </w:r>
      <w:r w:rsidRPr="00F75978">
        <w:t>Необходимо</w:t>
      </w:r>
      <w:r w:rsidR="009601B8" w:rsidRPr="00F75978">
        <w:t xml:space="preserve"> </w:t>
      </w:r>
      <w:r w:rsidRPr="00F75978">
        <w:t>еще</w:t>
      </w:r>
      <w:r w:rsidR="009601B8" w:rsidRPr="00F75978">
        <w:t xml:space="preserve"> </w:t>
      </w:r>
      <w:r w:rsidRPr="00F75978">
        <w:t>и</w:t>
      </w:r>
      <w:r w:rsidR="009601B8" w:rsidRPr="00F75978">
        <w:t xml:space="preserve"> </w:t>
      </w:r>
      <w:r w:rsidRPr="00F75978">
        <w:t>соответс</w:t>
      </w:r>
      <w:r w:rsidRPr="00F75978">
        <w:t>т</w:t>
      </w:r>
      <w:r w:rsidRPr="00F75978">
        <w:t>вующее</w:t>
      </w:r>
      <w:r w:rsidR="009601B8" w:rsidRPr="00F75978">
        <w:t xml:space="preserve"> </w:t>
      </w:r>
      <w:r w:rsidRPr="00F75978">
        <w:t>управление</w:t>
      </w:r>
      <w:r w:rsidR="009601B8" w:rsidRPr="00F75978">
        <w:t xml:space="preserve"> </w:t>
      </w:r>
      <w:r w:rsidRPr="00F75978">
        <w:t>этой</w:t>
      </w:r>
      <w:r w:rsidR="009601B8" w:rsidRPr="00F75978">
        <w:t xml:space="preserve"> </w:t>
      </w:r>
      <w:r w:rsidRPr="00F75978">
        <w:t>собственностью,</w:t>
      </w:r>
      <w:r w:rsidR="009601B8" w:rsidRPr="00F75978">
        <w:t xml:space="preserve"> </w:t>
      </w:r>
      <w:r w:rsidRPr="00F75978">
        <w:t>нацеленное</w:t>
      </w:r>
      <w:r w:rsidR="009601B8" w:rsidRPr="00F75978">
        <w:t xml:space="preserve"> </w:t>
      </w:r>
      <w:r w:rsidRPr="00F75978">
        <w:t>на</w:t>
      </w:r>
      <w:r w:rsidR="009601B8" w:rsidRPr="00F75978">
        <w:t xml:space="preserve"> </w:t>
      </w:r>
      <w:r w:rsidRPr="00F75978">
        <w:t>максимизацию</w:t>
      </w:r>
      <w:r w:rsidR="009601B8" w:rsidRPr="00F75978">
        <w:t xml:space="preserve"> </w:t>
      </w:r>
      <w:r w:rsidRPr="00F75978">
        <w:t>не</w:t>
      </w:r>
      <w:r w:rsidR="009601B8" w:rsidRPr="00F75978">
        <w:t xml:space="preserve"> </w:t>
      </w:r>
      <w:r w:rsidRPr="00034916">
        <w:rPr>
          <w:spacing w:val="4"/>
        </w:rPr>
        <w:t>прибыли,</w:t>
      </w:r>
      <w:r w:rsidR="009601B8" w:rsidRPr="00034916">
        <w:rPr>
          <w:spacing w:val="4"/>
        </w:rPr>
        <w:t xml:space="preserve"> </w:t>
      </w:r>
      <w:r w:rsidRPr="00034916">
        <w:rPr>
          <w:spacing w:val="4"/>
        </w:rPr>
        <w:t>а</w:t>
      </w:r>
      <w:r w:rsidR="009601B8" w:rsidRPr="00034916">
        <w:rPr>
          <w:spacing w:val="4"/>
        </w:rPr>
        <w:t xml:space="preserve"> </w:t>
      </w:r>
      <w:r w:rsidRPr="00034916">
        <w:rPr>
          <w:spacing w:val="4"/>
        </w:rPr>
        <w:t>потребительной</w:t>
      </w:r>
      <w:r w:rsidR="009601B8" w:rsidRPr="00034916">
        <w:rPr>
          <w:spacing w:val="4"/>
        </w:rPr>
        <w:t xml:space="preserve"> </w:t>
      </w:r>
      <w:r w:rsidRPr="00034916">
        <w:rPr>
          <w:spacing w:val="4"/>
        </w:rPr>
        <w:t>стоимости</w:t>
      </w:r>
      <w:r w:rsidR="009601B8" w:rsidRPr="00034916">
        <w:rPr>
          <w:spacing w:val="4"/>
        </w:rPr>
        <w:t xml:space="preserve"> </w:t>
      </w:r>
      <w:r w:rsidRPr="00034916">
        <w:rPr>
          <w:spacing w:val="4"/>
        </w:rPr>
        <w:t>(полезности)</w:t>
      </w:r>
      <w:r w:rsidR="009601B8" w:rsidRPr="00034916">
        <w:rPr>
          <w:spacing w:val="4"/>
        </w:rPr>
        <w:t xml:space="preserve"> </w:t>
      </w:r>
      <w:r w:rsidRPr="00034916">
        <w:rPr>
          <w:spacing w:val="4"/>
        </w:rPr>
        <w:t>выпускаемой</w:t>
      </w:r>
      <w:r w:rsidR="009601B8" w:rsidRPr="00034916">
        <w:rPr>
          <w:spacing w:val="4"/>
        </w:rPr>
        <w:t xml:space="preserve"> </w:t>
      </w:r>
      <w:r w:rsidRPr="00034916">
        <w:rPr>
          <w:spacing w:val="4"/>
        </w:rPr>
        <w:t>пр</w:t>
      </w:r>
      <w:r w:rsidRPr="00034916">
        <w:rPr>
          <w:spacing w:val="4"/>
        </w:rPr>
        <w:t>о</w:t>
      </w:r>
      <w:r w:rsidRPr="00034916">
        <w:rPr>
          <w:spacing w:val="4"/>
        </w:rPr>
        <w:t>дукции</w:t>
      </w:r>
      <w:r w:rsidR="009601B8" w:rsidRPr="00034916">
        <w:rPr>
          <w:spacing w:val="4"/>
        </w:rPr>
        <w:t xml:space="preserve">. </w:t>
      </w:r>
      <w:r w:rsidRPr="00034916">
        <w:rPr>
          <w:spacing w:val="4"/>
        </w:rPr>
        <w:t>В</w:t>
      </w:r>
      <w:r w:rsidR="009601B8" w:rsidRPr="00034916">
        <w:rPr>
          <w:spacing w:val="4"/>
        </w:rPr>
        <w:t xml:space="preserve"> </w:t>
      </w:r>
      <w:r w:rsidRPr="00034916">
        <w:rPr>
          <w:spacing w:val="4"/>
        </w:rPr>
        <w:t>связи</w:t>
      </w:r>
      <w:r w:rsidR="009601B8" w:rsidRPr="00034916">
        <w:rPr>
          <w:spacing w:val="4"/>
        </w:rPr>
        <w:t xml:space="preserve"> </w:t>
      </w:r>
      <w:r w:rsidRPr="00034916">
        <w:rPr>
          <w:spacing w:val="4"/>
        </w:rPr>
        <w:t>с</w:t>
      </w:r>
      <w:r w:rsidR="009601B8" w:rsidRPr="00034916">
        <w:rPr>
          <w:spacing w:val="4"/>
        </w:rPr>
        <w:t xml:space="preserve"> </w:t>
      </w:r>
      <w:r w:rsidRPr="00034916">
        <w:rPr>
          <w:spacing w:val="4"/>
        </w:rPr>
        <w:t>этим,</w:t>
      </w:r>
      <w:r w:rsidR="009601B8" w:rsidRPr="00034916">
        <w:rPr>
          <w:spacing w:val="4"/>
        </w:rPr>
        <w:t xml:space="preserve"> </w:t>
      </w:r>
      <w:r w:rsidRPr="00034916">
        <w:rPr>
          <w:spacing w:val="4"/>
        </w:rPr>
        <w:t>думается,</w:t>
      </w:r>
      <w:r w:rsidR="009601B8" w:rsidRPr="00034916">
        <w:rPr>
          <w:spacing w:val="4"/>
        </w:rPr>
        <w:t xml:space="preserve"> </w:t>
      </w:r>
      <w:r w:rsidRPr="00034916">
        <w:rPr>
          <w:spacing w:val="4"/>
        </w:rPr>
        <w:t>что</w:t>
      </w:r>
      <w:r w:rsidR="009601B8" w:rsidRPr="00034916">
        <w:rPr>
          <w:spacing w:val="4"/>
        </w:rPr>
        <w:t xml:space="preserve"> </w:t>
      </w:r>
      <w:r w:rsidRPr="00034916">
        <w:rPr>
          <w:spacing w:val="4"/>
        </w:rPr>
        <w:t>если</w:t>
      </w:r>
      <w:r w:rsidR="009601B8" w:rsidRPr="00034916">
        <w:rPr>
          <w:spacing w:val="4"/>
        </w:rPr>
        <w:t xml:space="preserve"> </w:t>
      </w:r>
      <w:r w:rsidRPr="00034916">
        <w:rPr>
          <w:spacing w:val="4"/>
        </w:rPr>
        <w:t>бы</w:t>
      </w:r>
      <w:r w:rsidR="009601B8" w:rsidRPr="00034916">
        <w:rPr>
          <w:spacing w:val="4"/>
        </w:rPr>
        <w:t xml:space="preserve"> </w:t>
      </w:r>
      <w:r w:rsidRPr="00034916">
        <w:rPr>
          <w:spacing w:val="4"/>
        </w:rPr>
        <w:t>марксист</w:t>
      </w:r>
      <w:r w:rsidR="00AF51C6" w:rsidRPr="00034916">
        <w:rPr>
          <w:spacing w:val="4"/>
        </w:rPr>
        <w:t>с</w:t>
      </w:r>
      <w:r w:rsidRPr="00034916">
        <w:rPr>
          <w:spacing w:val="4"/>
        </w:rPr>
        <w:t>ко-ленинская</w:t>
      </w:r>
      <w:r w:rsidR="009601B8" w:rsidRPr="00034916">
        <w:rPr>
          <w:spacing w:val="4"/>
        </w:rPr>
        <w:t xml:space="preserve"> </w:t>
      </w:r>
      <w:r w:rsidRPr="00034916">
        <w:rPr>
          <w:spacing w:val="4"/>
        </w:rPr>
        <w:t>экономическая</w:t>
      </w:r>
      <w:r w:rsidR="009601B8" w:rsidRPr="00034916">
        <w:rPr>
          <w:spacing w:val="4"/>
        </w:rPr>
        <w:t xml:space="preserve"> </w:t>
      </w:r>
      <w:r w:rsidRPr="00034916">
        <w:rPr>
          <w:spacing w:val="4"/>
        </w:rPr>
        <w:t>теория</w:t>
      </w:r>
      <w:r w:rsidR="009601B8" w:rsidRPr="00034916">
        <w:rPr>
          <w:spacing w:val="4"/>
        </w:rPr>
        <w:t xml:space="preserve"> </w:t>
      </w:r>
      <w:r w:rsidRPr="00034916">
        <w:rPr>
          <w:spacing w:val="4"/>
        </w:rPr>
        <w:t>предоставляла</w:t>
      </w:r>
      <w:r w:rsidR="009601B8" w:rsidRPr="00034916">
        <w:rPr>
          <w:spacing w:val="4"/>
        </w:rPr>
        <w:t xml:space="preserve"> </w:t>
      </w:r>
      <w:r w:rsidRPr="00034916">
        <w:rPr>
          <w:spacing w:val="4"/>
        </w:rPr>
        <w:t>в</w:t>
      </w:r>
      <w:r w:rsidR="009601B8" w:rsidRPr="00034916">
        <w:rPr>
          <w:spacing w:val="4"/>
        </w:rPr>
        <w:t xml:space="preserve"> </w:t>
      </w:r>
      <w:r w:rsidRPr="00034916">
        <w:rPr>
          <w:spacing w:val="4"/>
        </w:rPr>
        <w:t>распоряжение</w:t>
      </w:r>
      <w:r w:rsidR="009601B8" w:rsidRPr="00034916">
        <w:rPr>
          <w:spacing w:val="4"/>
        </w:rPr>
        <w:t xml:space="preserve"> </w:t>
      </w:r>
      <w:r w:rsidRPr="00034916">
        <w:rPr>
          <w:spacing w:val="4"/>
        </w:rPr>
        <w:t>исследователей</w:t>
      </w:r>
      <w:r w:rsidR="009601B8" w:rsidRPr="00034916">
        <w:rPr>
          <w:spacing w:val="4"/>
        </w:rPr>
        <w:t xml:space="preserve"> </w:t>
      </w:r>
      <w:r w:rsidRPr="00034916">
        <w:rPr>
          <w:spacing w:val="4"/>
        </w:rPr>
        <w:t>методол</w:t>
      </w:r>
      <w:r w:rsidRPr="00034916">
        <w:rPr>
          <w:spacing w:val="4"/>
        </w:rPr>
        <w:t>о</w:t>
      </w:r>
      <w:r w:rsidRPr="00034916">
        <w:rPr>
          <w:spacing w:val="4"/>
        </w:rPr>
        <w:t>гию</w:t>
      </w:r>
      <w:r w:rsidR="009601B8" w:rsidRPr="00034916">
        <w:rPr>
          <w:spacing w:val="4"/>
        </w:rPr>
        <w:t xml:space="preserve"> </w:t>
      </w:r>
      <w:r w:rsidRPr="00034916">
        <w:rPr>
          <w:spacing w:val="4"/>
        </w:rPr>
        <w:t>количественного</w:t>
      </w:r>
      <w:r w:rsidR="009601B8" w:rsidRPr="00034916">
        <w:rPr>
          <w:spacing w:val="4"/>
        </w:rPr>
        <w:t xml:space="preserve"> </w:t>
      </w:r>
      <w:r w:rsidRPr="00034916">
        <w:rPr>
          <w:spacing w:val="4"/>
        </w:rPr>
        <w:t>определения</w:t>
      </w:r>
      <w:r w:rsidR="009601B8" w:rsidRPr="00034916">
        <w:rPr>
          <w:spacing w:val="4"/>
        </w:rPr>
        <w:t xml:space="preserve"> </w:t>
      </w:r>
      <w:r w:rsidRPr="00034916">
        <w:rPr>
          <w:spacing w:val="4"/>
        </w:rPr>
        <w:t>не</w:t>
      </w:r>
      <w:r w:rsidR="009601B8" w:rsidRPr="00034916">
        <w:rPr>
          <w:spacing w:val="4"/>
        </w:rPr>
        <w:t xml:space="preserve"> </w:t>
      </w:r>
      <w:r w:rsidRPr="00034916">
        <w:rPr>
          <w:spacing w:val="4"/>
        </w:rPr>
        <w:t>только</w:t>
      </w:r>
      <w:r w:rsidR="009601B8" w:rsidRPr="00034916">
        <w:rPr>
          <w:spacing w:val="4"/>
        </w:rPr>
        <w:t xml:space="preserve"> </w:t>
      </w:r>
      <w:r w:rsidRPr="00034916">
        <w:rPr>
          <w:spacing w:val="4"/>
        </w:rPr>
        <w:t>стоимостей,</w:t>
      </w:r>
      <w:r w:rsidR="009601B8" w:rsidRPr="00034916">
        <w:rPr>
          <w:spacing w:val="4"/>
        </w:rPr>
        <w:t xml:space="preserve"> </w:t>
      </w:r>
      <w:r w:rsidRPr="00034916">
        <w:rPr>
          <w:spacing w:val="4"/>
        </w:rPr>
        <w:t>но</w:t>
      </w:r>
      <w:r w:rsidR="009601B8" w:rsidRPr="00034916">
        <w:rPr>
          <w:spacing w:val="4"/>
        </w:rPr>
        <w:t xml:space="preserve"> </w:t>
      </w:r>
      <w:r w:rsidRPr="00034916">
        <w:rPr>
          <w:spacing w:val="4"/>
        </w:rPr>
        <w:t>и</w:t>
      </w:r>
      <w:r w:rsidR="009601B8" w:rsidRPr="00F75978">
        <w:t xml:space="preserve"> </w:t>
      </w:r>
      <w:r w:rsidRPr="00F75978">
        <w:t>потребительных</w:t>
      </w:r>
      <w:r w:rsidR="009601B8" w:rsidRPr="00F75978">
        <w:t xml:space="preserve"> </w:t>
      </w:r>
      <w:r w:rsidRPr="00F75978">
        <w:t>стоимостей</w:t>
      </w:r>
      <w:r w:rsidR="009601B8" w:rsidRPr="00F75978">
        <w:t xml:space="preserve"> </w:t>
      </w:r>
      <w:r w:rsidRPr="00F75978">
        <w:t>экономических</w:t>
      </w:r>
      <w:r w:rsidR="009601B8" w:rsidRPr="00F75978">
        <w:t xml:space="preserve"> </w:t>
      </w:r>
      <w:r w:rsidRPr="00F75978">
        <w:t>благ,</w:t>
      </w:r>
      <w:r w:rsidR="009601B8" w:rsidRPr="00F75978">
        <w:t xml:space="preserve"> </w:t>
      </w:r>
      <w:r w:rsidRPr="00F75978">
        <w:t>итог</w:t>
      </w:r>
      <w:r w:rsidR="009601B8" w:rsidRPr="00F75978">
        <w:t xml:space="preserve"> </w:t>
      </w:r>
      <w:r w:rsidRPr="00F75978">
        <w:t>глобального</w:t>
      </w:r>
      <w:r w:rsidR="009601B8" w:rsidRPr="00F75978">
        <w:t xml:space="preserve"> </w:t>
      </w:r>
      <w:r w:rsidRPr="00F75978">
        <w:t>прот</w:t>
      </w:r>
      <w:r w:rsidRPr="00F75978">
        <w:t>и</w:t>
      </w:r>
      <w:r w:rsidRPr="00F75978">
        <w:t>восто</w:t>
      </w:r>
      <w:r w:rsidRPr="00F75978">
        <w:t>я</w:t>
      </w:r>
      <w:r w:rsidRPr="00F75978">
        <w:t>ния</w:t>
      </w:r>
      <w:r w:rsidR="009601B8" w:rsidRPr="00F75978">
        <w:t xml:space="preserve"> </w:t>
      </w:r>
      <w:r w:rsidRPr="00F75978">
        <w:t>социализма</w:t>
      </w:r>
      <w:r w:rsidR="009601B8" w:rsidRPr="00F75978">
        <w:t xml:space="preserve"> </w:t>
      </w:r>
      <w:r w:rsidRPr="00F75978">
        <w:t>и</w:t>
      </w:r>
      <w:r w:rsidR="009601B8" w:rsidRPr="00F75978">
        <w:t xml:space="preserve"> </w:t>
      </w:r>
      <w:r w:rsidRPr="00F75978">
        <w:t>капитализма</w:t>
      </w:r>
      <w:r w:rsidR="009601B8" w:rsidRPr="00F75978">
        <w:t xml:space="preserve"> </w:t>
      </w:r>
      <w:r w:rsidRPr="00F75978">
        <w:t>в</w:t>
      </w:r>
      <w:r w:rsidR="009601B8" w:rsidRPr="00F75978">
        <w:t xml:space="preserve"> </w:t>
      </w:r>
      <w:r w:rsidRPr="00F75978">
        <w:rPr>
          <w:lang w:val="en-US"/>
        </w:rPr>
        <w:t>XX</w:t>
      </w:r>
      <w:r w:rsidR="009601B8" w:rsidRPr="00F75978">
        <w:t xml:space="preserve"> </w:t>
      </w:r>
      <w:r w:rsidRPr="00F75978">
        <w:t>веке</w:t>
      </w:r>
      <w:r w:rsidR="009601B8" w:rsidRPr="00F75978">
        <w:t xml:space="preserve"> </w:t>
      </w:r>
      <w:r w:rsidRPr="00F75978">
        <w:t>был</w:t>
      </w:r>
      <w:r w:rsidR="009601B8" w:rsidRPr="00F75978">
        <w:t xml:space="preserve"> </w:t>
      </w:r>
      <w:r w:rsidRPr="00F75978">
        <w:t>бы</w:t>
      </w:r>
      <w:r w:rsidR="009601B8" w:rsidRPr="00F75978">
        <w:t xml:space="preserve"> </w:t>
      </w:r>
      <w:r w:rsidRPr="00F75978">
        <w:t>другим</w:t>
      </w:r>
      <w:r w:rsidR="009601B8" w:rsidRPr="00F75978">
        <w:t xml:space="preserve">. </w:t>
      </w:r>
      <w:r w:rsidRPr="00F75978">
        <w:t>Точно</w:t>
      </w:r>
      <w:r w:rsidR="009601B8" w:rsidRPr="00F75978">
        <w:t xml:space="preserve"> </w:t>
      </w:r>
      <w:r w:rsidRPr="00F75978">
        <w:t>так</w:t>
      </w:r>
      <w:r w:rsidR="00AF51C6">
        <w:t xml:space="preserve"> </w:t>
      </w:r>
      <w:r w:rsidRPr="00F75978">
        <w:t>же</w:t>
      </w:r>
      <w:r w:rsidR="009601B8" w:rsidRPr="00F75978">
        <w:t xml:space="preserve"> </w:t>
      </w:r>
      <w:r w:rsidRPr="00F75978">
        <w:t>становится</w:t>
      </w:r>
      <w:r w:rsidR="009601B8" w:rsidRPr="00F75978">
        <w:t xml:space="preserve"> </w:t>
      </w:r>
      <w:r w:rsidRPr="00F75978">
        <w:t>понятным</w:t>
      </w:r>
      <w:r w:rsidR="009601B8" w:rsidRPr="00F75978">
        <w:t xml:space="preserve"> </w:t>
      </w:r>
      <w:r w:rsidRPr="00F75978">
        <w:t>и</w:t>
      </w:r>
      <w:r w:rsidR="009601B8" w:rsidRPr="00F75978">
        <w:t xml:space="preserve"> </w:t>
      </w:r>
      <w:r w:rsidRPr="00F75978">
        <w:t>то,</w:t>
      </w:r>
      <w:r w:rsidR="009601B8" w:rsidRPr="00F75978">
        <w:t xml:space="preserve"> </w:t>
      </w:r>
      <w:r w:rsidRPr="00F75978">
        <w:t>что</w:t>
      </w:r>
      <w:r w:rsidR="009601B8" w:rsidRPr="00F75978">
        <w:t xml:space="preserve"> </w:t>
      </w:r>
      <w:r w:rsidRPr="00F75978">
        <w:t>перспективы</w:t>
      </w:r>
      <w:r w:rsidR="009601B8" w:rsidRPr="00F75978">
        <w:t xml:space="preserve"> </w:t>
      </w:r>
      <w:r w:rsidRPr="00F75978">
        <w:t>обновленного</w:t>
      </w:r>
      <w:r w:rsidR="009601B8" w:rsidRPr="00F75978">
        <w:t xml:space="preserve"> </w:t>
      </w:r>
      <w:r w:rsidRPr="00F75978">
        <w:t>социализма</w:t>
      </w:r>
      <w:r w:rsidR="009601B8" w:rsidRPr="00F75978">
        <w:t xml:space="preserve"> </w:t>
      </w:r>
      <w:r w:rsidRPr="00F75978">
        <w:t>во</w:t>
      </w:r>
      <w:r w:rsidR="009601B8" w:rsidRPr="00F75978">
        <w:t xml:space="preserve"> </w:t>
      </w:r>
      <w:r w:rsidRPr="00F75978">
        <w:t>многом</w:t>
      </w:r>
      <w:r w:rsidR="009601B8" w:rsidRPr="00F75978">
        <w:t xml:space="preserve"> </w:t>
      </w:r>
      <w:r w:rsidRPr="00F75978">
        <w:t>зависят</w:t>
      </w:r>
      <w:r w:rsidR="009601B8" w:rsidRPr="00F75978">
        <w:t xml:space="preserve"> </w:t>
      </w:r>
      <w:r w:rsidRPr="00F75978">
        <w:t>от</w:t>
      </w:r>
      <w:r w:rsidR="009601B8" w:rsidRPr="00F75978">
        <w:t xml:space="preserve"> </w:t>
      </w:r>
      <w:r w:rsidRPr="00F75978">
        <w:t>того,</w:t>
      </w:r>
      <w:r w:rsidR="009601B8" w:rsidRPr="00F75978">
        <w:t xml:space="preserve"> </w:t>
      </w:r>
      <w:r w:rsidRPr="00F75978">
        <w:t>научимся</w:t>
      </w:r>
      <w:r w:rsidR="009601B8" w:rsidRPr="00F75978">
        <w:t xml:space="preserve"> </w:t>
      </w:r>
      <w:r w:rsidRPr="00F75978">
        <w:t>ли</w:t>
      </w:r>
      <w:r w:rsidR="009601B8" w:rsidRPr="00F75978">
        <w:t xml:space="preserve"> </w:t>
      </w:r>
      <w:r w:rsidRPr="00F75978">
        <w:t>мы</w:t>
      </w:r>
      <w:r w:rsidR="009601B8" w:rsidRPr="00F75978">
        <w:t xml:space="preserve"> </w:t>
      </w:r>
      <w:r w:rsidRPr="00F75978">
        <w:t>не</w:t>
      </w:r>
      <w:r w:rsidR="009601B8" w:rsidRPr="00F75978">
        <w:t xml:space="preserve"> </w:t>
      </w:r>
      <w:r w:rsidRPr="00F75978">
        <w:t>эмпирически,</w:t>
      </w:r>
      <w:r w:rsidR="009601B8" w:rsidRPr="00F75978">
        <w:t xml:space="preserve"> </w:t>
      </w:r>
      <w:r w:rsidRPr="00F75978">
        <w:t>а</w:t>
      </w:r>
      <w:r w:rsidR="009601B8" w:rsidRPr="00F75978">
        <w:t xml:space="preserve"> </w:t>
      </w:r>
      <w:r w:rsidRPr="00F75978">
        <w:t>расчетным</w:t>
      </w:r>
      <w:r w:rsidR="009601B8" w:rsidRPr="00F75978">
        <w:t xml:space="preserve"> </w:t>
      </w:r>
      <w:r w:rsidRPr="00F75978">
        <w:t>путем,</w:t>
      </w:r>
      <w:r w:rsidR="009601B8" w:rsidRPr="00F75978">
        <w:t xml:space="preserve"> </w:t>
      </w:r>
      <w:r w:rsidRPr="00F75978">
        <w:t>не</w:t>
      </w:r>
      <w:r w:rsidR="009601B8" w:rsidRPr="00F75978">
        <w:t xml:space="preserve"> </w:t>
      </w:r>
      <w:r w:rsidRPr="00F75978">
        <w:t>обращаясь</w:t>
      </w:r>
      <w:r w:rsidR="009601B8" w:rsidRPr="00F75978">
        <w:t xml:space="preserve"> </w:t>
      </w:r>
      <w:r w:rsidRPr="00F75978">
        <w:t>к</w:t>
      </w:r>
      <w:r w:rsidR="009601B8" w:rsidRPr="00F75978">
        <w:t xml:space="preserve"> </w:t>
      </w:r>
      <w:r w:rsidRPr="00F75978">
        <w:t>услугам</w:t>
      </w:r>
      <w:r w:rsidR="009601B8" w:rsidRPr="00F75978">
        <w:t xml:space="preserve"> </w:t>
      </w:r>
      <w:r w:rsidR="00CC16FD" w:rsidRPr="00F75978">
        <w:t>«</w:t>
      </w:r>
      <w:r w:rsidRPr="00F75978">
        <w:t>всемогущего</w:t>
      </w:r>
      <w:r w:rsidR="00CC16FD" w:rsidRPr="00F75978">
        <w:t>»</w:t>
      </w:r>
      <w:r w:rsidR="009601B8" w:rsidRPr="00F75978">
        <w:t xml:space="preserve"> </w:t>
      </w:r>
      <w:r w:rsidRPr="00F75978">
        <w:t>рынка,</w:t>
      </w:r>
      <w:r w:rsidR="009601B8" w:rsidRPr="00F75978">
        <w:t xml:space="preserve"> </w:t>
      </w:r>
      <w:r w:rsidRPr="00F75978">
        <w:t>определять</w:t>
      </w:r>
      <w:r w:rsidR="009601B8" w:rsidRPr="00F75978">
        <w:t xml:space="preserve"> </w:t>
      </w:r>
      <w:r w:rsidRPr="00F75978">
        <w:t>и</w:t>
      </w:r>
      <w:r w:rsidR="009601B8" w:rsidRPr="00F75978">
        <w:t xml:space="preserve"> </w:t>
      </w:r>
      <w:r w:rsidRPr="00F75978">
        <w:t>план</w:t>
      </w:r>
      <w:r w:rsidRPr="00F75978">
        <w:t>и</w:t>
      </w:r>
      <w:r w:rsidRPr="00F75978">
        <w:t>ровать</w:t>
      </w:r>
      <w:r w:rsidR="009601B8" w:rsidRPr="00F75978">
        <w:t xml:space="preserve"> </w:t>
      </w:r>
      <w:r w:rsidRPr="00F75978">
        <w:t>потребительные</w:t>
      </w:r>
      <w:r w:rsidR="009601B8" w:rsidRPr="00F75978">
        <w:t xml:space="preserve"> </w:t>
      </w:r>
      <w:r w:rsidRPr="00F75978">
        <w:t>стоимости</w:t>
      </w:r>
      <w:r w:rsidR="009601B8" w:rsidRPr="00F75978">
        <w:t xml:space="preserve"> </w:t>
      </w:r>
      <w:r w:rsidRPr="00F75978">
        <w:t>производимых</w:t>
      </w:r>
      <w:r w:rsidR="009601B8" w:rsidRPr="00F75978">
        <w:t xml:space="preserve"> </w:t>
      </w:r>
      <w:r w:rsidRPr="00F75978">
        <w:t>экономических</w:t>
      </w:r>
      <w:r w:rsidR="009601B8" w:rsidRPr="00F75978">
        <w:t xml:space="preserve"> </w:t>
      </w:r>
      <w:r w:rsidRPr="00F75978">
        <w:t>благ</w:t>
      </w:r>
      <w:r w:rsidR="009601B8" w:rsidRPr="00F75978">
        <w:t>.</w:t>
      </w:r>
    </w:p>
    <w:p w:rsidR="009601B8" w:rsidRPr="00F75978" w:rsidRDefault="00150A42" w:rsidP="00773413">
      <w:pPr>
        <w:pStyle w:val="14-"/>
        <w:spacing w:line="245" w:lineRule="auto"/>
      </w:pPr>
      <w:r w:rsidRPr="00F75978">
        <w:t>Важно</w:t>
      </w:r>
      <w:r w:rsidR="009601B8" w:rsidRPr="00F75978">
        <w:t xml:space="preserve"> </w:t>
      </w:r>
      <w:r w:rsidRPr="00F75978">
        <w:t>пояснить,</w:t>
      </w:r>
      <w:r w:rsidR="009601B8" w:rsidRPr="00F75978">
        <w:t xml:space="preserve"> </w:t>
      </w:r>
      <w:r w:rsidRPr="00F75978">
        <w:t>что</w:t>
      </w:r>
      <w:r w:rsidR="009601B8" w:rsidRPr="00F75978">
        <w:t xml:space="preserve"> </w:t>
      </w:r>
      <w:r w:rsidRPr="00F75978">
        <w:t>в</w:t>
      </w:r>
      <w:r w:rsidR="009601B8" w:rsidRPr="00F75978">
        <w:t xml:space="preserve"> </w:t>
      </w:r>
      <w:r w:rsidRPr="00F75978">
        <w:t>последние</w:t>
      </w:r>
      <w:r w:rsidR="009601B8" w:rsidRPr="00F75978">
        <w:t xml:space="preserve"> </w:t>
      </w:r>
      <w:r w:rsidRPr="00F75978">
        <w:t>десятилетия</w:t>
      </w:r>
      <w:r w:rsidR="009601B8" w:rsidRPr="00F75978">
        <w:t xml:space="preserve"> </w:t>
      </w:r>
      <w:r w:rsidRPr="00F75978">
        <w:t>в</w:t>
      </w:r>
      <w:r w:rsidR="009601B8" w:rsidRPr="00F75978">
        <w:t xml:space="preserve"> </w:t>
      </w:r>
      <w:r w:rsidRPr="00F75978">
        <w:t>связи</w:t>
      </w:r>
      <w:r w:rsidR="009601B8" w:rsidRPr="00F75978">
        <w:t xml:space="preserve"> </w:t>
      </w:r>
      <w:r w:rsidRPr="00F75978">
        <w:t>с</w:t>
      </w:r>
      <w:r w:rsidR="009601B8" w:rsidRPr="00F75978">
        <w:t xml:space="preserve"> </w:t>
      </w:r>
      <w:r w:rsidRPr="00F75978">
        <w:t>ростом</w:t>
      </w:r>
      <w:r w:rsidR="009601B8" w:rsidRPr="00F75978">
        <w:t xml:space="preserve"> </w:t>
      </w:r>
      <w:r w:rsidRPr="00F75978">
        <w:t>ко</w:t>
      </w:r>
      <w:r w:rsidRPr="00F75978">
        <w:t>н</w:t>
      </w:r>
      <w:r w:rsidRPr="00F75978">
        <w:t>центрации</w:t>
      </w:r>
      <w:r w:rsidR="009601B8" w:rsidRPr="00F75978">
        <w:t xml:space="preserve"> </w:t>
      </w:r>
      <w:r w:rsidRPr="00F75978">
        <w:t>капиталов</w:t>
      </w:r>
      <w:r w:rsidR="009601B8" w:rsidRPr="00F75978">
        <w:t xml:space="preserve"> </w:t>
      </w:r>
      <w:r w:rsidRPr="00F75978">
        <w:t>под</w:t>
      </w:r>
      <w:r w:rsidR="009601B8" w:rsidRPr="00F75978">
        <w:t xml:space="preserve"> </w:t>
      </w:r>
      <w:r w:rsidRPr="00F75978">
        <w:t>контролем</w:t>
      </w:r>
      <w:r w:rsidR="009601B8" w:rsidRPr="00F75978">
        <w:t xml:space="preserve"> </w:t>
      </w:r>
      <w:r w:rsidRPr="00F75978">
        <w:t>ТНК</w:t>
      </w:r>
      <w:r w:rsidR="009601B8" w:rsidRPr="00F75978">
        <w:t xml:space="preserve"> </w:t>
      </w:r>
      <w:r w:rsidRPr="00F75978">
        <w:t>и</w:t>
      </w:r>
      <w:r w:rsidR="009601B8" w:rsidRPr="00F75978">
        <w:t xml:space="preserve"> </w:t>
      </w:r>
      <w:r w:rsidRPr="00F75978">
        <w:t>ТНБ,</w:t>
      </w:r>
      <w:r w:rsidR="009601B8" w:rsidRPr="00F75978">
        <w:t xml:space="preserve"> </w:t>
      </w:r>
      <w:r w:rsidRPr="00F75978">
        <w:t>а</w:t>
      </w:r>
      <w:r w:rsidR="009601B8" w:rsidRPr="00F75978">
        <w:t xml:space="preserve"> </w:t>
      </w:r>
      <w:r w:rsidRPr="00F75978">
        <w:t>также</w:t>
      </w:r>
      <w:r w:rsidR="009601B8" w:rsidRPr="00F75978">
        <w:t xml:space="preserve"> </w:t>
      </w:r>
      <w:r w:rsidRPr="00F75978">
        <w:t>нарастанием</w:t>
      </w:r>
      <w:r w:rsidR="009601B8" w:rsidRPr="00F75978">
        <w:t xml:space="preserve"> </w:t>
      </w:r>
      <w:r w:rsidRPr="00F75978">
        <w:t>о</w:t>
      </w:r>
      <w:r w:rsidRPr="00F75978">
        <w:t>б</w:t>
      </w:r>
      <w:r w:rsidRPr="00F75978">
        <w:t>щемировой</w:t>
      </w:r>
      <w:r w:rsidR="009601B8" w:rsidRPr="00F75978">
        <w:t xml:space="preserve"> </w:t>
      </w:r>
      <w:r w:rsidRPr="00F75978">
        <w:t>тенденции</w:t>
      </w:r>
      <w:r w:rsidR="009601B8" w:rsidRPr="00F75978">
        <w:t xml:space="preserve"> </w:t>
      </w:r>
      <w:r w:rsidRPr="00F75978">
        <w:t>к</w:t>
      </w:r>
      <w:r w:rsidR="009601B8" w:rsidRPr="00F75978">
        <w:t xml:space="preserve"> </w:t>
      </w:r>
      <w:r w:rsidRPr="00F75978">
        <w:t>усилению</w:t>
      </w:r>
      <w:r w:rsidR="009601B8" w:rsidRPr="00F75978">
        <w:t xml:space="preserve"> </w:t>
      </w:r>
      <w:r w:rsidRPr="00F75978">
        <w:t>экономической</w:t>
      </w:r>
      <w:r w:rsidR="009601B8" w:rsidRPr="00F75978">
        <w:t xml:space="preserve"> </w:t>
      </w:r>
      <w:r w:rsidRPr="00F75978">
        <w:t>роли</w:t>
      </w:r>
      <w:r w:rsidR="009601B8" w:rsidRPr="00F75978">
        <w:t xml:space="preserve"> </w:t>
      </w:r>
      <w:r w:rsidRPr="00F75978">
        <w:t>государства</w:t>
      </w:r>
      <w:r w:rsidR="009601B8" w:rsidRPr="00F75978">
        <w:t xml:space="preserve"> </w:t>
      </w:r>
      <w:r w:rsidRPr="00F75978">
        <w:t>(см</w:t>
      </w:r>
      <w:r w:rsidR="009601B8" w:rsidRPr="00F75978">
        <w:t xml:space="preserve">. </w:t>
      </w:r>
      <w:r w:rsidRPr="00F75978">
        <w:t>ниже)</w:t>
      </w:r>
      <w:r w:rsidR="009601B8" w:rsidRPr="00F75978">
        <w:t xml:space="preserve"> </w:t>
      </w:r>
      <w:r w:rsidRPr="00F75978">
        <w:t>свободные</w:t>
      </w:r>
      <w:r w:rsidR="009601B8" w:rsidRPr="00F75978">
        <w:t xml:space="preserve"> </w:t>
      </w:r>
      <w:r w:rsidRPr="00F75978">
        <w:t>рыночные</w:t>
      </w:r>
      <w:r w:rsidR="009601B8" w:rsidRPr="00F75978">
        <w:t xml:space="preserve"> </w:t>
      </w:r>
      <w:r w:rsidRPr="00F75978">
        <w:t>силы</w:t>
      </w:r>
      <w:r w:rsidR="009601B8" w:rsidRPr="00F75978">
        <w:t xml:space="preserve"> </w:t>
      </w:r>
      <w:r w:rsidRPr="00F75978">
        <w:t>терпят</w:t>
      </w:r>
      <w:r w:rsidR="009601B8" w:rsidRPr="00F75978">
        <w:t xml:space="preserve"> </w:t>
      </w:r>
      <w:r w:rsidRPr="00F75978">
        <w:t>глобальный</w:t>
      </w:r>
      <w:r w:rsidR="009601B8" w:rsidRPr="00F75978">
        <w:t xml:space="preserve"> </w:t>
      </w:r>
      <w:r w:rsidRPr="00F75978">
        <w:t>урон</w:t>
      </w:r>
      <w:r w:rsidR="009601B8" w:rsidRPr="00F75978">
        <w:t xml:space="preserve">. </w:t>
      </w:r>
      <w:r w:rsidRPr="00F75978">
        <w:t>Соответстве</w:t>
      </w:r>
      <w:r w:rsidRPr="00F75978">
        <w:t>н</w:t>
      </w:r>
      <w:r w:rsidRPr="00F75978">
        <w:t>но,</w:t>
      </w:r>
      <w:r w:rsidR="009601B8" w:rsidRPr="00F75978">
        <w:t xml:space="preserve"> </w:t>
      </w:r>
      <w:r w:rsidRPr="00F75978">
        <w:t>уменьшается</w:t>
      </w:r>
      <w:r w:rsidR="009601B8" w:rsidRPr="00F75978">
        <w:t xml:space="preserve"> </w:t>
      </w:r>
      <w:r w:rsidRPr="00F75978">
        <w:t>и</w:t>
      </w:r>
      <w:r w:rsidR="009601B8" w:rsidRPr="00F75978">
        <w:t xml:space="preserve"> </w:t>
      </w:r>
      <w:r w:rsidRPr="00F75978">
        <w:t>уникальная</w:t>
      </w:r>
      <w:r w:rsidR="009601B8" w:rsidRPr="00F75978">
        <w:t xml:space="preserve"> </w:t>
      </w:r>
      <w:r w:rsidRPr="00F75978">
        <w:t>способность</w:t>
      </w:r>
      <w:r w:rsidR="009601B8" w:rsidRPr="00F75978">
        <w:t xml:space="preserve"> </w:t>
      </w:r>
      <w:r w:rsidRPr="00F75978">
        <w:t>либерального</w:t>
      </w:r>
      <w:r w:rsidR="009601B8" w:rsidRPr="00F75978">
        <w:t xml:space="preserve"> </w:t>
      </w:r>
      <w:r w:rsidRPr="00F75978">
        <w:t>рынка</w:t>
      </w:r>
      <w:r w:rsidR="009601B8" w:rsidRPr="00F75978">
        <w:t xml:space="preserve"> </w:t>
      </w:r>
      <w:r w:rsidRPr="00F75978">
        <w:t>адекватно</w:t>
      </w:r>
      <w:r w:rsidR="009601B8" w:rsidRPr="00F75978">
        <w:t xml:space="preserve"> </w:t>
      </w:r>
      <w:r w:rsidRPr="00F75978">
        <w:t>оценивать</w:t>
      </w:r>
      <w:r w:rsidR="009601B8" w:rsidRPr="00F75978">
        <w:t xml:space="preserve"> </w:t>
      </w:r>
      <w:r w:rsidRPr="00F75978">
        <w:t>полезность</w:t>
      </w:r>
      <w:r w:rsidR="009601B8" w:rsidRPr="00F75978">
        <w:t xml:space="preserve"> </w:t>
      </w:r>
      <w:r w:rsidRPr="00F75978">
        <w:t>производимых</w:t>
      </w:r>
      <w:r w:rsidR="009601B8" w:rsidRPr="00F75978">
        <w:t xml:space="preserve"> </w:t>
      </w:r>
      <w:r w:rsidRPr="00F75978">
        <w:t>и</w:t>
      </w:r>
      <w:r w:rsidR="009601B8" w:rsidRPr="00F75978">
        <w:t xml:space="preserve"> </w:t>
      </w:r>
      <w:r w:rsidRPr="00F75978">
        <w:t>реализуемых</w:t>
      </w:r>
      <w:r w:rsidR="009601B8" w:rsidRPr="00F75978">
        <w:t xml:space="preserve"> </w:t>
      </w:r>
      <w:r w:rsidRPr="00F75978">
        <w:t>благ</w:t>
      </w:r>
      <w:r w:rsidR="009601B8" w:rsidRPr="00F75978">
        <w:t xml:space="preserve">. </w:t>
      </w:r>
      <w:r w:rsidRPr="00F75978">
        <w:t>Это</w:t>
      </w:r>
      <w:r w:rsidR="009601B8" w:rsidRPr="00F75978">
        <w:t xml:space="preserve"> </w:t>
      </w:r>
      <w:r w:rsidRPr="00F75978">
        <w:t>означает,</w:t>
      </w:r>
      <w:r w:rsidR="009601B8" w:rsidRPr="00F75978">
        <w:t xml:space="preserve"> </w:t>
      </w:r>
      <w:r w:rsidRPr="00F75978">
        <w:t>что</w:t>
      </w:r>
      <w:r w:rsidR="009601B8" w:rsidRPr="00F75978">
        <w:t xml:space="preserve"> </w:t>
      </w:r>
      <w:r w:rsidRPr="00F75978">
        <w:t>из-за</w:t>
      </w:r>
      <w:r w:rsidR="009601B8" w:rsidRPr="00F75978">
        <w:t xml:space="preserve"> </w:t>
      </w:r>
      <w:r w:rsidRPr="00F75978">
        <w:t>неотвратимой</w:t>
      </w:r>
      <w:r w:rsidR="009601B8" w:rsidRPr="00F75978">
        <w:t xml:space="preserve"> </w:t>
      </w:r>
      <w:r w:rsidRPr="00F75978">
        <w:t>монополизации</w:t>
      </w:r>
      <w:r w:rsidR="009601B8" w:rsidRPr="00F75978">
        <w:t xml:space="preserve"> </w:t>
      </w:r>
      <w:r w:rsidRPr="00F75978">
        <w:t>западными</w:t>
      </w:r>
      <w:r w:rsidR="009601B8" w:rsidRPr="00F75978">
        <w:t xml:space="preserve"> </w:t>
      </w:r>
      <w:r w:rsidRPr="00F75978">
        <w:t>мегакорпорациями</w:t>
      </w:r>
      <w:r w:rsidR="009601B8" w:rsidRPr="00F75978">
        <w:t xml:space="preserve"> </w:t>
      </w:r>
      <w:r w:rsidRPr="00F75978">
        <w:t>о</w:t>
      </w:r>
      <w:r w:rsidRPr="00F75978">
        <w:t>т</w:t>
      </w:r>
      <w:r w:rsidRPr="00F75978">
        <w:t>раслевых,</w:t>
      </w:r>
      <w:r w:rsidR="009601B8" w:rsidRPr="00F75978">
        <w:t xml:space="preserve"> </w:t>
      </w:r>
      <w:r w:rsidRPr="00F75978">
        <w:t>национальных</w:t>
      </w:r>
      <w:r w:rsidR="009601B8" w:rsidRPr="00F75978">
        <w:t xml:space="preserve"> </w:t>
      </w:r>
      <w:r w:rsidRPr="00F75978">
        <w:t>и</w:t>
      </w:r>
      <w:r w:rsidR="009601B8" w:rsidRPr="00F75978">
        <w:t xml:space="preserve"> </w:t>
      </w:r>
      <w:r w:rsidRPr="00F75978">
        <w:t>мировой</w:t>
      </w:r>
      <w:r w:rsidR="009601B8" w:rsidRPr="00F75978">
        <w:t xml:space="preserve"> </w:t>
      </w:r>
      <w:r w:rsidRPr="00F75978">
        <w:t>экономик</w:t>
      </w:r>
      <w:r w:rsidR="009601B8" w:rsidRPr="00F75978">
        <w:t xml:space="preserve"> </w:t>
      </w:r>
      <w:r w:rsidRPr="00F75978">
        <w:t>мировой</w:t>
      </w:r>
      <w:r w:rsidR="009601B8" w:rsidRPr="00F75978">
        <w:t xml:space="preserve"> </w:t>
      </w:r>
      <w:r w:rsidRPr="00F75978">
        <w:t>системе</w:t>
      </w:r>
      <w:r w:rsidR="009601B8" w:rsidRPr="00F75978">
        <w:t xml:space="preserve"> </w:t>
      </w:r>
      <w:r w:rsidRPr="00F75978">
        <w:t>капит</w:t>
      </w:r>
      <w:r w:rsidRPr="00F75978">
        <w:t>а</w:t>
      </w:r>
      <w:r w:rsidRPr="00F75978">
        <w:t>лизма</w:t>
      </w:r>
      <w:r w:rsidR="009601B8" w:rsidRPr="00F75978">
        <w:t xml:space="preserve"> </w:t>
      </w:r>
      <w:r w:rsidRPr="00F75978">
        <w:t>грозит</w:t>
      </w:r>
      <w:r w:rsidR="009601B8" w:rsidRPr="00F75978">
        <w:t xml:space="preserve"> </w:t>
      </w:r>
      <w:r w:rsidR="00CC16FD" w:rsidRPr="00F75978">
        <w:t>«</w:t>
      </w:r>
      <w:r w:rsidRPr="00F75978">
        <w:t>застой</w:t>
      </w:r>
      <w:r w:rsidR="00CC16FD" w:rsidRPr="00F75978">
        <w:t>»</w:t>
      </w:r>
      <w:r w:rsidRPr="00F75978">
        <w:t>,</w:t>
      </w:r>
      <w:r w:rsidR="009601B8" w:rsidRPr="00F75978">
        <w:t xml:space="preserve"> </w:t>
      </w:r>
      <w:r w:rsidRPr="00F75978">
        <w:t>чреватый</w:t>
      </w:r>
      <w:r w:rsidR="009601B8" w:rsidRPr="00F75978">
        <w:t xml:space="preserve"> </w:t>
      </w:r>
      <w:r w:rsidRPr="00F75978">
        <w:t>ее</w:t>
      </w:r>
      <w:r w:rsidR="009601B8" w:rsidRPr="00F75978">
        <w:t xml:space="preserve"> </w:t>
      </w:r>
      <w:r w:rsidRPr="00F75978">
        <w:t>окончательным</w:t>
      </w:r>
      <w:r w:rsidR="009601B8" w:rsidRPr="00F75978">
        <w:t xml:space="preserve"> </w:t>
      </w:r>
      <w:r w:rsidRPr="00F75978">
        <w:t>кризисом</w:t>
      </w:r>
      <w:r w:rsidR="009601B8" w:rsidRPr="00F75978">
        <w:t xml:space="preserve"> </w:t>
      </w:r>
      <w:r w:rsidRPr="00F75978">
        <w:t>и</w:t>
      </w:r>
      <w:r w:rsidR="009601B8" w:rsidRPr="00F75978">
        <w:t xml:space="preserve"> </w:t>
      </w:r>
      <w:r w:rsidRPr="00F75978">
        <w:t>разруш</w:t>
      </w:r>
      <w:r w:rsidRPr="00F75978">
        <w:t>е</w:t>
      </w:r>
      <w:r w:rsidRPr="00F75978">
        <w:t>нием</w:t>
      </w:r>
      <w:r w:rsidR="009601B8" w:rsidRPr="00F75978">
        <w:t xml:space="preserve"> </w:t>
      </w:r>
      <w:r w:rsidRPr="00F75978">
        <w:t>по</w:t>
      </w:r>
      <w:r w:rsidR="009601B8" w:rsidRPr="00F75978">
        <w:t xml:space="preserve"> </w:t>
      </w:r>
      <w:r w:rsidRPr="00F75978">
        <w:t>примеру</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Иными</w:t>
      </w:r>
      <w:r w:rsidR="009601B8" w:rsidRPr="00F75978">
        <w:t xml:space="preserve"> </w:t>
      </w:r>
      <w:r w:rsidRPr="00F75978">
        <w:t>словами,</w:t>
      </w:r>
      <w:r w:rsidR="009601B8" w:rsidRPr="00F75978">
        <w:t xml:space="preserve"> </w:t>
      </w:r>
      <w:r w:rsidRPr="00F75978">
        <w:t>неспособность</w:t>
      </w:r>
      <w:r w:rsidR="009601B8" w:rsidRPr="00F75978">
        <w:t xml:space="preserve"> </w:t>
      </w:r>
      <w:r w:rsidRPr="00F75978">
        <w:t>ныне</w:t>
      </w:r>
      <w:r w:rsidR="009601B8" w:rsidRPr="00F75978">
        <w:t xml:space="preserve"> </w:t>
      </w:r>
      <w:r w:rsidRPr="00F75978">
        <w:lastRenderedPageBreak/>
        <w:t>господствующего</w:t>
      </w:r>
      <w:r w:rsidR="009601B8" w:rsidRPr="00F75978">
        <w:t xml:space="preserve"> </w:t>
      </w:r>
      <w:r w:rsidRPr="00F75978">
        <w:t>в</w:t>
      </w:r>
      <w:r w:rsidR="009601B8" w:rsidRPr="00F75978">
        <w:t xml:space="preserve"> </w:t>
      </w:r>
      <w:r w:rsidRPr="00F75978">
        <w:t>экономической</w:t>
      </w:r>
      <w:r w:rsidR="009601B8" w:rsidRPr="00F75978">
        <w:t xml:space="preserve"> </w:t>
      </w:r>
      <w:r w:rsidRPr="00F75978">
        <w:t>науке</w:t>
      </w:r>
      <w:r w:rsidR="009601B8" w:rsidRPr="00F75978">
        <w:t xml:space="preserve"> </w:t>
      </w:r>
      <w:r w:rsidR="00CC16FD" w:rsidRPr="00F75978">
        <w:t>«</w:t>
      </w:r>
      <w:r w:rsidRPr="00F75978">
        <w:t>мейнстрима</w:t>
      </w:r>
      <w:r w:rsidR="00CC16FD" w:rsidRPr="00F75978">
        <w:t>»</w:t>
      </w:r>
      <w:r w:rsidR="009601B8" w:rsidRPr="00F75978">
        <w:t xml:space="preserve"> </w:t>
      </w:r>
      <w:r w:rsidRPr="00F75978">
        <w:t>решить</w:t>
      </w:r>
      <w:r w:rsidR="009601B8" w:rsidRPr="00F75978">
        <w:t xml:space="preserve"> </w:t>
      </w:r>
      <w:r w:rsidRPr="00F75978">
        <w:t>проблему</w:t>
      </w:r>
      <w:r w:rsidR="009601B8" w:rsidRPr="00F75978">
        <w:t xml:space="preserve"> </w:t>
      </w:r>
      <w:r w:rsidRPr="00F75978">
        <w:t>теоретической</w:t>
      </w:r>
      <w:r w:rsidR="009601B8" w:rsidRPr="00F75978">
        <w:t xml:space="preserve"> </w:t>
      </w:r>
      <w:r w:rsidRPr="00F75978">
        <w:t>оценки</w:t>
      </w:r>
      <w:r w:rsidR="009601B8" w:rsidRPr="00F75978">
        <w:t xml:space="preserve"> </w:t>
      </w:r>
      <w:r w:rsidRPr="00F75978">
        <w:t>общественной</w:t>
      </w:r>
      <w:r w:rsidR="009601B8" w:rsidRPr="00F75978">
        <w:t xml:space="preserve"> </w:t>
      </w:r>
      <w:r w:rsidRPr="00F75978">
        <w:t>полезности</w:t>
      </w:r>
      <w:r w:rsidR="009601B8" w:rsidRPr="00F75978">
        <w:t xml:space="preserve"> </w:t>
      </w:r>
      <w:r w:rsidRPr="00F75978">
        <w:t>производимых</w:t>
      </w:r>
      <w:r w:rsidR="009601B8" w:rsidRPr="00F75978">
        <w:t xml:space="preserve"> </w:t>
      </w:r>
      <w:r w:rsidRPr="00F75978">
        <w:t>благ</w:t>
      </w:r>
      <w:r w:rsidR="009601B8" w:rsidRPr="00F75978">
        <w:t xml:space="preserve"> </w:t>
      </w:r>
      <w:r w:rsidRPr="00F75978">
        <w:t>по</w:t>
      </w:r>
      <w:r w:rsidR="009601B8" w:rsidRPr="00F75978">
        <w:t xml:space="preserve"> </w:t>
      </w:r>
      <w:r w:rsidRPr="00F75978">
        <w:t>мере</w:t>
      </w:r>
      <w:r w:rsidR="009601B8" w:rsidRPr="00F75978">
        <w:t xml:space="preserve"> </w:t>
      </w:r>
      <w:r w:rsidRPr="00F75978">
        <w:t>сужения</w:t>
      </w:r>
      <w:r w:rsidR="009601B8" w:rsidRPr="00F75978">
        <w:t xml:space="preserve"> </w:t>
      </w:r>
      <w:r w:rsidRPr="00F75978">
        <w:t>сферы</w:t>
      </w:r>
      <w:r w:rsidR="009601B8" w:rsidRPr="00F75978">
        <w:t xml:space="preserve"> </w:t>
      </w:r>
      <w:r w:rsidRPr="00F75978">
        <w:t>действия</w:t>
      </w:r>
      <w:r w:rsidR="009601B8" w:rsidRPr="00F75978">
        <w:t xml:space="preserve"> </w:t>
      </w:r>
      <w:r w:rsidRPr="00F75978">
        <w:t>свободных</w:t>
      </w:r>
      <w:r w:rsidR="009601B8" w:rsidRPr="00F75978">
        <w:t xml:space="preserve"> </w:t>
      </w:r>
      <w:r w:rsidRPr="00F75978">
        <w:t>рыночных</w:t>
      </w:r>
      <w:r w:rsidR="009601B8" w:rsidRPr="00F75978">
        <w:t xml:space="preserve"> </w:t>
      </w:r>
      <w:r w:rsidRPr="00F75978">
        <w:t>сил</w:t>
      </w:r>
      <w:r w:rsidR="009601B8" w:rsidRPr="00F75978">
        <w:t xml:space="preserve"> </w:t>
      </w:r>
      <w:r w:rsidRPr="00F75978">
        <w:t>и</w:t>
      </w:r>
      <w:r w:rsidR="009601B8" w:rsidRPr="00F75978">
        <w:t xml:space="preserve"> </w:t>
      </w:r>
      <w:r w:rsidRPr="00F75978">
        <w:t>осложнения</w:t>
      </w:r>
      <w:r w:rsidR="009601B8" w:rsidRPr="00F75978">
        <w:t xml:space="preserve"> </w:t>
      </w:r>
      <w:r w:rsidRPr="00F75978">
        <w:t>э</w:t>
      </w:r>
      <w:r w:rsidRPr="00F75978">
        <w:t>м</w:t>
      </w:r>
      <w:r w:rsidRPr="00F75978">
        <w:t>пирического</w:t>
      </w:r>
      <w:r w:rsidR="009601B8" w:rsidRPr="00F75978">
        <w:t xml:space="preserve"> </w:t>
      </w:r>
      <w:r w:rsidRPr="00F75978">
        <w:t>решения</w:t>
      </w:r>
      <w:r w:rsidR="009601B8" w:rsidRPr="00F75978">
        <w:t xml:space="preserve"> </w:t>
      </w:r>
      <w:r w:rsidRPr="00F75978">
        <w:t>указанной</w:t>
      </w:r>
      <w:r w:rsidR="009601B8" w:rsidRPr="00F75978">
        <w:t xml:space="preserve"> </w:t>
      </w:r>
      <w:r w:rsidRPr="00F75978">
        <w:t>задачи</w:t>
      </w:r>
      <w:r w:rsidR="009601B8" w:rsidRPr="00F75978">
        <w:t xml:space="preserve"> </w:t>
      </w:r>
      <w:r w:rsidRPr="00F75978">
        <w:t>рыночным</w:t>
      </w:r>
      <w:r w:rsidR="009601B8" w:rsidRPr="00F75978">
        <w:t xml:space="preserve"> </w:t>
      </w:r>
      <w:r w:rsidRPr="00F75978">
        <w:t>механизмом</w:t>
      </w:r>
      <w:r w:rsidR="009601B8" w:rsidRPr="00F75978">
        <w:t xml:space="preserve"> </w:t>
      </w:r>
      <w:r w:rsidRPr="00F75978">
        <w:t>кризисные</w:t>
      </w:r>
      <w:r w:rsidR="009601B8" w:rsidRPr="00F75978">
        <w:t xml:space="preserve"> </w:t>
      </w:r>
      <w:r w:rsidRPr="00F75978">
        <w:t>процессы</w:t>
      </w:r>
      <w:r w:rsidR="009601B8" w:rsidRPr="00F75978">
        <w:t xml:space="preserve"> </w:t>
      </w:r>
      <w:r w:rsidRPr="00F75978">
        <w:t>в</w:t>
      </w:r>
      <w:r w:rsidR="009601B8" w:rsidRPr="00F75978">
        <w:t xml:space="preserve"> </w:t>
      </w:r>
      <w:r w:rsidRPr="00F75978">
        <w:t>мировой</w:t>
      </w:r>
      <w:r w:rsidR="009601B8" w:rsidRPr="00F75978">
        <w:t xml:space="preserve"> </w:t>
      </w:r>
      <w:r w:rsidRPr="00F75978">
        <w:t>экономике</w:t>
      </w:r>
      <w:r w:rsidR="009601B8" w:rsidRPr="00F75978">
        <w:t xml:space="preserve"> </w:t>
      </w:r>
      <w:r w:rsidRPr="00F75978">
        <w:t>будут</w:t>
      </w:r>
      <w:r w:rsidR="009601B8" w:rsidRPr="00F75978">
        <w:t xml:space="preserve"> </w:t>
      </w:r>
      <w:r w:rsidRPr="00F75978">
        <w:t>быстро</w:t>
      </w:r>
      <w:r w:rsidR="009601B8" w:rsidRPr="00F75978">
        <w:t xml:space="preserve"> </w:t>
      </w:r>
      <w:r w:rsidRPr="00F75978">
        <w:t>нарастать</w:t>
      </w:r>
      <w:r w:rsidR="009601B8" w:rsidRPr="00F75978">
        <w:t>.</w:t>
      </w:r>
    </w:p>
    <w:p w:rsidR="009601B8" w:rsidRDefault="00150A42" w:rsidP="00773413">
      <w:pPr>
        <w:pStyle w:val="14-"/>
        <w:spacing w:line="245" w:lineRule="auto"/>
      </w:pPr>
      <w:r w:rsidRPr="00AF51C6">
        <w:rPr>
          <w:i/>
        </w:rPr>
        <w:t>В-пятых,</w:t>
      </w:r>
      <w:r w:rsidR="009601B8" w:rsidRPr="00F75978">
        <w:t xml:space="preserve"> </w:t>
      </w:r>
      <w:r w:rsidRPr="00F75978">
        <w:t>ныне</w:t>
      </w:r>
      <w:r w:rsidR="009601B8" w:rsidRPr="00F75978">
        <w:t xml:space="preserve"> </w:t>
      </w:r>
      <w:r w:rsidRPr="00F75978">
        <w:t>господствующая</w:t>
      </w:r>
      <w:r w:rsidR="009601B8" w:rsidRPr="00F75978">
        <w:t xml:space="preserve"> </w:t>
      </w:r>
      <w:r w:rsidRPr="00F75978">
        <w:t>в</w:t>
      </w:r>
      <w:r w:rsidR="009601B8" w:rsidRPr="00F75978">
        <w:t xml:space="preserve"> </w:t>
      </w:r>
      <w:r w:rsidRPr="00F75978">
        <w:t>умах</w:t>
      </w:r>
      <w:r w:rsidR="009601B8" w:rsidRPr="00F75978">
        <w:t xml:space="preserve"> </w:t>
      </w:r>
      <w:r w:rsidRPr="00F75978">
        <w:t>экономистов</w:t>
      </w:r>
      <w:r w:rsidR="009601B8" w:rsidRPr="00F75978">
        <w:t xml:space="preserve"> </w:t>
      </w:r>
      <w:r w:rsidRPr="00F75978">
        <w:t>либерально-рыночная</w:t>
      </w:r>
      <w:r w:rsidR="009601B8" w:rsidRPr="00F75978">
        <w:t xml:space="preserve"> </w:t>
      </w:r>
      <w:r w:rsidRPr="00F75978">
        <w:t>научно-образовательная</w:t>
      </w:r>
      <w:r w:rsidR="009601B8" w:rsidRPr="00F75978">
        <w:t xml:space="preserve"> </w:t>
      </w:r>
      <w:r w:rsidRPr="00F75978">
        <w:t>экономическая</w:t>
      </w:r>
      <w:r w:rsidR="009601B8" w:rsidRPr="00F75978">
        <w:t xml:space="preserve"> </w:t>
      </w:r>
      <w:r w:rsidRPr="00F75978">
        <w:t>парадигма</w:t>
      </w:r>
      <w:r w:rsidR="009601B8" w:rsidRPr="00F75978">
        <w:t xml:space="preserve"> </w:t>
      </w:r>
      <w:r w:rsidRPr="00F75978">
        <w:t>в</w:t>
      </w:r>
      <w:r w:rsidR="009601B8" w:rsidRPr="00F75978">
        <w:t xml:space="preserve"> </w:t>
      </w:r>
      <w:r w:rsidRPr="00F75978">
        <w:t>духе</w:t>
      </w:r>
      <w:r w:rsidR="009601B8" w:rsidRPr="00F75978">
        <w:t xml:space="preserve"> </w:t>
      </w:r>
      <w:r w:rsidRPr="00F75978">
        <w:t>эк</w:t>
      </w:r>
      <w:r w:rsidRPr="00F75978">
        <w:t>о</w:t>
      </w:r>
      <w:r w:rsidRPr="00F75978">
        <w:t>номикс</w:t>
      </w:r>
      <w:r w:rsidR="009601B8" w:rsidRPr="00F75978">
        <w:t xml:space="preserve"> </w:t>
      </w:r>
      <w:r w:rsidRPr="00F75978">
        <w:t>концентрирует</w:t>
      </w:r>
      <w:r w:rsidR="009601B8" w:rsidRPr="00F75978">
        <w:t xml:space="preserve"> </w:t>
      </w:r>
      <w:r w:rsidRPr="00F75978">
        <w:t>внимание</w:t>
      </w:r>
      <w:r w:rsidR="009601B8" w:rsidRPr="00F75978">
        <w:t xml:space="preserve"> </w:t>
      </w:r>
      <w:r w:rsidRPr="00F75978">
        <w:t>исключительно</w:t>
      </w:r>
      <w:r w:rsidR="009601B8" w:rsidRPr="00F75978">
        <w:t xml:space="preserve"> </w:t>
      </w:r>
      <w:r w:rsidRPr="00F75978">
        <w:t>на</w:t>
      </w:r>
      <w:r w:rsidR="009601B8" w:rsidRPr="00F75978">
        <w:t xml:space="preserve"> </w:t>
      </w:r>
      <w:r w:rsidRPr="00F75978">
        <w:t>максимизации</w:t>
      </w:r>
      <w:r w:rsidR="009601B8" w:rsidRPr="00F75978">
        <w:t xml:space="preserve"> </w:t>
      </w:r>
      <w:r w:rsidRPr="00F75978">
        <w:t>приб</w:t>
      </w:r>
      <w:r w:rsidRPr="00F75978">
        <w:t>ы</w:t>
      </w:r>
      <w:r w:rsidRPr="00F75978">
        <w:t>ли</w:t>
      </w:r>
      <w:r w:rsidR="009601B8" w:rsidRPr="00F75978">
        <w:t xml:space="preserve"> </w:t>
      </w:r>
      <w:r w:rsidRPr="00F75978">
        <w:t>в</w:t>
      </w:r>
      <w:r w:rsidR="009601B8" w:rsidRPr="00F75978">
        <w:t xml:space="preserve"> </w:t>
      </w:r>
      <w:r w:rsidRPr="00F75978">
        <w:t>сфере</w:t>
      </w:r>
      <w:r w:rsidR="009601B8" w:rsidRPr="00F75978">
        <w:t xml:space="preserve"> </w:t>
      </w:r>
      <w:r w:rsidRPr="00F75978">
        <w:t>обмена</w:t>
      </w:r>
      <w:r w:rsidR="009601B8" w:rsidRPr="00F75978">
        <w:t xml:space="preserve"> </w:t>
      </w:r>
      <w:r w:rsidRPr="00F75978">
        <w:t>(на</w:t>
      </w:r>
      <w:r w:rsidR="009601B8" w:rsidRPr="00F75978">
        <w:t xml:space="preserve"> </w:t>
      </w:r>
      <w:r w:rsidRPr="00F75978">
        <w:t>рынке)</w:t>
      </w:r>
      <w:r w:rsidR="009601B8" w:rsidRPr="00F75978">
        <w:t xml:space="preserve">. </w:t>
      </w:r>
      <w:r w:rsidRPr="00F75978">
        <w:t>Тем</w:t>
      </w:r>
      <w:r w:rsidR="009601B8" w:rsidRPr="00F75978">
        <w:t xml:space="preserve"> </w:t>
      </w:r>
      <w:r w:rsidRPr="00F75978">
        <w:t>самым</w:t>
      </w:r>
      <w:r w:rsidR="009601B8" w:rsidRPr="00F75978">
        <w:t xml:space="preserve"> </w:t>
      </w:r>
      <w:r w:rsidRPr="00F75978">
        <w:rPr>
          <w:i/>
        </w:rPr>
        <w:t>игнорируется</w:t>
      </w:r>
      <w:r w:rsidR="009601B8" w:rsidRPr="00F75978">
        <w:rPr>
          <w:i/>
        </w:rPr>
        <w:t xml:space="preserve"> </w:t>
      </w:r>
      <w:r w:rsidRPr="00F75978">
        <w:rPr>
          <w:i/>
        </w:rPr>
        <w:t>единство</w:t>
      </w:r>
      <w:r w:rsidR="009601B8" w:rsidRPr="00F75978">
        <w:rPr>
          <w:i/>
        </w:rPr>
        <w:t xml:space="preserve"> </w:t>
      </w:r>
      <w:r w:rsidRPr="00F75978">
        <w:rPr>
          <w:i/>
        </w:rPr>
        <w:t>проце</w:t>
      </w:r>
      <w:r w:rsidRPr="00F75978">
        <w:rPr>
          <w:i/>
        </w:rPr>
        <w:t>с</w:t>
      </w:r>
      <w:r w:rsidRPr="00F75978">
        <w:rPr>
          <w:i/>
        </w:rPr>
        <w:t>сов</w:t>
      </w:r>
      <w:r w:rsidR="009601B8" w:rsidRPr="00F75978">
        <w:rPr>
          <w:i/>
        </w:rPr>
        <w:t xml:space="preserve"> </w:t>
      </w:r>
      <w:r w:rsidRPr="00F75978">
        <w:rPr>
          <w:i/>
        </w:rPr>
        <w:t>расширенного</w:t>
      </w:r>
      <w:r w:rsidR="009601B8" w:rsidRPr="00F75978">
        <w:rPr>
          <w:i/>
        </w:rPr>
        <w:t xml:space="preserve"> </w:t>
      </w:r>
      <w:r w:rsidRPr="00F75978">
        <w:rPr>
          <w:i/>
        </w:rPr>
        <w:t>воспроизводства</w:t>
      </w:r>
      <w:r w:rsidR="009601B8" w:rsidRPr="00F75978">
        <w:rPr>
          <w:i/>
        </w:rPr>
        <w:t xml:space="preserve"> </w:t>
      </w:r>
      <w:r w:rsidRPr="00F75978">
        <w:rPr>
          <w:i/>
        </w:rPr>
        <w:t>в</w:t>
      </w:r>
      <w:r w:rsidR="009601B8" w:rsidRPr="00F75978">
        <w:rPr>
          <w:i/>
        </w:rPr>
        <w:t xml:space="preserve"> </w:t>
      </w:r>
      <w:r w:rsidRPr="00F75978">
        <w:rPr>
          <w:i/>
        </w:rPr>
        <w:t>целом</w:t>
      </w:r>
      <w:r w:rsidRPr="00F75978">
        <w:t>,</w:t>
      </w:r>
      <w:r w:rsidR="009601B8" w:rsidRPr="00F75978">
        <w:t xml:space="preserve"> </w:t>
      </w:r>
      <w:r w:rsidRPr="00F75978">
        <w:t>представленных</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и</w:t>
      </w:r>
      <w:r w:rsidR="009601B8" w:rsidRPr="00F75978">
        <w:t xml:space="preserve"> </w:t>
      </w:r>
      <w:r w:rsidRPr="00F75978">
        <w:t>даже</w:t>
      </w:r>
      <w:r w:rsidR="009601B8" w:rsidRPr="00F75978">
        <w:t xml:space="preserve"> </w:t>
      </w:r>
      <w:r w:rsidRPr="00F75978">
        <w:t>не</w:t>
      </w:r>
      <w:r w:rsidR="009601B8" w:rsidRPr="00F75978">
        <w:t xml:space="preserve"> </w:t>
      </w:r>
      <w:r w:rsidRPr="00F75978">
        <w:t>столько</w:t>
      </w:r>
      <w:r w:rsidR="009601B8" w:rsidRPr="00F75978">
        <w:t xml:space="preserve"> </w:t>
      </w:r>
      <w:r w:rsidRPr="00F75978">
        <w:t>сферой</w:t>
      </w:r>
      <w:r w:rsidR="009601B8" w:rsidRPr="00F75978">
        <w:t xml:space="preserve"> </w:t>
      </w:r>
      <w:r w:rsidRPr="00F75978">
        <w:t>обмена,</w:t>
      </w:r>
      <w:r w:rsidR="009601B8" w:rsidRPr="00F75978">
        <w:t xml:space="preserve"> </w:t>
      </w:r>
      <w:r w:rsidRPr="00F75978">
        <w:t>но</w:t>
      </w:r>
      <w:r w:rsidR="009601B8" w:rsidRPr="00F75978">
        <w:t xml:space="preserve"> </w:t>
      </w:r>
      <w:r w:rsidRPr="00F75978">
        <w:t>и</w:t>
      </w:r>
      <w:r w:rsidR="009601B8" w:rsidRPr="00F75978">
        <w:t xml:space="preserve"> </w:t>
      </w:r>
      <w:r w:rsidRPr="00F75978">
        <w:t>сектором</w:t>
      </w:r>
      <w:r w:rsidR="009601B8" w:rsidRPr="00F75978">
        <w:t xml:space="preserve"> </w:t>
      </w:r>
      <w:r w:rsidRPr="00F75978">
        <w:t>НИОКР,</w:t>
      </w:r>
      <w:r w:rsidR="009601B8" w:rsidRPr="00F75978">
        <w:t xml:space="preserve"> </w:t>
      </w:r>
      <w:r w:rsidRPr="00F75978">
        <w:t>производством,</w:t>
      </w:r>
      <w:r w:rsidR="009601B8" w:rsidRPr="00F75978">
        <w:t xml:space="preserve"> </w:t>
      </w:r>
      <w:r w:rsidRPr="00F75978">
        <w:t>распределением,</w:t>
      </w:r>
      <w:r w:rsidR="009601B8" w:rsidRPr="00F75978">
        <w:t xml:space="preserve"> </w:t>
      </w:r>
      <w:r w:rsidRPr="00F75978">
        <w:t>потреблением</w:t>
      </w:r>
      <w:r w:rsidR="009601B8" w:rsidRPr="00F75978">
        <w:t xml:space="preserve"> </w:t>
      </w:r>
      <w:r w:rsidRPr="00F75978">
        <w:t>(рис</w:t>
      </w:r>
      <w:r w:rsidR="009601B8" w:rsidRPr="00F75978">
        <w:t xml:space="preserve">. </w:t>
      </w:r>
      <w:r w:rsidRPr="00F75978">
        <w:t>1)</w:t>
      </w:r>
      <w:r w:rsidR="009601B8" w:rsidRPr="00F75978">
        <w:t xml:space="preserve">. </w:t>
      </w:r>
      <w:r w:rsidRPr="00F75978">
        <w:t>Как</w:t>
      </w:r>
      <w:r w:rsidR="009601B8" w:rsidRPr="00F75978">
        <w:t xml:space="preserve"> </w:t>
      </w:r>
      <w:r w:rsidRPr="00F75978">
        <w:t>отмечает</w:t>
      </w:r>
      <w:r w:rsidR="009601B8" w:rsidRPr="00F75978">
        <w:t xml:space="preserve"> </w:t>
      </w:r>
      <w:r w:rsidRPr="00F75978">
        <w:t>известный</w:t>
      </w:r>
      <w:r w:rsidR="009601B8" w:rsidRPr="00F75978">
        <w:t xml:space="preserve"> </w:t>
      </w:r>
      <w:r w:rsidRPr="00F75978">
        <w:t>росси</w:t>
      </w:r>
      <w:r w:rsidRPr="00F75978">
        <w:t>й</w:t>
      </w:r>
      <w:r w:rsidRPr="00F75978">
        <w:t>ский</w:t>
      </w:r>
      <w:r w:rsidR="009601B8" w:rsidRPr="00F75978">
        <w:t xml:space="preserve"> </w:t>
      </w:r>
      <w:r w:rsidRPr="00F75978">
        <w:t>ученый</w:t>
      </w:r>
      <w:r w:rsidR="009601B8" w:rsidRPr="00F75978">
        <w:t xml:space="preserve"> </w:t>
      </w:r>
      <w:r w:rsidRPr="00F75978">
        <w:t>В</w:t>
      </w:r>
      <w:r w:rsidR="009601B8" w:rsidRPr="00F75978">
        <w:t>. </w:t>
      </w:r>
      <w:r w:rsidRPr="00F75978">
        <w:t>И</w:t>
      </w:r>
      <w:r w:rsidR="009601B8" w:rsidRPr="00F75978">
        <w:t xml:space="preserve">. </w:t>
      </w:r>
      <w:r w:rsidRPr="00F75978">
        <w:t>Кушлин,</w:t>
      </w:r>
      <w:r w:rsidR="009601B8" w:rsidRPr="00F75978">
        <w:t xml:space="preserve"> </w:t>
      </w:r>
      <w:r w:rsidR="00CC16FD" w:rsidRPr="00F75978">
        <w:t>«</w:t>
      </w:r>
      <w:r w:rsidRPr="00F75978">
        <w:t>в</w:t>
      </w:r>
      <w:r w:rsidR="009601B8" w:rsidRPr="00F75978">
        <w:t xml:space="preserve"> </w:t>
      </w:r>
      <w:r w:rsidRPr="00F75978">
        <w:t>преподаваемых</w:t>
      </w:r>
      <w:r w:rsidR="009601B8" w:rsidRPr="00F75978">
        <w:t xml:space="preserve"> </w:t>
      </w:r>
      <w:r w:rsidRPr="00F75978">
        <w:t>курсах</w:t>
      </w:r>
      <w:r w:rsidR="009601B8" w:rsidRPr="00F75978">
        <w:t xml:space="preserve"> </w:t>
      </w:r>
      <w:r w:rsidRPr="00F75978">
        <w:rPr>
          <w:i/>
        </w:rPr>
        <w:t>экономикс</w:t>
      </w:r>
      <w:r w:rsidR="009601B8" w:rsidRPr="00F75978">
        <w:t xml:space="preserve"> </w:t>
      </w:r>
      <w:r w:rsidRPr="00F75978">
        <w:t>совсем</w:t>
      </w:r>
      <w:r w:rsidR="009601B8" w:rsidRPr="00F75978">
        <w:t xml:space="preserve"> </w:t>
      </w:r>
      <w:r w:rsidRPr="00F75978">
        <w:t>нет</w:t>
      </w:r>
      <w:r w:rsidR="009601B8" w:rsidRPr="00F75978">
        <w:t xml:space="preserve"> </w:t>
      </w:r>
      <w:r w:rsidRPr="00F75978">
        <w:t>разделов,</w:t>
      </w:r>
      <w:r w:rsidR="009601B8" w:rsidRPr="00F75978">
        <w:t xml:space="preserve"> </w:t>
      </w:r>
      <w:r w:rsidRPr="00F75978">
        <w:t>освещающих</w:t>
      </w:r>
      <w:r w:rsidR="009601B8" w:rsidRPr="00F75978">
        <w:t xml:space="preserve"> </w:t>
      </w:r>
      <w:r w:rsidRPr="00F75978">
        <w:t>теорию</w:t>
      </w:r>
      <w:r w:rsidR="009601B8" w:rsidRPr="00F75978">
        <w:t xml:space="preserve"> </w:t>
      </w:r>
      <w:r w:rsidRPr="00F75978">
        <w:t>и</w:t>
      </w:r>
      <w:r w:rsidR="009601B8" w:rsidRPr="00F75978">
        <w:t xml:space="preserve"> </w:t>
      </w:r>
      <w:r w:rsidRPr="00F75978">
        <w:t>методологию</w:t>
      </w:r>
      <w:r w:rsidR="009601B8" w:rsidRPr="00F75978">
        <w:t xml:space="preserve"> </w:t>
      </w:r>
      <w:r w:rsidRPr="00F75978">
        <w:t>расширенного</w:t>
      </w:r>
      <w:r w:rsidR="009601B8" w:rsidRPr="00F75978">
        <w:t xml:space="preserve"> </w:t>
      </w:r>
      <w:r w:rsidRPr="00F75978">
        <w:t>воспр</w:t>
      </w:r>
      <w:r w:rsidRPr="00F75978">
        <w:t>о</w:t>
      </w:r>
      <w:r w:rsidRPr="00F75978">
        <w:t>изводства</w:t>
      </w:r>
      <w:r w:rsidR="009601B8" w:rsidRPr="00F75978">
        <w:t xml:space="preserve">. </w:t>
      </w:r>
      <w:r w:rsidRPr="00F75978">
        <w:t>Но</w:t>
      </w:r>
      <w:r w:rsidR="009601B8" w:rsidRPr="00F75978">
        <w:t xml:space="preserve"> </w:t>
      </w:r>
      <w:r w:rsidRPr="00F75978">
        <w:t>сегодня</w:t>
      </w:r>
      <w:r w:rsidR="009601B8" w:rsidRPr="00F75978">
        <w:t xml:space="preserve"> </w:t>
      </w:r>
      <w:r w:rsidRPr="00F75978">
        <w:t>именно</w:t>
      </w:r>
      <w:r w:rsidR="009601B8" w:rsidRPr="00F75978">
        <w:t xml:space="preserve"> </w:t>
      </w:r>
      <w:r w:rsidRPr="00F75978">
        <w:t>в</w:t>
      </w:r>
      <w:r w:rsidR="009601B8" w:rsidRPr="00F75978">
        <w:t xml:space="preserve"> </w:t>
      </w:r>
      <w:r w:rsidRPr="00F75978">
        <w:t>этих</w:t>
      </w:r>
      <w:r w:rsidR="009601B8" w:rsidRPr="00F75978">
        <w:t xml:space="preserve"> </w:t>
      </w:r>
      <w:r w:rsidRPr="00F75978">
        <w:t>областях</w:t>
      </w:r>
      <w:r w:rsidR="009601B8" w:rsidRPr="00F75978">
        <w:t xml:space="preserve"> </w:t>
      </w:r>
      <w:r w:rsidRPr="00F75978">
        <w:t>только</w:t>
      </w:r>
      <w:r w:rsidR="009601B8" w:rsidRPr="00F75978">
        <w:t xml:space="preserve"> </w:t>
      </w:r>
      <w:r w:rsidRPr="00F75978">
        <w:t>и</w:t>
      </w:r>
      <w:r w:rsidR="009601B8" w:rsidRPr="00F75978">
        <w:t xml:space="preserve"> </w:t>
      </w:r>
      <w:r w:rsidRPr="00F75978">
        <w:t>можно</w:t>
      </w:r>
      <w:r w:rsidR="009601B8" w:rsidRPr="00F75978">
        <w:t xml:space="preserve"> </w:t>
      </w:r>
      <w:r w:rsidRPr="00F75978">
        <w:t>найти</w:t>
      </w:r>
      <w:r w:rsidR="009601B8" w:rsidRPr="00F75978">
        <w:t xml:space="preserve"> </w:t>
      </w:r>
      <w:r w:rsidRPr="00F75978">
        <w:t>кл</w:t>
      </w:r>
      <w:r w:rsidRPr="00F75978">
        <w:t>ю</w:t>
      </w:r>
      <w:r w:rsidRPr="00F75978">
        <w:t>чи</w:t>
      </w:r>
      <w:r w:rsidR="009601B8" w:rsidRPr="00F75978">
        <w:t xml:space="preserve"> </w:t>
      </w:r>
      <w:r w:rsidRPr="00F75978">
        <w:t>к</w:t>
      </w:r>
      <w:r w:rsidR="009601B8" w:rsidRPr="00F75978">
        <w:t xml:space="preserve"> </w:t>
      </w:r>
      <w:r w:rsidRPr="00F75978">
        <w:t>решению</w:t>
      </w:r>
      <w:r w:rsidR="009601B8" w:rsidRPr="00F75978">
        <w:t xml:space="preserve"> </w:t>
      </w:r>
      <w:r w:rsidRPr="00F75978">
        <w:t>главной</w:t>
      </w:r>
      <w:r w:rsidR="009601B8" w:rsidRPr="00F75978">
        <w:t xml:space="preserve"> </w:t>
      </w:r>
      <w:r w:rsidRPr="00F75978">
        <w:t>проблемы</w:t>
      </w:r>
      <w:r w:rsidR="009601B8" w:rsidRPr="00F75978">
        <w:t xml:space="preserve"> </w:t>
      </w:r>
      <w:r w:rsidRPr="00F75978">
        <w:t>дня</w:t>
      </w:r>
      <w:r w:rsidR="009601B8" w:rsidRPr="00F75978">
        <w:t xml:space="preserve"> — </w:t>
      </w:r>
      <w:r w:rsidRPr="00F75978">
        <w:t>перехода</w:t>
      </w:r>
      <w:r w:rsidR="009601B8" w:rsidRPr="00F75978">
        <w:t xml:space="preserve"> </w:t>
      </w:r>
      <w:r w:rsidRPr="00F75978">
        <w:t>страны</w:t>
      </w:r>
      <w:r w:rsidR="009601B8" w:rsidRPr="00F75978">
        <w:t xml:space="preserve"> </w:t>
      </w:r>
      <w:r w:rsidRPr="00F75978">
        <w:t>на</w:t>
      </w:r>
      <w:r w:rsidR="009601B8" w:rsidRPr="00F75978">
        <w:t xml:space="preserve"> </w:t>
      </w:r>
      <w:r w:rsidRPr="00F75978">
        <w:t>инновацио</w:t>
      </w:r>
      <w:r w:rsidRPr="00F75978">
        <w:t>н</w:t>
      </w:r>
      <w:r w:rsidRPr="00F75978">
        <w:t>ный</w:t>
      </w:r>
      <w:r w:rsidR="009601B8" w:rsidRPr="00F75978">
        <w:t xml:space="preserve"> </w:t>
      </w:r>
      <w:r w:rsidRPr="00F75978">
        <w:t>путь</w:t>
      </w:r>
      <w:r w:rsidR="009601B8" w:rsidRPr="00F75978">
        <w:t xml:space="preserve"> </w:t>
      </w:r>
      <w:r w:rsidRPr="00F75978">
        <w:t>экономического</w:t>
      </w:r>
      <w:r w:rsidR="009601B8" w:rsidRPr="00F75978">
        <w:t xml:space="preserve"> </w:t>
      </w:r>
      <w:r w:rsidRPr="00F75978">
        <w:t>развития</w:t>
      </w:r>
      <w:r w:rsidR="00CC16FD" w:rsidRPr="00F75978">
        <w:t>»</w:t>
      </w:r>
      <w:r w:rsidRPr="00F75978">
        <w:rPr>
          <w:rStyle w:val="22"/>
        </w:rPr>
        <w:footnoteReference w:id="165"/>
      </w:r>
      <w:r w:rsidR="009601B8" w:rsidRPr="00F75978">
        <w:t>.</w:t>
      </w:r>
    </w:p>
    <w:p w:rsidR="001C71AD" w:rsidRPr="00981A41" w:rsidRDefault="001C71AD" w:rsidP="00773413">
      <w:pPr>
        <w:pStyle w:val="14-"/>
        <w:tabs>
          <w:tab w:val="left" w:pos="851"/>
        </w:tabs>
        <w:spacing w:line="245" w:lineRule="auto"/>
        <w:ind w:left="207" w:firstLine="0"/>
        <w:rPr>
          <w:sz w:val="16"/>
          <w:szCs w:val="16"/>
        </w:rPr>
      </w:pPr>
    </w:p>
    <w:p w:rsidR="00150A42" w:rsidRPr="00F75978" w:rsidRDefault="00812D17" w:rsidP="00773413">
      <w:pPr>
        <w:pStyle w:val="14-"/>
        <w:spacing w:line="245" w:lineRule="auto"/>
      </w:pPr>
      <w:r>
        <w:pict>
          <v:rect id="_x0000_s1063" style="position:absolute;left:0;text-align:left;margin-left:300.2pt;margin-top:11.7pt;width:64.6pt;height:65.05pt;z-index:251698176;mso-wrap-style:none;v-text-anchor:middle" strokeweight=".53mm">
            <v:fill color2="black"/>
          </v:rect>
        </w:pict>
      </w:r>
      <w:r>
        <w:pict>
          <v:rect id="_x0000_s1064" style="position:absolute;left:0;text-align:left;margin-left:388.55pt;margin-top:11.7pt;width:64.6pt;height:65.05pt;z-index:251699200;mso-wrap-style:none;v-text-anchor:middle" strokeweight=".53mm">
            <v:fill color2="black"/>
          </v:rect>
        </w:pict>
      </w:r>
      <w:r>
        <w:pict>
          <v:rect id="_x0000_s1062" style="position:absolute;left:0;text-align:left;margin-left:216.75pt;margin-top:11.7pt;width:59.7pt;height:65.05pt;z-index:251697152;mso-wrap-style:none;v-text-anchor:middle" strokeweight=".71mm">
            <v:fill r:id="rId11" o:title="" opacity="26214f" color2="black" type="tile"/>
          </v:rect>
        </w:pict>
      </w:r>
      <w:r>
        <w:pict>
          <v:rect id="_x0000_s1061" style="position:absolute;left:0;text-align:left;margin-left:129.1pt;margin-top:11.7pt;width:59pt;height:65.05pt;z-index:251696128;mso-wrap-style:none;v-text-anchor:middle" strokeweight=".53mm">
            <v:fill color2="black"/>
          </v:rect>
        </w:pict>
      </w:r>
      <w:r>
        <w:pict>
          <v:rect id="_x0000_s1060" style="position:absolute;left:0;text-align:left;margin-left:1.1pt;margin-top:11.7pt;width:104.25pt;height:65.05pt;z-index:251695104;mso-wrap-style:none;v-text-anchor:middle" strokeweight=".53mm">
            <v:fill color2="black"/>
          </v:rect>
        </w:pict>
      </w:r>
      <w:r>
        <w:pict>
          <v:shape id="_x0000_s1065" type="#_x0000_t202" style="position:absolute;left:0;text-align:left;margin-left:6.65pt;margin-top:14.75pt;width:93.1pt;height:57.3pt;z-index:251700224;mso-wrap-distance-left:9.05pt;mso-wrap-distance-right:9.05pt" stroked="f">
            <v:fill color2="black"/>
            <v:textbox style="mso-next-textbox:#_x0000_s1065" inset="0,0,0,0">
              <w:txbxContent>
                <w:p w:rsidR="0029018D" w:rsidRDefault="0029018D">
                  <w:pPr>
                    <w:spacing w:line="216" w:lineRule="auto"/>
                    <w:jc w:val="center"/>
                    <w:rPr>
                      <w:rFonts w:ascii="Times New Roman" w:hAnsi="Times New Roman" w:cs="Times New Roman"/>
                      <w:sz w:val="24"/>
                      <w:szCs w:val="24"/>
                    </w:rPr>
                  </w:pPr>
                  <w:r w:rsidRPr="001C71AD">
                    <w:rPr>
                      <w:rFonts w:ascii="Times New Roman" w:hAnsi="Times New Roman" w:cs="Times New Roman"/>
                      <w:sz w:val="24"/>
                      <w:szCs w:val="24"/>
                    </w:rPr>
                    <w:t>Научная</w:t>
                  </w:r>
                </w:p>
                <w:p w:rsidR="0029018D" w:rsidRDefault="0029018D">
                  <w:pPr>
                    <w:spacing w:line="216" w:lineRule="auto"/>
                    <w:jc w:val="center"/>
                    <w:rPr>
                      <w:rFonts w:ascii="Times New Roman" w:hAnsi="Times New Roman" w:cs="Times New Roman"/>
                      <w:sz w:val="24"/>
                      <w:szCs w:val="24"/>
                    </w:rPr>
                  </w:pPr>
                  <w:r w:rsidRPr="001C71AD">
                    <w:rPr>
                      <w:rFonts w:ascii="Times New Roman" w:hAnsi="Times New Roman" w:cs="Times New Roman"/>
                      <w:sz w:val="24"/>
                      <w:szCs w:val="24"/>
                    </w:rPr>
                    <w:t>подготовка</w:t>
                  </w:r>
                </w:p>
                <w:p w:rsidR="0029018D" w:rsidRPr="001C71AD" w:rsidRDefault="0029018D">
                  <w:pPr>
                    <w:spacing w:line="216" w:lineRule="auto"/>
                    <w:jc w:val="center"/>
                    <w:rPr>
                      <w:rFonts w:ascii="Times New Roman" w:hAnsi="Times New Roman" w:cs="Times New Roman"/>
                      <w:sz w:val="24"/>
                      <w:szCs w:val="24"/>
                    </w:rPr>
                  </w:pPr>
                  <w:r w:rsidRPr="001C71AD">
                    <w:rPr>
                      <w:rFonts w:ascii="Times New Roman" w:hAnsi="Times New Roman" w:cs="Times New Roman"/>
                      <w:sz w:val="24"/>
                      <w:szCs w:val="24"/>
                    </w:rPr>
                    <w:t>расширенного воспроизводства</w:t>
                  </w:r>
                </w:p>
              </w:txbxContent>
            </v:textbox>
          </v:shape>
        </w:pict>
      </w:r>
    </w:p>
    <w:p w:rsidR="00150A42" w:rsidRPr="00F75978" w:rsidRDefault="00812D17" w:rsidP="00773413">
      <w:pPr>
        <w:pStyle w:val="14-"/>
        <w:spacing w:line="245" w:lineRule="auto"/>
      </w:pPr>
      <w:r>
        <w:pict>
          <v:shape id="_x0000_s1067" type="#_x0000_t202" style="position:absolute;left:0;text-align:left;margin-left:303.25pt;margin-top:14.5pt;width:57.7pt;height:29.45pt;z-index:251702272;mso-wrap-distance-left:9.05pt;mso-wrap-distance-right:9.05pt" stroked="f">
            <v:fill color2="black"/>
            <v:textbox style="mso-next-textbox:#_x0000_s1067" inset="0,0,0,0">
              <w:txbxContent>
                <w:p w:rsidR="0029018D" w:rsidRPr="001C71AD" w:rsidRDefault="0029018D" w:rsidP="001C71AD">
                  <w:pPr>
                    <w:spacing w:line="216" w:lineRule="auto"/>
                    <w:jc w:val="center"/>
                    <w:rPr>
                      <w:rFonts w:ascii="Times New Roman" w:hAnsi="Times New Roman" w:cs="Times New Roman"/>
                      <w:sz w:val="24"/>
                      <w:szCs w:val="24"/>
                    </w:rPr>
                  </w:pPr>
                  <w:r w:rsidRPr="001C71AD">
                    <w:rPr>
                      <w:rFonts w:ascii="Times New Roman" w:hAnsi="Times New Roman" w:cs="Times New Roman"/>
                      <w:sz w:val="24"/>
                      <w:szCs w:val="24"/>
                    </w:rPr>
                    <w:t>Распре</w:t>
                  </w:r>
                  <w:r>
                    <w:rPr>
                      <w:rFonts w:ascii="Times New Roman" w:hAnsi="Times New Roman" w:cs="Times New Roman"/>
                      <w:sz w:val="24"/>
                      <w:szCs w:val="24"/>
                    </w:rPr>
                    <w:softHyphen/>
                  </w:r>
                  <w:r w:rsidRPr="001C71AD">
                    <w:rPr>
                      <w:rFonts w:ascii="Times New Roman" w:hAnsi="Times New Roman" w:cs="Times New Roman"/>
                      <w:sz w:val="24"/>
                      <w:szCs w:val="24"/>
                    </w:rPr>
                    <w:t>деление</w:t>
                  </w:r>
                </w:p>
              </w:txbxContent>
            </v:textbox>
          </v:shape>
        </w:pict>
      </w:r>
      <w:r>
        <w:pict>
          <v:shape id="_x0000_s1066" type="#_x0000_t202" style="position:absolute;left:0;text-align:left;margin-left:129.1pt;margin-top:14.5pt;width:52.4pt;height:31.15pt;z-index:251701248;mso-wrap-distance-left:9.05pt;mso-wrap-distance-right:9.05pt" stroked="f">
            <v:fill color2="black"/>
            <v:textbox style="mso-next-textbox:#_x0000_s1066" inset="0,0,0,0">
              <w:txbxContent>
                <w:p w:rsidR="0029018D" w:rsidRPr="001C71AD" w:rsidRDefault="0029018D" w:rsidP="001C71AD">
                  <w:pPr>
                    <w:spacing w:line="216" w:lineRule="auto"/>
                    <w:jc w:val="center"/>
                    <w:rPr>
                      <w:rFonts w:ascii="Times New Roman" w:hAnsi="Times New Roman" w:cs="Times New Roman"/>
                      <w:sz w:val="24"/>
                      <w:szCs w:val="24"/>
                    </w:rPr>
                  </w:pPr>
                  <w:r w:rsidRPr="001C71AD">
                    <w:rPr>
                      <w:rFonts w:ascii="Times New Roman" w:hAnsi="Times New Roman" w:cs="Times New Roman"/>
                      <w:sz w:val="24"/>
                      <w:szCs w:val="24"/>
                    </w:rPr>
                    <w:t>Произ</w:t>
                  </w:r>
                  <w:r>
                    <w:rPr>
                      <w:rFonts w:ascii="Times New Roman" w:hAnsi="Times New Roman" w:cs="Times New Roman"/>
                      <w:sz w:val="24"/>
                      <w:szCs w:val="24"/>
                    </w:rPr>
                    <w:softHyphen/>
                  </w:r>
                  <w:r w:rsidRPr="001C71AD">
                    <w:rPr>
                      <w:rFonts w:ascii="Times New Roman" w:hAnsi="Times New Roman" w:cs="Times New Roman"/>
                      <w:sz w:val="24"/>
                      <w:szCs w:val="24"/>
                    </w:rPr>
                    <w:t>водство</w:t>
                  </w:r>
                </w:p>
              </w:txbxContent>
            </v:textbox>
          </v:shape>
        </w:pict>
      </w:r>
    </w:p>
    <w:p w:rsidR="00150A42" w:rsidRPr="00F75978" w:rsidRDefault="00812D17" w:rsidP="00773413">
      <w:pPr>
        <w:pStyle w:val="14-"/>
        <w:spacing w:line="245" w:lineRule="auto"/>
      </w:pPr>
      <w:r>
        <w:rPr>
          <w:noProof/>
          <w:lang w:eastAsia="ru-RU"/>
        </w:rPr>
        <w:pict>
          <v:line id="_x0000_s1112" style="position:absolute;left:0;text-align:left;z-index:251747328" from="276.45pt,10.05pt" to="300.2pt,10.05pt">
            <v:stroke endarrow="block" joinstyle="miter"/>
          </v:line>
        </w:pict>
      </w:r>
      <w:r w:rsidRPr="00812D17">
        <w:rPr>
          <w:noProof/>
          <w:sz w:val="24"/>
          <w:szCs w:val="24"/>
          <w:lang w:eastAsia="ru-RU"/>
        </w:rPr>
        <w:pict>
          <v:line id="_x0000_s1113" style="position:absolute;left:0;text-align:left;z-index:251748352" from="364.8pt,10.05pt" to="388.55pt,10.05pt">
            <v:stroke endarrow="block" joinstyle="miter"/>
          </v:line>
        </w:pict>
      </w:r>
      <w:r>
        <w:rPr>
          <w:noProof/>
          <w:lang w:eastAsia="ru-RU"/>
        </w:rPr>
        <w:pict>
          <v:line id="_x0000_s1111" style="position:absolute;left:0;text-align:left;z-index:251746304" from="188.1pt,10.05pt" to="211.85pt,10.05pt">
            <v:stroke endarrow="block" joinstyle="miter"/>
          </v:line>
        </w:pict>
      </w:r>
      <w:r>
        <w:pict>
          <v:line id="_x0000_s1070" style="position:absolute;left:0;text-align:left;z-index:251705344" from="105.35pt,10.05pt" to="129.1pt,10.05pt">
            <v:stroke endarrow="block" joinstyle="miter"/>
          </v:line>
        </w:pict>
      </w:r>
      <w:r>
        <w:pict>
          <v:shape id="_x0000_s1069" type="#_x0000_t202" style="position:absolute;left:0;text-align:left;margin-left:393.7pt;margin-top:.8pt;width:54.7pt;height:29.45pt;z-index:251704320;mso-wrap-distance-left:9.05pt;mso-wrap-distance-right:9.05pt" stroked="f">
            <v:fill color2="black"/>
            <v:textbox style="mso-next-textbox:#_x0000_s1069" inset="0,0,0,0">
              <w:txbxContent>
                <w:p w:rsidR="0029018D" w:rsidRPr="001C71AD" w:rsidRDefault="0029018D" w:rsidP="001C71AD">
                  <w:pPr>
                    <w:spacing w:line="216" w:lineRule="auto"/>
                    <w:jc w:val="center"/>
                    <w:rPr>
                      <w:rFonts w:ascii="Times New Roman" w:hAnsi="Times New Roman" w:cs="Times New Roman"/>
                      <w:sz w:val="24"/>
                      <w:szCs w:val="24"/>
                    </w:rPr>
                  </w:pPr>
                  <w:r w:rsidRPr="001C71AD">
                    <w:rPr>
                      <w:rFonts w:ascii="Times New Roman" w:hAnsi="Times New Roman" w:cs="Times New Roman"/>
                      <w:sz w:val="24"/>
                      <w:szCs w:val="24"/>
                    </w:rPr>
                    <w:t>Потреб</w:t>
                  </w:r>
                  <w:r>
                    <w:rPr>
                      <w:rFonts w:ascii="Times New Roman" w:hAnsi="Times New Roman" w:cs="Times New Roman"/>
                      <w:sz w:val="24"/>
                      <w:szCs w:val="24"/>
                    </w:rPr>
                    <w:softHyphen/>
                  </w:r>
                  <w:r w:rsidRPr="001C71AD">
                    <w:rPr>
                      <w:rFonts w:ascii="Times New Roman" w:hAnsi="Times New Roman" w:cs="Times New Roman"/>
                      <w:sz w:val="24"/>
                      <w:szCs w:val="24"/>
                    </w:rPr>
                    <w:t>ление</w:t>
                  </w:r>
                </w:p>
              </w:txbxContent>
            </v:textbox>
          </v:shape>
        </w:pict>
      </w:r>
      <w:r>
        <w:pict>
          <v:shape id="_x0000_s1068" type="#_x0000_t202" style="position:absolute;left:0;text-align:left;margin-left:222.35pt;margin-top:.8pt;width:49.5pt;height:22.65pt;z-index:251703296;mso-wrap-distance-left:9.05pt;mso-wrap-distance-right:9.05pt" stroked="f">
            <v:fill opacity="0" color2="black"/>
            <v:textbox style="mso-next-textbox:#_x0000_s1068" inset="0,0,0,0">
              <w:txbxContent>
                <w:p w:rsidR="0029018D" w:rsidRPr="001C71AD" w:rsidRDefault="0029018D" w:rsidP="001C71AD">
                  <w:pPr>
                    <w:spacing w:line="216" w:lineRule="auto"/>
                    <w:jc w:val="center"/>
                    <w:rPr>
                      <w:rFonts w:ascii="Times New Roman" w:hAnsi="Times New Roman" w:cs="Times New Roman"/>
                      <w:sz w:val="24"/>
                      <w:szCs w:val="24"/>
                    </w:rPr>
                  </w:pPr>
                  <w:r w:rsidRPr="001C71AD">
                    <w:rPr>
                      <w:rFonts w:ascii="Times New Roman" w:hAnsi="Times New Roman" w:cs="Times New Roman"/>
                      <w:sz w:val="24"/>
                      <w:szCs w:val="24"/>
                    </w:rPr>
                    <w:t>Обмен</w:t>
                  </w:r>
                </w:p>
              </w:txbxContent>
            </v:textbox>
          </v:shape>
        </w:pict>
      </w:r>
    </w:p>
    <w:p w:rsidR="00150A42" w:rsidRPr="00F75978" w:rsidRDefault="00150A42" w:rsidP="00773413">
      <w:pPr>
        <w:pStyle w:val="14-"/>
        <w:spacing w:line="245" w:lineRule="auto"/>
      </w:pPr>
    </w:p>
    <w:p w:rsidR="00150A42" w:rsidRPr="00F75978" w:rsidRDefault="00812D17" w:rsidP="00773413">
      <w:pPr>
        <w:pStyle w:val="14-"/>
        <w:spacing w:line="245" w:lineRule="auto"/>
      </w:pPr>
      <w:r>
        <w:rPr>
          <w:noProof/>
          <w:lang w:eastAsia="ru-RU"/>
        </w:rPr>
        <w:pict>
          <v:shape id="_x0000_s1110" type="#_x0000_t32" style="position:absolute;left:0;text-align:left;margin-left:1.1pt;margin-top:12.35pt;width:452.05pt;height:0;z-index:251745280" o:connectortype="straight"/>
        </w:pict>
      </w:r>
    </w:p>
    <w:p w:rsidR="001C71AD" w:rsidRDefault="001C71AD" w:rsidP="00773413">
      <w:pPr>
        <w:pStyle w:val="14-"/>
        <w:spacing w:line="245" w:lineRule="auto"/>
        <w:ind w:firstLine="0"/>
        <w:jc w:val="center"/>
        <w:rPr>
          <w:sz w:val="24"/>
          <w:szCs w:val="24"/>
        </w:rPr>
      </w:pPr>
    </w:p>
    <w:p w:rsidR="00150A42" w:rsidRPr="001C71AD" w:rsidRDefault="00150A42" w:rsidP="00773413">
      <w:pPr>
        <w:pStyle w:val="14-"/>
        <w:spacing w:line="245" w:lineRule="auto"/>
        <w:ind w:firstLine="0"/>
        <w:jc w:val="center"/>
        <w:rPr>
          <w:sz w:val="24"/>
          <w:szCs w:val="24"/>
        </w:rPr>
      </w:pPr>
      <w:r w:rsidRPr="00EE34BB">
        <w:rPr>
          <w:i/>
          <w:sz w:val="24"/>
          <w:szCs w:val="24"/>
        </w:rPr>
        <w:t>Рис</w:t>
      </w:r>
      <w:r w:rsidR="001C71AD" w:rsidRPr="00EE34BB">
        <w:rPr>
          <w:i/>
          <w:sz w:val="24"/>
          <w:szCs w:val="24"/>
        </w:rPr>
        <w:t>.</w:t>
      </w:r>
      <w:r w:rsidR="009601B8" w:rsidRPr="00EE34BB">
        <w:rPr>
          <w:i/>
          <w:sz w:val="24"/>
          <w:szCs w:val="24"/>
        </w:rPr>
        <w:t xml:space="preserve"> </w:t>
      </w:r>
      <w:r w:rsidRPr="00EE34BB">
        <w:rPr>
          <w:i/>
          <w:sz w:val="24"/>
          <w:szCs w:val="24"/>
        </w:rPr>
        <w:t>1</w:t>
      </w:r>
      <w:r w:rsidR="009601B8" w:rsidRPr="00EE34BB">
        <w:rPr>
          <w:i/>
          <w:sz w:val="24"/>
          <w:szCs w:val="24"/>
        </w:rPr>
        <w:t>.</w:t>
      </w:r>
      <w:r w:rsidR="009601B8" w:rsidRPr="001C71AD">
        <w:rPr>
          <w:sz w:val="24"/>
          <w:szCs w:val="24"/>
        </w:rPr>
        <w:t xml:space="preserve"> </w:t>
      </w:r>
      <w:r w:rsidRPr="001C71AD">
        <w:rPr>
          <w:sz w:val="24"/>
          <w:szCs w:val="24"/>
        </w:rPr>
        <w:t>Фазы</w:t>
      </w:r>
      <w:r w:rsidR="009601B8" w:rsidRPr="001C71AD">
        <w:rPr>
          <w:sz w:val="24"/>
          <w:szCs w:val="24"/>
        </w:rPr>
        <w:t xml:space="preserve"> </w:t>
      </w:r>
      <w:r w:rsidRPr="001C71AD">
        <w:rPr>
          <w:sz w:val="24"/>
          <w:szCs w:val="24"/>
        </w:rPr>
        <w:t>современного</w:t>
      </w:r>
      <w:r w:rsidR="009601B8" w:rsidRPr="001C71AD">
        <w:rPr>
          <w:sz w:val="24"/>
          <w:szCs w:val="24"/>
        </w:rPr>
        <w:t xml:space="preserve"> </w:t>
      </w:r>
      <w:r w:rsidRPr="001C71AD">
        <w:rPr>
          <w:sz w:val="24"/>
          <w:szCs w:val="24"/>
        </w:rPr>
        <w:t>расширенного</w:t>
      </w:r>
      <w:r w:rsidR="009601B8" w:rsidRPr="001C71AD">
        <w:rPr>
          <w:sz w:val="24"/>
          <w:szCs w:val="24"/>
        </w:rPr>
        <w:t xml:space="preserve"> </w:t>
      </w:r>
      <w:r w:rsidRPr="001C71AD">
        <w:rPr>
          <w:sz w:val="24"/>
          <w:szCs w:val="24"/>
        </w:rPr>
        <w:t>воспроизводства</w:t>
      </w:r>
    </w:p>
    <w:p w:rsidR="001C71AD" w:rsidRDefault="001C71AD" w:rsidP="00773413">
      <w:pPr>
        <w:pStyle w:val="14-"/>
        <w:spacing w:line="245" w:lineRule="auto"/>
      </w:pPr>
    </w:p>
    <w:p w:rsidR="009601B8" w:rsidRPr="00F75978" w:rsidRDefault="00150A42" w:rsidP="00773413">
      <w:pPr>
        <w:pStyle w:val="14-"/>
        <w:spacing w:line="245" w:lineRule="auto"/>
      </w:pPr>
      <w:r w:rsidRPr="00F75978">
        <w:t>Более</w:t>
      </w:r>
      <w:r w:rsidR="009601B8" w:rsidRPr="00F75978">
        <w:t xml:space="preserve"> </w:t>
      </w:r>
      <w:r w:rsidRPr="00F75978">
        <w:t>того,</w:t>
      </w:r>
      <w:r w:rsidR="009601B8" w:rsidRPr="00F75978">
        <w:t xml:space="preserve"> </w:t>
      </w:r>
      <w:r w:rsidRPr="00F75978">
        <w:t>подобное</w:t>
      </w:r>
      <w:r w:rsidR="009601B8" w:rsidRPr="00F75978">
        <w:t xml:space="preserve"> </w:t>
      </w:r>
      <w:r w:rsidRPr="00F75978">
        <w:t>игнорирование</w:t>
      </w:r>
      <w:r w:rsidR="009601B8" w:rsidRPr="00F75978">
        <w:t xml:space="preserve"> </w:t>
      </w:r>
      <w:r w:rsidRPr="00F75978">
        <w:t>экономикс</w:t>
      </w:r>
      <w:r w:rsidR="009601B8" w:rsidRPr="00F75978">
        <w:t xml:space="preserve"> </w:t>
      </w:r>
      <w:r w:rsidRPr="00F75978">
        <w:t>других</w:t>
      </w:r>
      <w:r w:rsidR="009601B8" w:rsidRPr="00F75978">
        <w:t xml:space="preserve"> </w:t>
      </w:r>
      <w:r w:rsidRPr="00F75978">
        <w:t>граней</w:t>
      </w:r>
      <w:r w:rsidR="009601B8" w:rsidRPr="00F75978">
        <w:t xml:space="preserve"> </w:t>
      </w:r>
      <w:r w:rsidRPr="00F75978">
        <w:t>един</w:t>
      </w:r>
      <w:r w:rsidRPr="00F75978">
        <w:t>о</w:t>
      </w:r>
      <w:r w:rsidRPr="00F75978">
        <w:t>го</w:t>
      </w:r>
      <w:r w:rsidR="009601B8" w:rsidRPr="00F75978">
        <w:t xml:space="preserve"> </w:t>
      </w:r>
      <w:r w:rsidRPr="00F75978">
        <w:t>и</w:t>
      </w:r>
      <w:r w:rsidR="009601B8" w:rsidRPr="00F75978">
        <w:t xml:space="preserve"> </w:t>
      </w:r>
      <w:r w:rsidRPr="00F75978">
        <w:t>на</w:t>
      </w:r>
      <w:r w:rsidR="009601B8" w:rsidRPr="00F75978">
        <w:t xml:space="preserve"> </w:t>
      </w:r>
      <w:r w:rsidRPr="00F75978">
        <w:t>практике</w:t>
      </w:r>
      <w:r w:rsidR="009601B8" w:rsidRPr="00F75978">
        <w:t xml:space="preserve"> </w:t>
      </w:r>
      <w:r w:rsidRPr="00F75978">
        <w:t>неразделимого</w:t>
      </w:r>
      <w:r w:rsidR="009601B8" w:rsidRPr="00F75978">
        <w:t xml:space="preserve"> </w:t>
      </w:r>
      <w:r w:rsidRPr="00F75978">
        <w:t>процесса</w:t>
      </w:r>
      <w:r w:rsidR="009601B8" w:rsidRPr="00F75978">
        <w:t xml:space="preserve"> </w:t>
      </w:r>
      <w:r w:rsidRPr="00F75978">
        <w:t>расширенного</w:t>
      </w:r>
      <w:r w:rsidR="009601B8" w:rsidRPr="00F75978">
        <w:t xml:space="preserve"> </w:t>
      </w:r>
      <w:r w:rsidRPr="00F75978">
        <w:t>воспроизводства</w:t>
      </w:r>
      <w:r w:rsidR="009601B8" w:rsidRPr="00F75978">
        <w:t xml:space="preserve"> </w:t>
      </w:r>
      <w:r w:rsidRPr="00F75978">
        <w:t>фактически</w:t>
      </w:r>
      <w:r w:rsidR="009601B8" w:rsidRPr="00F75978">
        <w:t xml:space="preserve"> </w:t>
      </w:r>
      <w:r w:rsidRPr="00F75978">
        <w:t>переросло</w:t>
      </w:r>
      <w:r w:rsidR="009601B8" w:rsidRPr="00F75978">
        <w:t xml:space="preserve"> </w:t>
      </w:r>
      <w:r w:rsidRPr="00F75978">
        <w:t>в</w:t>
      </w:r>
      <w:r w:rsidR="009601B8" w:rsidRPr="00F75978">
        <w:t xml:space="preserve"> </w:t>
      </w:r>
      <w:r w:rsidRPr="00F75978">
        <w:t>абсолютизацию,</w:t>
      </w:r>
      <w:r w:rsidR="009601B8" w:rsidRPr="00F75978">
        <w:t xml:space="preserve"> </w:t>
      </w:r>
      <w:r w:rsidRPr="00F75978">
        <w:t>обожествление</w:t>
      </w:r>
      <w:r w:rsidR="009601B8" w:rsidRPr="00F75978">
        <w:t xml:space="preserve"> </w:t>
      </w:r>
      <w:r w:rsidRPr="00F75978">
        <w:t>сферы</w:t>
      </w:r>
      <w:r w:rsidR="009601B8" w:rsidRPr="00F75978">
        <w:t xml:space="preserve"> </w:t>
      </w:r>
      <w:r w:rsidRPr="00F75978">
        <w:t>обмена</w:t>
      </w:r>
      <w:r w:rsidR="009601B8" w:rsidRPr="00F75978">
        <w:t xml:space="preserve"> </w:t>
      </w:r>
      <w:r w:rsidRPr="00F75978">
        <w:t>(рынка)</w:t>
      </w:r>
      <w:r w:rsidR="009601B8" w:rsidRPr="00F75978">
        <w:t xml:space="preserve">. </w:t>
      </w:r>
      <w:r w:rsidRPr="00F75978">
        <w:t>К</w:t>
      </w:r>
      <w:r w:rsidR="009601B8" w:rsidRPr="00F75978">
        <w:t xml:space="preserve"> </w:t>
      </w:r>
      <w:r w:rsidRPr="00F75978">
        <w:t>сожалению,</w:t>
      </w:r>
      <w:r w:rsidR="009601B8" w:rsidRPr="00F75978">
        <w:t xml:space="preserve"> </w:t>
      </w:r>
      <w:r w:rsidRPr="00F75978">
        <w:t>приходится</w:t>
      </w:r>
      <w:r w:rsidR="009601B8" w:rsidRPr="00F75978">
        <w:t xml:space="preserve"> </w:t>
      </w:r>
      <w:r w:rsidRPr="00F75978">
        <w:t>признать,</w:t>
      </w:r>
      <w:r w:rsidR="009601B8" w:rsidRPr="00F75978">
        <w:t xml:space="preserve"> </w:t>
      </w:r>
      <w:r w:rsidRPr="00F75978">
        <w:t>что</w:t>
      </w:r>
      <w:r w:rsidR="009601B8" w:rsidRPr="00F75978">
        <w:t xml:space="preserve"> </w:t>
      </w:r>
      <w:r w:rsidRPr="00F75978">
        <w:t>сегодня</w:t>
      </w:r>
      <w:r w:rsidR="009601B8" w:rsidRPr="00F75978">
        <w:t xml:space="preserve"> </w:t>
      </w:r>
      <w:r w:rsidRPr="00F75978">
        <w:t>в</w:t>
      </w:r>
      <w:r w:rsidR="009601B8" w:rsidRPr="00F75978">
        <w:t xml:space="preserve"> </w:t>
      </w:r>
      <w:r w:rsidRPr="00F75978">
        <w:t>рамках</w:t>
      </w:r>
      <w:r w:rsidR="009601B8" w:rsidRPr="00F75978">
        <w:t xml:space="preserve"> </w:t>
      </w:r>
      <w:r w:rsidRPr="00F75978">
        <w:t>экон</w:t>
      </w:r>
      <w:r w:rsidRPr="00F75978">
        <w:t>о</w:t>
      </w:r>
      <w:r w:rsidRPr="00F75978">
        <w:t>мической</w:t>
      </w:r>
      <w:r w:rsidR="009601B8" w:rsidRPr="00F75978">
        <w:t xml:space="preserve"> </w:t>
      </w:r>
      <w:r w:rsidRPr="00F75978">
        <w:t>теории</w:t>
      </w:r>
      <w:r w:rsidR="009601B8" w:rsidRPr="00F75978">
        <w:t xml:space="preserve"> </w:t>
      </w:r>
      <w:r w:rsidRPr="00F75978">
        <w:t>современные</w:t>
      </w:r>
      <w:r w:rsidR="009601B8" w:rsidRPr="00F75978">
        <w:t xml:space="preserve"> </w:t>
      </w:r>
      <w:r w:rsidRPr="00F75978">
        <w:t>студенты</w:t>
      </w:r>
      <w:r w:rsidR="009601B8" w:rsidRPr="00F75978">
        <w:t xml:space="preserve"> </w:t>
      </w:r>
      <w:r w:rsidRPr="00F75978">
        <w:t>изучают</w:t>
      </w:r>
      <w:r w:rsidR="009601B8" w:rsidRPr="00F75978">
        <w:t xml:space="preserve"> </w:t>
      </w:r>
      <w:r w:rsidRPr="00F75978">
        <w:t>только</w:t>
      </w:r>
      <w:r w:rsidR="009601B8" w:rsidRPr="00F75978">
        <w:t xml:space="preserve"> </w:t>
      </w:r>
      <w:r w:rsidRPr="00F75978">
        <w:t>рынок,</w:t>
      </w:r>
      <w:r w:rsidR="009601B8" w:rsidRPr="00F75978">
        <w:t xml:space="preserve"> </w:t>
      </w:r>
      <w:r w:rsidRPr="00F75978">
        <w:t>в</w:t>
      </w:r>
      <w:r w:rsidR="009601B8" w:rsidRPr="00F75978">
        <w:t xml:space="preserve"> </w:t>
      </w:r>
      <w:r w:rsidRPr="00F75978">
        <w:t>то</w:t>
      </w:r>
      <w:r w:rsidR="009601B8" w:rsidRPr="00F75978">
        <w:t xml:space="preserve"> </w:t>
      </w:r>
      <w:r w:rsidRPr="00F75978">
        <w:t>время</w:t>
      </w:r>
      <w:r w:rsidR="009601B8" w:rsidRPr="00F75978">
        <w:t xml:space="preserve"> </w:t>
      </w:r>
      <w:r w:rsidRPr="00F75978">
        <w:t>как</w:t>
      </w:r>
      <w:r w:rsidR="009601B8" w:rsidRPr="00F75978">
        <w:t xml:space="preserve"> </w:t>
      </w:r>
      <w:r w:rsidRPr="00F75978">
        <w:t>проблемы</w:t>
      </w:r>
      <w:r w:rsidR="009601B8" w:rsidRPr="00F75978">
        <w:t xml:space="preserve"> </w:t>
      </w:r>
      <w:r w:rsidRPr="00F75978">
        <w:t>НТП,</w:t>
      </w:r>
      <w:r w:rsidR="009601B8" w:rsidRPr="00F75978">
        <w:t xml:space="preserve"> </w:t>
      </w:r>
      <w:r w:rsidRPr="00F75978">
        <w:t>производства,</w:t>
      </w:r>
      <w:r w:rsidR="009601B8" w:rsidRPr="00F75978">
        <w:t xml:space="preserve"> </w:t>
      </w:r>
      <w:r w:rsidRPr="00F75978">
        <w:t>распределения,</w:t>
      </w:r>
      <w:r w:rsidR="009601B8" w:rsidRPr="00F75978">
        <w:t xml:space="preserve"> </w:t>
      </w:r>
      <w:r w:rsidRPr="00F75978">
        <w:t>потребления</w:t>
      </w:r>
      <w:r w:rsidR="009601B8" w:rsidRPr="00F75978">
        <w:t xml:space="preserve"> </w:t>
      </w:r>
      <w:r w:rsidRPr="00F75978">
        <w:t>остаются</w:t>
      </w:r>
      <w:r w:rsidR="009601B8" w:rsidRPr="00F75978">
        <w:t xml:space="preserve"> </w:t>
      </w:r>
      <w:r w:rsidRPr="00F75978">
        <w:t>за</w:t>
      </w:r>
      <w:r w:rsidR="009601B8" w:rsidRPr="00F75978">
        <w:t xml:space="preserve"> </w:t>
      </w:r>
      <w:r w:rsidRPr="00F75978">
        <w:t>скобками</w:t>
      </w:r>
      <w:r w:rsidR="009601B8" w:rsidRPr="00F75978">
        <w:t xml:space="preserve">. </w:t>
      </w:r>
      <w:r w:rsidRPr="00F75978">
        <w:t>И</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смысле</w:t>
      </w:r>
      <w:r w:rsidR="009601B8" w:rsidRPr="00F75978">
        <w:t xml:space="preserve"> </w:t>
      </w:r>
      <w:r w:rsidRPr="00F75978">
        <w:t>провозглашение</w:t>
      </w:r>
      <w:r w:rsidR="009601B8" w:rsidRPr="00F75978">
        <w:t xml:space="preserve"> </w:t>
      </w:r>
      <w:r w:rsidRPr="00F75978">
        <w:t>рынка</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высшего</w:t>
      </w:r>
      <w:r w:rsidR="009601B8" w:rsidRPr="00F75978">
        <w:t xml:space="preserve"> </w:t>
      </w:r>
      <w:r w:rsidRPr="00F75978">
        <w:t>блага</w:t>
      </w:r>
      <w:r w:rsidR="009601B8" w:rsidRPr="00F75978">
        <w:t xml:space="preserve"> </w:t>
      </w:r>
      <w:r w:rsidRPr="00F75978">
        <w:t>и</w:t>
      </w:r>
      <w:r w:rsidR="009601B8" w:rsidRPr="00F75978">
        <w:t xml:space="preserve"> </w:t>
      </w:r>
      <w:r w:rsidRPr="00F75978">
        <w:t>главной</w:t>
      </w:r>
      <w:r w:rsidR="009601B8" w:rsidRPr="00F75978">
        <w:t xml:space="preserve"> </w:t>
      </w:r>
      <w:r w:rsidRPr="00F75978">
        <w:t>цели</w:t>
      </w:r>
      <w:r w:rsidR="009601B8" w:rsidRPr="00F75978">
        <w:t xml:space="preserve"> </w:t>
      </w:r>
      <w:r w:rsidRPr="00F75978">
        <w:t>реформ</w:t>
      </w:r>
      <w:r w:rsidR="009601B8" w:rsidRPr="00F75978">
        <w:t xml:space="preserve"> </w:t>
      </w:r>
      <w:r w:rsidRPr="00F75978">
        <w:t>таит</w:t>
      </w:r>
      <w:r w:rsidR="009601B8" w:rsidRPr="00F75978">
        <w:t xml:space="preserve"> </w:t>
      </w:r>
      <w:r w:rsidRPr="00F75978">
        <w:t>в</w:t>
      </w:r>
      <w:r w:rsidR="009601B8" w:rsidRPr="00F75978">
        <w:t xml:space="preserve"> </w:t>
      </w:r>
      <w:r w:rsidRPr="00F75978">
        <w:t>себе</w:t>
      </w:r>
      <w:r w:rsidR="009601B8" w:rsidRPr="00F75978">
        <w:t xml:space="preserve"> </w:t>
      </w:r>
      <w:r w:rsidRPr="00F75978">
        <w:t>ряд</w:t>
      </w:r>
      <w:r w:rsidR="009601B8" w:rsidRPr="00F75978">
        <w:t xml:space="preserve"> </w:t>
      </w:r>
      <w:r w:rsidRPr="00F75978">
        <w:t>далеко</w:t>
      </w:r>
      <w:r w:rsidR="009601B8" w:rsidRPr="00F75978">
        <w:t xml:space="preserve"> </w:t>
      </w:r>
      <w:r w:rsidRPr="00F75978">
        <w:t>идущих</w:t>
      </w:r>
      <w:r w:rsidR="009601B8" w:rsidRPr="00F75978">
        <w:t xml:space="preserve"> </w:t>
      </w:r>
      <w:r w:rsidRPr="00F75978">
        <w:t>и</w:t>
      </w:r>
      <w:r w:rsidR="009601B8" w:rsidRPr="00F75978">
        <w:t xml:space="preserve"> </w:t>
      </w:r>
      <w:r w:rsidRPr="00F75978">
        <w:t>весьма</w:t>
      </w:r>
      <w:r w:rsidR="009601B8" w:rsidRPr="00F75978">
        <w:t xml:space="preserve"> </w:t>
      </w:r>
      <w:r w:rsidRPr="00F75978">
        <w:t>н</w:t>
      </w:r>
      <w:r w:rsidRPr="00F75978">
        <w:t>е</w:t>
      </w:r>
      <w:r w:rsidRPr="00F75978">
        <w:t>безобидных</w:t>
      </w:r>
      <w:r w:rsidR="009601B8" w:rsidRPr="00F75978">
        <w:t xml:space="preserve"> </w:t>
      </w:r>
      <w:r w:rsidRPr="00F75978">
        <w:t>последствий</w:t>
      </w:r>
      <w:r w:rsidR="009601B8" w:rsidRPr="00F75978">
        <w:t>.</w:t>
      </w:r>
    </w:p>
    <w:p w:rsidR="009601B8" w:rsidRPr="00F75978" w:rsidRDefault="00150A42" w:rsidP="00773413">
      <w:pPr>
        <w:pStyle w:val="14-"/>
        <w:spacing w:line="245" w:lineRule="auto"/>
      </w:pPr>
      <w:r w:rsidRPr="00F75978">
        <w:t>Прежде</w:t>
      </w:r>
      <w:r w:rsidR="009601B8" w:rsidRPr="00F75978">
        <w:t xml:space="preserve"> </w:t>
      </w:r>
      <w:r w:rsidRPr="00F75978">
        <w:t>всего,</w:t>
      </w:r>
      <w:r w:rsidR="009601B8" w:rsidRPr="00F75978">
        <w:t xml:space="preserve"> </w:t>
      </w:r>
      <w:r w:rsidRPr="00F75978">
        <w:t>следует</w:t>
      </w:r>
      <w:r w:rsidR="009601B8" w:rsidRPr="00F75978">
        <w:t xml:space="preserve"> </w:t>
      </w:r>
      <w:r w:rsidRPr="00F75978">
        <w:t>четко</w:t>
      </w:r>
      <w:r w:rsidR="009601B8" w:rsidRPr="00F75978">
        <w:t xml:space="preserve"> </w:t>
      </w:r>
      <w:r w:rsidRPr="00F75978">
        <w:t>уяснить</w:t>
      </w:r>
      <w:r w:rsidR="009601B8" w:rsidRPr="00F75978">
        <w:t xml:space="preserve"> </w:t>
      </w:r>
      <w:r w:rsidRPr="00F75978">
        <w:t>себе,</w:t>
      </w:r>
      <w:r w:rsidR="009601B8" w:rsidRPr="00F75978">
        <w:t xml:space="preserve"> </w:t>
      </w:r>
      <w:r w:rsidRPr="00F75978">
        <w:t>что</w:t>
      </w:r>
      <w:r w:rsidR="009601B8" w:rsidRPr="00F75978">
        <w:t xml:space="preserve"> </w:t>
      </w:r>
      <w:r w:rsidRPr="00F75978">
        <w:t>главный</w:t>
      </w:r>
      <w:r w:rsidR="009601B8" w:rsidRPr="00F75978">
        <w:t xml:space="preserve"> </w:t>
      </w:r>
      <w:r w:rsidRPr="00F75978">
        <w:t>результат</w:t>
      </w:r>
      <w:r w:rsidR="009601B8" w:rsidRPr="00F75978">
        <w:t xml:space="preserve"> </w:t>
      </w:r>
      <w:r w:rsidRPr="00F75978">
        <w:t>л</w:t>
      </w:r>
      <w:r w:rsidRPr="00F75978">
        <w:t>ю</w:t>
      </w:r>
      <w:r w:rsidRPr="00F75978">
        <w:t>бой</w:t>
      </w:r>
      <w:r w:rsidR="009601B8" w:rsidRPr="00F75978">
        <w:t xml:space="preserve"> </w:t>
      </w:r>
      <w:r w:rsidRPr="00F75978">
        <w:t>деятельности</w:t>
      </w:r>
      <w:r w:rsidR="009601B8" w:rsidRPr="00F75978">
        <w:t xml:space="preserve"> </w:t>
      </w:r>
      <w:r w:rsidRPr="00F75978">
        <w:t>в</w:t>
      </w:r>
      <w:r w:rsidR="009601B8" w:rsidRPr="00F75978">
        <w:t xml:space="preserve"> </w:t>
      </w:r>
      <w:r w:rsidRPr="00F75978">
        <w:t>рыночной</w:t>
      </w:r>
      <w:r w:rsidR="009601B8" w:rsidRPr="00F75978">
        <w:t xml:space="preserve"> </w:t>
      </w:r>
      <w:r w:rsidRPr="00F75978">
        <w:t>экономике</w:t>
      </w:r>
      <w:r w:rsidR="009601B8" w:rsidRPr="00F75978">
        <w:t xml:space="preserve"> — </w:t>
      </w:r>
      <w:r w:rsidRPr="00F75978">
        <w:t>прибыль</w:t>
      </w:r>
      <w:r w:rsidR="009601B8" w:rsidRPr="00F75978">
        <w:t xml:space="preserve"> — </w:t>
      </w:r>
      <w:r w:rsidRPr="00F75978">
        <w:t>возникает</w:t>
      </w:r>
      <w:r w:rsidR="009601B8" w:rsidRPr="00F75978">
        <w:t xml:space="preserve"> </w:t>
      </w:r>
      <w:r w:rsidRPr="00F75978">
        <w:t>искл</w:t>
      </w:r>
      <w:r w:rsidRPr="00F75978">
        <w:t>ю</w:t>
      </w:r>
      <w:r w:rsidRPr="00F75978">
        <w:lastRenderedPageBreak/>
        <w:t>чительно</w:t>
      </w:r>
      <w:r w:rsidR="009601B8" w:rsidRPr="00F75978">
        <w:t xml:space="preserve"> </w:t>
      </w:r>
      <w:r w:rsidRPr="00F75978">
        <w:t>в</w:t>
      </w:r>
      <w:r w:rsidR="009601B8" w:rsidRPr="00F75978">
        <w:t xml:space="preserve"> </w:t>
      </w:r>
      <w:r w:rsidRPr="00F75978">
        <w:t>сфере</w:t>
      </w:r>
      <w:r w:rsidR="009601B8" w:rsidRPr="00F75978">
        <w:t xml:space="preserve"> </w:t>
      </w:r>
      <w:r w:rsidRPr="00F75978">
        <w:t>обмена,</w:t>
      </w:r>
      <w:r w:rsidR="009601B8" w:rsidRPr="00F75978">
        <w:t xml:space="preserve"> </w:t>
      </w:r>
      <w:r w:rsidRPr="00F75978">
        <w:t>на</w:t>
      </w:r>
      <w:r w:rsidR="009601B8" w:rsidRPr="00F75978">
        <w:t xml:space="preserve"> </w:t>
      </w:r>
      <w:r w:rsidRPr="00F75978">
        <w:t>рынке,</w:t>
      </w:r>
      <w:r w:rsidR="009601B8" w:rsidRPr="00F75978">
        <w:t xml:space="preserve"> </w:t>
      </w:r>
      <w:r w:rsidRPr="00F75978">
        <w:t>а</w:t>
      </w:r>
      <w:r w:rsidR="009601B8" w:rsidRPr="00F75978">
        <w:t xml:space="preserve"> </w:t>
      </w:r>
      <w:r w:rsidRPr="00F75978">
        <w:t>значит,</w:t>
      </w:r>
      <w:r w:rsidR="009601B8" w:rsidRPr="00F75978">
        <w:t xml:space="preserve"> </w:t>
      </w:r>
      <w:r w:rsidRPr="00F75978">
        <w:t>за</w:t>
      </w:r>
      <w:r w:rsidR="009601B8" w:rsidRPr="00F75978">
        <w:t xml:space="preserve"> </w:t>
      </w:r>
      <w:r w:rsidRPr="00F75978">
        <w:t>воротами</w:t>
      </w:r>
      <w:r w:rsidR="009601B8" w:rsidRPr="00F75978">
        <w:t xml:space="preserve"> </w:t>
      </w:r>
      <w:r w:rsidRPr="00F75978">
        <w:t>предприятия</w:t>
      </w:r>
      <w:r w:rsidR="009601B8" w:rsidRPr="00F75978">
        <w:t xml:space="preserve">. </w:t>
      </w:r>
      <w:r w:rsidRPr="00F75978">
        <w:t>И</w:t>
      </w:r>
      <w:r w:rsidR="009601B8" w:rsidRPr="00F75978">
        <w:t xml:space="preserve"> </w:t>
      </w:r>
      <w:r w:rsidRPr="00F75978">
        <w:t>в</w:t>
      </w:r>
      <w:r w:rsidR="009601B8" w:rsidRPr="00F75978">
        <w:t xml:space="preserve"> </w:t>
      </w:r>
      <w:r w:rsidRPr="00F75978">
        <w:t>этом</w:t>
      </w:r>
      <w:r w:rsidR="009601B8" w:rsidRPr="00F75978">
        <w:t xml:space="preserve"> </w:t>
      </w:r>
      <w:r w:rsidRPr="00F75978">
        <w:t>смысле</w:t>
      </w:r>
      <w:r w:rsidR="009601B8" w:rsidRPr="00F75978">
        <w:t xml:space="preserve"> </w:t>
      </w:r>
      <w:r w:rsidRPr="00F75978">
        <w:t>получается,</w:t>
      </w:r>
      <w:r w:rsidR="009601B8" w:rsidRPr="00F75978">
        <w:t xml:space="preserve"> </w:t>
      </w:r>
      <w:r w:rsidRPr="00F75978">
        <w:t>что</w:t>
      </w:r>
      <w:r w:rsidR="009601B8" w:rsidRPr="00F75978">
        <w:t xml:space="preserve"> </w:t>
      </w:r>
      <w:r w:rsidRPr="00F75978">
        <w:t>в</w:t>
      </w:r>
      <w:r w:rsidR="009601B8" w:rsidRPr="00F75978">
        <w:t xml:space="preserve"> </w:t>
      </w:r>
      <w:r w:rsidRPr="00F75978">
        <w:t>рыночной</w:t>
      </w:r>
      <w:r w:rsidR="009601B8" w:rsidRPr="00F75978">
        <w:t xml:space="preserve"> </w:t>
      </w:r>
      <w:r w:rsidRPr="00F75978">
        <w:t>системе</w:t>
      </w:r>
      <w:r w:rsidR="009601B8" w:rsidRPr="00F75978">
        <w:t xml:space="preserve"> </w:t>
      </w:r>
      <w:r w:rsidRPr="00F75978">
        <w:t>производственная</w:t>
      </w:r>
      <w:r w:rsidR="009601B8" w:rsidRPr="00F75978">
        <w:t xml:space="preserve"> </w:t>
      </w:r>
      <w:r w:rsidRPr="00F75978">
        <w:t>де</w:t>
      </w:r>
      <w:r w:rsidRPr="00F75978">
        <w:t>я</w:t>
      </w:r>
      <w:r w:rsidRPr="00F75978">
        <w:t>тельность,</w:t>
      </w:r>
      <w:r w:rsidR="009601B8" w:rsidRPr="00F75978">
        <w:t xml:space="preserve"> </w:t>
      </w:r>
      <w:r w:rsidRPr="00F75978">
        <w:t>связанная</w:t>
      </w:r>
      <w:r w:rsidR="009601B8" w:rsidRPr="00F75978">
        <w:t xml:space="preserve"> </w:t>
      </w:r>
      <w:r w:rsidRPr="00F75978">
        <w:t>с</w:t>
      </w:r>
      <w:r w:rsidR="009601B8" w:rsidRPr="00F75978">
        <w:t xml:space="preserve"> </w:t>
      </w:r>
      <w:r w:rsidRPr="00F75978">
        <w:t>одними</w:t>
      </w:r>
      <w:r w:rsidR="009601B8" w:rsidRPr="00F75978">
        <w:t xml:space="preserve"> </w:t>
      </w:r>
      <w:r w:rsidRPr="00F75978">
        <w:t>лишь</w:t>
      </w:r>
      <w:r w:rsidR="009601B8" w:rsidRPr="00F75978">
        <w:t xml:space="preserve"> </w:t>
      </w:r>
      <w:r w:rsidRPr="00F75978">
        <w:t>производственными</w:t>
      </w:r>
      <w:r w:rsidR="009601B8" w:rsidRPr="00F75978">
        <w:t xml:space="preserve"> </w:t>
      </w:r>
      <w:r w:rsidRPr="00F75978">
        <w:t>издержками,</w:t>
      </w:r>
      <w:r w:rsidR="009601B8" w:rsidRPr="00F75978">
        <w:t xml:space="preserve"> </w:t>
      </w:r>
      <w:r w:rsidRPr="00F75978">
        <w:rPr>
          <w:i/>
        </w:rPr>
        <w:t>не</w:t>
      </w:r>
      <w:r w:rsidR="009601B8" w:rsidRPr="00F75978">
        <w:rPr>
          <w:i/>
        </w:rPr>
        <w:t xml:space="preserve"> </w:t>
      </w:r>
      <w:r w:rsidRPr="00F75978">
        <w:rPr>
          <w:i/>
        </w:rPr>
        <w:t>просто</w:t>
      </w:r>
      <w:r w:rsidR="009601B8" w:rsidRPr="00F75978">
        <w:rPr>
          <w:i/>
        </w:rPr>
        <w:t xml:space="preserve"> </w:t>
      </w:r>
      <w:r w:rsidRPr="00F75978">
        <w:rPr>
          <w:i/>
        </w:rPr>
        <w:t>бесполезна,</w:t>
      </w:r>
      <w:r w:rsidR="009601B8" w:rsidRPr="00F75978">
        <w:rPr>
          <w:i/>
        </w:rPr>
        <w:t xml:space="preserve"> </w:t>
      </w:r>
      <w:r w:rsidRPr="00F75978">
        <w:rPr>
          <w:i/>
        </w:rPr>
        <w:t>но</w:t>
      </w:r>
      <w:r w:rsidR="009601B8" w:rsidRPr="00F75978">
        <w:rPr>
          <w:i/>
        </w:rPr>
        <w:t xml:space="preserve"> </w:t>
      </w:r>
      <w:r w:rsidRPr="00F75978">
        <w:rPr>
          <w:i/>
        </w:rPr>
        <w:t>и</w:t>
      </w:r>
      <w:r w:rsidR="009601B8" w:rsidRPr="00F75978">
        <w:rPr>
          <w:i/>
        </w:rPr>
        <w:t xml:space="preserve"> </w:t>
      </w:r>
      <w:r w:rsidRPr="00F75978">
        <w:rPr>
          <w:i/>
        </w:rPr>
        <w:t>антиполезна</w:t>
      </w:r>
      <w:r w:rsidRPr="00F75978">
        <w:t>,</w:t>
      </w:r>
      <w:r w:rsidR="009601B8" w:rsidRPr="00F75978">
        <w:t xml:space="preserve"> </w:t>
      </w:r>
      <w:r w:rsidRPr="00F75978">
        <w:t>ибо</w:t>
      </w:r>
      <w:r w:rsidR="009601B8" w:rsidRPr="00F75978">
        <w:t xml:space="preserve"> </w:t>
      </w:r>
      <w:r w:rsidRPr="00F75978">
        <w:t>эти</w:t>
      </w:r>
      <w:r w:rsidR="009601B8" w:rsidRPr="00F75978">
        <w:t xml:space="preserve"> </w:t>
      </w:r>
      <w:r w:rsidRPr="00F75978">
        <w:t>затраты</w:t>
      </w:r>
      <w:r w:rsidR="009601B8" w:rsidRPr="00F75978">
        <w:t xml:space="preserve"> </w:t>
      </w:r>
      <w:r w:rsidRPr="00F75978">
        <w:t>объективно</w:t>
      </w:r>
      <w:r w:rsidR="009601B8" w:rsidRPr="00F75978">
        <w:t xml:space="preserve"> </w:t>
      </w:r>
      <w:r w:rsidRPr="00F75978">
        <w:t>умен</w:t>
      </w:r>
      <w:r w:rsidRPr="00F75978">
        <w:t>ь</w:t>
      </w:r>
      <w:r w:rsidRPr="00F75978">
        <w:t>шают</w:t>
      </w:r>
      <w:r w:rsidR="009601B8" w:rsidRPr="00F75978">
        <w:t xml:space="preserve"> </w:t>
      </w:r>
      <w:r w:rsidRPr="00F75978">
        <w:t>прибыль,</w:t>
      </w:r>
      <w:r w:rsidR="009601B8" w:rsidRPr="00F75978">
        <w:t xml:space="preserve"> </w:t>
      </w:r>
      <w:r w:rsidRPr="00F75978">
        <w:t>чудесным</w:t>
      </w:r>
      <w:r w:rsidR="009601B8" w:rsidRPr="00F75978">
        <w:t xml:space="preserve"> </w:t>
      </w:r>
      <w:r w:rsidRPr="00F75978">
        <w:t>образом</w:t>
      </w:r>
      <w:r w:rsidR="009601B8" w:rsidRPr="00F75978">
        <w:t xml:space="preserve"> </w:t>
      </w:r>
      <w:r w:rsidRPr="00F75978">
        <w:t>возникающую</w:t>
      </w:r>
      <w:r w:rsidR="009601B8" w:rsidRPr="00F75978">
        <w:t xml:space="preserve"> </w:t>
      </w:r>
      <w:r w:rsidRPr="00F75978">
        <w:rPr>
          <w:i/>
        </w:rPr>
        <w:t>вне</w:t>
      </w:r>
      <w:r w:rsidR="009601B8" w:rsidRPr="00F75978">
        <w:rPr>
          <w:i/>
        </w:rPr>
        <w:t xml:space="preserve"> </w:t>
      </w:r>
      <w:r w:rsidRPr="00F75978">
        <w:rPr>
          <w:i/>
        </w:rPr>
        <w:t>пределов</w:t>
      </w:r>
      <w:r w:rsidR="009601B8" w:rsidRPr="00F75978">
        <w:t xml:space="preserve"> </w:t>
      </w:r>
      <w:r w:rsidRPr="00F75978">
        <w:t>предпр</w:t>
      </w:r>
      <w:r w:rsidRPr="00F75978">
        <w:t>и</w:t>
      </w:r>
      <w:r w:rsidRPr="00F75978">
        <w:t>ятия,</w:t>
      </w:r>
      <w:r w:rsidR="00874944">
        <w:t xml:space="preserve"> то есть</w:t>
      </w:r>
      <w:r w:rsidR="009601B8" w:rsidRPr="00F75978">
        <w:t xml:space="preserve"> </w:t>
      </w:r>
      <w:r w:rsidRPr="00F75978">
        <w:t>на</w:t>
      </w:r>
      <w:r w:rsidR="009601B8" w:rsidRPr="00F75978">
        <w:t xml:space="preserve"> </w:t>
      </w:r>
      <w:r w:rsidRPr="00F75978">
        <w:t>рынке</w:t>
      </w:r>
      <w:r w:rsidR="009601B8" w:rsidRPr="00F75978">
        <w:t xml:space="preserve">. </w:t>
      </w:r>
      <w:r w:rsidRPr="00F75978">
        <w:t>Тем</w:t>
      </w:r>
      <w:r w:rsidR="009601B8" w:rsidRPr="00F75978">
        <w:t xml:space="preserve"> </w:t>
      </w:r>
      <w:r w:rsidRPr="00F75978">
        <w:t>самым</w:t>
      </w:r>
      <w:r w:rsidR="009601B8" w:rsidRPr="00F75978">
        <w:t xml:space="preserve"> </w:t>
      </w:r>
      <w:r w:rsidRPr="00F75978">
        <w:t>создается</w:t>
      </w:r>
      <w:r w:rsidR="009601B8" w:rsidRPr="00F75978">
        <w:t xml:space="preserve"> </w:t>
      </w:r>
      <w:r w:rsidRPr="00F75978">
        <w:rPr>
          <w:i/>
        </w:rPr>
        <w:t>теоретическая</w:t>
      </w:r>
      <w:r w:rsidR="009601B8" w:rsidRPr="00F75978">
        <w:rPr>
          <w:i/>
        </w:rPr>
        <w:t xml:space="preserve"> </w:t>
      </w:r>
      <w:r w:rsidRPr="00F75978">
        <w:rPr>
          <w:i/>
        </w:rPr>
        <w:t>предпосылка</w:t>
      </w:r>
      <w:r w:rsidR="009601B8" w:rsidRPr="00F75978">
        <w:rPr>
          <w:i/>
        </w:rPr>
        <w:t xml:space="preserve"> </w:t>
      </w:r>
      <w:r w:rsidRPr="00F75978">
        <w:rPr>
          <w:i/>
        </w:rPr>
        <w:t>для</w:t>
      </w:r>
      <w:r w:rsidR="009601B8" w:rsidRPr="00F75978">
        <w:rPr>
          <w:i/>
        </w:rPr>
        <w:t xml:space="preserve"> </w:t>
      </w:r>
      <w:r w:rsidRPr="00F75978">
        <w:rPr>
          <w:i/>
        </w:rPr>
        <w:t>деиндустриализации</w:t>
      </w:r>
      <w:r w:rsidR="009601B8" w:rsidRPr="00F75978">
        <w:t xml:space="preserve"> </w:t>
      </w:r>
      <w:r w:rsidRPr="00F75978">
        <w:t>национальной</w:t>
      </w:r>
      <w:r w:rsidR="009601B8" w:rsidRPr="00F75978">
        <w:t xml:space="preserve"> </w:t>
      </w:r>
      <w:r w:rsidRPr="00F75978">
        <w:t>экономики</w:t>
      </w:r>
      <w:r w:rsidR="009601B8" w:rsidRPr="00F75978">
        <w:t xml:space="preserve"> </w:t>
      </w:r>
      <w:r w:rsidRPr="00F75978">
        <w:t>на</w:t>
      </w:r>
      <w:r w:rsidR="009601B8" w:rsidRPr="00F75978">
        <w:t xml:space="preserve"> </w:t>
      </w:r>
      <w:r w:rsidRPr="00F75978">
        <w:t>фоне</w:t>
      </w:r>
      <w:r w:rsidR="009601B8" w:rsidRPr="00F75978">
        <w:t xml:space="preserve"> </w:t>
      </w:r>
      <w:r w:rsidRPr="00F75978">
        <w:t>подчеркнутого</w:t>
      </w:r>
      <w:r w:rsidR="009601B8" w:rsidRPr="00F75978">
        <w:t xml:space="preserve"> </w:t>
      </w:r>
      <w:r w:rsidRPr="00F75978">
        <w:t>возвеличивания</w:t>
      </w:r>
      <w:r w:rsidR="009601B8" w:rsidRPr="00F75978">
        <w:t xml:space="preserve"> </w:t>
      </w:r>
      <w:r w:rsidRPr="00F75978">
        <w:t>достоинств</w:t>
      </w:r>
      <w:r w:rsidR="009601B8" w:rsidRPr="00F75978">
        <w:t xml:space="preserve"> </w:t>
      </w:r>
      <w:r w:rsidRPr="00F75978">
        <w:t>сферы</w:t>
      </w:r>
      <w:r w:rsidR="009601B8" w:rsidRPr="00F75978">
        <w:t xml:space="preserve"> </w:t>
      </w:r>
      <w:r w:rsidRPr="00F75978">
        <w:t>обмена</w:t>
      </w:r>
      <w:r w:rsidR="009601B8" w:rsidRPr="00F75978">
        <w:t xml:space="preserve"> </w:t>
      </w:r>
      <w:r w:rsidRPr="00F75978">
        <w:t>и</w:t>
      </w:r>
      <w:r w:rsidR="009601B8" w:rsidRPr="00F75978">
        <w:t xml:space="preserve"> </w:t>
      </w:r>
      <w:r w:rsidRPr="00F75978">
        <w:t>экономики</w:t>
      </w:r>
      <w:r w:rsidR="009601B8" w:rsidRPr="00F75978">
        <w:t xml:space="preserve"> </w:t>
      </w:r>
      <w:r w:rsidRPr="00F75978">
        <w:t>услуг</w:t>
      </w:r>
      <w:r w:rsidR="009601B8" w:rsidRPr="00F75978">
        <w:t xml:space="preserve">. </w:t>
      </w:r>
      <w:r w:rsidRPr="00F75978">
        <w:t>Вот</w:t>
      </w:r>
      <w:r w:rsidR="009601B8" w:rsidRPr="00F75978">
        <w:t xml:space="preserve"> </w:t>
      </w:r>
      <w:r w:rsidRPr="00F75978">
        <w:t>почему</w:t>
      </w:r>
      <w:r w:rsidR="009601B8" w:rsidRPr="00F75978">
        <w:t xml:space="preserve"> </w:t>
      </w:r>
      <w:r w:rsidRPr="00F75978">
        <w:t>наблюдаемый</w:t>
      </w:r>
      <w:r w:rsidR="009601B8" w:rsidRPr="00F75978">
        <w:t xml:space="preserve"> </w:t>
      </w:r>
      <w:r w:rsidRPr="00F75978">
        <w:t>в</w:t>
      </w:r>
      <w:r w:rsidR="009601B8" w:rsidRPr="00F75978">
        <w:t xml:space="preserve"> </w:t>
      </w:r>
      <w:r w:rsidRPr="00F75978">
        <w:t>постсоветских</w:t>
      </w:r>
      <w:r w:rsidR="009601B8" w:rsidRPr="00F75978">
        <w:t xml:space="preserve"> </w:t>
      </w:r>
      <w:r w:rsidRPr="00F75978">
        <w:t>странах</w:t>
      </w:r>
      <w:r w:rsidR="009601B8" w:rsidRPr="00F75978">
        <w:t xml:space="preserve"> </w:t>
      </w:r>
      <w:r w:rsidRPr="00F75978">
        <w:t>переход</w:t>
      </w:r>
      <w:r w:rsidR="009601B8" w:rsidRPr="00F75978">
        <w:t xml:space="preserve"> </w:t>
      </w:r>
      <w:r w:rsidRPr="00F75978">
        <w:t>к</w:t>
      </w:r>
      <w:r w:rsidR="009601B8" w:rsidRPr="00F75978">
        <w:t xml:space="preserve"> </w:t>
      </w:r>
      <w:r w:rsidRPr="00F75978">
        <w:t>рынку</w:t>
      </w:r>
      <w:r w:rsidR="009601B8" w:rsidRPr="00F75978">
        <w:t xml:space="preserve"> </w:t>
      </w:r>
      <w:r w:rsidRPr="00F75978">
        <w:t>сопровождается</w:t>
      </w:r>
      <w:r w:rsidR="009601B8" w:rsidRPr="00F75978">
        <w:t xml:space="preserve"> </w:t>
      </w:r>
      <w:r w:rsidRPr="00F75978">
        <w:t>катастрофическим</w:t>
      </w:r>
      <w:r w:rsidR="009601B8" w:rsidRPr="00F75978">
        <w:t xml:space="preserve"> </w:t>
      </w:r>
      <w:r w:rsidRPr="00F75978">
        <w:t>принижением</w:t>
      </w:r>
      <w:r w:rsidR="009601B8" w:rsidRPr="00F75978">
        <w:t xml:space="preserve"> </w:t>
      </w:r>
      <w:r w:rsidRPr="00F75978">
        <w:t>значимости</w:t>
      </w:r>
      <w:r w:rsidR="009601B8" w:rsidRPr="00F75978">
        <w:t xml:space="preserve"> </w:t>
      </w:r>
      <w:r w:rsidRPr="00F75978">
        <w:t>и</w:t>
      </w:r>
      <w:r w:rsidR="009601B8" w:rsidRPr="00F75978">
        <w:t xml:space="preserve"> </w:t>
      </w:r>
      <w:r w:rsidRPr="00F75978">
        <w:t>уничижением</w:t>
      </w:r>
      <w:r w:rsidR="009601B8" w:rsidRPr="00F75978">
        <w:t xml:space="preserve"> </w:t>
      </w:r>
      <w:r w:rsidRPr="00F75978">
        <w:t>созидател</w:t>
      </w:r>
      <w:r w:rsidRPr="00F75978">
        <w:t>ь</w:t>
      </w:r>
      <w:r w:rsidRPr="00F75978">
        <w:t>ного</w:t>
      </w:r>
      <w:r w:rsidR="009601B8" w:rsidRPr="00F75978">
        <w:t xml:space="preserve"> </w:t>
      </w:r>
      <w:r w:rsidRPr="00F75978">
        <w:t>труда,</w:t>
      </w:r>
      <w:r w:rsidR="009601B8" w:rsidRPr="00F75978">
        <w:t xml:space="preserve"> </w:t>
      </w:r>
      <w:r w:rsidRPr="00F75978">
        <w:t>сокращением</w:t>
      </w:r>
      <w:r w:rsidR="009601B8" w:rsidRPr="00F75978">
        <w:t xml:space="preserve"> </w:t>
      </w:r>
      <w:r w:rsidR="00CC16FD" w:rsidRPr="00F75978">
        <w:t>«</w:t>
      </w:r>
      <w:r w:rsidRPr="00F75978">
        <w:t>бесполезного</w:t>
      </w:r>
      <w:r w:rsidR="00CC16FD" w:rsidRPr="00F75978">
        <w:t>»</w:t>
      </w:r>
      <w:r w:rsidR="009601B8" w:rsidRPr="00F75978">
        <w:t xml:space="preserve"> </w:t>
      </w:r>
      <w:r w:rsidRPr="00F75978">
        <w:t>производства,</w:t>
      </w:r>
      <w:r w:rsidR="009601B8" w:rsidRPr="00F75978">
        <w:t xml:space="preserve"> </w:t>
      </w:r>
      <w:r w:rsidRPr="00F75978">
        <w:t>масштабной</w:t>
      </w:r>
      <w:r w:rsidR="009601B8" w:rsidRPr="00F75978">
        <w:t xml:space="preserve"> </w:t>
      </w:r>
      <w:r w:rsidRPr="00F75978">
        <w:t>деи</w:t>
      </w:r>
      <w:r w:rsidRPr="00F75978">
        <w:t>н</w:t>
      </w:r>
      <w:r w:rsidRPr="00F75978">
        <w:t>дустриализацией</w:t>
      </w:r>
      <w:r w:rsidR="009601B8" w:rsidRPr="00F75978">
        <w:t xml:space="preserve"> </w:t>
      </w:r>
      <w:r w:rsidRPr="00F75978">
        <w:t>экономики</w:t>
      </w:r>
      <w:r w:rsidR="009601B8" w:rsidRPr="00F75978">
        <w:t xml:space="preserve"> </w:t>
      </w:r>
      <w:r w:rsidRPr="00F75978">
        <w:t>на</w:t>
      </w:r>
      <w:r w:rsidR="009601B8" w:rsidRPr="00F75978">
        <w:t xml:space="preserve"> </w:t>
      </w:r>
      <w:r w:rsidRPr="00F75978">
        <w:t>фоне</w:t>
      </w:r>
      <w:r w:rsidR="009601B8" w:rsidRPr="00F75978">
        <w:t xml:space="preserve"> </w:t>
      </w:r>
      <w:r w:rsidRPr="00F75978">
        <w:t>возвеличения</w:t>
      </w:r>
      <w:r w:rsidR="009601B8" w:rsidRPr="00F75978">
        <w:t xml:space="preserve"> </w:t>
      </w:r>
      <w:r w:rsidRPr="00F75978">
        <w:t>таких</w:t>
      </w:r>
      <w:r w:rsidR="009601B8" w:rsidRPr="00F75978">
        <w:t xml:space="preserve"> </w:t>
      </w:r>
      <w:r w:rsidRPr="00F75978">
        <w:t>прибыльных,</w:t>
      </w:r>
      <w:r w:rsidR="009601B8" w:rsidRPr="00F75978">
        <w:t xml:space="preserve"> </w:t>
      </w:r>
      <w:r w:rsidRPr="00F75978">
        <w:t>а</w:t>
      </w:r>
      <w:r w:rsidR="009601B8" w:rsidRPr="00F75978">
        <w:t xml:space="preserve"> </w:t>
      </w:r>
      <w:r w:rsidRPr="00F75978">
        <w:t>значит,</w:t>
      </w:r>
      <w:r w:rsidR="009601B8" w:rsidRPr="00F75978">
        <w:t xml:space="preserve"> </w:t>
      </w:r>
      <w:r w:rsidRPr="00F75978">
        <w:t>полезных</w:t>
      </w:r>
      <w:r w:rsidR="009601B8" w:rsidRPr="00F75978">
        <w:t xml:space="preserve"> </w:t>
      </w:r>
      <w:r w:rsidRPr="00F75978">
        <w:t>и</w:t>
      </w:r>
      <w:r w:rsidR="009601B8" w:rsidRPr="00F75978">
        <w:t xml:space="preserve"> </w:t>
      </w:r>
      <w:r w:rsidRPr="00F75978">
        <w:t>общественно</w:t>
      </w:r>
      <w:r w:rsidR="009601B8" w:rsidRPr="00F75978">
        <w:t xml:space="preserve"> </w:t>
      </w:r>
      <w:r w:rsidRPr="00F75978">
        <w:t>значимых</w:t>
      </w:r>
      <w:r w:rsidR="009601B8" w:rsidRPr="00F75978">
        <w:t xml:space="preserve"> </w:t>
      </w:r>
      <w:r w:rsidRPr="00F75978">
        <w:t>видов</w:t>
      </w:r>
      <w:r w:rsidR="009601B8" w:rsidRPr="00F75978">
        <w:t xml:space="preserve"> </w:t>
      </w:r>
      <w:r w:rsidRPr="00F75978">
        <w:t>деятельности</w:t>
      </w:r>
      <w:r w:rsidR="009601B8" w:rsidRPr="00F75978">
        <w:t xml:space="preserve"> </w:t>
      </w:r>
      <w:r w:rsidRPr="00F75978">
        <w:t>сферы</w:t>
      </w:r>
      <w:r w:rsidR="009601B8" w:rsidRPr="00F75978">
        <w:t xml:space="preserve"> </w:t>
      </w:r>
      <w:r w:rsidRPr="00F75978">
        <w:t>у</w:t>
      </w:r>
      <w:r w:rsidRPr="00F75978">
        <w:t>с</w:t>
      </w:r>
      <w:r w:rsidRPr="00F75978">
        <w:t>луг,</w:t>
      </w:r>
      <w:r w:rsidR="009601B8" w:rsidRPr="00F75978">
        <w:t xml:space="preserve"> </w:t>
      </w:r>
      <w:r w:rsidRPr="00F75978">
        <w:t>как</w:t>
      </w:r>
      <w:r w:rsidR="009601B8" w:rsidRPr="00F75978">
        <w:t xml:space="preserve"> </w:t>
      </w:r>
      <w:r w:rsidRPr="00F75978">
        <w:t>посредничество,</w:t>
      </w:r>
      <w:r w:rsidR="009601B8" w:rsidRPr="00F75978">
        <w:t xml:space="preserve"> </w:t>
      </w:r>
      <w:r w:rsidRPr="00F75978">
        <w:t>спекуляция,</w:t>
      </w:r>
      <w:r w:rsidR="009601B8" w:rsidRPr="00F75978">
        <w:t xml:space="preserve"> </w:t>
      </w:r>
      <w:r w:rsidRPr="00F75978">
        <w:t>ростовщичество,</w:t>
      </w:r>
      <w:r w:rsidR="009601B8" w:rsidRPr="00F75978">
        <w:t xml:space="preserve"> </w:t>
      </w:r>
      <w:r w:rsidRPr="00F75978">
        <w:t>биржевая</w:t>
      </w:r>
      <w:r w:rsidR="009601B8" w:rsidRPr="00F75978">
        <w:t xml:space="preserve"> </w:t>
      </w:r>
      <w:r w:rsidRPr="00F75978">
        <w:t>игра</w:t>
      </w:r>
      <w:r w:rsidR="009601B8" w:rsidRPr="00F75978">
        <w:t xml:space="preserve"> </w:t>
      </w:r>
      <w:r w:rsidRPr="00F75978">
        <w:t>и</w:t>
      </w:r>
      <w:r w:rsidR="009601B8" w:rsidRPr="00F75978">
        <w:t xml:space="preserve"> </w:t>
      </w:r>
      <w:r w:rsidRPr="00F75978">
        <w:t>т</w:t>
      </w:r>
      <w:r w:rsidR="009601B8" w:rsidRPr="00F75978">
        <w:t>. </w:t>
      </w:r>
      <w:r w:rsidRPr="00F75978">
        <w:t>п</w:t>
      </w:r>
      <w:r w:rsidR="009601B8" w:rsidRPr="00F75978">
        <w:t xml:space="preserve">. </w:t>
      </w:r>
      <w:r w:rsidRPr="00F75978">
        <w:t>Сам</w:t>
      </w:r>
      <w:r w:rsidR="009601B8" w:rsidRPr="00F75978">
        <w:t xml:space="preserve"> </w:t>
      </w:r>
      <w:r w:rsidRPr="00F75978">
        <w:t>же</w:t>
      </w:r>
      <w:r w:rsidR="009601B8" w:rsidRPr="00F75978">
        <w:t xml:space="preserve"> </w:t>
      </w:r>
      <w:r w:rsidRPr="00F75978">
        <w:t>человек</w:t>
      </w:r>
      <w:r w:rsidR="009601B8" w:rsidRPr="00F75978">
        <w:t xml:space="preserve"> </w:t>
      </w:r>
      <w:r w:rsidRPr="00F75978">
        <w:t>в</w:t>
      </w:r>
      <w:r w:rsidR="009601B8" w:rsidRPr="00F75978">
        <w:t xml:space="preserve"> </w:t>
      </w:r>
      <w:r w:rsidRPr="00F75978">
        <w:t>частнокапиталистической</w:t>
      </w:r>
      <w:r w:rsidR="009601B8" w:rsidRPr="00F75978">
        <w:t xml:space="preserve"> </w:t>
      </w:r>
      <w:r w:rsidRPr="00F75978">
        <w:t>системе,</w:t>
      </w:r>
      <w:r w:rsidR="009601B8" w:rsidRPr="00F75978">
        <w:t xml:space="preserve"> </w:t>
      </w:r>
      <w:r w:rsidRPr="00F75978">
        <w:t>большинство</w:t>
      </w:r>
      <w:r w:rsidR="009601B8" w:rsidRPr="00F75978">
        <w:t xml:space="preserve"> </w:t>
      </w:r>
      <w:r w:rsidRPr="00F75978">
        <w:t>н</w:t>
      </w:r>
      <w:r w:rsidRPr="00F75978">
        <w:t>а</w:t>
      </w:r>
      <w:r w:rsidRPr="00F75978">
        <w:t>селения</w:t>
      </w:r>
      <w:r w:rsidR="009601B8" w:rsidRPr="00F75978">
        <w:t xml:space="preserve"> </w:t>
      </w:r>
      <w:r w:rsidRPr="00F75978">
        <w:t>страны</w:t>
      </w:r>
      <w:r w:rsidR="009601B8" w:rsidRPr="00F75978">
        <w:t xml:space="preserve"> </w:t>
      </w:r>
      <w:r w:rsidRPr="00F75978">
        <w:t>низводится</w:t>
      </w:r>
      <w:r w:rsidR="009601B8" w:rsidRPr="00F75978">
        <w:t xml:space="preserve"> </w:t>
      </w:r>
      <w:r w:rsidRPr="00F75978">
        <w:t>до</w:t>
      </w:r>
      <w:r w:rsidR="009601B8" w:rsidRPr="00F75978">
        <w:t xml:space="preserve"> </w:t>
      </w:r>
      <w:r w:rsidRPr="00F75978">
        <w:t>уровня</w:t>
      </w:r>
      <w:r w:rsidR="009601B8" w:rsidRPr="00F75978">
        <w:t xml:space="preserve"> </w:t>
      </w:r>
      <w:r w:rsidR="00CC16FD" w:rsidRPr="00F75978">
        <w:t>«</w:t>
      </w:r>
      <w:r w:rsidRPr="00F75978">
        <w:t>расходного</w:t>
      </w:r>
      <w:r w:rsidR="009601B8" w:rsidRPr="00F75978">
        <w:t xml:space="preserve"> </w:t>
      </w:r>
      <w:r w:rsidRPr="00F75978">
        <w:t>материала</w:t>
      </w:r>
      <w:r w:rsidR="00CC16FD" w:rsidRPr="00F75978">
        <w:t>»</w:t>
      </w:r>
      <w:r w:rsidR="009601B8" w:rsidRPr="00F75978">
        <w:t xml:space="preserve"> — </w:t>
      </w:r>
      <w:r w:rsidRPr="00F75978">
        <w:t>рядового</w:t>
      </w:r>
      <w:r w:rsidR="009601B8" w:rsidRPr="00F75978">
        <w:t xml:space="preserve"> </w:t>
      </w:r>
      <w:r w:rsidRPr="00F75978">
        <w:t>фактора</w:t>
      </w:r>
      <w:r w:rsidR="009601B8" w:rsidRPr="00F75978">
        <w:t xml:space="preserve"> </w:t>
      </w:r>
      <w:r w:rsidRPr="00F75978">
        <w:t>производства,</w:t>
      </w:r>
      <w:r w:rsidR="009601B8" w:rsidRPr="00F75978">
        <w:t xml:space="preserve"> </w:t>
      </w:r>
      <w:r w:rsidRPr="00F75978">
        <w:t>приобретаемого</w:t>
      </w:r>
      <w:r w:rsidR="009601B8" w:rsidRPr="00F75978">
        <w:t xml:space="preserve"> </w:t>
      </w:r>
      <w:r w:rsidRPr="00F75978">
        <w:t>на</w:t>
      </w:r>
      <w:r w:rsidR="009601B8" w:rsidRPr="00F75978">
        <w:t xml:space="preserve"> </w:t>
      </w:r>
      <w:r w:rsidRPr="00F75978">
        <w:t>рынках</w:t>
      </w:r>
      <w:r w:rsidR="009601B8" w:rsidRPr="00F75978">
        <w:t xml:space="preserve"> </w:t>
      </w:r>
      <w:r w:rsidRPr="00F75978">
        <w:t>труда</w:t>
      </w:r>
      <w:r w:rsidR="009601B8" w:rsidRPr="00F75978">
        <w:t xml:space="preserve"> </w:t>
      </w:r>
      <w:r w:rsidRPr="00F75978">
        <w:t>во</w:t>
      </w:r>
      <w:r w:rsidR="009601B8" w:rsidRPr="00F75978">
        <w:t xml:space="preserve"> </w:t>
      </w:r>
      <w:r w:rsidRPr="00F75978">
        <w:t>имя</w:t>
      </w:r>
      <w:r w:rsidR="009601B8" w:rsidRPr="00F75978">
        <w:t xml:space="preserve"> </w:t>
      </w:r>
      <w:r w:rsidRPr="00F75978">
        <w:t>приумн</w:t>
      </w:r>
      <w:r w:rsidRPr="00F75978">
        <w:t>о</w:t>
      </w:r>
      <w:r w:rsidRPr="00F75978">
        <w:t>жения</w:t>
      </w:r>
      <w:r w:rsidR="009601B8" w:rsidRPr="00F75978">
        <w:t xml:space="preserve"> </w:t>
      </w:r>
      <w:r w:rsidRPr="00F75978">
        <w:t>прибыли</w:t>
      </w:r>
      <w:r w:rsidR="009601B8" w:rsidRPr="00F75978">
        <w:t xml:space="preserve"> </w:t>
      </w:r>
      <w:r w:rsidRPr="00F75978">
        <w:t>избранными</w:t>
      </w:r>
      <w:r w:rsidR="009601B8" w:rsidRPr="00F75978">
        <w:t xml:space="preserve"> </w:t>
      </w:r>
      <w:r w:rsidRPr="00F75978">
        <w:t>наряду</w:t>
      </w:r>
      <w:r w:rsidR="009601B8" w:rsidRPr="00F75978">
        <w:t xml:space="preserve"> </w:t>
      </w:r>
      <w:r w:rsidRPr="00F75978">
        <w:t>с</w:t>
      </w:r>
      <w:r w:rsidR="009601B8" w:rsidRPr="00F75978">
        <w:t xml:space="preserve"> </w:t>
      </w:r>
      <w:r w:rsidRPr="00F75978">
        <w:t>другими</w:t>
      </w:r>
      <w:r w:rsidR="009601B8" w:rsidRPr="00F75978">
        <w:t xml:space="preserve"> </w:t>
      </w:r>
      <w:r w:rsidRPr="00F75978">
        <w:t>производственными</w:t>
      </w:r>
      <w:r w:rsidR="009601B8" w:rsidRPr="00F75978">
        <w:t xml:space="preserve"> </w:t>
      </w:r>
      <w:r w:rsidRPr="00F75978">
        <w:t>ресу</w:t>
      </w:r>
      <w:r w:rsidRPr="00F75978">
        <w:t>р</w:t>
      </w:r>
      <w:r w:rsidRPr="00F75978">
        <w:t>сами</w:t>
      </w:r>
      <w:r w:rsidR="009601B8" w:rsidRPr="00F75978">
        <w:t xml:space="preserve"> — </w:t>
      </w:r>
      <w:r w:rsidRPr="00F75978">
        <w:t>сырьем,</w:t>
      </w:r>
      <w:r w:rsidR="009601B8" w:rsidRPr="00F75978">
        <w:t xml:space="preserve"> </w:t>
      </w:r>
      <w:r w:rsidRPr="00F75978">
        <w:t>топливом,</w:t>
      </w:r>
      <w:r w:rsidR="009601B8" w:rsidRPr="00F75978">
        <w:t xml:space="preserve"> </w:t>
      </w:r>
      <w:r w:rsidRPr="00F75978">
        <w:t>удобрениями</w:t>
      </w:r>
      <w:r w:rsidR="009601B8" w:rsidRPr="00F75978">
        <w:t xml:space="preserve"> </w:t>
      </w:r>
      <w:r w:rsidRPr="00F75978">
        <w:t>или,</w:t>
      </w:r>
      <w:r w:rsidR="009601B8" w:rsidRPr="00F75978">
        <w:t xml:space="preserve"> </w:t>
      </w:r>
      <w:r w:rsidRPr="00F75978">
        <w:t>положим,</w:t>
      </w:r>
      <w:r w:rsidR="009601B8" w:rsidRPr="00F75978">
        <w:t xml:space="preserve"> </w:t>
      </w:r>
      <w:r w:rsidRPr="00F75978">
        <w:t>рабочим</w:t>
      </w:r>
      <w:r w:rsidR="009601B8" w:rsidRPr="00F75978">
        <w:t xml:space="preserve"> </w:t>
      </w:r>
      <w:r w:rsidRPr="00F75978">
        <w:t>скотом…</w:t>
      </w:r>
    </w:p>
    <w:p w:rsidR="009601B8" w:rsidRPr="00F75978" w:rsidRDefault="00150A42" w:rsidP="00773413">
      <w:pPr>
        <w:pStyle w:val="14-"/>
        <w:spacing w:line="245" w:lineRule="auto"/>
      </w:pPr>
      <w:r w:rsidRPr="00F75978">
        <w:t>С</w:t>
      </w:r>
      <w:r w:rsidR="009601B8" w:rsidRPr="00F75978">
        <w:t xml:space="preserve"> </w:t>
      </w:r>
      <w:r w:rsidRPr="00F75978">
        <w:t>другой</w:t>
      </w:r>
      <w:r w:rsidR="009601B8" w:rsidRPr="00F75978">
        <w:t xml:space="preserve"> </w:t>
      </w:r>
      <w:r w:rsidRPr="00F75978">
        <w:t>стороны,</w:t>
      </w:r>
      <w:r w:rsidR="009601B8" w:rsidRPr="00F75978">
        <w:t xml:space="preserve"> </w:t>
      </w:r>
      <w:r w:rsidRPr="00F75978">
        <w:t>виртуозное</w:t>
      </w:r>
      <w:r w:rsidR="009601B8" w:rsidRPr="00F75978">
        <w:t xml:space="preserve"> </w:t>
      </w:r>
      <w:r w:rsidRPr="00F75978">
        <w:t>умение</w:t>
      </w:r>
      <w:r w:rsidR="009601B8" w:rsidRPr="00F75978">
        <w:t xml:space="preserve"> </w:t>
      </w:r>
      <w:r w:rsidRPr="00F75978">
        <w:t>наших</w:t>
      </w:r>
      <w:r w:rsidR="009601B8" w:rsidRPr="00F75978">
        <w:t xml:space="preserve"> </w:t>
      </w:r>
      <w:r w:rsidRPr="00F75978">
        <w:t>экономистов</w:t>
      </w:r>
      <w:r w:rsidR="009601B8" w:rsidRPr="00F75978">
        <w:t xml:space="preserve"> </w:t>
      </w:r>
      <w:r w:rsidRPr="00F75978">
        <w:t>максим</w:t>
      </w:r>
      <w:r w:rsidRPr="00F75978">
        <w:t>и</w:t>
      </w:r>
      <w:r w:rsidRPr="00F75978">
        <w:t>зировать</w:t>
      </w:r>
      <w:r w:rsidR="009601B8" w:rsidRPr="00F75978">
        <w:t xml:space="preserve"> </w:t>
      </w:r>
      <w:r w:rsidRPr="00F75978">
        <w:t>прибыль</w:t>
      </w:r>
      <w:r w:rsidR="009601B8" w:rsidRPr="00F75978">
        <w:t xml:space="preserve"> </w:t>
      </w:r>
      <w:r w:rsidRPr="00F75978">
        <w:t>в</w:t>
      </w:r>
      <w:r w:rsidR="009601B8" w:rsidRPr="00F75978">
        <w:t xml:space="preserve"> </w:t>
      </w:r>
      <w:r w:rsidRPr="00F75978">
        <w:t>сфере</w:t>
      </w:r>
      <w:r w:rsidR="009601B8" w:rsidRPr="00F75978">
        <w:t xml:space="preserve"> </w:t>
      </w:r>
      <w:r w:rsidRPr="00F75978">
        <w:t>обмена,</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и</w:t>
      </w:r>
      <w:r w:rsidR="009601B8" w:rsidRPr="00F75978">
        <w:t xml:space="preserve"> </w:t>
      </w:r>
      <w:r w:rsidRPr="00F75978">
        <w:t>прежде</w:t>
      </w:r>
      <w:r w:rsidR="009601B8" w:rsidRPr="00F75978">
        <w:t xml:space="preserve"> </w:t>
      </w:r>
      <w:r w:rsidRPr="00F75978">
        <w:t>всего</w:t>
      </w:r>
      <w:r w:rsidR="009601B8" w:rsidRPr="00F75978">
        <w:t xml:space="preserve"> </w:t>
      </w:r>
      <w:r w:rsidRPr="00F75978">
        <w:t>за</w:t>
      </w:r>
      <w:r w:rsidR="009601B8" w:rsidRPr="00F75978">
        <w:t xml:space="preserve"> </w:t>
      </w:r>
      <w:r w:rsidRPr="00F75978">
        <w:t>счет</w:t>
      </w:r>
      <w:r w:rsidR="009601B8" w:rsidRPr="00F75978">
        <w:t xml:space="preserve"> </w:t>
      </w:r>
      <w:r w:rsidR="00CC16FD" w:rsidRPr="00F75978">
        <w:t>«</w:t>
      </w:r>
      <w:r w:rsidRPr="00F75978">
        <w:t>в</w:t>
      </w:r>
      <w:r w:rsidRPr="00F75978">
        <w:t>ы</w:t>
      </w:r>
      <w:r w:rsidRPr="00F75978">
        <w:t>качивания</w:t>
      </w:r>
      <w:r w:rsidR="00CC16FD" w:rsidRPr="00F75978">
        <w:t>»</w:t>
      </w:r>
      <w:r w:rsidR="009601B8" w:rsidRPr="00F75978">
        <w:t xml:space="preserve"> </w:t>
      </w:r>
      <w:r w:rsidRPr="00F75978">
        <w:t>ресурсов</w:t>
      </w:r>
      <w:r w:rsidR="009601B8" w:rsidRPr="00F75978">
        <w:t xml:space="preserve"> </w:t>
      </w:r>
      <w:r w:rsidRPr="00F75978">
        <w:t>из</w:t>
      </w:r>
      <w:r w:rsidR="009601B8" w:rsidRPr="00F75978">
        <w:t xml:space="preserve"> </w:t>
      </w:r>
      <w:r w:rsidRPr="00F75978">
        <w:t>прочих</w:t>
      </w:r>
      <w:r w:rsidR="009601B8" w:rsidRPr="00F75978">
        <w:t xml:space="preserve"> </w:t>
      </w:r>
      <w:r w:rsidRPr="00F75978">
        <w:t>стадий</w:t>
      </w:r>
      <w:r w:rsidR="009601B8" w:rsidRPr="00F75978">
        <w:t xml:space="preserve"> </w:t>
      </w:r>
      <w:r w:rsidRPr="00F75978">
        <w:t>расширенного</w:t>
      </w:r>
      <w:r w:rsidR="009601B8" w:rsidRPr="00F75978">
        <w:t xml:space="preserve"> </w:t>
      </w:r>
      <w:r w:rsidRPr="00F75978">
        <w:t>воспроизводства</w:t>
      </w:r>
      <w:r w:rsidR="009601B8" w:rsidRPr="00F75978">
        <w:t xml:space="preserve"> </w:t>
      </w:r>
      <w:r w:rsidRPr="00F75978">
        <w:t>(см</w:t>
      </w:r>
      <w:r w:rsidR="009601B8" w:rsidRPr="00F75978">
        <w:t xml:space="preserve">. </w:t>
      </w:r>
      <w:r w:rsidRPr="00F75978">
        <w:t>рис</w:t>
      </w:r>
      <w:r w:rsidR="009601B8" w:rsidRPr="00F75978">
        <w:t xml:space="preserve">. </w:t>
      </w:r>
      <w:r w:rsidRPr="00F75978">
        <w:t>1),</w:t>
      </w:r>
      <w:r w:rsidR="009601B8" w:rsidRPr="00F75978">
        <w:t xml:space="preserve"> </w:t>
      </w:r>
      <w:r w:rsidRPr="00F75978">
        <w:t>внятно</w:t>
      </w:r>
      <w:r w:rsidR="009601B8" w:rsidRPr="00F75978">
        <w:t xml:space="preserve"> </w:t>
      </w:r>
      <w:r w:rsidRPr="00F75978">
        <w:t>объясняет,</w:t>
      </w:r>
      <w:r w:rsidR="009601B8" w:rsidRPr="00F75978">
        <w:t xml:space="preserve"> </w:t>
      </w:r>
      <w:r w:rsidRPr="00F75978">
        <w:t>почему</w:t>
      </w:r>
      <w:r w:rsidR="009601B8" w:rsidRPr="00F75978">
        <w:t xml:space="preserve"> </w:t>
      </w:r>
      <w:r w:rsidRPr="00F75978">
        <w:t>у</w:t>
      </w:r>
      <w:r w:rsidR="009601B8" w:rsidRPr="00F75978">
        <w:t xml:space="preserve"> </w:t>
      </w:r>
      <w:r w:rsidRPr="00F75978">
        <w:t>предприятий</w:t>
      </w:r>
      <w:r w:rsidR="009601B8" w:rsidRPr="00F75978">
        <w:t xml:space="preserve"> </w:t>
      </w:r>
      <w:r w:rsidRPr="00F75978">
        <w:t>и</w:t>
      </w:r>
      <w:r w:rsidR="009601B8" w:rsidRPr="00F75978">
        <w:t xml:space="preserve"> </w:t>
      </w:r>
      <w:r w:rsidRPr="00F75978">
        <w:t>научных</w:t>
      </w:r>
      <w:r w:rsidR="009601B8" w:rsidRPr="00F75978">
        <w:t xml:space="preserve"> </w:t>
      </w:r>
      <w:r w:rsidRPr="00F75978">
        <w:t>учреждений</w:t>
      </w:r>
      <w:r w:rsidR="009601B8" w:rsidRPr="00F75978">
        <w:t xml:space="preserve"> </w:t>
      </w:r>
      <w:r w:rsidRPr="00F75978">
        <w:t>тотально</w:t>
      </w:r>
      <w:r w:rsidR="009601B8" w:rsidRPr="00F75978">
        <w:t xml:space="preserve"> </w:t>
      </w:r>
      <w:r w:rsidR="00CC16FD" w:rsidRPr="00F75978">
        <w:t>«</w:t>
      </w:r>
      <w:r w:rsidRPr="00F75978">
        <w:t>вымываются</w:t>
      </w:r>
      <w:r w:rsidR="00CC16FD" w:rsidRPr="00F75978">
        <w:t>»</w:t>
      </w:r>
      <w:r w:rsidR="009601B8" w:rsidRPr="00F75978">
        <w:t xml:space="preserve"> </w:t>
      </w:r>
      <w:r w:rsidRPr="00F75978">
        <w:t>их</w:t>
      </w:r>
      <w:r w:rsidR="009601B8" w:rsidRPr="00F75978">
        <w:t xml:space="preserve"> </w:t>
      </w:r>
      <w:r w:rsidRPr="00F75978">
        <w:t>оборотные</w:t>
      </w:r>
      <w:r w:rsidR="009601B8" w:rsidRPr="00F75978">
        <w:t xml:space="preserve"> </w:t>
      </w:r>
      <w:r w:rsidRPr="00F75978">
        <w:t>средства</w:t>
      </w:r>
      <w:r w:rsidR="009601B8" w:rsidRPr="00F75978">
        <w:t xml:space="preserve"> </w:t>
      </w:r>
      <w:r w:rsidRPr="00F75978">
        <w:t>в</w:t>
      </w:r>
      <w:r w:rsidR="009601B8" w:rsidRPr="00F75978">
        <w:t xml:space="preserve"> </w:t>
      </w:r>
      <w:r w:rsidRPr="00F75978">
        <w:t>пользу</w:t>
      </w:r>
      <w:r w:rsidR="009601B8" w:rsidRPr="00F75978">
        <w:t xml:space="preserve"> </w:t>
      </w:r>
      <w:r w:rsidRPr="00F75978">
        <w:t>процветающих</w:t>
      </w:r>
      <w:r w:rsidR="009601B8" w:rsidRPr="00F75978">
        <w:t xml:space="preserve"> </w:t>
      </w:r>
      <w:r w:rsidRPr="00F75978">
        <w:t>спекулянтов-посредников</w:t>
      </w:r>
      <w:r w:rsidR="009601B8" w:rsidRPr="00F75978">
        <w:t xml:space="preserve"> </w:t>
      </w:r>
      <w:r w:rsidRPr="00F75978">
        <w:t>и</w:t>
      </w:r>
      <w:r w:rsidR="009601B8" w:rsidRPr="00F75978">
        <w:t xml:space="preserve"> </w:t>
      </w:r>
      <w:r w:rsidRPr="00F75978">
        <w:t>банкиров-ростовщиков</w:t>
      </w:r>
      <w:r w:rsidR="009601B8" w:rsidRPr="00F75978">
        <w:t xml:space="preserve">. </w:t>
      </w:r>
      <w:r w:rsidRPr="00F75978">
        <w:t>Точно</w:t>
      </w:r>
      <w:r w:rsidR="009601B8" w:rsidRPr="00F75978">
        <w:t xml:space="preserve"> </w:t>
      </w:r>
      <w:r w:rsidRPr="00F75978">
        <w:t>так</w:t>
      </w:r>
      <w:r w:rsidR="00EE34BB">
        <w:t xml:space="preserve"> </w:t>
      </w:r>
      <w:r w:rsidRPr="00F75978">
        <w:t>же</w:t>
      </w:r>
      <w:r w:rsidR="009601B8" w:rsidRPr="00F75978">
        <w:t xml:space="preserve"> </w:t>
      </w:r>
      <w:r w:rsidRPr="00F75978">
        <w:t>стан</w:t>
      </w:r>
      <w:r w:rsidRPr="00F75978">
        <w:t>о</w:t>
      </w:r>
      <w:r w:rsidRPr="00F75978">
        <w:t>вится</w:t>
      </w:r>
      <w:r w:rsidR="009601B8" w:rsidRPr="00F75978">
        <w:t xml:space="preserve"> </w:t>
      </w:r>
      <w:r w:rsidRPr="00F75978">
        <w:t>понятно,</w:t>
      </w:r>
      <w:r w:rsidR="009601B8" w:rsidRPr="00F75978">
        <w:t xml:space="preserve"> </w:t>
      </w:r>
      <w:r w:rsidRPr="00F75978">
        <w:t>за</w:t>
      </w:r>
      <w:r w:rsidR="009601B8" w:rsidRPr="00F75978">
        <w:t xml:space="preserve"> </w:t>
      </w:r>
      <w:r w:rsidRPr="00F75978">
        <w:t>счет</w:t>
      </w:r>
      <w:r w:rsidR="009601B8" w:rsidRPr="00F75978">
        <w:t xml:space="preserve"> </w:t>
      </w:r>
      <w:r w:rsidRPr="00F75978">
        <w:t>чего</w:t>
      </w:r>
      <w:r w:rsidR="009601B8" w:rsidRPr="00F75978">
        <w:t xml:space="preserve"> </w:t>
      </w:r>
      <w:r w:rsidRPr="00F75978">
        <w:t>углубляется</w:t>
      </w:r>
      <w:r w:rsidR="009601B8" w:rsidRPr="00F75978">
        <w:t xml:space="preserve"> </w:t>
      </w:r>
      <w:r w:rsidRPr="00F75978">
        <w:t>экономическая</w:t>
      </w:r>
      <w:r w:rsidR="009601B8" w:rsidRPr="00F75978">
        <w:t xml:space="preserve"> </w:t>
      </w:r>
      <w:r w:rsidRPr="00F75978">
        <w:t>дифференциация</w:t>
      </w:r>
      <w:r w:rsidR="009601B8" w:rsidRPr="00F75978">
        <w:t xml:space="preserve"> </w:t>
      </w:r>
      <w:r w:rsidRPr="00F75978">
        <w:t>населения</w:t>
      </w:r>
      <w:r w:rsidR="009601B8" w:rsidRPr="00F75978">
        <w:t xml:space="preserve"> </w:t>
      </w:r>
      <w:r w:rsidRPr="00F75978">
        <w:t>в</w:t>
      </w:r>
      <w:r w:rsidR="009601B8" w:rsidRPr="00F75978">
        <w:t xml:space="preserve"> </w:t>
      </w:r>
      <w:r w:rsidRPr="00F75978">
        <w:t>странах</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а</w:t>
      </w:r>
      <w:r w:rsidR="009601B8" w:rsidRPr="00F75978">
        <w:t xml:space="preserve"> </w:t>
      </w:r>
      <w:r w:rsidRPr="00F75978">
        <w:t>уровень</w:t>
      </w:r>
      <w:r w:rsidR="009601B8" w:rsidRPr="00F75978">
        <w:t xml:space="preserve"> </w:t>
      </w:r>
      <w:r w:rsidRPr="00F75978">
        <w:t>потребления</w:t>
      </w:r>
      <w:r w:rsidR="009601B8" w:rsidRPr="00F75978">
        <w:t xml:space="preserve"> </w:t>
      </w:r>
      <w:r w:rsidRPr="00F75978">
        <w:t>и</w:t>
      </w:r>
      <w:r w:rsidR="009601B8" w:rsidRPr="00F75978">
        <w:t xml:space="preserve"> </w:t>
      </w:r>
      <w:r w:rsidRPr="00F75978">
        <w:t>соответс</w:t>
      </w:r>
      <w:r w:rsidRPr="00F75978">
        <w:t>т</w:t>
      </w:r>
      <w:r w:rsidRPr="00F75978">
        <w:t>венно</w:t>
      </w:r>
      <w:r w:rsidR="009601B8" w:rsidRPr="00F75978">
        <w:t xml:space="preserve"> </w:t>
      </w:r>
      <w:r w:rsidRPr="00F75978">
        <w:t>качество</w:t>
      </w:r>
      <w:r w:rsidR="009601B8" w:rsidRPr="00F75978">
        <w:t xml:space="preserve"> </w:t>
      </w:r>
      <w:r w:rsidRPr="00F75978">
        <w:t>жизни</w:t>
      </w:r>
      <w:r w:rsidR="009601B8" w:rsidRPr="00F75978">
        <w:t xml:space="preserve"> </w:t>
      </w:r>
      <w:r w:rsidRPr="00F75978">
        <w:t>абсолютного</w:t>
      </w:r>
      <w:r w:rsidR="009601B8" w:rsidRPr="00F75978">
        <w:t xml:space="preserve"> </w:t>
      </w:r>
      <w:r w:rsidRPr="00F75978">
        <w:t>большинства</w:t>
      </w:r>
      <w:r w:rsidR="009601B8" w:rsidRPr="00F75978">
        <w:t xml:space="preserve"> </w:t>
      </w:r>
      <w:r w:rsidRPr="00F75978">
        <w:t>людей</w:t>
      </w:r>
      <w:r w:rsidR="009601B8" w:rsidRPr="00F75978">
        <w:t xml:space="preserve"> </w:t>
      </w:r>
      <w:r w:rsidRPr="00F75978">
        <w:t>по</w:t>
      </w:r>
      <w:r w:rsidR="009601B8" w:rsidRPr="00F75978">
        <w:t xml:space="preserve"> </w:t>
      </w:r>
      <w:r w:rsidRPr="00F75978">
        <w:t>мере</w:t>
      </w:r>
      <w:r w:rsidR="009601B8" w:rsidRPr="00F75978">
        <w:t xml:space="preserve"> </w:t>
      </w:r>
      <w:r w:rsidRPr="00F75978">
        <w:t>рыночн</w:t>
      </w:r>
      <w:r w:rsidRPr="00F75978">
        <w:t>о</w:t>
      </w:r>
      <w:r w:rsidRPr="00F75978">
        <w:t>го</w:t>
      </w:r>
      <w:r w:rsidR="009601B8" w:rsidRPr="00F75978">
        <w:t xml:space="preserve"> </w:t>
      </w:r>
      <w:r w:rsidR="00CC16FD" w:rsidRPr="00F75978">
        <w:t>«</w:t>
      </w:r>
      <w:r w:rsidRPr="00F75978">
        <w:t>оздоровления</w:t>
      </w:r>
      <w:r w:rsidR="00CC16FD" w:rsidRPr="00F75978">
        <w:t>»</w:t>
      </w:r>
      <w:r w:rsidR="009601B8" w:rsidRPr="00F75978">
        <w:t xml:space="preserve"> </w:t>
      </w:r>
      <w:r w:rsidRPr="00F75978">
        <w:t>быстро</w:t>
      </w:r>
      <w:r w:rsidR="009601B8" w:rsidRPr="00F75978">
        <w:t xml:space="preserve"> </w:t>
      </w:r>
      <w:r w:rsidRPr="00F75978">
        <w:t>снижаются</w:t>
      </w:r>
      <w:r w:rsidR="009601B8" w:rsidRPr="00F75978">
        <w:t xml:space="preserve">. </w:t>
      </w:r>
      <w:r w:rsidRPr="00F75978">
        <w:t>Кстати,</w:t>
      </w:r>
      <w:r w:rsidR="009601B8" w:rsidRPr="00F75978">
        <w:t xml:space="preserve"> </w:t>
      </w:r>
      <w:r w:rsidRPr="00F75978">
        <w:t>последнее</w:t>
      </w:r>
      <w:r w:rsidR="009601B8" w:rsidRPr="00F75978">
        <w:t xml:space="preserve"> </w:t>
      </w:r>
      <w:r w:rsidRPr="00F75978">
        <w:t>явление</w:t>
      </w:r>
      <w:r w:rsidR="009601B8" w:rsidRPr="00F75978">
        <w:t xml:space="preserve"> </w:t>
      </w:r>
      <w:r w:rsidRPr="00F75978">
        <w:t>более</w:t>
      </w:r>
      <w:r w:rsidR="009601B8" w:rsidRPr="00F75978">
        <w:t xml:space="preserve"> </w:t>
      </w:r>
      <w:r w:rsidRPr="00F75978">
        <w:t>чем</w:t>
      </w:r>
      <w:r w:rsidR="009601B8" w:rsidRPr="00F75978">
        <w:t xml:space="preserve"> </w:t>
      </w:r>
      <w:r w:rsidRPr="00F75978">
        <w:t>наглядно</w:t>
      </w:r>
      <w:r w:rsidR="009601B8" w:rsidRPr="00F75978">
        <w:t xml:space="preserve"> </w:t>
      </w:r>
      <w:r w:rsidRPr="00F75978">
        <w:t>демонстрирует</w:t>
      </w:r>
      <w:r w:rsidR="009601B8" w:rsidRPr="00F75978">
        <w:t xml:space="preserve"> </w:t>
      </w:r>
      <w:r w:rsidRPr="00F75978">
        <w:t>катастрофическое</w:t>
      </w:r>
      <w:r w:rsidR="009601B8" w:rsidRPr="00F75978">
        <w:t xml:space="preserve"> </w:t>
      </w:r>
      <w:r w:rsidRPr="00F75978">
        <w:t>снижение</w:t>
      </w:r>
      <w:r w:rsidR="009601B8" w:rsidRPr="00F75978">
        <w:t xml:space="preserve"> </w:t>
      </w:r>
      <w:r w:rsidRPr="00F75978">
        <w:t>такого</w:t>
      </w:r>
      <w:r w:rsidR="009601B8" w:rsidRPr="00F75978">
        <w:t xml:space="preserve"> </w:t>
      </w:r>
      <w:r w:rsidRPr="00F75978">
        <w:t>общепр</w:t>
      </w:r>
      <w:r w:rsidRPr="00F75978">
        <w:t>и</w:t>
      </w:r>
      <w:r w:rsidRPr="00F75978">
        <w:t>знанного</w:t>
      </w:r>
      <w:r w:rsidR="009601B8" w:rsidRPr="00F75978">
        <w:t xml:space="preserve"> </w:t>
      </w:r>
      <w:r w:rsidRPr="00F75978">
        <w:t>во</w:t>
      </w:r>
      <w:r w:rsidR="009601B8" w:rsidRPr="00F75978">
        <w:t xml:space="preserve"> </w:t>
      </w:r>
      <w:r w:rsidRPr="00F75978">
        <w:t>всем</w:t>
      </w:r>
      <w:r w:rsidR="009601B8" w:rsidRPr="00F75978">
        <w:t xml:space="preserve"> </w:t>
      </w:r>
      <w:r w:rsidRPr="00F75978">
        <w:t>мире</w:t>
      </w:r>
      <w:r w:rsidR="009601B8" w:rsidRPr="00F75978">
        <w:t xml:space="preserve"> </w:t>
      </w:r>
      <w:r w:rsidRPr="00F75978">
        <w:t>интегрального</w:t>
      </w:r>
      <w:r w:rsidR="009601B8" w:rsidRPr="00F75978">
        <w:t xml:space="preserve"> </w:t>
      </w:r>
      <w:r w:rsidRPr="00F75978">
        <w:t>показателя</w:t>
      </w:r>
      <w:r w:rsidR="009601B8" w:rsidRPr="00F75978">
        <w:t xml:space="preserve"> </w:t>
      </w:r>
      <w:r w:rsidRPr="00F75978">
        <w:t>качества</w:t>
      </w:r>
      <w:r w:rsidR="009601B8" w:rsidRPr="00F75978">
        <w:t xml:space="preserve"> </w:t>
      </w:r>
      <w:r w:rsidRPr="00F75978">
        <w:t>жизни,</w:t>
      </w:r>
      <w:r w:rsidR="009601B8" w:rsidRPr="00F75978">
        <w:t xml:space="preserve"> </w:t>
      </w:r>
      <w:r w:rsidRPr="00F75978">
        <w:t>как</w:t>
      </w:r>
      <w:r w:rsidR="009601B8" w:rsidRPr="00F75978">
        <w:t xml:space="preserve"> </w:t>
      </w:r>
      <w:r w:rsidRPr="00F75978">
        <w:t>и</w:t>
      </w:r>
      <w:r w:rsidRPr="00F75978">
        <w:t>н</w:t>
      </w:r>
      <w:r w:rsidRPr="00F75978">
        <w:t>декс</w:t>
      </w:r>
      <w:r w:rsidR="009601B8" w:rsidRPr="00F75978">
        <w:t xml:space="preserve"> </w:t>
      </w:r>
      <w:r w:rsidRPr="00F75978">
        <w:t>развития</w:t>
      </w:r>
      <w:r w:rsidR="009601B8" w:rsidRPr="00F75978">
        <w:t xml:space="preserve"> </w:t>
      </w:r>
      <w:r w:rsidRPr="00F75978">
        <w:t>человеческого</w:t>
      </w:r>
      <w:r w:rsidR="009601B8" w:rsidRPr="00F75978">
        <w:t xml:space="preserve"> </w:t>
      </w:r>
      <w:r w:rsidRPr="00F75978">
        <w:t>потенциала</w:t>
      </w:r>
      <w:r w:rsidR="009601B8" w:rsidRPr="00F75978">
        <w:t xml:space="preserve"> </w:t>
      </w:r>
      <w:r w:rsidRPr="00F75978">
        <w:t>(ИРЧП)</w:t>
      </w:r>
      <w:r w:rsidR="009601B8" w:rsidRPr="00F75978">
        <w:t xml:space="preserve">. </w:t>
      </w:r>
      <w:r w:rsidRPr="00F75978">
        <w:t>Если</w:t>
      </w:r>
      <w:r w:rsidR="009601B8" w:rsidRPr="00F75978">
        <w:t xml:space="preserve"> </w:t>
      </w:r>
      <w:r w:rsidRPr="00F75978">
        <w:t>Советский</w:t>
      </w:r>
      <w:r w:rsidR="009601B8" w:rsidRPr="00F75978">
        <w:t xml:space="preserve"> </w:t>
      </w:r>
      <w:r w:rsidRPr="00F75978">
        <w:t>Союз</w:t>
      </w:r>
      <w:r w:rsidR="009601B8" w:rsidRPr="00F75978">
        <w:t xml:space="preserve"> </w:t>
      </w:r>
      <w:r w:rsidRPr="00F75978">
        <w:t>в</w:t>
      </w:r>
      <w:r w:rsidR="009601B8" w:rsidRPr="00F75978">
        <w:t xml:space="preserve"> </w:t>
      </w:r>
      <w:r w:rsidRPr="00F75978">
        <w:t>последние</w:t>
      </w:r>
      <w:r w:rsidR="00874944">
        <w:t xml:space="preserve"> год</w:t>
      </w:r>
      <w:r w:rsidRPr="00F75978">
        <w:t>ы</w:t>
      </w:r>
      <w:r w:rsidR="009601B8" w:rsidRPr="00F75978">
        <w:t xml:space="preserve"> </w:t>
      </w:r>
      <w:r w:rsidRPr="00F75978">
        <w:t>его</w:t>
      </w:r>
      <w:r w:rsidR="009601B8" w:rsidRPr="00F75978">
        <w:t xml:space="preserve"> </w:t>
      </w:r>
      <w:r w:rsidRPr="00F75978">
        <w:t>существования</w:t>
      </w:r>
      <w:r w:rsidR="009601B8" w:rsidRPr="00F75978">
        <w:t xml:space="preserve"> </w:t>
      </w:r>
      <w:r w:rsidRPr="00F75978">
        <w:t>по</w:t>
      </w:r>
      <w:r w:rsidR="009601B8" w:rsidRPr="00F75978">
        <w:t xml:space="preserve"> </w:t>
      </w:r>
      <w:r w:rsidRPr="00F75978">
        <w:t>ИРЧП</w:t>
      </w:r>
      <w:r w:rsidR="009601B8" w:rsidRPr="00F75978">
        <w:t xml:space="preserve"> </w:t>
      </w:r>
      <w:r w:rsidRPr="00F75978">
        <w:t>занимал</w:t>
      </w:r>
      <w:r w:rsidR="009601B8" w:rsidRPr="00F75978">
        <w:t xml:space="preserve"> </w:t>
      </w:r>
      <w:r w:rsidRPr="00F75978">
        <w:t>26</w:t>
      </w:r>
      <w:r w:rsidR="009601B8" w:rsidRPr="00F75978">
        <w:t xml:space="preserve"> </w:t>
      </w:r>
      <w:r w:rsidRPr="00F75978">
        <w:t>место</w:t>
      </w:r>
      <w:r w:rsidR="009601B8" w:rsidRPr="00F75978">
        <w:t xml:space="preserve"> </w:t>
      </w:r>
      <w:r w:rsidRPr="00F75978">
        <w:t>в</w:t>
      </w:r>
      <w:r w:rsidR="009601B8" w:rsidRPr="00F75978">
        <w:t xml:space="preserve"> </w:t>
      </w:r>
      <w:r w:rsidRPr="00F75978">
        <w:t>мире,</w:t>
      </w:r>
      <w:r w:rsidR="009601B8" w:rsidRPr="00F75978">
        <w:t xml:space="preserve"> </w:t>
      </w:r>
      <w:r w:rsidRPr="00F75978">
        <w:t>о</w:t>
      </w:r>
      <w:r w:rsidRPr="00F75978">
        <w:t>т</w:t>
      </w:r>
      <w:r w:rsidRPr="00F75978">
        <w:t>став</w:t>
      </w:r>
      <w:r w:rsidR="009601B8" w:rsidRPr="00F75978">
        <w:t xml:space="preserve"> </w:t>
      </w:r>
      <w:r w:rsidRPr="00F75978">
        <w:t>от</w:t>
      </w:r>
      <w:r w:rsidR="009601B8" w:rsidRPr="00F75978">
        <w:t xml:space="preserve"> </w:t>
      </w:r>
      <w:r w:rsidRPr="00F75978">
        <w:t>США</w:t>
      </w:r>
      <w:r w:rsidR="009601B8" w:rsidRPr="00F75978">
        <w:t xml:space="preserve"> </w:t>
      </w:r>
      <w:r w:rsidRPr="00F75978">
        <w:t>с</w:t>
      </w:r>
      <w:r w:rsidR="009601B8" w:rsidRPr="00F75978">
        <w:t xml:space="preserve"> </w:t>
      </w:r>
      <w:r w:rsidRPr="00F75978">
        <w:t>их</w:t>
      </w:r>
      <w:r w:rsidR="009601B8" w:rsidRPr="00F75978">
        <w:t xml:space="preserve"> </w:t>
      </w:r>
      <w:r w:rsidRPr="00F75978">
        <w:t>19</w:t>
      </w:r>
      <w:r w:rsidR="009601B8" w:rsidRPr="00F75978">
        <w:t xml:space="preserve"> </w:t>
      </w:r>
      <w:r w:rsidRPr="00F75978">
        <w:t>местом</w:t>
      </w:r>
      <w:r w:rsidR="009601B8" w:rsidRPr="00F75978">
        <w:t xml:space="preserve"> </w:t>
      </w:r>
      <w:r w:rsidRPr="00F75978">
        <w:t>лишь</w:t>
      </w:r>
      <w:r w:rsidR="009601B8" w:rsidRPr="00F75978">
        <w:t xml:space="preserve"> </w:t>
      </w:r>
      <w:r w:rsidRPr="00F75978">
        <w:t>на</w:t>
      </w:r>
      <w:r w:rsidR="009601B8" w:rsidRPr="00F75978">
        <w:t xml:space="preserve"> </w:t>
      </w:r>
      <w:r w:rsidRPr="00F75978">
        <w:t>7</w:t>
      </w:r>
      <w:r w:rsidR="009601B8" w:rsidRPr="00F75978">
        <w:t xml:space="preserve"> </w:t>
      </w:r>
      <w:r w:rsidRPr="00F75978">
        <w:t>позиций</w:t>
      </w:r>
      <w:r w:rsidRPr="00F75978">
        <w:rPr>
          <w:rStyle w:val="22"/>
        </w:rPr>
        <w:footnoteReference w:id="166"/>
      </w:r>
      <w:r w:rsidRPr="00F75978">
        <w:t>,</w:t>
      </w:r>
      <w:r w:rsidR="009601B8" w:rsidRPr="00F75978">
        <w:t xml:space="preserve"> </w:t>
      </w:r>
      <w:r w:rsidRPr="00F75978">
        <w:t>то</w:t>
      </w:r>
      <w:r w:rsidR="009601B8" w:rsidRPr="00F75978">
        <w:t xml:space="preserve"> </w:t>
      </w:r>
      <w:r w:rsidRPr="00F75978">
        <w:t>сегодня</w:t>
      </w:r>
      <w:r w:rsidR="009601B8" w:rsidRPr="00F75978">
        <w:t xml:space="preserve"> </w:t>
      </w:r>
      <w:r w:rsidRPr="00F75978">
        <w:t>указанное</w:t>
      </w:r>
      <w:r w:rsidR="009601B8" w:rsidRPr="00F75978">
        <w:t xml:space="preserve"> </w:t>
      </w:r>
      <w:r w:rsidRPr="00F75978">
        <w:t>о</w:t>
      </w:r>
      <w:r w:rsidRPr="00F75978">
        <w:t>т</w:t>
      </w:r>
      <w:r w:rsidRPr="00F75978">
        <w:t>ставание</w:t>
      </w:r>
      <w:r w:rsidR="009601B8" w:rsidRPr="00F75978">
        <w:t xml:space="preserve"> </w:t>
      </w:r>
      <w:r w:rsidRPr="00F75978">
        <w:t>выросло</w:t>
      </w:r>
      <w:r w:rsidR="009601B8" w:rsidRPr="00F75978">
        <w:t xml:space="preserve"> </w:t>
      </w:r>
      <w:r w:rsidRPr="00F75978">
        <w:t>в</w:t>
      </w:r>
      <w:r w:rsidR="009601B8" w:rsidRPr="00F75978">
        <w:t xml:space="preserve"> </w:t>
      </w:r>
      <w:r w:rsidRPr="00F75978">
        <w:t>8</w:t>
      </w:r>
      <w:r w:rsidR="009601B8" w:rsidRPr="00F75978">
        <w:t xml:space="preserve"> </w:t>
      </w:r>
      <w:r w:rsidRPr="00F75978">
        <w:t>(!)</w:t>
      </w:r>
      <w:r w:rsidR="009601B8" w:rsidRPr="00F75978">
        <w:t xml:space="preserve"> </w:t>
      </w:r>
      <w:r w:rsidRPr="00F75978">
        <w:t>раз</w:t>
      </w:r>
      <w:r w:rsidR="009601B8" w:rsidRPr="00F75978">
        <w:t xml:space="preserve">. </w:t>
      </w:r>
      <w:r w:rsidRPr="00F75978">
        <w:t>И</w:t>
      </w:r>
      <w:r w:rsidR="009601B8" w:rsidRPr="00F75978">
        <w:t xml:space="preserve"> </w:t>
      </w:r>
      <w:r w:rsidRPr="00F75978">
        <w:t>действительно,</w:t>
      </w:r>
      <w:r w:rsidR="009601B8" w:rsidRPr="00F75978">
        <w:t xml:space="preserve"> </w:t>
      </w:r>
      <w:r w:rsidRPr="00F75978">
        <w:t>нынешняя,</w:t>
      </w:r>
      <w:r w:rsidR="009601B8" w:rsidRPr="00F75978">
        <w:t xml:space="preserve"> </w:t>
      </w:r>
      <w:r w:rsidRPr="00F75978">
        <w:t>ставшая</w:t>
      </w:r>
      <w:r w:rsidR="009601B8" w:rsidRPr="00F75978">
        <w:t xml:space="preserve"> </w:t>
      </w:r>
      <w:r w:rsidRPr="00F75978">
        <w:t>рыно</w:t>
      </w:r>
      <w:r w:rsidRPr="00F75978">
        <w:t>ч</w:t>
      </w:r>
      <w:r w:rsidRPr="00F75978">
        <w:t>ной,</w:t>
      </w:r>
      <w:r w:rsidR="009601B8" w:rsidRPr="00F75978">
        <w:t xml:space="preserve"> </w:t>
      </w:r>
      <w:r w:rsidRPr="00F75978">
        <w:t>частнокапиталистической</w:t>
      </w:r>
      <w:r w:rsidR="009601B8" w:rsidRPr="00F75978">
        <w:t xml:space="preserve"> </w:t>
      </w:r>
      <w:r w:rsidRPr="00F75978">
        <w:t>Россия</w:t>
      </w:r>
      <w:r w:rsidR="009601B8" w:rsidRPr="00F75978">
        <w:t xml:space="preserve"> </w:t>
      </w:r>
      <w:r w:rsidRPr="00F75978">
        <w:t>занимает</w:t>
      </w:r>
      <w:r w:rsidR="009601B8" w:rsidRPr="00F75978">
        <w:t xml:space="preserve"> </w:t>
      </w:r>
      <w:r w:rsidRPr="00F75978">
        <w:t>по</w:t>
      </w:r>
      <w:r w:rsidR="009601B8" w:rsidRPr="00F75978">
        <w:t xml:space="preserve"> </w:t>
      </w:r>
      <w:r w:rsidRPr="00F75978">
        <w:t>данному</w:t>
      </w:r>
      <w:r w:rsidR="009601B8" w:rsidRPr="00F75978">
        <w:t xml:space="preserve"> </w:t>
      </w:r>
      <w:r w:rsidRPr="00F75978">
        <w:t>критерию</w:t>
      </w:r>
      <w:r w:rsidR="009601B8" w:rsidRPr="00F75978">
        <w:t xml:space="preserve"> </w:t>
      </w:r>
      <w:r w:rsidRPr="00F75978">
        <w:t>лишь</w:t>
      </w:r>
      <w:r w:rsidR="009601B8" w:rsidRPr="00F75978">
        <w:t xml:space="preserve"> </w:t>
      </w:r>
      <w:r w:rsidRPr="00F75978">
        <w:t>71</w:t>
      </w:r>
      <w:r w:rsidR="009601B8" w:rsidRPr="00F75978">
        <w:t xml:space="preserve"> </w:t>
      </w:r>
      <w:r w:rsidRPr="00F75978">
        <w:t>место,</w:t>
      </w:r>
      <w:r w:rsidR="009601B8" w:rsidRPr="00F75978">
        <w:t xml:space="preserve"> </w:t>
      </w:r>
      <w:r w:rsidRPr="00F75978">
        <w:t>в</w:t>
      </w:r>
      <w:r w:rsidR="009601B8" w:rsidRPr="00F75978">
        <w:t xml:space="preserve"> </w:t>
      </w:r>
      <w:r w:rsidRPr="00F75978">
        <w:t>то</w:t>
      </w:r>
      <w:r w:rsidR="009601B8" w:rsidRPr="00F75978">
        <w:t xml:space="preserve"> </w:t>
      </w:r>
      <w:r w:rsidRPr="00F75978">
        <w:t>время</w:t>
      </w:r>
      <w:r w:rsidR="009601B8" w:rsidRPr="00F75978">
        <w:t xml:space="preserve"> </w:t>
      </w:r>
      <w:r w:rsidRPr="00F75978">
        <w:t>как</w:t>
      </w:r>
      <w:r w:rsidR="009601B8" w:rsidRPr="00F75978">
        <w:t xml:space="preserve"> </w:t>
      </w:r>
      <w:r w:rsidRPr="00F75978">
        <w:t>США</w:t>
      </w:r>
      <w:r w:rsidR="009601B8" w:rsidRPr="00F75978">
        <w:t xml:space="preserve"> </w:t>
      </w:r>
      <w:r w:rsidRPr="00F75978">
        <w:t>базируются</w:t>
      </w:r>
      <w:r w:rsidR="009601B8" w:rsidRPr="00F75978">
        <w:t xml:space="preserve"> </w:t>
      </w:r>
      <w:r w:rsidRPr="00F75978">
        <w:t>на</w:t>
      </w:r>
      <w:r w:rsidR="009601B8" w:rsidRPr="00F75978">
        <w:t xml:space="preserve"> </w:t>
      </w:r>
      <w:r w:rsidRPr="00F75978">
        <w:t>15-м</w:t>
      </w:r>
      <w:r w:rsidR="009601B8" w:rsidRPr="00F75978">
        <w:t>.</w:t>
      </w:r>
    </w:p>
    <w:p w:rsidR="009601B8" w:rsidRPr="00F75978" w:rsidRDefault="00150A42" w:rsidP="00981A41">
      <w:pPr>
        <w:pStyle w:val="14-"/>
      </w:pPr>
      <w:r w:rsidRPr="00F75978">
        <w:t>Очевидно,</w:t>
      </w:r>
      <w:r w:rsidR="009601B8" w:rsidRPr="00F75978">
        <w:t xml:space="preserve"> </w:t>
      </w:r>
      <w:r w:rsidRPr="00F75978">
        <w:t>что</w:t>
      </w:r>
      <w:r w:rsidR="009601B8" w:rsidRPr="00F75978">
        <w:t xml:space="preserve"> </w:t>
      </w:r>
      <w:r w:rsidRPr="00F75978">
        <w:t>современная</w:t>
      </w:r>
      <w:r w:rsidR="009601B8" w:rsidRPr="00F75978">
        <w:t xml:space="preserve"> </w:t>
      </w:r>
      <w:r w:rsidRPr="00F75978">
        <w:t>экономическая</w:t>
      </w:r>
      <w:r w:rsidR="009601B8" w:rsidRPr="00F75978">
        <w:t xml:space="preserve"> </w:t>
      </w:r>
      <w:r w:rsidRPr="00F75978">
        <w:t>наука</w:t>
      </w:r>
      <w:r w:rsidR="009601B8" w:rsidRPr="00F75978">
        <w:t xml:space="preserve"> </w:t>
      </w:r>
      <w:r w:rsidRPr="00F75978">
        <w:t>должна</w:t>
      </w:r>
      <w:r w:rsidR="009601B8" w:rsidRPr="00F75978">
        <w:t xml:space="preserve"> </w:t>
      </w:r>
      <w:r w:rsidRPr="00F75978">
        <w:t>принимать</w:t>
      </w:r>
      <w:r w:rsidR="009601B8" w:rsidRPr="00F75978">
        <w:t xml:space="preserve"> </w:t>
      </w:r>
      <w:r w:rsidRPr="00F75978">
        <w:t>во</w:t>
      </w:r>
      <w:r w:rsidR="009601B8" w:rsidRPr="00F75978">
        <w:t xml:space="preserve"> </w:t>
      </w:r>
      <w:r w:rsidRPr="00F75978">
        <w:t>внимание</w:t>
      </w:r>
      <w:r w:rsidR="009601B8" w:rsidRPr="00F75978">
        <w:t xml:space="preserve"> </w:t>
      </w:r>
      <w:r w:rsidRPr="00F75978">
        <w:t>не</w:t>
      </w:r>
      <w:r w:rsidR="009601B8" w:rsidRPr="00F75978">
        <w:t xml:space="preserve"> </w:t>
      </w:r>
      <w:r w:rsidRPr="00F75978">
        <w:t>только</w:t>
      </w:r>
      <w:r w:rsidR="009601B8" w:rsidRPr="00F75978">
        <w:t xml:space="preserve"> </w:t>
      </w:r>
      <w:r w:rsidR="00CC16FD" w:rsidRPr="00F75978">
        <w:t>«</w:t>
      </w:r>
      <w:r w:rsidRPr="00F75978">
        <w:t>чудотворную</w:t>
      </w:r>
      <w:r w:rsidR="00CC16FD" w:rsidRPr="00F75978">
        <w:t>»</w:t>
      </w:r>
      <w:r w:rsidR="009601B8" w:rsidRPr="00F75978">
        <w:t xml:space="preserve"> </w:t>
      </w:r>
      <w:r w:rsidRPr="00F75978">
        <w:t>сферу</w:t>
      </w:r>
      <w:r w:rsidR="009601B8" w:rsidRPr="00F75978">
        <w:t xml:space="preserve"> </w:t>
      </w:r>
      <w:r w:rsidRPr="00F75978">
        <w:t>обмена</w:t>
      </w:r>
      <w:r w:rsidR="009601B8" w:rsidRPr="00F75978">
        <w:t xml:space="preserve"> </w:t>
      </w:r>
      <w:r w:rsidRPr="00F75978">
        <w:t>и</w:t>
      </w:r>
      <w:r w:rsidR="009601B8" w:rsidRPr="00F75978">
        <w:t xml:space="preserve"> </w:t>
      </w:r>
      <w:r w:rsidRPr="00F75978">
        <w:t>ее</w:t>
      </w:r>
      <w:r w:rsidR="009601B8" w:rsidRPr="00F75978">
        <w:t xml:space="preserve"> </w:t>
      </w:r>
      <w:r w:rsidRPr="00F75978">
        <w:t>интересы,</w:t>
      </w:r>
      <w:r w:rsidR="009601B8" w:rsidRPr="00F75978">
        <w:t xml:space="preserve"> </w:t>
      </w:r>
      <w:r w:rsidRPr="00F75978">
        <w:t>но</w:t>
      </w:r>
      <w:r w:rsidR="009601B8" w:rsidRPr="00F75978">
        <w:t xml:space="preserve"> </w:t>
      </w:r>
      <w:r w:rsidRPr="00F75978">
        <w:t>и</w:t>
      </w:r>
      <w:r w:rsidR="009601B8" w:rsidRPr="00F75978">
        <w:t xml:space="preserve"> </w:t>
      </w:r>
      <w:r w:rsidRPr="00F75978">
        <w:lastRenderedPageBreak/>
        <w:t>чаяния</w:t>
      </w:r>
      <w:r w:rsidR="009601B8" w:rsidRPr="00F75978">
        <w:t xml:space="preserve"> </w:t>
      </w:r>
      <w:r w:rsidRPr="00F75978">
        <w:t>участников</w:t>
      </w:r>
      <w:r w:rsidR="009601B8" w:rsidRPr="00F75978">
        <w:t xml:space="preserve"> </w:t>
      </w:r>
      <w:r w:rsidRPr="00F75978">
        <w:t>других</w:t>
      </w:r>
      <w:r w:rsidR="009601B8" w:rsidRPr="00F75978">
        <w:t xml:space="preserve"> </w:t>
      </w:r>
      <w:r w:rsidRPr="00F75978">
        <w:t>стадий</w:t>
      </w:r>
      <w:r w:rsidR="009601B8" w:rsidRPr="00F75978">
        <w:t xml:space="preserve"> </w:t>
      </w:r>
      <w:r w:rsidRPr="00F75978">
        <w:t>процесса</w:t>
      </w:r>
      <w:r w:rsidR="009601B8" w:rsidRPr="00F75978">
        <w:t xml:space="preserve"> </w:t>
      </w:r>
      <w:r w:rsidRPr="00F75978">
        <w:t>расширенного</w:t>
      </w:r>
      <w:r w:rsidR="009601B8" w:rsidRPr="00F75978">
        <w:t xml:space="preserve"> </w:t>
      </w:r>
      <w:r w:rsidRPr="00F75978">
        <w:t>воспроизводс</w:t>
      </w:r>
      <w:r w:rsidRPr="00F75978">
        <w:t>т</w:t>
      </w:r>
      <w:r w:rsidRPr="00F75978">
        <w:t>ва</w:t>
      </w:r>
      <w:r w:rsidR="009601B8" w:rsidRPr="00F75978">
        <w:t xml:space="preserve">. </w:t>
      </w:r>
      <w:r w:rsidRPr="00F75978">
        <w:t>В</w:t>
      </w:r>
      <w:r w:rsidR="009601B8" w:rsidRPr="00F75978">
        <w:t xml:space="preserve"> </w:t>
      </w:r>
      <w:r w:rsidRPr="00F75978">
        <w:t>противном</w:t>
      </w:r>
      <w:r w:rsidR="009601B8" w:rsidRPr="00F75978">
        <w:t xml:space="preserve"> </w:t>
      </w:r>
      <w:r w:rsidRPr="00F75978">
        <w:t>случае</w:t>
      </w:r>
      <w:r w:rsidR="009601B8" w:rsidRPr="00F75978">
        <w:t xml:space="preserve"> </w:t>
      </w:r>
      <w:r w:rsidRPr="00F75978">
        <w:t>этот</w:t>
      </w:r>
      <w:r w:rsidR="009601B8" w:rsidRPr="00F75978">
        <w:t xml:space="preserve"> </w:t>
      </w:r>
      <w:r w:rsidRPr="00F75978">
        <w:t>процесс</w:t>
      </w:r>
      <w:r w:rsidR="009601B8" w:rsidRPr="00F75978">
        <w:t xml:space="preserve"> </w:t>
      </w:r>
      <w:r w:rsidRPr="00F75978">
        <w:t>разрывается,</w:t>
      </w:r>
      <w:r w:rsidR="009601B8" w:rsidRPr="00F75978">
        <w:t xml:space="preserve"> </w:t>
      </w:r>
      <w:r w:rsidRPr="00F75978">
        <w:t>нарушается</w:t>
      </w:r>
      <w:r w:rsidR="009601B8" w:rsidRPr="00F75978">
        <w:t xml:space="preserve"> </w:t>
      </w:r>
      <w:r w:rsidRPr="00F75978">
        <w:t>и</w:t>
      </w:r>
      <w:r w:rsidR="009601B8" w:rsidRPr="00F75978">
        <w:t xml:space="preserve"> </w:t>
      </w:r>
      <w:r w:rsidRPr="00F75978">
        <w:t>вместо</w:t>
      </w:r>
      <w:r w:rsidR="009601B8" w:rsidRPr="00F75978">
        <w:t xml:space="preserve"> </w:t>
      </w:r>
      <w:r w:rsidRPr="00F75978">
        <w:t>развития</w:t>
      </w:r>
      <w:r w:rsidR="009601B8" w:rsidRPr="00F75978">
        <w:t xml:space="preserve"> </w:t>
      </w:r>
      <w:r w:rsidRPr="00F75978">
        <w:t>общество</w:t>
      </w:r>
      <w:r w:rsidR="009601B8" w:rsidRPr="00F75978">
        <w:t xml:space="preserve"> </w:t>
      </w:r>
      <w:r w:rsidRPr="00F75978">
        <w:t>переходит</w:t>
      </w:r>
      <w:r w:rsidR="009601B8" w:rsidRPr="00F75978">
        <w:t xml:space="preserve"> </w:t>
      </w:r>
      <w:r w:rsidRPr="00F75978">
        <w:t>к</w:t>
      </w:r>
      <w:r w:rsidR="009601B8" w:rsidRPr="00F75978">
        <w:t xml:space="preserve"> </w:t>
      </w:r>
      <w:r w:rsidRPr="00F75978">
        <w:t>регрессу,</w:t>
      </w:r>
      <w:r w:rsidR="009601B8" w:rsidRPr="00F75978">
        <w:t xml:space="preserve"> </w:t>
      </w:r>
      <w:r w:rsidRPr="00F75978">
        <w:t>деиндустриализации,</w:t>
      </w:r>
      <w:r w:rsidR="009601B8" w:rsidRPr="00F75978">
        <w:t xml:space="preserve"> </w:t>
      </w:r>
      <w:r w:rsidRPr="00F75978">
        <w:t>деградации</w:t>
      </w:r>
      <w:r w:rsidR="009601B8" w:rsidRPr="00F75978">
        <w:t xml:space="preserve"> </w:t>
      </w:r>
      <w:r w:rsidRPr="00F75978">
        <w:t>и</w:t>
      </w:r>
      <w:r w:rsidR="009601B8" w:rsidRPr="00F75978">
        <w:t xml:space="preserve"> </w:t>
      </w:r>
      <w:r w:rsidRPr="00F75978">
        <w:t>депопуляции</w:t>
      </w:r>
      <w:r w:rsidR="009601B8" w:rsidRPr="00F75978">
        <w:t xml:space="preserve"> </w:t>
      </w:r>
      <w:r w:rsidRPr="00F75978">
        <w:t>населения,</w:t>
      </w:r>
      <w:r w:rsidR="009601B8" w:rsidRPr="00F75978">
        <w:t xml:space="preserve"> </w:t>
      </w:r>
      <w:r w:rsidRPr="00F75978">
        <w:t>что</w:t>
      </w:r>
      <w:r w:rsidR="009601B8" w:rsidRPr="00F75978">
        <w:t xml:space="preserve"> </w:t>
      </w:r>
      <w:r w:rsidRPr="00F75978">
        <w:t>и</w:t>
      </w:r>
      <w:r w:rsidR="009601B8" w:rsidRPr="00F75978">
        <w:t xml:space="preserve"> </w:t>
      </w:r>
      <w:r w:rsidRPr="00F75978">
        <w:t>наблюдается</w:t>
      </w:r>
      <w:r w:rsidR="009601B8" w:rsidRPr="00F75978">
        <w:t xml:space="preserve"> </w:t>
      </w:r>
      <w:r w:rsidRPr="00F75978">
        <w:t>ныне</w:t>
      </w:r>
      <w:r w:rsidR="009601B8" w:rsidRPr="00F75978">
        <w:t xml:space="preserve"> </w:t>
      </w:r>
      <w:r w:rsidRPr="00F75978">
        <w:t>в</w:t>
      </w:r>
      <w:r w:rsidR="009601B8" w:rsidRPr="00F75978">
        <w:t xml:space="preserve"> </w:t>
      </w:r>
      <w:r w:rsidRPr="00F75978">
        <w:t>странах</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Таким</w:t>
      </w:r>
      <w:r w:rsidR="009601B8" w:rsidRPr="00F75978">
        <w:t xml:space="preserve"> </w:t>
      </w:r>
      <w:r w:rsidRPr="00F75978">
        <w:t>образом,</w:t>
      </w:r>
      <w:r w:rsidR="009601B8" w:rsidRPr="00F75978">
        <w:t xml:space="preserve"> </w:t>
      </w:r>
      <w:r w:rsidRPr="00F75978">
        <w:t>в</w:t>
      </w:r>
      <w:r w:rsidR="009601B8" w:rsidRPr="00F75978">
        <w:t xml:space="preserve"> </w:t>
      </w:r>
      <w:r w:rsidRPr="00F75978">
        <w:t>основе</w:t>
      </w:r>
      <w:r w:rsidR="009601B8" w:rsidRPr="00F75978">
        <w:t xml:space="preserve"> </w:t>
      </w:r>
      <w:r w:rsidRPr="00F75978">
        <w:t>многих</w:t>
      </w:r>
      <w:r w:rsidR="009601B8" w:rsidRPr="00F75978">
        <w:t xml:space="preserve"> </w:t>
      </w:r>
      <w:r w:rsidRPr="00F75978">
        <w:t>описанных</w:t>
      </w:r>
      <w:r w:rsidR="009601B8" w:rsidRPr="00F75978">
        <w:t xml:space="preserve"> </w:t>
      </w:r>
      <w:r w:rsidRPr="00F75978">
        <w:t>выше</w:t>
      </w:r>
      <w:r w:rsidR="009601B8" w:rsidRPr="00F75978">
        <w:t xml:space="preserve"> </w:t>
      </w:r>
      <w:r w:rsidRPr="00F75978">
        <w:t>проблем</w:t>
      </w:r>
      <w:r w:rsidR="009601B8" w:rsidRPr="00F75978">
        <w:t xml:space="preserve"> </w:t>
      </w:r>
      <w:r w:rsidRPr="00F75978">
        <w:t>лежит</w:t>
      </w:r>
      <w:r w:rsidR="009601B8" w:rsidRPr="00F75978">
        <w:t xml:space="preserve"> </w:t>
      </w:r>
      <w:r w:rsidRPr="00F75978">
        <w:t>теоретическая</w:t>
      </w:r>
      <w:r w:rsidR="009601B8" w:rsidRPr="00F75978">
        <w:t xml:space="preserve"> </w:t>
      </w:r>
      <w:r w:rsidRPr="00F75978">
        <w:t>причина,</w:t>
      </w:r>
      <w:r w:rsidR="009601B8" w:rsidRPr="00F75978">
        <w:t xml:space="preserve"> </w:t>
      </w:r>
      <w:r w:rsidRPr="00F75978">
        <w:t>связанная</w:t>
      </w:r>
      <w:r w:rsidR="009601B8" w:rsidRPr="00F75978">
        <w:t xml:space="preserve"> </w:t>
      </w:r>
      <w:r w:rsidRPr="00F75978">
        <w:t>с</w:t>
      </w:r>
      <w:r w:rsidR="009601B8" w:rsidRPr="00F75978">
        <w:t xml:space="preserve"> </w:t>
      </w:r>
      <w:r w:rsidRPr="00F75978">
        <w:t>принципиальными</w:t>
      </w:r>
      <w:r w:rsidR="009601B8" w:rsidRPr="00F75978">
        <w:t xml:space="preserve"> </w:t>
      </w:r>
      <w:r w:rsidRPr="00F75978">
        <w:t>дефектами</w:t>
      </w:r>
      <w:r w:rsidR="009601B8" w:rsidRPr="00F75978">
        <w:t xml:space="preserve"> </w:t>
      </w:r>
      <w:r w:rsidRPr="00F75978">
        <w:t>и</w:t>
      </w:r>
      <w:r w:rsidR="009601B8" w:rsidRPr="00F75978">
        <w:t xml:space="preserve"> </w:t>
      </w:r>
      <w:r w:rsidRPr="00F75978">
        <w:t>зл</w:t>
      </w:r>
      <w:r w:rsidRPr="00F75978">
        <w:t>о</w:t>
      </w:r>
      <w:r w:rsidRPr="00F75978">
        <w:t>намеренным</w:t>
      </w:r>
      <w:r w:rsidR="009601B8" w:rsidRPr="00F75978">
        <w:t xml:space="preserve"> </w:t>
      </w:r>
      <w:r w:rsidRPr="00F75978">
        <w:t>лукавством</w:t>
      </w:r>
      <w:r w:rsidR="009601B8" w:rsidRPr="00F75978">
        <w:t xml:space="preserve"> </w:t>
      </w:r>
      <w:r w:rsidRPr="00F75978">
        <w:t>завезенной</w:t>
      </w:r>
      <w:r w:rsidR="009601B8" w:rsidRPr="00F75978">
        <w:t xml:space="preserve"> </w:t>
      </w:r>
      <w:r w:rsidRPr="00F75978">
        <w:t>к</w:t>
      </w:r>
      <w:r w:rsidR="009601B8" w:rsidRPr="00F75978">
        <w:t xml:space="preserve"> </w:t>
      </w:r>
      <w:r w:rsidRPr="00F75978">
        <w:t>нам</w:t>
      </w:r>
      <w:r w:rsidR="009601B8" w:rsidRPr="00F75978">
        <w:t xml:space="preserve"> </w:t>
      </w:r>
      <w:r w:rsidRPr="00F75978">
        <w:t>из-за</w:t>
      </w:r>
      <w:r w:rsidR="009601B8" w:rsidRPr="00F75978">
        <w:t xml:space="preserve"> </w:t>
      </w:r>
      <w:r w:rsidRPr="00F75978">
        <w:t>океана</w:t>
      </w:r>
      <w:r w:rsidR="009601B8" w:rsidRPr="00F75978">
        <w:t xml:space="preserve"> </w:t>
      </w:r>
      <w:r w:rsidRPr="00F75978">
        <w:t>либерально-рыночной</w:t>
      </w:r>
      <w:r w:rsidR="009601B8" w:rsidRPr="00F75978">
        <w:t xml:space="preserve"> </w:t>
      </w:r>
      <w:r w:rsidRPr="00F75978">
        <w:t>научно-образовательной</w:t>
      </w:r>
      <w:r w:rsidR="009601B8" w:rsidRPr="00F75978">
        <w:t xml:space="preserve"> </w:t>
      </w:r>
      <w:r w:rsidRPr="00F75978">
        <w:t>экономической</w:t>
      </w:r>
      <w:r w:rsidR="009601B8" w:rsidRPr="00F75978">
        <w:t xml:space="preserve"> </w:t>
      </w:r>
      <w:r w:rsidRPr="00F75978">
        <w:t>парадигмы</w:t>
      </w:r>
      <w:r w:rsidR="009601B8" w:rsidRPr="00F75978">
        <w:t>.</w:t>
      </w:r>
    </w:p>
    <w:p w:rsidR="009601B8" w:rsidRPr="00F75978" w:rsidRDefault="00150A42" w:rsidP="00981A41">
      <w:pPr>
        <w:pStyle w:val="14-"/>
      </w:pPr>
      <w:r w:rsidRPr="00EE34BB">
        <w:rPr>
          <w:i/>
        </w:rPr>
        <w:t>В-шестых,</w:t>
      </w:r>
      <w:r w:rsidR="009601B8" w:rsidRPr="00F75978">
        <w:t xml:space="preserve"> </w:t>
      </w:r>
      <w:r w:rsidRPr="00F75978">
        <w:t>следует</w:t>
      </w:r>
      <w:r w:rsidR="009601B8" w:rsidRPr="00F75978">
        <w:t xml:space="preserve"> </w:t>
      </w:r>
      <w:r w:rsidRPr="00F75978">
        <w:t>признать,</w:t>
      </w:r>
      <w:r w:rsidR="009601B8" w:rsidRPr="00F75978">
        <w:t xml:space="preserve"> </w:t>
      </w:r>
      <w:r w:rsidRPr="00F75978">
        <w:t>что</w:t>
      </w:r>
      <w:r w:rsidR="009601B8" w:rsidRPr="00F75978">
        <w:t xml:space="preserve"> </w:t>
      </w:r>
      <w:r w:rsidRPr="00F75978">
        <w:t>именно</w:t>
      </w:r>
      <w:r w:rsidR="009601B8" w:rsidRPr="00F75978">
        <w:t xml:space="preserve"> </w:t>
      </w:r>
      <w:r w:rsidRPr="00F75978">
        <w:t>восторжествовавшее</w:t>
      </w:r>
      <w:r w:rsidR="009601B8" w:rsidRPr="00F75978">
        <w:t xml:space="preserve"> </w:t>
      </w:r>
      <w:r w:rsidRPr="00F75978">
        <w:t>в</w:t>
      </w:r>
      <w:r w:rsidR="009601B8" w:rsidRPr="00F75978">
        <w:t xml:space="preserve"> </w:t>
      </w:r>
      <w:r w:rsidRPr="00F75978">
        <w:t>м</w:t>
      </w:r>
      <w:r w:rsidRPr="00F75978">
        <w:t>и</w:t>
      </w:r>
      <w:r w:rsidRPr="00F75978">
        <w:t>ровом</w:t>
      </w:r>
      <w:r w:rsidR="009601B8" w:rsidRPr="00F75978">
        <w:t xml:space="preserve"> </w:t>
      </w:r>
      <w:r w:rsidRPr="00F75978">
        <w:t>масштабе</w:t>
      </w:r>
      <w:r w:rsidR="009601B8" w:rsidRPr="00F75978">
        <w:t xml:space="preserve"> </w:t>
      </w:r>
      <w:r w:rsidRPr="00F75978">
        <w:t>учение</w:t>
      </w:r>
      <w:r w:rsidR="009601B8" w:rsidRPr="00F75978">
        <w:t xml:space="preserve"> </w:t>
      </w:r>
      <w:r w:rsidRPr="00F75978">
        <w:t>о</w:t>
      </w:r>
      <w:r w:rsidR="009601B8" w:rsidRPr="00F75978">
        <w:t xml:space="preserve"> </w:t>
      </w:r>
      <w:r w:rsidRPr="00EE34BB">
        <w:t>чудесах</w:t>
      </w:r>
      <w:r w:rsidR="009601B8" w:rsidRPr="00F75978">
        <w:t xml:space="preserve"> </w:t>
      </w:r>
      <w:r w:rsidRPr="00F75978">
        <w:t>либерального</w:t>
      </w:r>
      <w:r w:rsidR="009601B8" w:rsidRPr="00F75978">
        <w:t xml:space="preserve"> </w:t>
      </w:r>
      <w:r w:rsidRPr="00F75978">
        <w:t>рынка</w:t>
      </w:r>
      <w:r w:rsidR="009601B8" w:rsidRPr="00F75978">
        <w:t xml:space="preserve"> </w:t>
      </w:r>
      <w:r w:rsidRPr="00F75978">
        <w:t>является</w:t>
      </w:r>
      <w:r w:rsidR="009601B8" w:rsidRPr="00F75978">
        <w:t xml:space="preserve"> </w:t>
      </w:r>
      <w:r w:rsidRPr="00F75978">
        <w:t>главной</w:t>
      </w:r>
      <w:r w:rsidR="009601B8" w:rsidRPr="00F75978">
        <w:t xml:space="preserve"> </w:t>
      </w:r>
      <w:r w:rsidRPr="00F75978">
        <w:t>теоретической</w:t>
      </w:r>
      <w:r w:rsidR="009601B8" w:rsidRPr="00F75978">
        <w:t xml:space="preserve"> </w:t>
      </w:r>
      <w:r w:rsidRPr="00F75978">
        <w:t>основой</w:t>
      </w:r>
      <w:r w:rsidR="009601B8" w:rsidRPr="00F75978">
        <w:t xml:space="preserve"> </w:t>
      </w:r>
      <w:r w:rsidRPr="00F75978">
        <w:t>для</w:t>
      </w:r>
      <w:r w:rsidR="009601B8" w:rsidRPr="00F75978">
        <w:t xml:space="preserve"> </w:t>
      </w:r>
      <w:r w:rsidRPr="00F75978">
        <w:t>возникновения</w:t>
      </w:r>
      <w:r w:rsidR="009601B8" w:rsidRPr="00F75978">
        <w:t xml:space="preserve"> </w:t>
      </w:r>
      <w:r w:rsidRPr="00F75978">
        <w:t>так</w:t>
      </w:r>
      <w:r w:rsidR="009601B8" w:rsidRPr="00F75978">
        <w:t xml:space="preserve"> </w:t>
      </w:r>
      <w:r w:rsidRPr="00F75978">
        <w:t>называемого</w:t>
      </w:r>
      <w:r w:rsidR="009601B8" w:rsidRPr="00F75978">
        <w:t xml:space="preserve"> </w:t>
      </w:r>
      <w:r w:rsidR="00CC16FD" w:rsidRPr="00F75978">
        <w:t>«</w:t>
      </w:r>
      <w:r w:rsidRPr="00F75978">
        <w:t>паразитарн</w:t>
      </w:r>
      <w:r w:rsidRPr="00F75978">
        <w:t>о</w:t>
      </w:r>
      <w:r w:rsidRPr="00F75978">
        <w:t>го</w:t>
      </w:r>
      <w:r w:rsidR="009601B8" w:rsidRPr="00F75978">
        <w:t xml:space="preserve"> </w:t>
      </w:r>
      <w:r w:rsidRPr="00F75978">
        <w:t>финансизма</w:t>
      </w:r>
      <w:r w:rsidR="00CC16FD" w:rsidRPr="00F75978">
        <w:t>»</w:t>
      </w:r>
      <w:r w:rsidR="009601B8" w:rsidRPr="00F75978">
        <w:t xml:space="preserve"> </w:t>
      </w:r>
      <w:r w:rsidRPr="00F75978">
        <w:t>и</w:t>
      </w:r>
      <w:r w:rsidR="009601B8" w:rsidRPr="00F75978">
        <w:t xml:space="preserve"> </w:t>
      </w:r>
      <w:r w:rsidRPr="00F75978">
        <w:t>соответственно</w:t>
      </w:r>
      <w:r w:rsidR="009601B8" w:rsidRPr="00F75978">
        <w:t xml:space="preserve"> </w:t>
      </w:r>
      <w:r w:rsidRPr="00F75978">
        <w:t>глобальных</w:t>
      </w:r>
      <w:r w:rsidR="009601B8" w:rsidRPr="00F75978">
        <w:t xml:space="preserve"> </w:t>
      </w:r>
      <w:r w:rsidRPr="00F75978">
        <w:t>финансовых</w:t>
      </w:r>
      <w:r w:rsidR="009601B8" w:rsidRPr="00F75978">
        <w:t xml:space="preserve"> </w:t>
      </w:r>
      <w:r w:rsidRPr="00F75978">
        <w:t>кризисов,</w:t>
      </w:r>
      <w:r w:rsidR="009601B8" w:rsidRPr="00F75978">
        <w:t xml:space="preserve"> </w:t>
      </w:r>
      <w:r w:rsidRPr="00F75978">
        <w:t>с</w:t>
      </w:r>
      <w:r w:rsidRPr="00F75978">
        <w:t>о</w:t>
      </w:r>
      <w:r w:rsidRPr="00F75978">
        <w:t>трясающих</w:t>
      </w:r>
      <w:r w:rsidR="009601B8" w:rsidRPr="00F75978">
        <w:t xml:space="preserve"> </w:t>
      </w:r>
      <w:r w:rsidRPr="00F75978">
        <w:t>мировую</w:t>
      </w:r>
      <w:r w:rsidR="009601B8" w:rsidRPr="00F75978">
        <w:t xml:space="preserve"> </w:t>
      </w:r>
      <w:r w:rsidRPr="00F75978">
        <w:t>экономику</w:t>
      </w:r>
      <w:r w:rsidR="009601B8" w:rsidRPr="00F75978">
        <w:t xml:space="preserve"> </w:t>
      </w:r>
      <w:r w:rsidRPr="00F75978">
        <w:t>на</w:t>
      </w:r>
      <w:r w:rsidR="009601B8" w:rsidRPr="00F75978">
        <w:t xml:space="preserve"> </w:t>
      </w:r>
      <w:r w:rsidRPr="00F75978">
        <w:t>протяжении</w:t>
      </w:r>
      <w:r w:rsidR="009601B8" w:rsidRPr="00F75978">
        <w:t xml:space="preserve"> </w:t>
      </w:r>
      <w:r w:rsidRPr="00F75978">
        <w:t>последнего</w:t>
      </w:r>
      <w:r w:rsidR="009601B8" w:rsidRPr="00F75978">
        <w:t xml:space="preserve"> </w:t>
      </w:r>
      <w:r w:rsidRPr="00F75978">
        <w:t>столетия</w:t>
      </w:r>
      <w:r w:rsidR="009601B8" w:rsidRPr="00F75978">
        <w:t xml:space="preserve">. </w:t>
      </w:r>
      <w:r w:rsidRPr="00F75978">
        <w:t>И</w:t>
      </w:r>
      <w:r w:rsidR="009601B8" w:rsidRPr="00F75978">
        <w:t xml:space="preserve"> </w:t>
      </w:r>
      <w:r w:rsidRPr="00F75978">
        <w:t>действительно</w:t>
      </w:r>
      <w:r w:rsidR="00EE34BB">
        <w:t>,</w:t>
      </w:r>
      <w:r w:rsidR="009601B8" w:rsidRPr="00F75978">
        <w:t xml:space="preserve"> </w:t>
      </w:r>
      <w:r w:rsidRPr="00F75978">
        <w:t>повсеместно</w:t>
      </w:r>
      <w:r w:rsidR="009601B8" w:rsidRPr="00F75978">
        <w:t xml:space="preserve"> </w:t>
      </w:r>
      <w:r w:rsidRPr="00F75978">
        <w:t>доминирующая</w:t>
      </w:r>
      <w:r w:rsidR="009601B8" w:rsidRPr="00F75978">
        <w:t xml:space="preserve"> </w:t>
      </w:r>
      <w:r w:rsidRPr="00F75978">
        <w:t>либерально-рыночная,</w:t>
      </w:r>
      <w:r w:rsidR="009601B8" w:rsidRPr="00F75978">
        <w:t xml:space="preserve"> </w:t>
      </w:r>
      <w:r w:rsidRPr="00F75978">
        <w:t>час</w:t>
      </w:r>
      <w:r w:rsidRPr="00F75978">
        <w:t>т</w:t>
      </w:r>
      <w:r w:rsidRPr="00F75978">
        <w:t>нокапиталистическая</w:t>
      </w:r>
      <w:r w:rsidR="009601B8" w:rsidRPr="00F75978">
        <w:t xml:space="preserve"> </w:t>
      </w:r>
      <w:r w:rsidRPr="00F75978">
        <w:t>идеология,</w:t>
      </w:r>
      <w:r w:rsidR="009601B8" w:rsidRPr="00F75978">
        <w:t xml:space="preserve"> </w:t>
      </w:r>
      <w:r w:rsidRPr="00F75978">
        <w:t>по</w:t>
      </w:r>
      <w:r w:rsidR="009601B8" w:rsidRPr="00F75978">
        <w:t xml:space="preserve"> </w:t>
      </w:r>
      <w:r w:rsidRPr="00F75978">
        <w:t>большому</w:t>
      </w:r>
      <w:r w:rsidR="009601B8" w:rsidRPr="00F75978">
        <w:t xml:space="preserve"> </w:t>
      </w:r>
      <w:r w:rsidRPr="00F75978">
        <w:t>счету</w:t>
      </w:r>
      <w:r w:rsidR="009601B8" w:rsidRPr="00F75978">
        <w:t xml:space="preserve"> </w:t>
      </w:r>
      <w:r w:rsidRPr="00F75978">
        <w:t>исследующая</w:t>
      </w:r>
      <w:r w:rsidR="009601B8" w:rsidRPr="00F75978">
        <w:t xml:space="preserve"> </w:t>
      </w:r>
      <w:r w:rsidRPr="00F75978">
        <w:t>чуд</w:t>
      </w:r>
      <w:r w:rsidRPr="00F75978">
        <w:t>о</w:t>
      </w:r>
      <w:r w:rsidRPr="00F75978">
        <w:t>творный</w:t>
      </w:r>
      <w:r w:rsidR="009601B8" w:rsidRPr="00F75978">
        <w:t xml:space="preserve"> </w:t>
      </w:r>
      <w:r w:rsidRPr="00F75978">
        <w:t>рынок</w:t>
      </w:r>
      <w:r w:rsidR="009601B8" w:rsidRPr="00F75978">
        <w:t xml:space="preserve"> </w:t>
      </w:r>
      <w:r w:rsidRPr="00F75978">
        <w:t>и</w:t>
      </w:r>
      <w:r w:rsidR="009601B8" w:rsidRPr="00F75978">
        <w:t xml:space="preserve"> </w:t>
      </w:r>
      <w:r w:rsidRPr="00F75978">
        <w:t>ничего</w:t>
      </w:r>
      <w:r w:rsidR="009601B8" w:rsidRPr="00F75978">
        <w:t xml:space="preserve"> </w:t>
      </w:r>
      <w:r w:rsidRPr="00F75978">
        <w:t>более</w:t>
      </w:r>
      <w:r w:rsidR="009601B8" w:rsidRPr="00F75978">
        <w:t xml:space="preserve"> </w:t>
      </w:r>
      <w:r w:rsidRPr="00F75978">
        <w:t>за</w:t>
      </w:r>
      <w:r w:rsidR="009601B8" w:rsidRPr="00F75978">
        <w:t xml:space="preserve"> </w:t>
      </w:r>
      <w:r w:rsidRPr="00F75978">
        <w:t>его</w:t>
      </w:r>
      <w:r w:rsidR="009601B8" w:rsidRPr="00F75978">
        <w:t xml:space="preserve"> </w:t>
      </w:r>
      <w:r w:rsidRPr="00F75978">
        <w:t>пределами,</w:t>
      </w:r>
      <w:r w:rsidR="009601B8" w:rsidRPr="00F75978">
        <w:t xml:space="preserve"> </w:t>
      </w:r>
      <w:r w:rsidRPr="00F75978">
        <w:t>содержит</w:t>
      </w:r>
      <w:r w:rsidR="009601B8" w:rsidRPr="00F75978">
        <w:t xml:space="preserve"> </w:t>
      </w:r>
      <w:r w:rsidRPr="00F75978">
        <w:t>в</w:t>
      </w:r>
      <w:r w:rsidR="009601B8" w:rsidRPr="00F75978">
        <w:t xml:space="preserve"> </w:t>
      </w:r>
      <w:r w:rsidRPr="00F75978">
        <w:t>себе</w:t>
      </w:r>
      <w:r w:rsidR="009601B8" w:rsidRPr="00F75978">
        <w:t xml:space="preserve"> </w:t>
      </w:r>
      <w:r w:rsidRPr="00F75978">
        <w:t>фунд</w:t>
      </w:r>
      <w:r w:rsidRPr="00F75978">
        <w:t>а</w:t>
      </w:r>
      <w:r w:rsidRPr="00F75978">
        <w:t>ментальную</w:t>
      </w:r>
      <w:r w:rsidR="009601B8" w:rsidRPr="00F75978">
        <w:t xml:space="preserve"> </w:t>
      </w:r>
      <w:r w:rsidRPr="00F75978">
        <w:t>теоретическую</w:t>
      </w:r>
      <w:r w:rsidR="009601B8" w:rsidRPr="00F75978">
        <w:t xml:space="preserve"> </w:t>
      </w:r>
      <w:r w:rsidRPr="00F75978">
        <w:t>предпосылку</w:t>
      </w:r>
      <w:r w:rsidR="009601B8" w:rsidRPr="00F75978">
        <w:t xml:space="preserve"> </w:t>
      </w:r>
      <w:r w:rsidRPr="00F75978">
        <w:t>для</w:t>
      </w:r>
      <w:r w:rsidR="009601B8" w:rsidRPr="00F75978">
        <w:t xml:space="preserve"> </w:t>
      </w:r>
      <w:r w:rsidRPr="00F75978">
        <w:t>отрыва</w:t>
      </w:r>
      <w:r w:rsidR="009601B8" w:rsidRPr="00F75978">
        <w:t xml:space="preserve"> </w:t>
      </w:r>
      <w:r w:rsidRPr="00F75978">
        <w:t>реального,</w:t>
      </w:r>
      <w:r w:rsidR="009601B8" w:rsidRPr="00F75978">
        <w:t xml:space="preserve"> </w:t>
      </w:r>
      <w:r w:rsidRPr="00F75978">
        <w:t>связанного</w:t>
      </w:r>
      <w:r w:rsidR="009601B8" w:rsidRPr="00F75978">
        <w:t xml:space="preserve"> </w:t>
      </w:r>
      <w:r w:rsidRPr="00F75978">
        <w:t>с</w:t>
      </w:r>
      <w:r w:rsidR="009601B8" w:rsidRPr="00F75978">
        <w:t xml:space="preserve"> </w:t>
      </w:r>
      <w:r w:rsidR="00CC16FD" w:rsidRPr="00F75978">
        <w:t>«</w:t>
      </w:r>
      <w:r w:rsidRPr="00F75978">
        <w:t>низменным</w:t>
      </w:r>
      <w:r w:rsidR="00CC16FD" w:rsidRPr="00F75978">
        <w:t>»</w:t>
      </w:r>
      <w:r w:rsidR="009601B8" w:rsidRPr="00F75978">
        <w:t xml:space="preserve"> </w:t>
      </w:r>
      <w:r w:rsidRPr="00F75978">
        <w:t>трудом,</w:t>
      </w:r>
      <w:r w:rsidR="009601B8" w:rsidRPr="00F75978">
        <w:t xml:space="preserve"> </w:t>
      </w:r>
      <w:r w:rsidRPr="00F75978">
        <w:t>сектора</w:t>
      </w:r>
      <w:r w:rsidR="009601B8" w:rsidRPr="00F75978">
        <w:t xml:space="preserve"> </w:t>
      </w:r>
      <w:r w:rsidRPr="00F75978">
        <w:t>экономики</w:t>
      </w:r>
      <w:r w:rsidR="009601B8" w:rsidRPr="00F75978">
        <w:t xml:space="preserve"> </w:t>
      </w:r>
      <w:r w:rsidRPr="00F75978">
        <w:t>от</w:t>
      </w:r>
      <w:r w:rsidR="009601B8" w:rsidRPr="00F75978">
        <w:t xml:space="preserve"> </w:t>
      </w:r>
      <w:r w:rsidRPr="00F75978">
        <w:t>сферы</w:t>
      </w:r>
      <w:r w:rsidR="009601B8" w:rsidRPr="00F75978">
        <w:t xml:space="preserve"> </w:t>
      </w:r>
      <w:r w:rsidRPr="00F75978">
        <w:t>обмена,</w:t>
      </w:r>
      <w:r w:rsidR="009601B8" w:rsidRPr="00F75978">
        <w:t xml:space="preserve"> </w:t>
      </w:r>
      <w:r w:rsidRPr="00F75978">
        <w:t>где</w:t>
      </w:r>
      <w:r w:rsidR="009601B8" w:rsidRPr="00F75978">
        <w:t xml:space="preserve"> </w:t>
      </w:r>
      <w:r w:rsidRPr="00F75978">
        <w:t>при</w:t>
      </w:r>
      <w:r w:rsidR="009601B8" w:rsidRPr="00F75978">
        <w:t xml:space="preserve"> </w:t>
      </w:r>
      <w:r w:rsidRPr="00F75978">
        <w:t>посредничестве</w:t>
      </w:r>
      <w:r w:rsidR="009601B8" w:rsidRPr="00F75978">
        <w:t xml:space="preserve"> </w:t>
      </w:r>
      <w:r w:rsidRPr="00F75978">
        <w:t>финансов</w:t>
      </w:r>
      <w:r w:rsidR="009601B8" w:rsidRPr="00F75978">
        <w:t xml:space="preserve"> </w:t>
      </w:r>
      <w:r w:rsidRPr="00F75978">
        <w:t>реализуется</w:t>
      </w:r>
      <w:r w:rsidR="009601B8" w:rsidRPr="00F75978">
        <w:t xml:space="preserve"> </w:t>
      </w:r>
      <w:r w:rsidRPr="00F75978">
        <w:t>главная</w:t>
      </w:r>
      <w:r w:rsidR="009601B8" w:rsidRPr="00F75978">
        <w:t xml:space="preserve"> </w:t>
      </w:r>
      <w:r w:rsidRPr="00F75978">
        <w:t>цель</w:t>
      </w:r>
      <w:r w:rsidR="009601B8" w:rsidRPr="00F75978">
        <w:t xml:space="preserve"> </w:t>
      </w:r>
      <w:r w:rsidRPr="00F75978">
        <w:t>рыночного</w:t>
      </w:r>
      <w:r w:rsidR="009601B8" w:rsidRPr="00F75978">
        <w:t xml:space="preserve"> </w:t>
      </w:r>
      <w:r w:rsidRPr="00981A41">
        <w:rPr>
          <w:spacing w:val="-4"/>
        </w:rPr>
        <w:t>субъекта</w:t>
      </w:r>
      <w:r w:rsidR="009601B8" w:rsidRPr="00981A41">
        <w:rPr>
          <w:spacing w:val="-4"/>
        </w:rPr>
        <w:t xml:space="preserve"> — </w:t>
      </w:r>
      <w:r w:rsidRPr="00981A41">
        <w:rPr>
          <w:spacing w:val="-4"/>
        </w:rPr>
        <w:t>достигается</w:t>
      </w:r>
      <w:r w:rsidR="009601B8" w:rsidRPr="00981A41">
        <w:rPr>
          <w:spacing w:val="-4"/>
        </w:rPr>
        <w:t xml:space="preserve"> </w:t>
      </w:r>
      <w:r w:rsidRPr="00981A41">
        <w:rPr>
          <w:spacing w:val="-4"/>
        </w:rPr>
        <w:t>максимизация</w:t>
      </w:r>
      <w:r w:rsidR="009601B8" w:rsidRPr="00981A41">
        <w:rPr>
          <w:spacing w:val="-4"/>
        </w:rPr>
        <w:t xml:space="preserve"> </w:t>
      </w:r>
      <w:r w:rsidRPr="00981A41">
        <w:rPr>
          <w:spacing w:val="-4"/>
        </w:rPr>
        <w:t>прибыли</w:t>
      </w:r>
      <w:r w:rsidR="009601B8" w:rsidRPr="00981A41">
        <w:rPr>
          <w:spacing w:val="-4"/>
        </w:rPr>
        <w:t xml:space="preserve">. </w:t>
      </w:r>
      <w:r w:rsidRPr="00981A41">
        <w:rPr>
          <w:spacing w:val="-4"/>
        </w:rPr>
        <w:t>Указанный</w:t>
      </w:r>
      <w:r w:rsidR="009601B8" w:rsidRPr="00981A41">
        <w:rPr>
          <w:spacing w:val="-4"/>
        </w:rPr>
        <w:t xml:space="preserve"> </w:t>
      </w:r>
      <w:r w:rsidRPr="00981A41">
        <w:rPr>
          <w:spacing w:val="-4"/>
        </w:rPr>
        <w:t>отрыв</w:t>
      </w:r>
      <w:r w:rsidR="009601B8" w:rsidRPr="00981A41">
        <w:rPr>
          <w:spacing w:val="-4"/>
        </w:rPr>
        <w:t xml:space="preserve"> </w:t>
      </w:r>
      <w:r w:rsidRPr="00981A41">
        <w:rPr>
          <w:spacing w:val="-4"/>
        </w:rPr>
        <w:t>усугубл</w:t>
      </w:r>
      <w:r w:rsidRPr="00981A41">
        <w:rPr>
          <w:spacing w:val="-4"/>
        </w:rPr>
        <w:t>я</w:t>
      </w:r>
      <w:r w:rsidRPr="00981A41">
        <w:rPr>
          <w:spacing w:val="-4"/>
        </w:rPr>
        <w:t>ется</w:t>
      </w:r>
      <w:r w:rsidR="009601B8" w:rsidRPr="00981A41">
        <w:rPr>
          <w:spacing w:val="-4"/>
        </w:rPr>
        <w:t xml:space="preserve"> </w:t>
      </w:r>
      <w:r w:rsidRPr="00981A41">
        <w:rPr>
          <w:spacing w:val="-4"/>
        </w:rPr>
        <w:t>возможностью</w:t>
      </w:r>
      <w:r w:rsidR="009601B8" w:rsidRPr="00981A41">
        <w:rPr>
          <w:spacing w:val="-4"/>
        </w:rPr>
        <w:t xml:space="preserve"> </w:t>
      </w:r>
      <w:r w:rsidRPr="00981A41">
        <w:rPr>
          <w:spacing w:val="-4"/>
        </w:rPr>
        <w:t>искусственного</w:t>
      </w:r>
      <w:r w:rsidR="009601B8" w:rsidRPr="00981A41">
        <w:rPr>
          <w:spacing w:val="-4"/>
        </w:rPr>
        <w:t xml:space="preserve"> </w:t>
      </w:r>
      <w:r w:rsidR="00CC16FD" w:rsidRPr="00981A41">
        <w:rPr>
          <w:spacing w:val="-4"/>
        </w:rPr>
        <w:t>«</w:t>
      </w:r>
      <w:r w:rsidRPr="00981A41">
        <w:rPr>
          <w:spacing w:val="-4"/>
        </w:rPr>
        <w:t>раздувания</w:t>
      </w:r>
      <w:r w:rsidR="00CC16FD" w:rsidRPr="00981A41">
        <w:rPr>
          <w:spacing w:val="-4"/>
        </w:rPr>
        <w:t>»</w:t>
      </w:r>
      <w:r w:rsidR="009601B8" w:rsidRPr="00981A41">
        <w:rPr>
          <w:spacing w:val="-4"/>
        </w:rPr>
        <w:t xml:space="preserve"> </w:t>
      </w:r>
      <w:r w:rsidRPr="00981A41">
        <w:rPr>
          <w:spacing w:val="-4"/>
        </w:rPr>
        <w:t>стоимости</w:t>
      </w:r>
      <w:r w:rsidR="009601B8" w:rsidRPr="00981A41">
        <w:rPr>
          <w:spacing w:val="-4"/>
        </w:rPr>
        <w:t xml:space="preserve"> </w:t>
      </w:r>
      <w:r w:rsidRPr="00981A41">
        <w:rPr>
          <w:spacing w:val="-4"/>
        </w:rPr>
        <w:t>тех</w:t>
      </w:r>
      <w:r w:rsidR="009601B8" w:rsidRPr="00981A41">
        <w:rPr>
          <w:spacing w:val="-4"/>
        </w:rPr>
        <w:t xml:space="preserve"> </w:t>
      </w:r>
      <w:r w:rsidRPr="00981A41">
        <w:rPr>
          <w:spacing w:val="-4"/>
        </w:rPr>
        <w:t>или</w:t>
      </w:r>
      <w:r w:rsidR="009601B8" w:rsidRPr="00981A41">
        <w:rPr>
          <w:spacing w:val="-4"/>
        </w:rPr>
        <w:t xml:space="preserve"> </w:t>
      </w:r>
      <w:r w:rsidRPr="00981A41">
        <w:rPr>
          <w:spacing w:val="-4"/>
        </w:rPr>
        <w:t>иных</w:t>
      </w:r>
      <w:r w:rsidR="009601B8" w:rsidRPr="00981A41">
        <w:rPr>
          <w:spacing w:val="-4"/>
        </w:rPr>
        <w:t xml:space="preserve"> </w:t>
      </w:r>
      <w:r w:rsidR="00CC16FD" w:rsidRPr="00981A41">
        <w:rPr>
          <w:spacing w:val="-4"/>
        </w:rPr>
        <w:t>«</w:t>
      </w:r>
      <w:r w:rsidRPr="00981A41">
        <w:rPr>
          <w:spacing w:val="-4"/>
        </w:rPr>
        <w:t>липовых</w:t>
      </w:r>
      <w:r w:rsidR="00CC16FD" w:rsidRPr="00981A41">
        <w:rPr>
          <w:spacing w:val="-4"/>
        </w:rPr>
        <w:t>»</w:t>
      </w:r>
      <w:r w:rsidR="009601B8" w:rsidRPr="00981A41">
        <w:rPr>
          <w:spacing w:val="-4"/>
        </w:rPr>
        <w:t xml:space="preserve"> </w:t>
      </w:r>
      <w:r w:rsidRPr="00981A41">
        <w:rPr>
          <w:spacing w:val="-4"/>
        </w:rPr>
        <w:t>активов</w:t>
      </w:r>
      <w:r w:rsidR="009601B8" w:rsidRPr="00981A41">
        <w:rPr>
          <w:spacing w:val="-4"/>
        </w:rPr>
        <w:t xml:space="preserve"> </w:t>
      </w:r>
      <w:r w:rsidRPr="00981A41">
        <w:rPr>
          <w:spacing w:val="-4"/>
        </w:rPr>
        <w:t>(например,</w:t>
      </w:r>
      <w:r w:rsidR="009601B8" w:rsidRPr="00981A41">
        <w:rPr>
          <w:spacing w:val="-4"/>
        </w:rPr>
        <w:t xml:space="preserve"> </w:t>
      </w:r>
      <w:r w:rsidRPr="00981A41">
        <w:rPr>
          <w:spacing w:val="-4"/>
        </w:rPr>
        <w:t>акций</w:t>
      </w:r>
      <w:r w:rsidR="009601B8" w:rsidRPr="00981A41">
        <w:rPr>
          <w:spacing w:val="-4"/>
        </w:rPr>
        <w:t xml:space="preserve"> </w:t>
      </w:r>
      <w:r w:rsidR="00CC16FD" w:rsidRPr="00981A41">
        <w:rPr>
          <w:spacing w:val="-4"/>
        </w:rPr>
        <w:t>«</w:t>
      </w:r>
      <w:r w:rsidRPr="00981A41">
        <w:rPr>
          <w:spacing w:val="-4"/>
        </w:rPr>
        <w:t>пустых</w:t>
      </w:r>
      <w:r w:rsidR="00CC16FD" w:rsidRPr="00981A41">
        <w:rPr>
          <w:spacing w:val="-4"/>
        </w:rPr>
        <w:t>»</w:t>
      </w:r>
      <w:r w:rsidR="009601B8" w:rsidRPr="00981A41">
        <w:rPr>
          <w:spacing w:val="-4"/>
        </w:rPr>
        <w:t xml:space="preserve"> </w:t>
      </w:r>
      <w:r w:rsidRPr="00981A41">
        <w:rPr>
          <w:spacing w:val="-4"/>
        </w:rPr>
        <w:t>компаний)</w:t>
      </w:r>
      <w:r w:rsidR="009601B8" w:rsidRPr="00981A41">
        <w:rPr>
          <w:spacing w:val="-4"/>
        </w:rPr>
        <w:t xml:space="preserve"> </w:t>
      </w:r>
      <w:r w:rsidRPr="00981A41">
        <w:rPr>
          <w:spacing w:val="-4"/>
        </w:rPr>
        <w:t>и</w:t>
      </w:r>
      <w:r w:rsidR="009601B8" w:rsidRPr="00981A41">
        <w:rPr>
          <w:spacing w:val="-4"/>
        </w:rPr>
        <w:t xml:space="preserve"> </w:t>
      </w:r>
      <w:r w:rsidRPr="00981A41">
        <w:rPr>
          <w:spacing w:val="-4"/>
        </w:rPr>
        <w:t>их</w:t>
      </w:r>
      <w:r w:rsidR="009601B8" w:rsidRPr="00981A41">
        <w:rPr>
          <w:spacing w:val="-4"/>
        </w:rPr>
        <w:t xml:space="preserve"> </w:t>
      </w:r>
      <w:r w:rsidRPr="00981A41">
        <w:rPr>
          <w:spacing w:val="-4"/>
        </w:rPr>
        <w:t>последу</w:t>
      </w:r>
      <w:r w:rsidRPr="00981A41">
        <w:rPr>
          <w:spacing w:val="-4"/>
        </w:rPr>
        <w:t>ю</w:t>
      </w:r>
      <w:r w:rsidRPr="00981A41">
        <w:rPr>
          <w:spacing w:val="-4"/>
        </w:rPr>
        <w:t>щей</w:t>
      </w:r>
      <w:r w:rsidR="009601B8" w:rsidRPr="00981A41">
        <w:rPr>
          <w:spacing w:val="-4"/>
        </w:rPr>
        <w:t xml:space="preserve"> </w:t>
      </w:r>
      <w:r w:rsidRPr="00981A41">
        <w:rPr>
          <w:spacing w:val="-4"/>
        </w:rPr>
        <w:t>продажей</w:t>
      </w:r>
      <w:r w:rsidR="009601B8" w:rsidRPr="00981A41">
        <w:rPr>
          <w:spacing w:val="-4"/>
        </w:rPr>
        <w:t xml:space="preserve"> </w:t>
      </w:r>
      <w:r w:rsidRPr="00981A41">
        <w:rPr>
          <w:spacing w:val="-4"/>
        </w:rPr>
        <w:t>на</w:t>
      </w:r>
      <w:r w:rsidR="009601B8" w:rsidRPr="00981A41">
        <w:rPr>
          <w:spacing w:val="-4"/>
        </w:rPr>
        <w:t xml:space="preserve"> </w:t>
      </w:r>
      <w:r w:rsidRPr="00981A41">
        <w:rPr>
          <w:spacing w:val="-4"/>
        </w:rPr>
        <w:t>фондовой</w:t>
      </w:r>
      <w:r w:rsidR="009601B8" w:rsidRPr="00981A41">
        <w:rPr>
          <w:spacing w:val="-4"/>
        </w:rPr>
        <w:t xml:space="preserve"> </w:t>
      </w:r>
      <w:r w:rsidRPr="00981A41">
        <w:rPr>
          <w:spacing w:val="-4"/>
        </w:rPr>
        <w:t>бирже</w:t>
      </w:r>
      <w:r w:rsidR="009601B8" w:rsidRPr="00981A41">
        <w:rPr>
          <w:spacing w:val="-4"/>
        </w:rPr>
        <w:t xml:space="preserve"> </w:t>
      </w:r>
      <w:r w:rsidRPr="00981A41">
        <w:rPr>
          <w:spacing w:val="-4"/>
        </w:rPr>
        <w:t>по</w:t>
      </w:r>
      <w:r w:rsidR="009601B8" w:rsidRPr="00981A41">
        <w:rPr>
          <w:spacing w:val="-4"/>
        </w:rPr>
        <w:t xml:space="preserve"> </w:t>
      </w:r>
      <w:r w:rsidRPr="00981A41">
        <w:rPr>
          <w:spacing w:val="-4"/>
        </w:rPr>
        <w:t>кратно</w:t>
      </w:r>
      <w:r w:rsidR="009601B8" w:rsidRPr="00981A41">
        <w:rPr>
          <w:spacing w:val="-4"/>
        </w:rPr>
        <w:t xml:space="preserve"> </w:t>
      </w:r>
      <w:r w:rsidRPr="00981A41">
        <w:rPr>
          <w:spacing w:val="-4"/>
        </w:rPr>
        <w:t>завышенной</w:t>
      </w:r>
      <w:r w:rsidR="009601B8" w:rsidRPr="00981A41">
        <w:rPr>
          <w:spacing w:val="-4"/>
        </w:rPr>
        <w:t xml:space="preserve"> </w:t>
      </w:r>
      <w:r w:rsidRPr="00981A41">
        <w:rPr>
          <w:spacing w:val="-4"/>
        </w:rPr>
        <w:t>стоимости</w:t>
      </w:r>
      <w:r w:rsidR="009601B8" w:rsidRPr="00981A41">
        <w:rPr>
          <w:spacing w:val="-4"/>
        </w:rPr>
        <w:t>.</w:t>
      </w:r>
    </w:p>
    <w:p w:rsidR="009601B8" w:rsidRPr="00F75978" w:rsidRDefault="00150A42" w:rsidP="00981A41">
      <w:pPr>
        <w:pStyle w:val="14-"/>
      </w:pPr>
      <w:r w:rsidRPr="00F75978">
        <w:t>На</w:t>
      </w:r>
      <w:r w:rsidR="009601B8" w:rsidRPr="00F75978">
        <w:t xml:space="preserve"> </w:t>
      </w:r>
      <w:r w:rsidRPr="00F75978">
        <w:t>языке</w:t>
      </w:r>
      <w:r w:rsidR="009601B8" w:rsidRPr="00F75978">
        <w:t xml:space="preserve"> </w:t>
      </w:r>
      <w:r w:rsidRPr="00F75978">
        <w:t>простых</w:t>
      </w:r>
      <w:r w:rsidR="009601B8" w:rsidRPr="00F75978">
        <w:t xml:space="preserve"> </w:t>
      </w:r>
      <w:r w:rsidRPr="00F75978">
        <w:t>граждан</w:t>
      </w:r>
      <w:r w:rsidR="009601B8" w:rsidRPr="00F75978">
        <w:t xml:space="preserve"> </w:t>
      </w:r>
      <w:r w:rsidRPr="00F75978">
        <w:t>такой</w:t>
      </w:r>
      <w:r w:rsidR="009601B8" w:rsidRPr="00F75978">
        <w:t xml:space="preserve"> </w:t>
      </w:r>
      <w:r w:rsidRPr="00F75978">
        <w:t>бизнес</w:t>
      </w:r>
      <w:r w:rsidR="009601B8" w:rsidRPr="00F75978">
        <w:t xml:space="preserve"> </w:t>
      </w:r>
      <w:r w:rsidRPr="00F75978">
        <w:t>называется</w:t>
      </w:r>
      <w:r w:rsidR="009601B8" w:rsidRPr="00F75978">
        <w:t xml:space="preserve"> </w:t>
      </w:r>
      <w:r w:rsidRPr="00F75978">
        <w:t>мошенничеством,</w:t>
      </w:r>
      <w:r w:rsidR="009601B8" w:rsidRPr="00F75978">
        <w:t xml:space="preserve"> </w:t>
      </w:r>
      <w:r w:rsidRPr="00F75978">
        <w:t>а</w:t>
      </w:r>
      <w:r w:rsidR="009601B8" w:rsidRPr="00F75978">
        <w:t xml:space="preserve"> </w:t>
      </w:r>
      <w:r w:rsidRPr="00F75978">
        <w:t>вот</w:t>
      </w:r>
      <w:r w:rsidR="009601B8" w:rsidRPr="00F75978">
        <w:t xml:space="preserve"> </w:t>
      </w:r>
      <w:r w:rsidRPr="00F75978">
        <w:t>с</w:t>
      </w:r>
      <w:r w:rsidR="009601B8" w:rsidRPr="00F75978">
        <w:t xml:space="preserve"> </w:t>
      </w:r>
      <w:r w:rsidRPr="00F75978">
        <w:t>точки</w:t>
      </w:r>
      <w:r w:rsidR="009601B8" w:rsidRPr="00F75978">
        <w:t xml:space="preserve"> </w:t>
      </w:r>
      <w:r w:rsidRPr="00F75978">
        <w:t>зрения</w:t>
      </w:r>
      <w:r w:rsidR="009601B8" w:rsidRPr="00F75978">
        <w:t xml:space="preserve"> </w:t>
      </w:r>
      <w:r w:rsidRPr="00F75978">
        <w:t>экономикс</w:t>
      </w:r>
      <w:r w:rsidR="009601B8" w:rsidRPr="00F75978">
        <w:t xml:space="preserve"> </w:t>
      </w:r>
      <w:r w:rsidRPr="00F75978">
        <w:t>эти</w:t>
      </w:r>
      <w:r w:rsidR="009601B8" w:rsidRPr="00F75978">
        <w:t xml:space="preserve"> </w:t>
      </w:r>
      <w:r w:rsidRPr="00F75978">
        <w:t>же</w:t>
      </w:r>
      <w:r w:rsidR="009601B8" w:rsidRPr="00F75978">
        <w:t xml:space="preserve"> </w:t>
      </w:r>
      <w:r w:rsidRPr="00F75978">
        <w:t>самые</w:t>
      </w:r>
      <w:r w:rsidR="009601B8" w:rsidRPr="00F75978">
        <w:t xml:space="preserve"> </w:t>
      </w:r>
      <w:r w:rsidRPr="00F75978">
        <w:t>действия</w:t>
      </w:r>
      <w:r w:rsidR="009601B8" w:rsidRPr="00F75978">
        <w:t xml:space="preserve"> </w:t>
      </w:r>
      <w:r w:rsidRPr="00F75978">
        <w:t>именуются</w:t>
      </w:r>
      <w:r w:rsidR="009601B8" w:rsidRPr="00F75978">
        <w:t xml:space="preserve"> </w:t>
      </w:r>
      <w:r w:rsidRPr="00F75978">
        <w:t>пре</w:t>
      </w:r>
      <w:r w:rsidRPr="00F75978">
        <w:t>д</w:t>
      </w:r>
      <w:r w:rsidRPr="00F75978">
        <w:t>принимательством</w:t>
      </w:r>
      <w:r w:rsidR="009601B8" w:rsidRPr="00F75978">
        <w:t xml:space="preserve">. </w:t>
      </w:r>
      <w:r w:rsidRPr="00F75978">
        <w:t>Именно</w:t>
      </w:r>
      <w:r w:rsidR="009601B8" w:rsidRPr="00F75978">
        <w:t xml:space="preserve"> </w:t>
      </w:r>
      <w:r w:rsidRPr="00F75978">
        <w:t>такого</w:t>
      </w:r>
      <w:r w:rsidR="009601B8" w:rsidRPr="00F75978">
        <w:t xml:space="preserve"> </w:t>
      </w:r>
      <w:r w:rsidRPr="00F75978">
        <w:t>рода</w:t>
      </w:r>
      <w:r w:rsidR="009601B8" w:rsidRPr="00F75978">
        <w:t xml:space="preserve"> </w:t>
      </w:r>
      <w:r w:rsidR="00CC16FD" w:rsidRPr="00F75978">
        <w:t>«</w:t>
      </w:r>
      <w:r w:rsidRPr="00F75978">
        <w:t>предпринимательство</w:t>
      </w:r>
      <w:r w:rsidR="00CC16FD" w:rsidRPr="00F75978">
        <w:t>»</w:t>
      </w:r>
      <w:r w:rsidR="009601B8" w:rsidRPr="00F75978">
        <w:t xml:space="preserve"> </w:t>
      </w:r>
      <w:r w:rsidRPr="00F75978">
        <w:t>стало</w:t>
      </w:r>
      <w:r w:rsidR="009601B8" w:rsidRPr="00F75978">
        <w:t xml:space="preserve"> </w:t>
      </w:r>
      <w:r w:rsidRPr="00F75978">
        <w:t>причиной</w:t>
      </w:r>
      <w:r w:rsidR="009601B8" w:rsidRPr="00F75978">
        <w:t xml:space="preserve"> </w:t>
      </w:r>
      <w:r w:rsidRPr="00F75978">
        <w:t>мирового</w:t>
      </w:r>
      <w:r w:rsidR="009601B8" w:rsidRPr="00F75978">
        <w:t xml:space="preserve"> </w:t>
      </w:r>
      <w:r w:rsidRPr="00F75978">
        <w:t>финансового</w:t>
      </w:r>
      <w:r w:rsidR="009601B8" w:rsidRPr="00F75978">
        <w:t xml:space="preserve"> </w:t>
      </w:r>
      <w:r w:rsidRPr="00F75978">
        <w:t>кризиса</w:t>
      </w:r>
      <w:r w:rsidR="009601B8" w:rsidRPr="00F75978">
        <w:t xml:space="preserve"> </w:t>
      </w:r>
      <w:r w:rsidRPr="00F75978">
        <w:t>в</w:t>
      </w:r>
      <w:r w:rsidR="009601B8" w:rsidRPr="00F75978">
        <w:t xml:space="preserve"> </w:t>
      </w:r>
      <w:r w:rsidRPr="00F75978">
        <w:t>марте</w:t>
      </w:r>
      <w:r w:rsidR="009601B8" w:rsidRPr="00F75978">
        <w:t xml:space="preserve"> </w:t>
      </w:r>
      <w:r w:rsidRPr="00F75978">
        <w:t>2000</w:t>
      </w:r>
      <w:r w:rsidR="00874944">
        <w:t xml:space="preserve"> год</w:t>
      </w:r>
      <w:r w:rsidR="00A7614B" w:rsidRPr="00F75978">
        <w:t>а</w:t>
      </w:r>
      <w:r w:rsidR="009601B8" w:rsidRPr="00F75978">
        <w:t xml:space="preserve">, </w:t>
      </w:r>
      <w:r w:rsidRPr="00F75978">
        <w:t>когда</w:t>
      </w:r>
      <w:r w:rsidR="009601B8" w:rsidRPr="00F75978">
        <w:t xml:space="preserve"> </w:t>
      </w:r>
      <w:r w:rsidRPr="00F75978">
        <w:t>в</w:t>
      </w:r>
      <w:r w:rsidR="009601B8" w:rsidRPr="00F75978">
        <w:t xml:space="preserve"> </w:t>
      </w:r>
      <w:r w:rsidRPr="00F75978">
        <w:t>теч</w:t>
      </w:r>
      <w:r w:rsidRPr="00F75978">
        <w:t>е</w:t>
      </w:r>
      <w:r w:rsidRPr="00F75978">
        <w:t>ние</w:t>
      </w:r>
      <w:r w:rsidR="009601B8" w:rsidRPr="00F75978">
        <w:t xml:space="preserve"> </w:t>
      </w:r>
      <w:r w:rsidRPr="00F75978">
        <w:t>нескольких</w:t>
      </w:r>
      <w:r w:rsidR="009601B8" w:rsidRPr="00F75978">
        <w:t xml:space="preserve"> </w:t>
      </w:r>
      <w:r w:rsidRPr="00F75978">
        <w:t>недель</w:t>
      </w:r>
      <w:r w:rsidR="009601B8" w:rsidRPr="00F75978">
        <w:t xml:space="preserve"> </w:t>
      </w:r>
      <w:r w:rsidRPr="00F75978">
        <w:t>обанкротились</w:t>
      </w:r>
      <w:r w:rsidR="009601B8" w:rsidRPr="00F75978">
        <w:t xml:space="preserve"> </w:t>
      </w:r>
      <w:r w:rsidRPr="00F75978">
        <w:t>тысячи</w:t>
      </w:r>
      <w:r w:rsidR="009601B8" w:rsidRPr="00F75978">
        <w:t xml:space="preserve"> </w:t>
      </w:r>
      <w:r w:rsidRPr="00F75978">
        <w:t>старательно</w:t>
      </w:r>
      <w:r w:rsidR="009601B8" w:rsidRPr="00F75978">
        <w:t xml:space="preserve"> </w:t>
      </w:r>
      <w:r w:rsidR="00CC16FD" w:rsidRPr="00F75978">
        <w:t>«</w:t>
      </w:r>
      <w:r w:rsidRPr="00F75978">
        <w:t>раздутых</w:t>
      </w:r>
      <w:r w:rsidR="00CC16FD" w:rsidRPr="00F75978">
        <w:t>»</w:t>
      </w:r>
      <w:r w:rsidR="009601B8" w:rsidRPr="00F75978">
        <w:t xml:space="preserve"> </w:t>
      </w:r>
      <w:r w:rsidRPr="00F75978">
        <w:t>по</w:t>
      </w:r>
      <w:r w:rsidR="009601B8" w:rsidRPr="00F75978">
        <w:t xml:space="preserve"> </w:t>
      </w:r>
      <w:r w:rsidRPr="00F75978">
        <w:t>стоимости,</w:t>
      </w:r>
      <w:r w:rsidR="009601B8" w:rsidRPr="00F75978">
        <w:t xml:space="preserve"> </w:t>
      </w:r>
      <w:r w:rsidRPr="00F75978">
        <w:t>а</w:t>
      </w:r>
      <w:r w:rsidR="009601B8" w:rsidRPr="00F75978">
        <w:t xml:space="preserve"> </w:t>
      </w:r>
      <w:r w:rsidRPr="00F75978">
        <w:t>на</w:t>
      </w:r>
      <w:r w:rsidR="009601B8" w:rsidRPr="00F75978">
        <w:t xml:space="preserve"> </w:t>
      </w:r>
      <w:r w:rsidRPr="00F75978">
        <w:t>деле</w:t>
      </w:r>
      <w:r w:rsidR="009601B8" w:rsidRPr="00F75978">
        <w:t xml:space="preserve"> </w:t>
      </w:r>
      <w:r w:rsidRPr="00F75978">
        <w:t>совершенно</w:t>
      </w:r>
      <w:r w:rsidR="009601B8" w:rsidRPr="00F75978">
        <w:t xml:space="preserve"> </w:t>
      </w:r>
      <w:r w:rsidR="00CC16FD" w:rsidRPr="00F75978">
        <w:t>«</w:t>
      </w:r>
      <w:r w:rsidRPr="00F75978">
        <w:t>пустых</w:t>
      </w:r>
      <w:r w:rsidR="00CC16FD" w:rsidRPr="00F75978">
        <w:t>»</w:t>
      </w:r>
      <w:r w:rsidR="009601B8" w:rsidRPr="00F75978">
        <w:t xml:space="preserve"> </w:t>
      </w:r>
      <w:r w:rsidRPr="00F75978">
        <w:t>американских</w:t>
      </w:r>
      <w:r w:rsidR="009601B8" w:rsidRPr="00F75978">
        <w:t xml:space="preserve"> </w:t>
      </w:r>
      <w:r w:rsidRPr="00F75978">
        <w:t>сетевых</w:t>
      </w:r>
      <w:r w:rsidR="009601B8" w:rsidRPr="00F75978">
        <w:t xml:space="preserve"> </w:t>
      </w:r>
      <w:r w:rsidRPr="00F75978">
        <w:t>фирм</w:t>
      </w:r>
      <w:r w:rsidR="009601B8" w:rsidRPr="00F75978">
        <w:t xml:space="preserve"> </w:t>
      </w:r>
      <w:r w:rsidRPr="00F75978">
        <w:t>(интернет-компаний)</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миллионы</w:t>
      </w:r>
      <w:r w:rsidR="009601B8" w:rsidRPr="00F75978">
        <w:t xml:space="preserve"> </w:t>
      </w:r>
      <w:r w:rsidRPr="00F75978">
        <w:t>акционеров</w:t>
      </w:r>
      <w:r w:rsidR="009601B8" w:rsidRPr="00F75978">
        <w:t xml:space="preserve"> </w:t>
      </w:r>
      <w:r w:rsidRPr="00F75978">
        <w:t>всего</w:t>
      </w:r>
      <w:r w:rsidR="009601B8" w:rsidRPr="00F75978">
        <w:t xml:space="preserve"> </w:t>
      </w:r>
      <w:r w:rsidRPr="00F75978">
        <w:t>мира,</w:t>
      </w:r>
      <w:r w:rsidR="009601B8" w:rsidRPr="00F75978">
        <w:t xml:space="preserve"> </w:t>
      </w:r>
      <w:r w:rsidRPr="00F75978">
        <w:t>вл</w:t>
      </w:r>
      <w:r w:rsidRPr="00F75978">
        <w:t>о</w:t>
      </w:r>
      <w:r w:rsidRPr="00F75978">
        <w:t>жившие</w:t>
      </w:r>
      <w:r w:rsidR="009601B8" w:rsidRPr="00F75978">
        <w:t xml:space="preserve"> </w:t>
      </w:r>
      <w:r w:rsidRPr="00F75978">
        <w:t>свои</w:t>
      </w:r>
      <w:r w:rsidR="009601B8" w:rsidRPr="00F75978">
        <w:t xml:space="preserve"> </w:t>
      </w:r>
      <w:r w:rsidRPr="00F75978">
        <w:t>сбережения</w:t>
      </w:r>
      <w:r w:rsidR="009601B8" w:rsidRPr="00F75978">
        <w:t xml:space="preserve"> </w:t>
      </w:r>
      <w:r w:rsidRPr="00F75978">
        <w:t>в</w:t>
      </w:r>
      <w:r w:rsidR="009601B8" w:rsidRPr="00F75978">
        <w:t xml:space="preserve"> </w:t>
      </w:r>
      <w:r w:rsidRPr="00F75978">
        <w:t>акции</w:t>
      </w:r>
      <w:r w:rsidR="009601B8" w:rsidRPr="00F75978">
        <w:t xml:space="preserve"> </w:t>
      </w:r>
      <w:r w:rsidRPr="00F75978">
        <w:t>этих</w:t>
      </w:r>
      <w:r w:rsidR="009601B8" w:rsidRPr="00F75978">
        <w:t xml:space="preserve"> </w:t>
      </w:r>
      <w:r w:rsidR="00CC16FD" w:rsidRPr="00F75978">
        <w:t>«</w:t>
      </w:r>
      <w:r w:rsidRPr="00F75978">
        <w:t>дутых</w:t>
      </w:r>
      <w:r w:rsidR="00CC16FD" w:rsidRPr="00F75978">
        <w:t>»</w:t>
      </w:r>
      <w:r w:rsidR="009601B8" w:rsidRPr="00F75978">
        <w:t xml:space="preserve"> </w:t>
      </w:r>
      <w:r w:rsidRPr="00F75978">
        <w:t>фирм,</w:t>
      </w:r>
      <w:r w:rsidR="009601B8" w:rsidRPr="00F75978">
        <w:t xml:space="preserve"> </w:t>
      </w:r>
      <w:r w:rsidRPr="00F75978">
        <w:t>в</w:t>
      </w:r>
      <w:r w:rsidR="009601B8" w:rsidRPr="00F75978">
        <w:t xml:space="preserve"> </w:t>
      </w:r>
      <w:r w:rsidRPr="00F75978">
        <w:t>итоге</w:t>
      </w:r>
      <w:r w:rsidR="009601B8" w:rsidRPr="00F75978">
        <w:t xml:space="preserve"> </w:t>
      </w:r>
      <w:r w:rsidRPr="00F75978">
        <w:t>остались</w:t>
      </w:r>
      <w:r w:rsidR="009601B8" w:rsidRPr="00F75978">
        <w:t xml:space="preserve"> </w:t>
      </w:r>
      <w:r w:rsidRPr="00F75978">
        <w:t>с</w:t>
      </w:r>
      <w:r w:rsidR="009601B8" w:rsidRPr="00F75978">
        <w:t xml:space="preserve"> </w:t>
      </w:r>
      <w:r w:rsidRPr="00F75978">
        <w:t>макулатурой</w:t>
      </w:r>
      <w:r w:rsidR="009601B8" w:rsidRPr="00F75978">
        <w:t xml:space="preserve"> </w:t>
      </w:r>
      <w:r w:rsidRPr="00F75978">
        <w:t>на</w:t>
      </w:r>
      <w:r w:rsidR="009601B8" w:rsidRPr="00F75978">
        <w:t xml:space="preserve"> </w:t>
      </w:r>
      <w:r w:rsidRPr="00F75978">
        <w:t>руках</w:t>
      </w:r>
      <w:r w:rsidR="009601B8" w:rsidRPr="00F75978">
        <w:t xml:space="preserve"> — </w:t>
      </w:r>
      <w:r w:rsidRPr="00F75978">
        <w:t>акциями</w:t>
      </w:r>
      <w:r w:rsidR="009601B8" w:rsidRPr="00F75978">
        <w:t xml:space="preserve"> </w:t>
      </w:r>
      <w:r w:rsidRPr="00F75978">
        <w:t>фирм-банкротов</w:t>
      </w:r>
      <w:r w:rsidR="009601B8" w:rsidRPr="00F75978">
        <w:t xml:space="preserve">. </w:t>
      </w:r>
      <w:r w:rsidRPr="00F75978">
        <w:t>Нечто</w:t>
      </w:r>
      <w:r w:rsidR="009601B8" w:rsidRPr="00F75978">
        <w:t xml:space="preserve"> </w:t>
      </w:r>
      <w:r w:rsidRPr="00F75978">
        <w:t>подобное</w:t>
      </w:r>
      <w:r w:rsidR="009601B8" w:rsidRPr="00F75978">
        <w:t xml:space="preserve"> </w:t>
      </w:r>
      <w:r w:rsidRPr="00F75978">
        <w:t>пр</w:t>
      </w:r>
      <w:r w:rsidRPr="00F75978">
        <w:t>и</w:t>
      </w:r>
      <w:r w:rsidRPr="00F75978">
        <w:t>ключилось</w:t>
      </w:r>
      <w:r w:rsidR="009601B8" w:rsidRPr="00F75978">
        <w:t xml:space="preserve"> </w:t>
      </w:r>
      <w:r w:rsidRPr="00F75978">
        <w:t>и</w:t>
      </w:r>
      <w:r w:rsidR="009601B8" w:rsidRPr="00F75978">
        <w:t xml:space="preserve"> </w:t>
      </w:r>
      <w:r w:rsidRPr="00F75978">
        <w:t>в</w:t>
      </w:r>
      <w:r w:rsidR="009601B8" w:rsidRPr="00F75978">
        <w:t xml:space="preserve"> </w:t>
      </w:r>
      <w:r w:rsidRPr="00F75978">
        <w:t>августе</w:t>
      </w:r>
      <w:r w:rsidR="009601B8" w:rsidRPr="00F75978">
        <w:t xml:space="preserve"> </w:t>
      </w:r>
      <w:r w:rsidRPr="00F75978">
        <w:t>2008</w:t>
      </w:r>
      <w:r w:rsidR="00874944">
        <w:t xml:space="preserve"> год</w:t>
      </w:r>
      <w:r w:rsidR="00A7614B" w:rsidRPr="00F75978">
        <w:t>а</w:t>
      </w:r>
      <w:r w:rsidR="009601B8" w:rsidRPr="00F75978">
        <w:t xml:space="preserve">, </w:t>
      </w:r>
      <w:r w:rsidRPr="00F75978">
        <w:t>когда</w:t>
      </w:r>
      <w:r w:rsidR="009601B8" w:rsidRPr="00F75978">
        <w:t xml:space="preserve"> </w:t>
      </w:r>
      <w:r w:rsidRPr="00F75978">
        <w:t>по</w:t>
      </w:r>
      <w:r w:rsidR="009601B8" w:rsidRPr="00F75978">
        <w:t xml:space="preserve"> </w:t>
      </w:r>
      <w:r w:rsidRPr="00F75978">
        <w:t>всему</w:t>
      </w:r>
      <w:r w:rsidR="009601B8" w:rsidRPr="00F75978">
        <w:t xml:space="preserve"> </w:t>
      </w:r>
      <w:r w:rsidRPr="00F75978">
        <w:t>миру</w:t>
      </w:r>
      <w:r w:rsidR="009601B8" w:rsidRPr="00F75978">
        <w:t xml:space="preserve"> </w:t>
      </w:r>
      <w:r w:rsidRPr="00F75978">
        <w:t>началось</w:t>
      </w:r>
      <w:r w:rsidR="009601B8" w:rsidRPr="00F75978">
        <w:t xml:space="preserve"> </w:t>
      </w:r>
      <w:r w:rsidRPr="00F75978">
        <w:t>массовое</w:t>
      </w:r>
      <w:r w:rsidR="009601B8" w:rsidRPr="00F75978">
        <w:t xml:space="preserve"> </w:t>
      </w:r>
      <w:r w:rsidRPr="00F75978">
        <w:t>банкротство</w:t>
      </w:r>
      <w:r w:rsidR="009601B8" w:rsidRPr="00F75978">
        <w:t xml:space="preserve"> </w:t>
      </w:r>
      <w:r w:rsidRPr="00F75978">
        <w:t>компаний,</w:t>
      </w:r>
      <w:r w:rsidR="009601B8" w:rsidRPr="00F75978">
        <w:t xml:space="preserve"> </w:t>
      </w:r>
      <w:r w:rsidRPr="00F75978">
        <w:t>тем</w:t>
      </w:r>
      <w:r w:rsidR="009601B8" w:rsidRPr="00F75978">
        <w:t xml:space="preserve"> </w:t>
      </w:r>
      <w:r w:rsidRPr="00F75978">
        <w:t>или</w:t>
      </w:r>
      <w:r w:rsidR="009601B8" w:rsidRPr="00F75978">
        <w:t xml:space="preserve"> </w:t>
      </w:r>
      <w:r w:rsidRPr="00F75978">
        <w:t>иным</w:t>
      </w:r>
      <w:r w:rsidR="009601B8" w:rsidRPr="00F75978">
        <w:t xml:space="preserve"> </w:t>
      </w:r>
      <w:r w:rsidRPr="00F75978">
        <w:t>образом</w:t>
      </w:r>
      <w:r w:rsidR="009601B8" w:rsidRPr="00F75978">
        <w:t xml:space="preserve"> </w:t>
      </w:r>
      <w:r w:rsidRPr="00F75978">
        <w:t>имеющих</w:t>
      </w:r>
      <w:r w:rsidR="009601B8" w:rsidRPr="00F75978">
        <w:t xml:space="preserve"> </w:t>
      </w:r>
      <w:r w:rsidRPr="00F75978">
        <w:t>отношение</w:t>
      </w:r>
      <w:r w:rsidR="009601B8" w:rsidRPr="00F75978">
        <w:t xml:space="preserve"> </w:t>
      </w:r>
      <w:r w:rsidRPr="00F75978">
        <w:t>к</w:t>
      </w:r>
      <w:r w:rsidR="009601B8" w:rsidRPr="00F75978">
        <w:t xml:space="preserve"> </w:t>
      </w:r>
      <w:r w:rsidRPr="00F75978">
        <w:t>н</w:t>
      </w:r>
      <w:r w:rsidRPr="00F75978">
        <w:t>е</w:t>
      </w:r>
      <w:r w:rsidRPr="00F75978">
        <w:t>движимости,</w:t>
      </w:r>
      <w:r w:rsidR="009601B8" w:rsidRPr="00F75978">
        <w:t xml:space="preserve"> </w:t>
      </w:r>
      <w:r w:rsidRPr="00F75978">
        <w:t>стоимость</w:t>
      </w:r>
      <w:r w:rsidR="009601B8" w:rsidRPr="00F75978">
        <w:t xml:space="preserve"> </w:t>
      </w:r>
      <w:r w:rsidRPr="00F75978">
        <w:t>которой</w:t>
      </w:r>
      <w:r w:rsidR="009601B8" w:rsidRPr="00F75978">
        <w:t xml:space="preserve"> </w:t>
      </w:r>
      <w:r w:rsidRPr="00F75978">
        <w:t>также</w:t>
      </w:r>
      <w:r w:rsidR="009601B8" w:rsidRPr="00F75978">
        <w:t xml:space="preserve"> </w:t>
      </w:r>
      <w:r w:rsidRPr="00F75978">
        <w:t>искусственно</w:t>
      </w:r>
      <w:r w:rsidR="009601B8" w:rsidRPr="00F75978">
        <w:t xml:space="preserve"> </w:t>
      </w:r>
      <w:r w:rsidR="00CC16FD" w:rsidRPr="00F75978">
        <w:t>«</w:t>
      </w:r>
      <w:r w:rsidRPr="00F75978">
        <w:t>раздувалась</w:t>
      </w:r>
      <w:r w:rsidR="00CC16FD" w:rsidRPr="00F75978">
        <w:t>»</w:t>
      </w:r>
      <w:r w:rsidR="009601B8" w:rsidRPr="00F75978">
        <w:t xml:space="preserve"> </w:t>
      </w:r>
      <w:r w:rsidRPr="00F75978">
        <w:t>на</w:t>
      </w:r>
      <w:r w:rsidR="009601B8" w:rsidRPr="00F75978">
        <w:t xml:space="preserve"> </w:t>
      </w:r>
      <w:r w:rsidRPr="00F75978">
        <w:t>протяжении</w:t>
      </w:r>
      <w:r w:rsidR="009601B8" w:rsidRPr="00F75978">
        <w:t xml:space="preserve"> </w:t>
      </w:r>
      <w:r w:rsidRPr="00F75978">
        <w:t>нескольких</w:t>
      </w:r>
      <w:r w:rsidR="009601B8" w:rsidRPr="00F75978">
        <w:t xml:space="preserve"> </w:t>
      </w:r>
      <w:r w:rsidRPr="00F75978">
        <w:t>предыдущих</w:t>
      </w:r>
      <w:r w:rsidR="009601B8" w:rsidRPr="00F75978">
        <w:t xml:space="preserve"> </w:t>
      </w:r>
      <w:r w:rsidRPr="00F75978">
        <w:t>лет</w:t>
      </w:r>
      <w:r w:rsidR="009601B8" w:rsidRPr="00F75978">
        <w:t xml:space="preserve">. </w:t>
      </w:r>
      <w:r w:rsidRPr="00F75978">
        <w:t>После</w:t>
      </w:r>
      <w:r w:rsidR="009601B8" w:rsidRPr="00F75978">
        <w:t xml:space="preserve"> </w:t>
      </w:r>
      <w:r w:rsidRPr="00F75978">
        <w:t>того</w:t>
      </w:r>
      <w:r w:rsidR="009601B8" w:rsidRPr="00F75978">
        <w:t xml:space="preserve"> </w:t>
      </w:r>
      <w:r w:rsidRPr="00F75978">
        <w:t>как</w:t>
      </w:r>
      <w:r w:rsidR="009601B8" w:rsidRPr="00F75978">
        <w:t xml:space="preserve"> </w:t>
      </w:r>
      <w:r w:rsidR="00CC16FD" w:rsidRPr="00F75978">
        <w:t>«</w:t>
      </w:r>
      <w:r w:rsidRPr="00F75978">
        <w:t>ипотечный</w:t>
      </w:r>
      <w:r w:rsidR="009601B8" w:rsidRPr="00F75978">
        <w:t xml:space="preserve"> </w:t>
      </w:r>
      <w:r w:rsidRPr="00F75978">
        <w:t>п</w:t>
      </w:r>
      <w:r w:rsidRPr="00F75978">
        <w:t>у</w:t>
      </w:r>
      <w:r w:rsidRPr="00F75978">
        <w:t>зырь</w:t>
      </w:r>
      <w:r w:rsidR="00CC16FD" w:rsidRPr="00F75978">
        <w:t>»</w:t>
      </w:r>
      <w:r w:rsidRPr="00F75978">
        <w:t>,</w:t>
      </w:r>
      <w:r w:rsidR="009601B8" w:rsidRPr="00F75978">
        <w:t xml:space="preserve"> </w:t>
      </w:r>
      <w:r w:rsidRPr="00F75978">
        <w:t>накачанный</w:t>
      </w:r>
      <w:r w:rsidR="009601B8" w:rsidRPr="00F75978">
        <w:t xml:space="preserve"> </w:t>
      </w:r>
      <w:r w:rsidRPr="00F75978">
        <w:t>банковскими</w:t>
      </w:r>
      <w:r w:rsidR="009601B8" w:rsidRPr="00F75978">
        <w:t xml:space="preserve"> </w:t>
      </w:r>
      <w:r w:rsidRPr="00F75978">
        <w:t>кредитами,</w:t>
      </w:r>
      <w:r w:rsidR="009601B8" w:rsidRPr="00F75978">
        <w:t xml:space="preserve"> </w:t>
      </w:r>
      <w:r w:rsidRPr="00F75978">
        <w:t>с</w:t>
      </w:r>
      <w:r w:rsidR="009601B8" w:rsidRPr="00F75978">
        <w:t xml:space="preserve"> </w:t>
      </w:r>
      <w:r w:rsidRPr="00F75978">
        <w:t>шумом</w:t>
      </w:r>
      <w:r w:rsidR="009601B8" w:rsidRPr="00F75978">
        <w:t xml:space="preserve"> </w:t>
      </w:r>
      <w:r w:rsidRPr="00F75978">
        <w:t>лопнул,</w:t>
      </w:r>
      <w:r w:rsidR="009601B8" w:rsidRPr="00F75978">
        <w:t xml:space="preserve"> </w:t>
      </w:r>
      <w:r w:rsidRPr="00F75978">
        <w:t>многие</w:t>
      </w:r>
      <w:r w:rsidR="009601B8" w:rsidRPr="00F75978">
        <w:t xml:space="preserve"> </w:t>
      </w:r>
      <w:r w:rsidRPr="00F75978">
        <w:t>р</w:t>
      </w:r>
      <w:r w:rsidRPr="00F75978">
        <w:t>я</w:t>
      </w:r>
      <w:r w:rsidRPr="00F75978">
        <w:t>довые</w:t>
      </w:r>
      <w:r w:rsidR="009601B8" w:rsidRPr="00F75978">
        <w:t xml:space="preserve"> </w:t>
      </w:r>
      <w:r w:rsidRPr="00F75978">
        <w:t>участники</w:t>
      </w:r>
      <w:r w:rsidR="009601B8" w:rsidRPr="00F75978">
        <w:t xml:space="preserve"> </w:t>
      </w:r>
      <w:r w:rsidRPr="00F75978">
        <w:t>этой</w:t>
      </w:r>
      <w:r w:rsidR="009601B8" w:rsidRPr="00F75978">
        <w:t xml:space="preserve"> </w:t>
      </w:r>
      <w:r w:rsidRPr="00F75978">
        <w:t>глобальной</w:t>
      </w:r>
      <w:r w:rsidR="009601B8" w:rsidRPr="00F75978">
        <w:t xml:space="preserve"> </w:t>
      </w:r>
      <w:r w:rsidRPr="00F75978">
        <w:t>аферы</w:t>
      </w:r>
      <w:r w:rsidR="009601B8" w:rsidRPr="00F75978">
        <w:t xml:space="preserve"> — </w:t>
      </w:r>
      <w:r w:rsidRPr="00F75978">
        <w:t>люди</w:t>
      </w:r>
      <w:r w:rsidR="009601B8" w:rsidRPr="00F75978">
        <w:t xml:space="preserve"> </w:t>
      </w:r>
      <w:r w:rsidRPr="00F75978">
        <w:t>и</w:t>
      </w:r>
      <w:r w:rsidR="009601B8" w:rsidRPr="00F75978">
        <w:t xml:space="preserve"> </w:t>
      </w:r>
      <w:r w:rsidRPr="00F75978">
        <w:t>предприятия</w:t>
      </w:r>
      <w:r w:rsidR="009601B8" w:rsidRPr="00F75978">
        <w:t xml:space="preserve"> — </w:t>
      </w:r>
      <w:r w:rsidRPr="00F75978">
        <w:t>ост</w:t>
      </w:r>
      <w:r w:rsidRPr="00F75978">
        <w:t>а</w:t>
      </w:r>
      <w:r w:rsidRPr="00F75978">
        <w:t>лись</w:t>
      </w:r>
      <w:r w:rsidR="009601B8" w:rsidRPr="00F75978">
        <w:t xml:space="preserve"> </w:t>
      </w:r>
      <w:r w:rsidRPr="00F75978">
        <w:t>глубокими</w:t>
      </w:r>
      <w:r w:rsidR="009601B8" w:rsidRPr="00F75978">
        <w:t xml:space="preserve"> </w:t>
      </w:r>
      <w:r w:rsidRPr="00F75978">
        <w:t>должниками</w:t>
      </w:r>
      <w:r w:rsidR="009601B8" w:rsidRPr="00F75978">
        <w:t xml:space="preserve"> </w:t>
      </w:r>
      <w:r w:rsidRPr="00F75978">
        <w:t>(рабами)</w:t>
      </w:r>
      <w:r w:rsidR="009601B8" w:rsidRPr="00F75978">
        <w:t xml:space="preserve"> </w:t>
      </w:r>
      <w:r w:rsidRPr="00F75978">
        <w:t>перед</w:t>
      </w:r>
      <w:r w:rsidR="009601B8" w:rsidRPr="00F75978">
        <w:t xml:space="preserve"> </w:t>
      </w:r>
      <w:r w:rsidRPr="00F75978">
        <w:t>паразитарной</w:t>
      </w:r>
      <w:r w:rsidR="009601B8" w:rsidRPr="00F75978">
        <w:t xml:space="preserve"> </w:t>
      </w:r>
      <w:r w:rsidRPr="00F75978">
        <w:t>банковской</w:t>
      </w:r>
      <w:r w:rsidR="009601B8" w:rsidRPr="00F75978">
        <w:t xml:space="preserve"> </w:t>
      </w:r>
      <w:r w:rsidRPr="00F75978">
        <w:t>системой</w:t>
      </w:r>
      <w:r w:rsidR="009601B8" w:rsidRPr="00F75978">
        <w:t>.</w:t>
      </w:r>
    </w:p>
    <w:p w:rsidR="009601B8" w:rsidRPr="00F75978" w:rsidRDefault="00150A42" w:rsidP="00981A41">
      <w:pPr>
        <w:pStyle w:val="14-"/>
      </w:pPr>
      <w:r w:rsidRPr="00F75978">
        <w:t>К</w:t>
      </w:r>
      <w:r w:rsidR="009601B8" w:rsidRPr="00F75978">
        <w:t xml:space="preserve"> </w:t>
      </w:r>
      <w:r w:rsidRPr="00F75978">
        <w:t>сожалению,</w:t>
      </w:r>
      <w:r w:rsidR="009601B8" w:rsidRPr="00F75978">
        <w:t xml:space="preserve"> </w:t>
      </w:r>
      <w:r w:rsidRPr="00F75978">
        <w:t>приходится</w:t>
      </w:r>
      <w:r w:rsidR="009601B8" w:rsidRPr="00F75978">
        <w:t xml:space="preserve"> </w:t>
      </w:r>
      <w:r w:rsidRPr="00F75978">
        <w:t>признать,</w:t>
      </w:r>
      <w:r w:rsidR="009601B8" w:rsidRPr="00F75978">
        <w:t xml:space="preserve"> </w:t>
      </w:r>
      <w:r w:rsidRPr="00F75978">
        <w:t>что</w:t>
      </w:r>
      <w:r w:rsidR="009601B8" w:rsidRPr="00F75978">
        <w:t xml:space="preserve"> </w:t>
      </w:r>
      <w:r w:rsidRPr="00F75978">
        <w:t>нынешняя</w:t>
      </w:r>
      <w:r w:rsidR="009601B8" w:rsidRPr="00F75978">
        <w:t xml:space="preserve"> </w:t>
      </w:r>
      <w:r w:rsidRPr="00F75978">
        <w:t>либерально-ры</w:t>
      </w:r>
      <w:r w:rsidR="00981A41">
        <w:softHyphen/>
      </w:r>
      <w:r w:rsidRPr="00F75978">
        <w:t>ночная</w:t>
      </w:r>
      <w:r w:rsidR="009601B8" w:rsidRPr="00F75978">
        <w:t xml:space="preserve"> </w:t>
      </w:r>
      <w:r w:rsidRPr="00F75978">
        <w:t>научно-образовательная</w:t>
      </w:r>
      <w:r w:rsidR="009601B8" w:rsidRPr="00F75978">
        <w:t xml:space="preserve"> </w:t>
      </w:r>
      <w:r w:rsidRPr="00F75978">
        <w:t>парадигма</w:t>
      </w:r>
      <w:r w:rsidR="009601B8" w:rsidRPr="00F75978">
        <w:t xml:space="preserve"> </w:t>
      </w:r>
      <w:r w:rsidRPr="00F75978">
        <w:t>есть</w:t>
      </w:r>
      <w:r w:rsidR="009601B8" w:rsidRPr="00F75978">
        <w:t xml:space="preserve"> </w:t>
      </w:r>
      <w:r w:rsidRPr="00F75978">
        <w:t>теоретическая</w:t>
      </w:r>
      <w:r w:rsidR="009601B8" w:rsidRPr="00F75978">
        <w:t xml:space="preserve"> </w:t>
      </w:r>
      <w:r w:rsidRPr="00F75978">
        <w:t>предпосы</w:t>
      </w:r>
      <w:r w:rsidRPr="00F75978">
        <w:t>л</w:t>
      </w:r>
      <w:r w:rsidRPr="00F75978">
        <w:lastRenderedPageBreak/>
        <w:t>ка</w:t>
      </w:r>
      <w:r w:rsidR="009601B8" w:rsidRPr="00F75978">
        <w:t xml:space="preserve"> </w:t>
      </w:r>
      <w:r w:rsidRPr="00F75978">
        <w:t>не</w:t>
      </w:r>
      <w:r w:rsidR="009601B8" w:rsidRPr="00F75978">
        <w:t xml:space="preserve"> </w:t>
      </w:r>
      <w:r w:rsidRPr="00F75978">
        <w:t>просто</w:t>
      </w:r>
      <w:r w:rsidR="009601B8" w:rsidRPr="00F75978">
        <w:t xml:space="preserve"> </w:t>
      </w:r>
      <w:r w:rsidRPr="00F75978">
        <w:t>для</w:t>
      </w:r>
      <w:r w:rsidR="009601B8" w:rsidRPr="00F75978">
        <w:t xml:space="preserve"> </w:t>
      </w:r>
      <w:r w:rsidRPr="00F75978">
        <w:t>деиндустриализации,</w:t>
      </w:r>
      <w:r w:rsidR="009601B8" w:rsidRPr="00F75978">
        <w:t xml:space="preserve"> </w:t>
      </w:r>
      <w:r w:rsidRPr="00F75978">
        <w:t>но</w:t>
      </w:r>
      <w:r w:rsidR="009601B8" w:rsidRPr="00F75978">
        <w:t xml:space="preserve"> </w:t>
      </w:r>
      <w:r w:rsidRPr="00F75978">
        <w:t>и</w:t>
      </w:r>
      <w:r w:rsidR="009601B8" w:rsidRPr="00F75978">
        <w:t xml:space="preserve"> </w:t>
      </w:r>
      <w:r w:rsidRPr="00F75978">
        <w:t>для</w:t>
      </w:r>
      <w:r w:rsidR="009601B8" w:rsidRPr="00F75978">
        <w:t xml:space="preserve"> </w:t>
      </w:r>
      <w:r w:rsidR="00CC16FD" w:rsidRPr="00F75978">
        <w:t>«</w:t>
      </w:r>
      <w:r w:rsidRPr="00F75978">
        <w:t>виртуализации</w:t>
      </w:r>
      <w:r w:rsidR="00CC16FD" w:rsidRPr="00F75978">
        <w:t>»</w:t>
      </w:r>
      <w:r w:rsidR="009601B8" w:rsidRPr="00F75978">
        <w:t xml:space="preserve"> </w:t>
      </w:r>
      <w:r w:rsidRPr="00F75978">
        <w:t>мировой</w:t>
      </w:r>
      <w:r w:rsidR="009601B8" w:rsidRPr="00F75978">
        <w:t xml:space="preserve"> </w:t>
      </w:r>
      <w:r w:rsidRPr="00F75978">
        <w:t>экономики,</w:t>
      </w:r>
      <w:r w:rsidR="009601B8" w:rsidRPr="00F75978">
        <w:t xml:space="preserve"> </w:t>
      </w:r>
      <w:r w:rsidRPr="00F75978">
        <w:t>что</w:t>
      </w:r>
      <w:r w:rsidR="009601B8" w:rsidRPr="00F75978">
        <w:t xml:space="preserve"> </w:t>
      </w:r>
      <w:r w:rsidRPr="00F75978">
        <w:t>обеспечивает</w:t>
      </w:r>
      <w:r w:rsidR="009601B8" w:rsidRPr="00F75978">
        <w:t xml:space="preserve"> </w:t>
      </w:r>
      <w:r w:rsidRPr="00F75978">
        <w:t>возможности</w:t>
      </w:r>
      <w:r w:rsidR="009601B8" w:rsidRPr="00F75978">
        <w:t xml:space="preserve"> </w:t>
      </w:r>
      <w:r w:rsidRPr="00F75978">
        <w:t>для</w:t>
      </w:r>
      <w:r w:rsidR="009601B8" w:rsidRPr="00F75978">
        <w:t xml:space="preserve"> </w:t>
      </w:r>
      <w:r w:rsidRPr="00F75978">
        <w:t>проворачивания</w:t>
      </w:r>
      <w:r w:rsidR="009601B8" w:rsidRPr="00F75978">
        <w:t xml:space="preserve"> </w:t>
      </w:r>
      <w:r w:rsidRPr="00F75978">
        <w:t>всево</w:t>
      </w:r>
      <w:r w:rsidRPr="00F75978">
        <w:t>з</w:t>
      </w:r>
      <w:r w:rsidRPr="00F75978">
        <w:t>можных</w:t>
      </w:r>
      <w:r w:rsidR="009601B8" w:rsidRPr="00F75978">
        <w:t xml:space="preserve"> </w:t>
      </w:r>
      <w:r w:rsidRPr="00F75978">
        <w:t>масштабных</w:t>
      </w:r>
      <w:r w:rsidR="009601B8" w:rsidRPr="00F75978">
        <w:t xml:space="preserve"> </w:t>
      </w:r>
      <w:r w:rsidRPr="00F75978">
        <w:t>рыночных</w:t>
      </w:r>
      <w:r w:rsidR="009601B8" w:rsidRPr="00F75978">
        <w:t xml:space="preserve"> </w:t>
      </w:r>
      <w:r w:rsidRPr="00F75978">
        <w:t>афер</w:t>
      </w:r>
      <w:r w:rsidR="009601B8" w:rsidRPr="00F75978">
        <w:t xml:space="preserve"> </w:t>
      </w:r>
      <w:r w:rsidRPr="00F75978">
        <w:t>и</w:t>
      </w:r>
      <w:r w:rsidR="009601B8" w:rsidRPr="00F75978">
        <w:t xml:space="preserve"> </w:t>
      </w:r>
      <w:r w:rsidRPr="00F75978">
        <w:t>глобального</w:t>
      </w:r>
      <w:r w:rsidR="009601B8" w:rsidRPr="00F75978">
        <w:t xml:space="preserve"> </w:t>
      </w:r>
      <w:r w:rsidRPr="00F75978">
        <w:t>финансового</w:t>
      </w:r>
      <w:r w:rsidR="009601B8" w:rsidRPr="00F75978">
        <w:t xml:space="preserve"> </w:t>
      </w:r>
      <w:r w:rsidRPr="00F75978">
        <w:t>моше</w:t>
      </w:r>
      <w:r w:rsidRPr="00F75978">
        <w:t>н</w:t>
      </w:r>
      <w:r w:rsidRPr="00F75978">
        <w:t>ничества</w:t>
      </w:r>
      <w:r w:rsidR="009601B8" w:rsidRPr="00F75978">
        <w:t xml:space="preserve">. </w:t>
      </w:r>
      <w:r w:rsidRPr="00F75978">
        <w:t>Именно</w:t>
      </w:r>
      <w:r w:rsidR="009601B8" w:rsidRPr="00F75978">
        <w:t xml:space="preserve"> </w:t>
      </w:r>
      <w:r w:rsidRPr="00F75978">
        <w:t>эта</w:t>
      </w:r>
      <w:r w:rsidR="009601B8" w:rsidRPr="00F75978">
        <w:t xml:space="preserve"> </w:t>
      </w:r>
      <w:r w:rsidRPr="00F75978">
        <w:t>парадигма</w:t>
      </w:r>
      <w:r w:rsidR="009601B8" w:rsidRPr="00F75978">
        <w:t xml:space="preserve"> </w:t>
      </w:r>
      <w:r w:rsidRPr="00F75978">
        <w:t>сделала</w:t>
      </w:r>
      <w:r w:rsidR="009601B8" w:rsidRPr="00F75978">
        <w:t xml:space="preserve"> </w:t>
      </w:r>
      <w:r w:rsidRPr="00F75978">
        <w:t>рукотворные</w:t>
      </w:r>
      <w:r w:rsidR="009601B8" w:rsidRPr="00F75978">
        <w:t xml:space="preserve"> </w:t>
      </w:r>
      <w:r w:rsidRPr="00F75978">
        <w:t>мировые</w:t>
      </w:r>
      <w:r w:rsidR="009601B8" w:rsidRPr="00F75978">
        <w:t xml:space="preserve"> </w:t>
      </w:r>
      <w:r w:rsidRPr="00F75978">
        <w:t>финанс</w:t>
      </w:r>
      <w:r w:rsidRPr="00F75978">
        <w:t>о</w:t>
      </w:r>
      <w:r w:rsidRPr="00F75978">
        <w:t>вые</w:t>
      </w:r>
      <w:r w:rsidR="009601B8" w:rsidRPr="00F75978">
        <w:t xml:space="preserve"> </w:t>
      </w:r>
      <w:r w:rsidRPr="00F75978">
        <w:t>кризисы</w:t>
      </w:r>
      <w:r w:rsidR="009601B8" w:rsidRPr="00F75978">
        <w:t xml:space="preserve"> </w:t>
      </w:r>
      <w:r w:rsidRPr="00F75978">
        <w:t>обычным</w:t>
      </w:r>
      <w:r w:rsidR="009601B8" w:rsidRPr="00F75978">
        <w:t xml:space="preserve"> </w:t>
      </w:r>
      <w:r w:rsidRPr="00F75978">
        <w:t>явлением,</w:t>
      </w:r>
      <w:r w:rsidR="009601B8" w:rsidRPr="00F75978">
        <w:t xml:space="preserve"> </w:t>
      </w:r>
      <w:r w:rsidRPr="00F75978">
        <w:t>случающимся</w:t>
      </w:r>
      <w:r w:rsidR="009601B8" w:rsidRPr="00F75978">
        <w:t xml:space="preserve"> </w:t>
      </w:r>
      <w:r w:rsidRPr="00F75978">
        <w:t>с</w:t>
      </w:r>
      <w:r w:rsidR="009601B8" w:rsidRPr="00F75978">
        <w:t xml:space="preserve"> </w:t>
      </w:r>
      <w:r w:rsidRPr="00F75978">
        <w:t>периодичностью</w:t>
      </w:r>
      <w:r w:rsidR="009601B8" w:rsidRPr="00F75978">
        <w:t xml:space="preserve"> </w:t>
      </w:r>
      <w:r w:rsidRPr="00F75978">
        <w:t>примерно</w:t>
      </w:r>
      <w:r w:rsidR="009601B8" w:rsidRPr="00F75978">
        <w:t xml:space="preserve"> </w:t>
      </w:r>
      <w:r w:rsidRPr="00F75978">
        <w:t>один</w:t>
      </w:r>
      <w:r w:rsidR="009601B8" w:rsidRPr="00F75978">
        <w:t xml:space="preserve"> </w:t>
      </w:r>
      <w:r w:rsidRPr="00F75978">
        <w:t>раз</w:t>
      </w:r>
      <w:r w:rsidR="009601B8" w:rsidRPr="00F75978">
        <w:t xml:space="preserve"> </w:t>
      </w:r>
      <w:r w:rsidRPr="00F75978">
        <w:t>в</w:t>
      </w:r>
      <w:r w:rsidR="009601B8" w:rsidRPr="00F75978">
        <w:t xml:space="preserve"> </w:t>
      </w:r>
      <w:r w:rsidRPr="00F75978">
        <w:t>семь-восемь</w:t>
      </w:r>
      <w:r w:rsidR="009601B8" w:rsidRPr="00F75978">
        <w:t xml:space="preserve"> </w:t>
      </w:r>
      <w:r w:rsidRPr="00F75978">
        <w:t>лет</w:t>
      </w:r>
      <w:r w:rsidR="009601B8" w:rsidRPr="00F75978">
        <w:t>.</w:t>
      </w:r>
    </w:p>
    <w:p w:rsidR="009601B8" w:rsidRPr="00F75978" w:rsidRDefault="00150A42" w:rsidP="00981A41">
      <w:pPr>
        <w:pStyle w:val="14-"/>
      </w:pPr>
      <w:r w:rsidRPr="00F75978">
        <w:t>Кстати</w:t>
      </w:r>
      <w:r w:rsidR="009601B8" w:rsidRPr="00F75978">
        <w:t xml:space="preserve"> </w:t>
      </w:r>
      <w:r w:rsidRPr="00F75978">
        <w:t>говоря,</w:t>
      </w:r>
      <w:r w:rsidR="009601B8" w:rsidRPr="00F75978">
        <w:t xml:space="preserve"> </w:t>
      </w:r>
      <w:r w:rsidRPr="00F75978">
        <w:t>очередной</w:t>
      </w:r>
      <w:r w:rsidR="009601B8" w:rsidRPr="00F75978">
        <w:t xml:space="preserve"> </w:t>
      </w:r>
      <w:r w:rsidRPr="00F75978">
        <w:t>мировой</w:t>
      </w:r>
      <w:r w:rsidR="009601B8" w:rsidRPr="00F75978">
        <w:t xml:space="preserve"> </w:t>
      </w:r>
      <w:r w:rsidRPr="00F75978">
        <w:t>финансовый</w:t>
      </w:r>
      <w:r w:rsidR="009601B8" w:rsidRPr="00F75978">
        <w:t xml:space="preserve"> </w:t>
      </w:r>
      <w:r w:rsidRPr="00F75978">
        <w:t>кризис</w:t>
      </w:r>
      <w:r w:rsidR="009601B8" w:rsidRPr="00F75978">
        <w:t xml:space="preserve"> </w:t>
      </w:r>
      <w:r w:rsidRPr="00F75978">
        <w:t>обязательно</w:t>
      </w:r>
      <w:r w:rsidR="009601B8" w:rsidRPr="00F75978">
        <w:t xml:space="preserve"> </w:t>
      </w:r>
      <w:r w:rsidRPr="00F75978">
        <w:t>будет</w:t>
      </w:r>
      <w:r w:rsidR="009601B8" w:rsidRPr="00F75978">
        <w:t xml:space="preserve"> </w:t>
      </w:r>
      <w:r w:rsidRPr="00F75978">
        <w:t>и</w:t>
      </w:r>
      <w:r w:rsidR="009601B8" w:rsidRPr="00F75978">
        <w:t xml:space="preserve"> </w:t>
      </w:r>
      <w:r w:rsidRPr="00F75978">
        <w:t>разразится</w:t>
      </w:r>
      <w:r w:rsidR="009601B8" w:rsidRPr="00F75978">
        <w:t xml:space="preserve"> </w:t>
      </w:r>
      <w:r w:rsidRPr="00F75978">
        <w:t>он</w:t>
      </w:r>
      <w:r w:rsidR="009601B8" w:rsidRPr="00F75978">
        <w:t xml:space="preserve"> </w:t>
      </w:r>
      <w:r w:rsidRPr="00F75978">
        <w:t>после</w:t>
      </w:r>
      <w:r w:rsidR="009601B8" w:rsidRPr="00F75978">
        <w:t xml:space="preserve"> </w:t>
      </w:r>
      <w:r w:rsidRPr="00F75978">
        <w:t>2015</w:t>
      </w:r>
      <w:r w:rsidR="00874944">
        <w:t xml:space="preserve"> год</w:t>
      </w:r>
      <w:r w:rsidR="00A7614B" w:rsidRPr="00F75978">
        <w:t>а</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массового</w:t>
      </w:r>
      <w:r w:rsidR="009601B8" w:rsidRPr="00F75978">
        <w:t xml:space="preserve"> </w:t>
      </w:r>
      <w:r w:rsidRPr="00F75978">
        <w:t>краха</w:t>
      </w:r>
      <w:r w:rsidR="009601B8" w:rsidRPr="00F75978">
        <w:t xml:space="preserve"> </w:t>
      </w:r>
      <w:r w:rsidRPr="00F75978">
        <w:t>пре</w:t>
      </w:r>
      <w:r w:rsidRPr="00F75978">
        <w:t>д</w:t>
      </w:r>
      <w:r w:rsidRPr="00F75978">
        <w:t>приятий,</w:t>
      </w:r>
      <w:r w:rsidR="009601B8" w:rsidRPr="00F75978">
        <w:t xml:space="preserve"> </w:t>
      </w:r>
      <w:r w:rsidRPr="00F75978">
        <w:t>работающих</w:t>
      </w:r>
      <w:r w:rsidR="009601B8" w:rsidRPr="00F75978">
        <w:t xml:space="preserve"> </w:t>
      </w:r>
      <w:r w:rsidRPr="00F75978">
        <w:t>в</w:t>
      </w:r>
      <w:r w:rsidR="009601B8" w:rsidRPr="00F75978">
        <w:t xml:space="preserve"> </w:t>
      </w:r>
      <w:r w:rsidRPr="00F75978">
        <w:t>сфере</w:t>
      </w:r>
      <w:r w:rsidR="009601B8" w:rsidRPr="00F75978">
        <w:t xml:space="preserve"> </w:t>
      </w:r>
      <w:r w:rsidRPr="00F75978">
        <w:t>жилищно-коммунального</w:t>
      </w:r>
      <w:r w:rsidR="009601B8" w:rsidRPr="00F75978">
        <w:t xml:space="preserve"> </w:t>
      </w:r>
      <w:r w:rsidRPr="00F75978">
        <w:t>хозяйства,</w:t>
      </w:r>
      <w:r w:rsidR="009601B8" w:rsidRPr="00F75978">
        <w:t xml:space="preserve"> </w:t>
      </w:r>
      <w:r w:rsidRPr="00F75978">
        <w:t>экол</w:t>
      </w:r>
      <w:r w:rsidRPr="00F75978">
        <w:t>о</w:t>
      </w:r>
      <w:r w:rsidRPr="00F75978">
        <w:t>гической</w:t>
      </w:r>
      <w:r w:rsidR="009601B8" w:rsidRPr="00F75978">
        <w:t xml:space="preserve"> </w:t>
      </w:r>
      <w:r w:rsidRPr="00F75978">
        <w:t>деятельности</w:t>
      </w:r>
      <w:r w:rsidR="009601B8" w:rsidRPr="00F75978">
        <w:t xml:space="preserve"> </w:t>
      </w:r>
      <w:r w:rsidRPr="00F75978">
        <w:t>или</w:t>
      </w:r>
      <w:r w:rsidR="009601B8" w:rsidRPr="00F75978">
        <w:t xml:space="preserve"> </w:t>
      </w:r>
      <w:r w:rsidRPr="00F75978">
        <w:t>нанотехнологий</w:t>
      </w:r>
      <w:r w:rsidR="009601B8" w:rsidRPr="00F75978">
        <w:t xml:space="preserve">. </w:t>
      </w:r>
      <w:r w:rsidRPr="00F75978">
        <w:t>Его</w:t>
      </w:r>
      <w:r w:rsidR="009601B8" w:rsidRPr="00F75978">
        <w:t xml:space="preserve"> </w:t>
      </w:r>
      <w:r w:rsidRPr="00F75978">
        <w:t>результатом,</w:t>
      </w:r>
      <w:r w:rsidR="009601B8" w:rsidRPr="00F75978">
        <w:t xml:space="preserve"> </w:t>
      </w:r>
      <w:r w:rsidRPr="00F75978">
        <w:t>как</w:t>
      </w:r>
      <w:r w:rsidR="009601B8" w:rsidRPr="00F75978">
        <w:t xml:space="preserve"> </w:t>
      </w:r>
      <w:r w:rsidRPr="00F75978">
        <w:t>это</w:t>
      </w:r>
      <w:r w:rsidR="009601B8" w:rsidRPr="00F75978">
        <w:t xml:space="preserve"> </w:t>
      </w:r>
      <w:r w:rsidRPr="00F75978">
        <w:t>б</w:t>
      </w:r>
      <w:r w:rsidRPr="00F75978">
        <w:t>ы</w:t>
      </w:r>
      <w:r w:rsidRPr="00F75978">
        <w:t>вало</w:t>
      </w:r>
      <w:r w:rsidR="009601B8" w:rsidRPr="00F75978">
        <w:t xml:space="preserve"> </w:t>
      </w:r>
      <w:r w:rsidRPr="00F75978">
        <w:t>уже</w:t>
      </w:r>
      <w:r w:rsidR="009601B8" w:rsidRPr="00F75978">
        <w:t xml:space="preserve"> </w:t>
      </w:r>
      <w:r w:rsidRPr="00F75978">
        <w:t>не</w:t>
      </w:r>
      <w:r w:rsidR="009601B8" w:rsidRPr="00F75978">
        <w:t xml:space="preserve"> </w:t>
      </w:r>
      <w:r w:rsidRPr="00F75978">
        <w:t>раз,</w:t>
      </w:r>
      <w:r w:rsidR="009601B8" w:rsidRPr="00F75978">
        <w:t xml:space="preserve"> </w:t>
      </w:r>
      <w:r w:rsidRPr="00F75978">
        <w:t>станет</w:t>
      </w:r>
      <w:r w:rsidR="009601B8" w:rsidRPr="00F75978">
        <w:t xml:space="preserve"> </w:t>
      </w:r>
      <w:r w:rsidRPr="00F75978">
        <w:t>наглое</w:t>
      </w:r>
      <w:r w:rsidR="009601B8" w:rsidRPr="00F75978">
        <w:t xml:space="preserve"> </w:t>
      </w:r>
      <w:r w:rsidRPr="00F75978">
        <w:t>ограбление</w:t>
      </w:r>
      <w:r w:rsidR="009601B8" w:rsidRPr="00F75978">
        <w:t xml:space="preserve"> </w:t>
      </w:r>
      <w:r w:rsidRPr="00F75978">
        <w:t>ведущими</w:t>
      </w:r>
      <w:r w:rsidR="009601B8" w:rsidRPr="00F75978">
        <w:t xml:space="preserve"> </w:t>
      </w:r>
      <w:r w:rsidRPr="00F75978">
        <w:t>капиталистическими</w:t>
      </w:r>
      <w:r w:rsidR="009601B8" w:rsidRPr="00F75978">
        <w:t xml:space="preserve"> </w:t>
      </w:r>
      <w:r w:rsidRPr="00F75978">
        <w:t>державами</w:t>
      </w:r>
      <w:r w:rsidR="009601B8" w:rsidRPr="00F75978">
        <w:t xml:space="preserve"> </w:t>
      </w:r>
      <w:r w:rsidRPr="00F75978">
        <w:t>остального</w:t>
      </w:r>
      <w:r w:rsidR="009601B8" w:rsidRPr="00F75978">
        <w:t xml:space="preserve"> </w:t>
      </w:r>
      <w:r w:rsidRPr="00F75978">
        <w:t>мира</w:t>
      </w:r>
      <w:r w:rsidR="009601B8" w:rsidRPr="00F75978">
        <w:t xml:space="preserve"> </w:t>
      </w:r>
      <w:r w:rsidRPr="00F75978">
        <w:t>путем</w:t>
      </w:r>
      <w:r w:rsidR="009601B8" w:rsidRPr="00F75978">
        <w:t xml:space="preserve"> </w:t>
      </w:r>
      <w:r w:rsidRPr="00F75978">
        <w:t>массированного</w:t>
      </w:r>
      <w:r w:rsidR="009601B8" w:rsidRPr="00F75978">
        <w:t xml:space="preserve"> </w:t>
      </w:r>
      <w:r w:rsidRPr="00F75978">
        <w:t>сбыта</w:t>
      </w:r>
      <w:r w:rsidR="009601B8" w:rsidRPr="00F75978">
        <w:t xml:space="preserve"> </w:t>
      </w:r>
      <w:r w:rsidRPr="00F75978">
        <w:t>продукции</w:t>
      </w:r>
      <w:r w:rsidR="009601B8" w:rsidRPr="00F75978">
        <w:t xml:space="preserve"> </w:t>
      </w:r>
      <w:r w:rsidRPr="00F75978">
        <w:t>своих</w:t>
      </w:r>
      <w:r w:rsidR="009601B8" w:rsidRPr="00F75978">
        <w:t xml:space="preserve"> </w:t>
      </w:r>
      <w:r w:rsidRPr="00F75978">
        <w:t>печатных</w:t>
      </w:r>
      <w:r w:rsidR="009601B8" w:rsidRPr="00F75978">
        <w:t xml:space="preserve"> </w:t>
      </w:r>
      <w:r w:rsidRPr="00F75978">
        <w:t>станков</w:t>
      </w:r>
      <w:r w:rsidR="009601B8" w:rsidRPr="00F75978">
        <w:t xml:space="preserve"> </w:t>
      </w:r>
      <w:r w:rsidRPr="00F75978">
        <w:t>(всевозможных</w:t>
      </w:r>
      <w:r w:rsidR="009601B8" w:rsidRPr="00F75978">
        <w:t xml:space="preserve"> </w:t>
      </w:r>
      <w:r w:rsidR="00CC16FD" w:rsidRPr="00F75978">
        <w:t>«</w:t>
      </w:r>
      <w:r w:rsidRPr="00F75978">
        <w:t>ценных</w:t>
      </w:r>
      <w:r w:rsidR="00CC16FD" w:rsidRPr="00F75978">
        <w:t>»</w:t>
      </w:r>
      <w:r w:rsidR="009601B8" w:rsidRPr="00F75978">
        <w:t xml:space="preserve"> </w:t>
      </w:r>
      <w:r w:rsidRPr="00F75978">
        <w:t>бумаг)</w:t>
      </w:r>
      <w:r w:rsidR="009601B8" w:rsidRPr="00F75978">
        <w:t xml:space="preserve"> </w:t>
      </w:r>
      <w:r w:rsidRPr="00F75978">
        <w:t>в</w:t>
      </w:r>
      <w:r w:rsidR="009601B8" w:rsidRPr="00F75978">
        <w:t xml:space="preserve"> </w:t>
      </w:r>
      <w:r w:rsidRPr="00F75978">
        <w:t>обмен</w:t>
      </w:r>
      <w:r w:rsidR="009601B8" w:rsidRPr="00F75978">
        <w:t xml:space="preserve"> </w:t>
      </w:r>
      <w:r w:rsidRPr="00F75978">
        <w:t>на</w:t>
      </w:r>
      <w:r w:rsidR="009601B8" w:rsidRPr="00F75978">
        <w:t xml:space="preserve"> </w:t>
      </w:r>
      <w:r w:rsidRPr="00F75978">
        <w:t>природные</w:t>
      </w:r>
      <w:r w:rsidR="009601B8" w:rsidRPr="00F75978">
        <w:t xml:space="preserve"> </w:t>
      </w:r>
      <w:r w:rsidRPr="00F75978">
        <w:t>ресурсы</w:t>
      </w:r>
      <w:r w:rsidR="009601B8" w:rsidRPr="00F75978">
        <w:t xml:space="preserve"> </w:t>
      </w:r>
      <w:r w:rsidRPr="00F75978">
        <w:t>и</w:t>
      </w:r>
      <w:r w:rsidR="009601B8" w:rsidRPr="00F75978">
        <w:t xml:space="preserve"> </w:t>
      </w:r>
      <w:r w:rsidRPr="00F75978">
        <w:t>результаты</w:t>
      </w:r>
      <w:r w:rsidR="009601B8" w:rsidRPr="00F75978">
        <w:t xml:space="preserve"> </w:t>
      </w:r>
      <w:r w:rsidRPr="00F75978">
        <w:t>труда</w:t>
      </w:r>
      <w:r w:rsidR="009601B8" w:rsidRPr="00F75978">
        <w:t xml:space="preserve"> </w:t>
      </w:r>
      <w:r w:rsidRPr="00F75978">
        <w:t>населения</w:t>
      </w:r>
      <w:r w:rsidR="009601B8" w:rsidRPr="00F75978">
        <w:t xml:space="preserve"> </w:t>
      </w:r>
      <w:r w:rsidRPr="00F75978">
        <w:t>периферийных</w:t>
      </w:r>
      <w:r w:rsidR="009601B8" w:rsidRPr="00F75978">
        <w:t xml:space="preserve"> </w:t>
      </w:r>
      <w:r w:rsidRPr="00F75978">
        <w:t>стран</w:t>
      </w:r>
      <w:r w:rsidR="009601B8" w:rsidRPr="00F75978">
        <w:t>.</w:t>
      </w:r>
    </w:p>
    <w:p w:rsidR="009601B8" w:rsidRPr="00F75978" w:rsidRDefault="00150A42" w:rsidP="00981A41">
      <w:pPr>
        <w:pStyle w:val="14-"/>
      </w:pPr>
      <w:r w:rsidRPr="00EE34BB">
        <w:rPr>
          <w:i/>
        </w:rPr>
        <w:t>В-седьмых,</w:t>
      </w:r>
      <w:r w:rsidR="009601B8" w:rsidRPr="00F75978">
        <w:t xml:space="preserve"> </w:t>
      </w:r>
      <w:r w:rsidRPr="00F75978">
        <w:t>принципиальная</w:t>
      </w:r>
      <w:r w:rsidR="009601B8" w:rsidRPr="00F75978">
        <w:t xml:space="preserve"> </w:t>
      </w:r>
      <w:r w:rsidRPr="00F75978">
        <w:t>статичность</w:t>
      </w:r>
      <w:r w:rsidR="009601B8" w:rsidRPr="00F75978">
        <w:t xml:space="preserve"> </w:t>
      </w:r>
      <w:r w:rsidRPr="00F75978">
        <w:t>ныне</w:t>
      </w:r>
      <w:r w:rsidR="009601B8" w:rsidRPr="00F75978">
        <w:t xml:space="preserve"> </w:t>
      </w:r>
      <w:r w:rsidRPr="00F75978">
        <w:t>господствующей</w:t>
      </w:r>
      <w:r w:rsidR="009601B8" w:rsidRPr="00F75978">
        <w:t xml:space="preserve"> </w:t>
      </w:r>
      <w:r w:rsidRPr="00F75978">
        <w:t>си</w:t>
      </w:r>
      <w:r w:rsidRPr="00F75978">
        <w:t>с</w:t>
      </w:r>
      <w:r w:rsidRPr="00F75978">
        <w:t>темы</w:t>
      </w:r>
      <w:r w:rsidR="009601B8" w:rsidRPr="00F75978">
        <w:t xml:space="preserve"> </w:t>
      </w:r>
      <w:r w:rsidRPr="00EE34BB">
        <w:t>экономических</w:t>
      </w:r>
      <w:r w:rsidR="009601B8" w:rsidRPr="00F75978">
        <w:t xml:space="preserve"> </w:t>
      </w:r>
      <w:r w:rsidRPr="00F75978">
        <w:t>знаний,</w:t>
      </w:r>
      <w:r w:rsidR="009601B8" w:rsidRPr="00F75978">
        <w:t xml:space="preserve"> </w:t>
      </w:r>
      <w:r w:rsidRPr="00F75978">
        <w:t>игнорирование</w:t>
      </w:r>
      <w:r w:rsidR="009601B8" w:rsidRPr="00F75978">
        <w:t xml:space="preserve"> </w:t>
      </w:r>
      <w:r w:rsidRPr="00F75978">
        <w:t>ею</w:t>
      </w:r>
      <w:r w:rsidR="009601B8" w:rsidRPr="00F75978">
        <w:t xml:space="preserve"> </w:t>
      </w:r>
      <w:r w:rsidRPr="00F75978">
        <w:t>проблематики</w:t>
      </w:r>
      <w:r w:rsidR="009601B8" w:rsidRPr="00F75978">
        <w:t xml:space="preserve"> </w:t>
      </w:r>
      <w:r w:rsidRPr="00F75978">
        <w:t>расшире</w:t>
      </w:r>
      <w:r w:rsidRPr="00F75978">
        <w:t>н</w:t>
      </w:r>
      <w:r w:rsidRPr="00F75978">
        <w:t>ного</w:t>
      </w:r>
      <w:r w:rsidR="009601B8" w:rsidRPr="00F75978">
        <w:t xml:space="preserve"> </w:t>
      </w:r>
      <w:r w:rsidRPr="00F75978">
        <w:t>воспроизводства,</w:t>
      </w:r>
      <w:r w:rsidR="009601B8" w:rsidRPr="00F75978">
        <w:t xml:space="preserve"> </w:t>
      </w:r>
      <w:r w:rsidRPr="00F75978">
        <w:t>создание</w:t>
      </w:r>
      <w:r w:rsidR="009601B8" w:rsidRPr="00F75978">
        <w:t xml:space="preserve"> </w:t>
      </w:r>
      <w:r w:rsidRPr="00F75978">
        <w:t>условий</w:t>
      </w:r>
      <w:r w:rsidR="009601B8" w:rsidRPr="00F75978">
        <w:t xml:space="preserve"> </w:t>
      </w:r>
      <w:r w:rsidRPr="00F75978">
        <w:t>для</w:t>
      </w:r>
      <w:r w:rsidR="009601B8" w:rsidRPr="00F75978">
        <w:t xml:space="preserve"> </w:t>
      </w:r>
      <w:r w:rsidRPr="00F75978">
        <w:t>деиндустриализации</w:t>
      </w:r>
      <w:r w:rsidR="009601B8" w:rsidRPr="00F75978">
        <w:t xml:space="preserve"> </w:t>
      </w:r>
      <w:r w:rsidRPr="00F75978">
        <w:t>и</w:t>
      </w:r>
      <w:r w:rsidR="009601B8" w:rsidRPr="00F75978">
        <w:t xml:space="preserve"> </w:t>
      </w:r>
      <w:r w:rsidRPr="00F75978">
        <w:t>гл</w:t>
      </w:r>
      <w:r w:rsidRPr="00F75978">
        <w:t>о</w:t>
      </w:r>
      <w:r w:rsidRPr="00F75978">
        <w:t>бального</w:t>
      </w:r>
      <w:r w:rsidR="009601B8" w:rsidRPr="00F75978">
        <w:t xml:space="preserve"> </w:t>
      </w:r>
      <w:r w:rsidRPr="00F75978">
        <w:t>мошенничества</w:t>
      </w:r>
      <w:r w:rsidR="009601B8" w:rsidRPr="00F75978">
        <w:t xml:space="preserve"> </w:t>
      </w:r>
      <w:r w:rsidRPr="00F75978">
        <w:t>позволили</w:t>
      </w:r>
      <w:r w:rsidR="009601B8" w:rsidRPr="00F75978">
        <w:t xml:space="preserve"> </w:t>
      </w:r>
      <w:r w:rsidRPr="00F75978">
        <w:t>целому</w:t>
      </w:r>
      <w:r w:rsidR="009601B8" w:rsidRPr="00F75978">
        <w:t xml:space="preserve"> </w:t>
      </w:r>
      <w:r w:rsidRPr="00F75978">
        <w:t>ряду</w:t>
      </w:r>
      <w:r w:rsidR="009601B8" w:rsidRPr="00F75978">
        <w:t xml:space="preserve"> </w:t>
      </w:r>
      <w:r w:rsidRPr="00F75978">
        <w:t>ученых,</w:t>
      </w:r>
      <w:r w:rsidR="009601B8" w:rsidRPr="00F75978">
        <w:t xml:space="preserve"> </w:t>
      </w:r>
      <w:r w:rsidRPr="00F75978">
        <w:t>включая</w:t>
      </w:r>
      <w:r w:rsidR="009601B8" w:rsidRPr="00F75978">
        <w:t xml:space="preserve"> </w:t>
      </w:r>
      <w:r w:rsidRPr="00F75978">
        <w:t>западных</w:t>
      </w:r>
      <w:r w:rsidR="009601B8" w:rsidRPr="00F75978">
        <w:t xml:space="preserve"> </w:t>
      </w:r>
      <w:r w:rsidRPr="00F75978">
        <w:t>экономистов,</w:t>
      </w:r>
      <w:r w:rsidR="009601B8" w:rsidRPr="00F75978">
        <w:t xml:space="preserve"> </w:t>
      </w:r>
      <w:r w:rsidRPr="00F75978">
        <w:t>не</w:t>
      </w:r>
      <w:r w:rsidR="009601B8" w:rsidRPr="00F75978">
        <w:t xml:space="preserve"> </w:t>
      </w:r>
      <w:r w:rsidRPr="00F75978">
        <w:t>без</w:t>
      </w:r>
      <w:r w:rsidR="009601B8" w:rsidRPr="00F75978">
        <w:t xml:space="preserve"> </w:t>
      </w:r>
      <w:r w:rsidRPr="00F75978">
        <w:t>оснований</w:t>
      </w:r>
      <w:r w:rsidR="009601B8" w:rsidRPr="00F75978">
        <w:t xml:space="preserve"> </w:t>
      </w:r>
      <w:r w:rsidRPr="00F75978">
        <w:t>вести</w:t>
      </w:r>
      <w:r w:rsidR="009601B8" w:rsidRPr="00F75978">
        <w:t xml:space="preserve"> </w:t>
      </w:r>
      <w:r w:rsidRPr="00F75978">
        <w:t>речь</w:t>
      </w:r>
      <w:r w:rsidR="009601B8" w:rsidRPr="00F75978">
        <w:t xml:space="preserve"> </w:t>
      </w:r>
      <w:r w:rsidRPr="00F75978">
        <w:t>о</w:t>
      </w:r>
      <w:r w:rsidR="009601B8" w:rsidRPr="00F75978">
        <w:t xml:space="preserve"> </w:t>
      </w:r>
      <w:r w:rsidR="00CC16FD" w:rsidRPr="00F75978">
        <w:t>«</w:t>
      </w:r>
      <w:r w:rsidRPr="00F75978">
        <w:t>романтизме</w:t>
      </w:r>
      <w:r w:rsidR="00CC16FD" w:rsidRPr="00F75978">
        <w:t>»</w:t>
      </w:r>
      <w:r w:rsidRPr="00F75978">
        <w:t>,</w:t>
      </w:r>
      <w:r w:rsidR="009601B8" w:rsidRPr="00F75978">
        <w:t xml:space="preserve"> </w:t>
      </w:r>
      <w:r w:rsidRPr="00F75978">
        <w:t>рок</w:t>
      </w:r>
      <w:r w:rsidRPr="00F75978">
        <w:t>о</w:t>
      </w:r>
      <w:r w:rsidRPr="00F75978">
        <w:t>вой</w:t>
      </w:r>
      <w:r w:rsidR="009601B8" w:rsidRPr="00F75978">
        <w:t xml:space="preserve"> </w:t>
      </w:r>
      <w:r w:rsidRPr="00F75978">
        <w:t>оторванности</w:t>
      </w:r>
      <w:r w:rsidR="009601B8" w:rsidRPr="00F75978">
        <w:t xml:space="preserve"> </w:t>
      </w:r>
      <w:r w:rsidRPr="00F75978">
        <w:t>от</w:t>
      </w:r>
      <w:r w:rsidR="009601B8" w:rsidRPr="00F75978">
        <w:t xml:space="preserve"> </w:t>
      </w:r>
      <w:r w:rsidRPr="00F75978">
        <w:t>практики</w:t>
      </w:r>
      <w:r w:rsidR="009601B8" w:rsidRPr="00F75978">
        <w:t xml:space="preserve"> </w:t>
      </w:r>
      <w:r w:rsidRPr="00F75978">
        <w:t>доминирующей</w:t>
      </w:r>
      <w:r w:rsidR="009601B8" w:rsidRPr="00F75978">
        <w:t xml:space="preserve"> </w:t>
      </w:r>
      <w:r w:rsidRPr="00F75978">
        <w:t>системы</w:t>
      </w:r>
      <w:r w:rsidR="009601B8" w:rsidRPr="00F75978">
        <w:t xml:space="preserve"> </w:t>
      </w:r>
      <w:r w:rsidRPr="00F75978">
        <w:t>экономических</w:t>
      </w:r>
      <w:r w:rsidR="009601B8" w:rsidRPr="00F75978">
        <w:t xml:space="preserve"> </w:t>
      </w:r>
      <w:r w:rsidRPr="00F75978">
        <w:t>знаний</w:t>
      </w:r>
      <w:r w:rsidR="009601B8" w:rsidRPr="00F75978">
        <w:t xml:space="preserve">. </w:t>
      </w:r>
      <w:r w:rsidRPr="00F75978">
        <w:t>Например,</w:t>
      </w:r>
      <w:r w:rsidR="009601B8" w:rsidRPr="00F75978">
        <w:t xml:space="preserve"> </w:t>
      </w:r>
      <w:r w:rsidRPr="00F75978">
        <w:t>уже</w:t>
      </w:r>
      <w:r w:rsidR="009601B8" w:rsidRPr="00F75978">
        <w:t xml:space="preserve"> </w:t>
      </w:r>
      <w:r w:rsidRPr="00F75978">
        <w:t>упоминавшийся</w:t>
      </w:r>
      <w:r w:rsidR="009601B8" w:rsidRPr="00F75978">
        <w:t xml:space="preserve"> </w:t>
      </w:r>
      <w:r w:rsidRPr="00F75978">
        <w:t>М</w:t>
      </w:r>
      <w:r w:rsidR="009601B8" w:rsidRPr="00F75978">
        <w:t xml:space="preserve">. </w:t>
      </w:r>
      <w:r w:rsidRPr="00F75978">
        <w:t>Блауг,</w:t>
      </w:r>
      <w:r w:rsidR="009601B8" w:rsidRPr="00F75978">
        <w:t xml:space="preserve"> </w:t>
      </w:r>
      <w:r w:rsidRPr="00F75978">
        <w:t>критикуя</w:t>
      </w:r>
      <w:r w:rsidR="009601B8" w:rsidRPr="00F75978">
        <w:t xml:space="preserve"> </w:t>
      </w:r>
      <w:r w:rsidRPr="00F75978">
        <w:t>математич</w:t>
      </w:r>
      <w:r w:rsidRPr="00F75978">
        <w:t>е</w:t>
      </w:r>
      <w:r w:rsidRPr="00F75978">
        <w:t>ский</w:t>
      </w:r>
      <w:r w:rsidR="009601B8" w:rsidRPr="00F75978">
        <w:t xml:space="preserve"> </w:t>
      </w:r>
      <w:r w:rsidRPr="00F75978">
        <w:t>формализм</w:t>
      </w:r>
      <w:r w:rsidR="009601B8" w:rsidRPr="00F75978">
        <w:t xml:space="preserve"> </w:t>
      </w:r>
      <w:r w:rsidRPr="00F75978">
        <w:t>экономикс,</w:t>
      </w:r>
      <w:r w:rsidR="009601B8" w:rsidRPr="00F75978">
        <w:t xml:space="preserve"> </w:t>
      </w:r>
      <w:r w:rsidRPr="00F75978">
        <w:t>писал,</w:t>
      </w:r>
      <w:r w:rsidR="009601B8" w:rsidRPr="00F75978">
        <w:t xml:space="preserve"> </w:t>
      </w:r>
      <w:r w:rsidRPr="00F75978">
        <w:t>что</w:t>
      </w:r>
      <w:r w:rsidR="009601B8" w:rsidRPr="00F75978">
        <w:t xml:space="preserve"> </w:t>
      </w:r>
      <w:r w:rsidRPr="00F75978">
        <w:t>благодаря</w:t>
      </w:r>
      <w:r w:rsidR="009601B8" w:rsidRPr="00F75978">
        <w:t xml:space="preserve"> </w:t>
      </w:r>
      <w:r w:rsidRPr="00F75978">
        <w:t>ей</w:t>
      </w:r>
      <w:r w:rsidR="009601B8" w:rsidRPr="00F75978">
        <w:t xml:space="preserve"> </w:t>
      </w:r>
      <w:r w:rsidR="00CC16FD" w:rsidRPr="00F75978">
        <w:t>«</w:t>
      </w:r>
      <w:r w:rsidRPr="00F75978">
        <w:t>мы</w:t>
      </w:r>
      <w:r w:rsidR="009601B8" w:rsidRPr="00F75978">
        <w:t xml:space="preserve"> </w:t>
      </w:r>
      <w:r w:rsidRPr="00F75978">
        <w:t>превратили</w:t>
      </w:r>
      <w:r w:rsidR="009601B8" w:rsidRPr="00F75978">
        <w:t xml:space="preserve"> </w:t>
      </w:r>
      <w:r w:rsidRPr="00F75978">
        <w:t>эк</w:t>
      </w:r>
      <w:r w:rsidRPr="00F75978">
        <w:t>о</w:t>
      </w:r>
      <w:r w:rsidRPr="00F75978">
        <w:t>номику</w:t>
      </w:r>
      <w:r w:rsidR="009601B8" w:rsidRPr="00F75978">
        <w:t xml:space="preserve"> </w:t>
      </w:r>
      <w:r w:rsidRPr="00F75978">
        <w:t>в</w:t>
      </w:r>
      <w:r w:rsidR="009601B8" w:rsidRPr="00F75978">
        <w:t xml:space="preserve"> </w:t>
      </w:r>
      <w:r w:rsidRPr="00F75978">
        <w:t>своеобразную</w:t>
      </w:r>
      <w:r w:rsidR="009601B8" w:rsidRPr="00F75978">
        <w:t xml:space="preserve"> </w:t>
      </w:r>
      <w:r w:rsidRPr="00F75978">
        <w:t>разновидность</w:t>
      </w:r>
      <w:r w:rsidR="009601B8" w:rsidRPr="00F75978">
        <w:t xml:space="preserve"> </w:t>
      </w:r>
      <w:r w:rsidRPr="00F75978">
        <w:t>социальной</w:t>
      </w:r>
      <w:r w:rsidR="009601B8" w:rsidRPr="00F75978">
        <w:t xml:space="preserve"> </w:t>
      </w:r>
      <w:r w:rsidRPr="00F75978">
        <w:t>математики,</w:t>
      </w:r>
      <w:r w:rsidR="009601B8" w:rsidRPr="00F75978">
        <w:t xml:space="preserve"> </w:t>
      </w:r>
      <w:r w:rsidRPr="00F75978">
        <w:t>которая</w:t>
      </w:r>
      <w:r w:rsidR="009601B8" w:rsidRPr="00F75978">
        <w:t xml:space="preserve"> </w:t>
      </w:r>
      <w:r w:rsidRPr="00F75978">
        <w:t>использует</w:t>
      </w:r>
      <w:r w:rsidR="009601B8" w:rsidRPr="00F75978">
        <w:t xml:space="preserve"> </w:t>
      </w:r>
      <w:r w:rsidRPr="00F75978">
        <w:t>понятия</w:t>
      </w:r>
      <w:r w:rsidR="009601B8" w:rsidRPr="00F75978">
        <w:t xml:space="preserve"> </w:t>
      </w:r>
      <w:r w:rsidR="00CC16FD" w:rsidRPr="00F75978">
        <w:t>«</w:t>
      </w:r>
      <w:r w:rsidRPr="00F75978">
        <w:t>цена</w:t>
      </w:r>
      <w:r w:rsidR="00CC16FD" w:rsidRPr="00F75978">
        <w:t>»</w:t>
      </w:r>
      <w:r w:rsidRPr="00F75978">
        <w:t>,</w:t>
      </w:r>
      <w:r w:rsidR="009601B8" w:rsidRPr="00F75978">
        <w:t xml:space="preserve"> </w:t>
      </w:r>
      <w:r w:rsidR="00CC16FD" w:rsidRPr="00F75978">
        <w:t>«</w:t>
      </w:r>
      <w:r w:rsidRPr="00F75978">
        <w:t>рынок</w:t>
      </w:r>
      <w:r w:rsidR="00CC16FD" w:rsidRPr="00F75978">
        <w:t>»</w:t>
      </w:r>
      <w:r w:rsidRPr="00F75978">
        <w:t>,</w:t>
      </w:r>
      <w:r w:rsidR="009601B8" w:rsidRPr="00F75978">
        <w:t xml:space="preserve"> </w:t>
      </w:r>
      <w:r w:rsidR="00CC16FD" w:rsidRPr="00F75978">
        <w:t>«</w:t>
      </w:r>
      <w:r w:rsidRPr="00F75978">
        <w:t>товар</w:t>
      </w:r>
      <w:r w:rsidR="00CC16FD" w:rsidRPr="00F75978">
        <w:t>»</w:t>
      </w:r>
      <w:r w:rsidR="009601B8" w:rsidRPr="00F75978">
        <w:t xml:space="preserve">. </w:t>
      </w:r>
      <w:r w:rsidRPr="00F75978">
        <w:t>Она</w:t>
      </w:r>
      <w:r w:rsidR="009601B8" w:rsidRPr="00F75978">
        <w:t xml:space="preserve"> </w:t>
      </w:r>
      <w:r w:rsidRPr="00F75978">
        <w:t>выглядит</w:t>
      </w:r>
      <w:r w:rsidR="009601B8" w:rsidRPr="00F75978">
        <w:t xml:space="preserve"> </w:t>
      </w:r>
      <w:r w:rsidRPr="00F75978">
        <w:t>как</w:t>
      </w:r>
      <w:r w:rsidR="009601B8" w:rsidRPr="00F75978">
        <w:t xml:space="preserve"> </w:t>
      </w:r>
      <w:r w:rsidRPr="00F75978">
        <w:t>эконом</w:t>
      </w:r>
      <w:r w:rsidRPr="00F75978">
        <w:t>и</w:t>
      </w:r>
      <w:r w:rsidRPr="00F75978">
        <w:t>ка…</w:t>
      </w:r>
      <w:r w:rsidR="009601B8" w:rsidRPr="00F75978">
        <w:t xml:space="preserve"> </w:t>
      </w:r>
      <w:r w:rsidRPr="00F75978">
        <w:t>в</w:t>
      </w:r>
      <w:r w:rsidR="009601B8" w:rsidRPr="00F75978">
        <w:t xml:space="preserve"> </w:t>
      </w:r>
      <w:r w:rsidRPr="00F75978">
        <w:t>которой</w:t>
      </w:r>
      <w:r w:rsidR="009601B8" w:rsidRPr="00F75978">
        <w:t xml:space="preserve"> </w:t>
      </w:r>
      <w:r w:rsidRPr="00F75978">
        <w:t>все</w:t>
      </w:r>
      <w:r w:rsidR="009601B8" w:rsidRPr="00F75978">
        <w:t xml:space="preserve"> </w:t>
      </w:r>
      <w:r w:rsidRPr="00F75978">
        <w:t>взаимосвязи</w:t>
      </w:r>
      <w:r w:rsidR="009601B8" w:rsidRPr="00F75978">
        <w:t xml:space="preserve"> </w:t>
      </w:r>
      <w:r w:rsidRPr="00F75978">
        <w:t>математические,</w:t>
      </w:r>
      <w:r w:rsidR="009601B8" w:rsidRPr="00F75978">
        <w:t xml:space="preserve"> </w:t>
      </w:r>
      <w:r w:rsidRPr="00F75978">
        <w:t>все</w:t>
      </w:r>
      <w:r w:rsidR="009601B8" w:rsidRPr="00F75978">
        <w:t xml:space="preserve"> </w:t>
      </w:r>
      <w:r w:rsidRPr="00F75978">
        <w:t>выводы</w:t>
      </w:r>
      <w:r w:rsidR="009601B8" w:rsidRPr="00F75978">
        <w:t xml:space="preserve"> </w:t>
      </w:r>
      <w:r w:rsidRPr="00F75978">
        <w:t>получены</w:t>
      </w:r>
      <w:r w:rsidR="009601B8" w:rsidRPr="00F75978">
        <w:t xml:space="preserve"> </w:t>
      </w:r>
      <w:r w:rsidRPr="00F75978">
        <w:t>м</w:t>
      </w:r>
      <w:r w:rsidRPr="00F75978">
        <w:t>а</w:t>
      </w:r>
      <w:r w:rsidRPr="00F75978">
        <w:t>тематически,</w:t>
      </w:r>
      <w:r w:rsidR="009601B8" w:rsidRPr="00F75978">
        <w:t xml:space="preserve"> </w:t>
      </w:r>
      <w:r w:rsidRPr="00F75978">
        <w:t>и</w:t>
      </w:r>
      <w:r w:rsidR="009601B8" w:rsidRPr="00F75978">
        <w:t xml:space="preserve"> </w:t>
      </w:r>
      <w:r w:rsidRPr="00F75978">
        <w:t>нет</w:t>
      </w:r>
      <w:r w:rsidR="009601B8" w:rsidRPr="00F75978">
        <w:t xml:space="preserve"> </w:t>
      </w:r>
      <w:r w:rsidRPr="00F75978">
        <w:t>ни</w:t>
      </w:r>
      <w:r w:rsidR="009601B8" w:rsidRPr="00F75978">
        <w:t xml:space="preserve"> </w:t>
      </w:r>
      <w:r w:rsidRPr="00F75978">
        <w:t>единой</w:t>
      </w:r>
      <w:r w:rsidR="009601B8" w:rsidRPr="00F75978">
        <w:t xml:space="preserve"> </w:t>
      </w:r>
      <w:r w:rsidRPr="00F75978">
        <w:t>мысли</w:t>
      </w:r>
      <w:r w:rsidR="009601B8" w:rsidRPr="00F75978">
        <w:t xml:space="preserve"> </w:t>
      </w:r>
      <w:r w:rsidRPr="00F75978">
        <w:t>о</w:t>
      </w:r>
      <w:r w:rsidR="009601B8" w:rsidRPr="00F75978">
        <w:t xml:space="preserve"> </w:t>
      </w:r>
      <w:r w:rsidRPr="00F75978">
        <w:t>том,</w:t>
      </w:r>
      <w:r w:rsidR="009601B8" w:rsidRPr="00F75978">
        <w:t xml:space="preserve"> </w:t>
      </w:r>
      <w:r w:rsidRPr="00F75978">
        <w:t>а</w:t>
      </w:r>
      <w:r w:rsidR="009601B8" w:rsidRPr="00F75978">
        <w:t xml:space="preserve"> </w:t>
      </w:r>
      <w:r w:rsidRPr="00F75978">
        <w:t>имеют</w:t>
      </w:r>
      <w:r w:rsidR="009601B8" w:rsidRPr="00F75978">
        <w:t xml:space="preserve"> </w:t>
      </w:r>
      <w:r w:rsidRPr="00F75978">
        <w:t>ли</w:t>
      </w:r>
      <w:r w:rsidR="009601B8" w:rsidRPr="00F75978">
        <w:t xml:space="preserve"> </w:t>
      </w:r>
      <w:r w:rsidRPr="00F75978">
        <w:t>эти</w:t>
      </w:r>
      <w:r w:rsidR="009601B8" w:rsidRPr="00F75978">
        <w:t xml:space="preserve"> </w:t>
      </w:r>
      <w:r w:rsidRPr="00F75978">
        <w:t>математические</w:t>
      </w:r>
      <w:r w:rsidR="009601B8" w:rsidRPr="00F75978">
        <w:t xml:space="preserve"> </w:t>
      </w:r>
      <w:r w:rsidRPr="00F75978">
        <w:t>переменные,</w:t>
      </w:r>
      <w:r w:rsidR="009601B8" w:rsidRPr="00F75978">
        <w:t xml:space="preserve"> </w:t>
      </w:r>
      <w:r w:rsidRPr="00F75978">
        <w:t>концепции,</w:t>
      </w:r>
      <w:r w:rsidR="009601B8" w:rsidRPr="00F75978">
        <w:t xml:space="preserve"> </w:t>
      </w:r>
      <w:r w:rsidRPr="00F75978">
        <w:t>функциональные</w:t>
      </w:r>
      <w:r w:rsidR="009601B8" w:rsidRPr="00F75978">
        <w:t xml:space="preserve"> </w:t>
      </w:r>
      <w:r w:rsidRPr="00F75978">
        <w:t>связи</w:t>
      </w:r>
      <w:r w:rsidR="009601B8" w:rsidRPr="00F75978">
        <w:t xml:space="preserve"> </w:t>
      </w:r>
      <w:r w:rsidRPr="00F75978">
        <w:t>какое-либо</w:t>
      </w:r>
      <w:r w:rsidR="009601B8" w:rsidRPr="00F75978">
        <w:t xml:space="preserve"> </w:t>
      </w:r>
      <w:r w:rsidRPr="00F75978">
        <w:t>отношение</w:t>
      </w:r>
      <w:r w:rsidR="009601B8" w:rsidRPr="00F75978">
        <w:t xml:space="preserve"> </w:t>
      </w:r>
      <w:r w:rsidRPr="00F75978">
        <w:t>к</w:t>
      </w:r>
      <w:r w:rsidR="009601B8" w:rsidRPr="00F75978">
        <w:t xml:space="preserve"> </w:t>
      </w:r>
      <w:r w:rsidRPr="00F75978">
        <w:t>реальному</w:t>
      </w:r>
      <w:r w:rsidR="009601B8" w:rsidRPr="00F75978">
        <w:t xml:space="preserve"> </w:t>
      </w:r>
      <w:r w:rsidRPr="00F75978">
        <w:t>миру</w:t>
      </w:r>
      <w:r w:rsidR="00CC16FD" w:rsidRPr="00F75978">
        <w:t>»</w:t>
      </w:r>
      <w:r w:rsidRPr="00F75978">
        <w:rPr>
          <w:rStyle w:val="22"/>
        </w:rPr>
        <w:footnoteReference w:id="167"/>
      </w:r>
      <w:r w:rsidR="009601B8" w:rsidRPr="00F75978">
        <w:t>.</w:t>
      </w:r>
    </w:p>
    <w:p w:rsidR="009601B8" w:rsidRPr="00F75978" w:rsidRDefault="00150A42" w:rsidP="00981A41">
      <w:pPr>
        <w:pStyle w:val="14-"/>
      </w:pPr>
      <w:r w:rsidRPr="00EE34BB">
        <w:rPr>
          <w:spacing w:val="-4"/>
        </w:rPr>
        <w:t>Во</w:t>
      </w:r>
      <w:r w:rsidR="009601B8" w:rsidRPr="00EE34BB">
        <w:rPr>
          <w:spacing w:val="-4"/>
        </w:rPr>
        <w:t xml:space="preserve"> </w:t>
      </w:r>
      <w:r w:rsidRPr="00EE34BB">
        <w:rPr>
          <w:spacing w:val="-4"/>
        </w:rPr>
        <w:t>многом</w:t>
      </w:r>
      <w:r w:rsidR="009601B8" w:rsidRPr="00EE34BB">
        <w:rPr>
          <w:spacing w:val="-4"/>
        </w:rPr>
        <w:t xml:space="preserve"> </w:t>
      </w:r>
      <w:r w:rsidRPr="00EE34BB">
        <w:rPr>
          <w:spacing w:val="-4"/>
        </w:rPr>
        <w:t>солидарен</w:t>
      </w:r>
      <w:r w:rsidR="009601B8" w:rsidRPr="00EE34BB">
        <w:rPr>
          <w:spacing w:val="-4"/>
        </w:rPr>
        <w:t xml:space="preserve"> </w:t>
      </w:r>
      <w:r w:rsidRPr="00EE34BB">
        <w:rPr>
          <w:spacing w:val="-4"/>
        </w:rPr>
        <w:t>с</w:t>
      </w:r>
      <w:r w:rsidR="009601B8" w:rsidRPr="00EE34BB">
        <w:rPr>
          <w:spacing w:val="-4"/>
        </w:rPr>
        <w:t xml:space="preserve"> </w:t>
      </w:r>
      <w:r w:rsidRPr="00EE34BB">
        <w:rPr>
          <w:spacing w:val="-4"/>
        </w:rPr>
        <w:t>данной</w:t>
      </w:r>
      <w:r w:rsidR="009601B8" w:rsidRPr="00EE34BB">
        <w:rPr>
          <w:spacing w:val="-4"/>
        </w:rPr>
        <w:t xml:space="preserve"> </w:t>
      </w:r>
      <w:r w:rsidRPr="00EE34BB">
        <w:rPr>
          <w:spacing w:val="-4"/>
        </w:rPr>
        <w:t>точкой</w:t>
      </w:r>
      <w:r w:rsidR="009601B8" w:rsidRPr="00EE34BB">
        <w:rPr>
          <w:spacing w:val="-4"/>
        </w:rPr>
        <w:t xml:space="preserve"> </w:t>
      </w:r>
      <w:r w:rsidRPr="00EE34BB">
        <w:rPr>
          <w:spacing w:val="-4"/>
        </w:rPr>
        <w:t>зрения</w:t>
      </w:r>
      <w:r w:rsidR="009601B8" w:rsidRPr="00EE34BB">
        <w:rPr>
          <w:spacing w:val="-4"/>
        </w:rPr>
        <w:t xml:space="preserve"> </w:t>
      </w:r>
      <w:r w:rsidRPr="00EE34BB">
        <w:rPr>
          <w:spacing w:val="-4"/>
        </w:rPr>
        <w:t>даже</w:t>
      </w:r>
      <w:r w:rsidR="009601B8" w:rsidRPr="00EE34BB">
        <w:rPr>
          <w:spacing w:val="-4"/>
        </w:rPr>
        <w:t xml:space="preserve"> </w:t>
      </w:r>
      <w:r w:rsidRPr="00EE34BB">
        <w:rPr>
          <w:spacing w:val="-4"/>
        </w:rPr>
        <w:t>Ф</w:t>
      </w:r>
      <w:r w:rsidR="009601B8" w:rsidRPr="00EE34BB">
        <w:rPr>
          <w:spacing w:val="-4"/>
        </w:rPr>
        <w:t xml:space="preserve">. </w:t>
      </w:r>
      <w:r w:rsidRPr="00EE34BB">
        <w:rPr>
          <w:spacing w:val="-4"/>
        </w:rPr>
        <w:t>Хайек</w:t>
      </w:r>
      <w:r w:rsidR="009601B8" w:rsidRPr="00EE34BB">
        <w:rPr>
          <w:spacing w:val="-4"/>
        </w:rPr>
        <w:t xml:space="preserve">. </w:t>
      </w:r>
      <w:r w:rsidRPr="00EE34BB">
        <w:rPr>
          <w:spacing w:val="-4"/>
        </w:rPr>
        <w:t>Он</w:t>
      </w:r>
      <w:r w:rsidR="009601B8" w:rsidRPr="00EE34BB">
        <w:rPr>
          <w:spacing w:val="-4"/>
        </w:rPr>
        <w:t xml:space="preserve"> </w:t>
      </w:r>
      <w:r w:rsidRPr="00EE34BB">
        <w:rPr>
          <w:spacing w:val="-4"/>
        </w:rPr>
        <w:t>прямо</w:t>
      </w:r>
      <w:r w:rsidR="009601B8" w:rsidRPr="00F75978">
        <w:t xml:space="preserve"> </w:t>
      </w:r>
      <w:r w:rsidRPr="00F75978">
        <w:t>указал</w:t>
      </w:r>
      <w:r w:rsidR="009601B8" w:rsidRPr="00F75978">
        <w:t xml:space="preserve"> </w:t>
      </w:r>
      <w:r w:rsidRPr="00F75978">
        <w:t>на</w:t>
      </w:r>
      <w:r w:rsidR="009601B8" w:rsidRPr="00F75978">
        <w:t xml:space="preserve"> </w:t>
      </w:r>
      <w:r w:rsidRPr="00F75978">
        <w:t>то,</w:t>
      </w:r>
      <w:r w:rsidR="009601B8" w:rsidRPr="00F75978">
        <w:t xml:space="preserve"> </w:t>
      </w:r>
      <w:r w:rsidRPr="00F75978">
        <w:t>что</w:t>
      </w:r>
      <w:r w:rsidR="009601B8" w:rsidRPr="00F75978">
        <w:t xml:space="preserve"> </w:t>
      </w:r>
      <w:r w:rsidRPr="00F75978">
        <w:t>господствующий</w:t>
      </w:r>
      <w:r w:rsidR="009601B8" w:rsidRPr="00F75978">
        <w:t xml:space="preserve"> </w:t>
      </w:r>
      <w:r w:rsidRPr="00F75978">
        <w:t>сегодня</w:t>
      </w:r>
      <w:r w:rsidR="009601B8" w:rsidRPr="00F75978">
        <w:t xml:space="preserve"> </w:t>
      </w:r>
      <w:r w:rsidRPr="00F75978">
        <w:t>в</w:t>
      </w:r>
      <w:r w:rsidR="009601B8" w:rsidRPr="00F75978">
        <w:t xml:space="preserve"> </w:t>
      </w:r>
      <w:r w:rsidRPr="00F75978">
        <w:t>экономической</w:t>
      </w:r>
      <w:r w:rsidR="009601B8" w:rsidRPr="00F75978">
        <w:t xml:space="preserve"> </w:t>
      </w:r>
      <w:r w:rsidRPr="00F75978">
        <w:t>теории</w:t>
      </w:r>
      <w:r w:rsidR="009601B8" w:rsidRPr="00F75978">
        <w:t xml:space="preserve"> </w:t>
      </w:r>
      <w:r w:rsidRPr="00F75978">
        <w:t>нео</w:t>
      </w:r>
      <w:r w:rsidR="00EE34BB">
        <w:softHyphen/>
      </w:r>
      <w:r w:rsidRPr="00F75978">
        <w:t>классический</w:t>
      </w:r>
      <w:r w:rsidR="009601B8" w:rsidRPr="00F75978">
        <w:t xml:space="preserve"> </w:t>
      </w:r>
      <w:r w:rsidRPr="00F75978">
        <w:t>подход</w:t>
      </w:r>
      <w:r w:rsidR="009601B8" w:rsidRPr="00F75978">
        <w:t xml:space="preserve"> </w:t>
      </w:r>
      <w:r w:rsidRPr="00F75978">
        <w:t>окончательно</w:t>
      </w:r>
      <w:r w:rsidR="009601B8" w:rsidRPr="00F75978">
        <w:t xml:space="preserve"> </w:t>
      </w:r>
      <w:r w:rsidR="00CC16FD" w:rsidRPr="00F75978">
        <w:t>«</w:t>
      </w:r>
      <w:r w:rsidRPr="00F75978">
        <w:t>превратил</w:t>
      </w:r>
      <w:r w:rsidR="009601B8" w:rsidRPr="00F75978">
        <w:t xml:space="preserve"> </w:t>
      </w:r>
      <w:r w:rsidRPr="00F75978">
        <w:t>экономику</w:t>
      </w:r>
      <w:r w:rsidR="009601B8" w:rsidRPr="00F75978">
        <w:t xml:space="preserve"> </w:t>
      </w:r>
      <w:r w:rsidRPr="00F75978">
        <w:t>в</w:t>
      </w:r>
      <w:r w:rsidR="009601B8" w:rsidRPr="00F75978">
        <w:t xml:space="preserve"> </w:t>
      </w:r>
      <w:r w:rsidRPr="00F75978">
        <w:t>разнови</w:t>
      </w:r>
      <w:r w:rsidRPr="00F75978">
        <w:t>д</w:t>
      </w:r>
      <w:r w:rsidRPr="00F75978">
        <w:t>ность</w:t>
      </w:r>
      <w:r w:rsidR="009601B8" w:rsidRPr="00F75978">
        <w:t xml:space="preserve"> </w:t>
      </w:r>
      <w:r w:rsidRPr="00F75978">
        <w:t>чистой</w:t>
      </w:r>
      <w:r w:rsidR="009601B8" w:rsidRPr="00F75978">
        <w:t xml:space="preserve"> </w:t>
      </w:r>
      <w:r w:rsidRPr="00F75978">
        <w:t>логики,</w:t>
      </w:r>
      <w:r w:rsidR="009601B8" w:rsidRPr="00F75978">
        <w:t xml:space="preserve"> </w:t>
      </w:r>
      <w:r w:rsidRPr="00F75978">
        <w:t>набор</w:t>
      </w:r>
      <w:r w:rsidR="009601B8" w:rsidRPr="00F75978">
        <w:t xml:space="preserve"> </w:t>
      </w:r>
      <w:r w:rsidRPr="00F75978">
        <w:t>самодостаточных</w:t>
      </w:r>
      <w:r w:rsidR="009601B8" w:rsidRPr="00F75978">
        <w:t xml:space="preserve"> </w:t>
      </w:r>
      <w:r w:rsidRPr="00F75978">
        <w:t>предпосылок,</w:t>
      </w:r>
      <w:r w:rsidR="009601B8" w:rsidRPr="00F75978">
        <w:t xml:space="preserve"> </w:t>
      </w:r>
      <w:r w:rsidRPr="00F75978">
        <w:t>которые,</w:t>
      </w:r>
      <w:r w:rsidR="009601B8" w:rsidRPr="00F75978">
        <w:t xml:space="preserve"> </w:t>
      </w:r>
      <w:r w:rsidRPr="00F75978">
        <w:t>п</w:t>
      </w:r>
      <w:r w:rsidRPr="00F75978">
        <w:t>о</w:t>
      </w:r>
      <w:r w:rsidRPr="00F75978">
        <w:t>добно</w:t>
      </w:r>
      <w:r w:rsidR="009601B8" w:rsidRPr="00F75978">
        <w:t xml:space="preserve"> </w:t>
      </w:r>
      <w:r w:rsidRPr="00F75978">
        <w:t>математике</w:t>
      </w:r>
      <w:r w:rsidR="009601B8" w:rsidRPr="00F75978">
        <w:t xml:space="preserve"> </w:t>
      </w:r>
      <w:r w:rsidRPr="00F75978">
        <w:t>или</w:t>
      </w:r>
      <w:r w:rsidR="009601B8" w:rsidRPr="00F75978">
        <w:t xml:space="preserve"> </w:t>
      </w:r>
      <w:r w:rsidRPr="00F75978">
        <w:t>геометрии,</w:t>
      </w:r>
      <w:r w:rsidR="009601B8" w:rsidRPr="00F75978">
        <w:t xml:space="preserve"> </w:t>
      </w:r>
      <w:r w:rsidRPr="00F75978">
        <w:t>не</w:t>
      </w:r>
      <w:r w:rsidR="009601B8" w:rsidRPr="00F75978">
        <w:t xml:space="preserve"> </w:t>
      </w:r>
      <w:r w:rsidRPr="00F75978">
        <w:t>подлежат</w:t>
      </w:r>
      <w:r w:rsidR="009601B8" w:rsidRPr="00F75978">
        <w:t xml:space="preserve"> </w:t>
      </w:r>
      <w:r w:rsidRPr="00F75978">
        <w:t>никакой</w:t>
      </w:r>
      <w:r w:rsidR="009601B8" w:rsidRPr="00F75978">
        <w:t xml:space="preserve"> </w:t>
      </w:r>
      <w:r w:rsidRPr="00F75978">
        <w:t>иной</w:t>
      </w:r>
      <w:r w:rsidR="009601B8" w:rsidRPr="00F75978">
        <w:t xml:space="preserve"> </w:t>
      </w:r>
      <w:r w:rsidRPr="00F75978">
        <w:t>проверке,</w:t>
      </w:r>
      <w:r w:rsidR="009601B8" w:rsidRPr="00F75978">
        <w:t xml:space="preserve"> </w:t>
      </w:r>
      <w:r w:rsidRPr="00F75978">
        <w:t>кроме</w:t>
      </w:r>
      <w:r w:rsidR="009601B8" w:rsidRPr="00F75978">
        <w:t xml:space="preserve"> </w:t>
      </w:r>
      <w:r w:rsidRPr="00F75978">
        <w:t>проверки</w:t>
      </w:r>
      <w:r w:rsidR="009601B8" w:rsidRPr="00F75978">
        <w:t xml:space="preserve"> </w:t>
      </w:r>
      <w:r w:rsidRPr="00F75978">
        <w:t>на</w:t>
      </w:r>
      <w:r w:rsidR="009601B8" w:rsidRPr="00F75978">
        <w:t xml:space="preserve"> </w:t>
      </w:r>
      <w:r w:rsidRPr="00F75978">
        <w:t>внутреннюю</w:t>
      </w:r>
      <w:r w:rsidR="009601B8" w:rsidRPr="00F75978">
        <w:t xml:space="preserve"> </w:t>
      </w:r>
      <w:r w:rsidRPr="00F75978">
        <w:t>непротиворечивость</w:t>
      </w:r>
      <w:r w:rsidR="00CC16FD" w:rsidRPr="00F75978">
        <w:t>»</w:t>
      </w:r>
      <w:r w:rsidRPr="00F75978">
        <w:rPr>
          <w:rStyle w:val="22"/>
        </w:rPr>
        <w:footnoteReference w:id="168"/>
      </w:r>
      <w:r w:rsidR="009601B8" w:rsidRPr="00F75978">
        <w:t>.</w:t>
      </w:r>
    </w:p>
    <w:p w:rsidR="009601B8" w:rsidRPr="00F75978" w:rsidRDefault="00150A42" w:rsidP="00981A41">
      <w:pPr>
        <w:pStyle w:val="14-"/>
      </w:pPr>
      <w:r w:rsidRPr="00F75978">
        <w:t>Лауреат</w:t>
      </w:r>
      <w:r w:rsidR="009601B8" w:rsidRPr="00F75978">
        <w:t xml:space="preserve"> </w:t>
      </w:r>
      <w:r w:rsidRPr="00F75978">
        <w:t>Нобелевской</w:t>
      </w:r>
      <w:r w:rsidR="009601B8" w:rsidRPr="00F75978">
        <w:t xml:space="preserve"> </w:t>
      </w:r>
      <w:r w:rsidRPr="00F75978">
        <w:t>премии</w:t>
      </w:r>
      <w:r w:rsidR="009601B8" w:rsidRPr="00F75978">
        <w:t xml:space="preserve"> </w:t>
      </w:r>
      <w:r w:rsidRPr="00F75978">
        <w:t>в</w:t>
      </w:r>
      <w:r w:rsidR="009601B8" w:rsidRPr="00F75978">
        <w:t xml:space="preserve"> </w:t>
      </w:r>
      <w:r w:rsidRPr="00F75978">
        <w:t>области</w:t>
      </w:r>
      <w:r w:rsidR="009601B8" w:rsidRPr="00F75978">
        <w:t xml:space="preserve"> </w:t>
      </w:r>
      <w:r w:rsidRPr="00F75978">
        <w:t>экономики</w:t>
      </w:r>
      <w:r w:rsidR="009601B8" w:rsidRPr="00F75978">
        <w:t xml:space="preserve"> </w:t>
      </w:r>
      <w:r w:rsidRPr="00F75978">
        <w:t>1991</w:t>
      </w:r>
      <w:r w:rsidR="00874944">
        <w:t xml:space="preserve"> год</w:t>
      </w:r>
      <w:r w:rsidR="00A7614B" w:rsidRPr="00F75978">
        <w:t>а</w:t>
      </w:r>
      <w:r w:rsidR="009601B8" w:rsidRPr="00F75978">
        <w:t xml:space="preserve"> </w:t>
      </w:r>
      <w:r w:rsidRPr="00F75978">
        <w:t>Р</w:t>
      </w:r>
      <w:r w:rsidR="009601B8" w:rsidRPr="00F75978">
        <w:t xml:space="preserve">. </w:t>
      </w:r>
      <w:r w:rsidRPr="00F75978">
        <w:t>Коуз,</w:t>
      </w:r>
      <w:r w:rsidR="009601B8" w:rsidRPr="00F75978">
        <w:t xml:space="preserve"> </w:t>
      </w:r>
      <w:r w:rsidRPr="00F75978">
        <w:t>характеризуя</w:t>
      </w:r>
      <w:r w:rsidR="009601B8" w:rsidRPr="00F75978">
        <w:t xml:space="preserve"> </w:t>
      </w:r>
      <w:r w:rsidR="00CC16FD" w:rsidRPr="00F75978">
        <w:t>«</w:t>
      </w:r>
      <w:r w:rsidRPr="00F75978">
        <w:t>романтическую</w:t>
      </w:r>
      <w:r w:rsidR="00CC16FD" w:rsidRPr="00F75978">
        <w:t>»</w:t>
      </w:r>
      <w:r w:rsidR="009601B8" w:rsidRPr="00F75978">
        <w:t xml:space="preserve"> </w:t>
      </w:r>
      <w:r w:rsidRPr="00F75978">
        <w:t>оторванность</w:t>
      </w:r>
      <w:r w:rsidR="009601B8" w:rsidRPr="00F75978">
        <w:t xml:space="preserve"> </w:t>
      </w:r>
      <w:r w:rsidRPr="00F75978">
        <w:t>от</w:t>
      </w:r>
      <w:r w:rsidR="009601B8" w:rsidRPr="00F75978">
        <w:t xml:space="preserve"> </w:t>
      </w:r>
      <w:r w:rsidRPr="00F75978">
        <w:t>практики</w:t>
      </w:r>
      <w:r w:rsidR="009601B8" w:rsidRPr="00F75978">
        <w:t xml:space="preserve"> </w:t>
      </w:r>
      <w:r w:rsidRPr="00F75978">
        <w:t>современного</w:t>
      </w:r>
      <w:r w:rsidR="009601B8" w:rsidRPr="00F75978">
        <w:t xml:space="preserve"> </w:t>
      </w:r>
      <w:r w:rsidRPr="00F75978">
        <w:t>неоклассического</w:t>
      </w:r>
      <w:r w:rsidR="009601B8" w:rsidRPr="00F75978">
        <w:t xml:space="preserve"> </w:t>
      </w:r>
      <w:r w:rsidR="00CC16FD" w:rsidRPr="00F75978">
        <w:t>«</w:t>
      </w:r>
      <w:r w:rsidRPr="00F75978">
        <w:t>мейнстрима</w:t>
      </w:r>
      <w:r w:rsidR="00CC16FD" w:rsidRPr="00F75978">
        <w:t>»</w:t>
      </w:r>
      <w:r w:rsidRPr="00F75978">
        <w:t>,</w:t>
      </w:r>
      <w:r w:rsidR="009601B8" w:rsidRPr="00F75978">
        <w:t xml:space="preserve"> </w:t>
      </w:r>
      <w:r w:rsidRPr="00F75978">
        <w:t>писал:</w:t>
      </w:r>
      <w:r w:rsidR="009601B8" w:rsidRPr="00F75978">
        <w:t xml:space="preserve"> </w:t>
      </w:r>
      <w:r w:rsidR="00CC16FD" w:rsidRPr="00F75978">
        <w:t>«</w:t>
      </w:r>
      <w:r w:rsidRPr="00F75978">
        <w:t>Еще</w:t>
      </w:r>
      <w:r w:rsidR="009601B8" w:rsidRPr="00F75978">
        <w:t xml:space="preserve"> </w:t>
      </w:r>
      <w:r w:rsidRPr="00F75978">
        <w:t>одна</w:t>
      </w:r>
      <w:r w:rsidR="009601B8" w:rsidRPr="00F75978">
        <w:t xml:space="preserve"> </w:t>
      </w:r>
      <w:r w:rsidRPr="00F75978">
        <w:t>черта</w:t>
      </w:r>
      <w:r w:rsidR="009601B8" w:rsidRPr="00F75978">
        <w:t xml:space="preserve"> </w:t>
      </w:r>
      <w:r w:rsidRPr="00F75978">
        <w:t>современной</w:t>
      </w:r>
      <w:r w:rsidR="009601B8" w:rsidRPr="00F75978">
        <w:t xml:space="preserve"> </w:t>
      </w:r>
      <w:r w:rsidRPr="00F75978">
        <w:t>экономической</w:t>
      </w:r>
      <w:r w:rsidR="009601B8" w:rsidRPr="00F75978">
        <w:t xml:space="preserve"> </w:t>
      </w:r>
      <w:r w:rsidRPr="00F75978">
        <w:t>теории</w:t>
      </w:r>
      <w:r w:rsidR="009601B8" w:rsidRPr="00F75978">
        <w:t xml:space="preserve"> </w:t>
      </w:r>
      <w:r w:rsidRPr="00F75978">
        <w:t>способствовала</w:t>
      </w:r>
      <w:r w:rsidR="009601B8" w:rsidRPr="00F75978">
        <w:t xml:space="preserve"> </w:t>
      </w:r>
      <w:r w:rsidRPr="00F75978">
        <w:t>столь</w:t>
      </w:r>
      <w:r w:rsidR="009601B8" w:rsidRPr="00F75978">
        <w:t xml:space="preserve"> </w:t>
      </w:r>
      <w:r w:rsidRPr="00F75978">
        <w:t>пренебрежительному</w:t>
      </w:r>
      <w:r w:rsidR="009601B8" w:rsidRPr="00F75978">
        <w:t xml:space="preserve"> </w:t>
      </w:r>
      <w:r w:rsidRPr="00F75978">
        <w:t>отн</w:t>
      </w:r>
      <w:r w:rsidRPr="00F75978">
        <w:t>о</w:t>
      </w:r>
      <w:r w:rsidRPr="00F75978">
        <w:t>шению</w:t>
      </w:r>
      <w:r w:rsidR="009601B8" w:rsidRPr="00F75978">
        <w:t xml:space="preserve"> </w:t>
      </w:r>
      <w:r w:rsidRPr="00F75978">
        <w:t>к</w:t>
      </w:r>
      <w:r w:rsidR="009601B8" w:rsidRPr="00F75978">
        <w:t xml:space="preserve"> </w:t>
      </w:r>
      <w:r w:rsidRPr="00F75978">
        <w:t>другим</w:t>
      </w:r>
      <w:r w:rsidR="009601B8" w:rsidRPr="00F75978">
        <w:t xml:space="preserve"> </w:t>
      </w:r>
      <w:r w:rsidRPr="00F75978">
        <w:t>аспектам</w:t>
      </w:r>
      <w:r w:rsidR="009601B8" w:rsidRPr="00F75978">
        <w:t xml:space="preserve"> </w:t>
      </w:r>
      <w:r w:rsidRPr="00F75978">
        <w:t>системы:</w:t>
      </w:r>
      <w:r w:rsidR="009601B8" w:rsidRPr="00F75978">
        <w:t xml:space="preserve"> </w:t>
      </w:r>
      <w:r w:rsidRPr="00F75978">
        <w:t>растущая</w:t>
      </w:r>
      <w:r w:rsidR="009601B8" w:rsidRPr="00F75978">
        <w:t xml:space="preserve"> </w:t>
      </w:r>
      <w:r w:rsidRPr="00F75978">
        <w:t>абстрактность</w:t>
      </w:r>
      <w:r w:rsidR="009601B8" w:rsidRPr="00F75978">
        <w:t xml:space="preserve"> </w:t>
      </w:r>
      <w:r w:rsidRPr="00F75978">
        <w:t>анализа,</w:t>
      </w:r>
      <w:r w:rsidR="009601B8" w:rsidRPr="00F75978">
        <w:t xml:space="preserve"> </w:t>
      </w:r>
      <w:r w:rsidRPr="00F75978">
        <w:t>к</w:t>
      </w:r>
      <w:r w:rsidRPr="00F75978">
        <w:t>о</w:t>
      </w:r>
      <w:r w:rsidRPr="00F75978">
        <w:lastRenderedPageBreak/>
        <w:t>торая,</w:t>
      </w:r>
      <w:r w:rsidR="009601B8" w:rsidRPr="00F75978">
        <w:t xml:space="preserve"> </w:t>
      </w:r>
      <w:r w:rsidRPr="00F75978">
        <w:t>похоже,</w:t>
      </w:r>
      <w:r w:rsidR="009601B8" w:rsidRPr="00F75978">
        <w:t xml:space="preserve"> </w:t>
      </w:r>
      <w:r w:rsidRPr="00F75978">
        <w:t>не</w:t>
      </w:r>
      <w:r w:rsidR="009601B8" w:rsidRPr="00F75978">
        <w:t xml:space="preserve"> </w:t>
      </w:r>
      <w:r w:rsidRPr="00F75978">
        <w:t>требует</w:t>
      </w:r>
      <w:r w:rsidR="009601B8" w:rsidRPr="00F75978">
        <w:t xml:space="preserve"> </w:t>
      </w:r>
      <w:r w:rsidRPr="00F75978">
        <w:t>детализированного</w:t>
      </w:r>
      <w:r w:rsidR="009601B8" w:rsidRPr="00F75978">
        <w:t xml:space="preserve"> </w:t>
      </w:r>
      <w:r w:rsidRPr="00F75978">
        <w:t>знания</w:t>
      </w:r>
      <w:r w:rsidR="009601B8" w:rsidRPr="00F75978">
        <w:t xml:space="preserve"> </w:t>
      </w:r>
      <w:r w:rsidRPr="00F75978">
        <w:t>реальной</w:t>
      </w:r>
      <w:r w:rsidR="009601B8" w:rsidRPr="00F75978">
        <w:t xml:space="preserve"> </w:t>
      </w:r>
      <w:r w:rsidRPr="00F75978">
        <w:t>экономич</w:t>
      </w:r>
      <w:r w:rsidRPr="00F75978">
        <w:t>е</w:t>
      </w:r>
      <w:r w:rsidRPr="00F75978">
        <w:t>ской</w:t>
      </w:r>
      <w:r w:rsidR="009601B8" w:rsidRPr="00F75978">
        <w:t xml:space="preserve"> </w:t>
      </w:r>
      <w:r w:rsidRPr="00F75978">
        <w:t>системы,</w:t>
      </w:r>
      <w:r w:rsidR="009601B8" w:rsidRPr="00F75978">
        <w:t xml:space="preserve"> </w:t>
      </w:r>
      <w:r w:rsidRPr="00F75978">
        <w:t>или,</w:t>
      </w:r>
      <w:r w:rsidR="009601B8" w:rsidRPr="00F75978">
        <w:t xml:space="preserve"> </w:t>
      </w:r>
      <w:r w:rsidRPr="00F75978">
        <w:t>по</w:t>
      </w:r>
      <w:r w:rsidR="009601B8" w:rsidRPr="00F75978">
        <w:t xml:space="preserve"> </w:t>
      </w:r>
      <w:r w:rsidRPr="00F75978">
        <w:t>крайней</w:t>
      </w:r>
      <w:r w:rsidR="009601B8" w:rsidRPr="00F75978">
        <w:t xml:space="preserve"> </w:t>
      </w:r>
      <w:r w:rsidRPr="00F75978">
        <w:t>мере,</w:t>
      </w:r>
      <w:r w:rsidR="009601B8" w:rsidRPr="00F75978">
        <w:t xml:space="preserve"> </w:t>
      </w:r>
      <w:r w:rsidRPr="00F75978">
        <w:t>позволяет</w:t>
      </w:r>
      <w:r w:rsidR="009601B8" w:rsidRPr="00F75978">
        <w:t xml:space="preserve"> </w:t>
      </w:r>
      <w:r w:rsidRPr="00F75978">
        <w:t>обойтись</w:t>
      </w:r>
      <w:r w:rsidR="009601B8" w:rsidRPr="00F75978">
        <w:t xml:space="preserve"> </w:t>
      </w:r>
      <w:r w:rsidRPr="00F75978">
        <w:t>без</w:t>
      </w:r>
      <w:r w:rsidR="009601B8" w:rsidRPr="00F75978">
        <w:t xml:space="preserve"> </w:t>
      </w:r>
      <w:r w:rsidRPr="00F75978">
        <w:t>такого</w:t>
      </w:r>
      <w:r w:rsidR="009601B8" w:rsidRPr="00F75978">
        <w:t xml:space="preserve"> </w:t>
      </w:r>
      <w:r w:rsidRPr="00F75978">
        <w:t>зн</w:t>
      </w:r>
      <w:r w:rsidRPr="00F75978">
        <w:t>а</w:t>
      </w:r>
      <w:r w:rsidRPr="00F75978">
        <w:t>ния…</w:t>
      </w:r>
      <w:r w:rsidR="009601B8" w:rsidRPr="00F75978">
        <w:t xml:space="preserve"> </w:t>
      </w:r>
      <w:r w:rsidRPr="00F75978">
        <w:t>Исследуемая</w:t>
      </w:r>
      <w:r w:rsidR="009601B8" w:rsidRPr="00F75978">
        <w:t xml:space="preserve"> </w:t>
      </w:r>
      <w:r w:rsidRPr="00F75978">
        <w:t>система</w:t>
      </w:r>
      <w:r w:rsidR="009601B8" w:rsidRPr="00F75978">
        <w:t xml:space="preserve"> </w:t>
      </w:r>
      <w:r w:rsidRPr="00F75978">
        <w:t>существует</w:t>
      </w:r>
      <w:r w:rsidR="009601B8" w:rsidRPr="00F75978">
        <w:t xml:space="preserve"> </w:t>
      </w:r>
      <w:r w:rsidRPr="00F75978">
        <w:t>не</w:t>
      </w:r>
      <w:r w:rsidR="009601B8" w:rsidRPr="00F75978">
        <w:t xml:space="preserve"> </w:t>
      </w:r>
      <w:r w:rsidRPr="00F75978">
        <w:t>на</w:t>
      </w:r>
      <w:r w:rsidR="009601B8" w:rsidRPr="00F75978">
        <w:t xml:space="preserve"> </w:t>
      </w:r>
      <w:r w:rsidRPr="00F75978">
        <w:t>земле,</w:t>
      </w:r>
      <w:r w:rsidR="009601B8" w:rsidRPr="00F75978">
        <w:t xml:space="preserve"> </w:t>
      </w:r>
      <w:r w:rsidRPr="00F75978">
        <w:t>а</w:t>
      </w:r>
      <w:r w:rsidR="009601B8" w:rsidRPr="00F75978">
        <w:t xml:space="preserve"> </w:t>
      </w:r>
      <w:r w:rsidRPr="00F75978">
        <w:t>в</w:t>
      </w:r>
      <w:r w:rsidR="009601B8" w:rsidRPr="00F75978">
        <w:t xml:space="preserve"> </w:t>
      </w:r>
      <w:r w:rsidRPr="00F75978">
        <w:t>умах</w:t>
      </w:r>
      <w:r w:rsidR="009601B8" w:rsidRPr="00F75978">
        <w:t xml:space="preserve"> </w:t>
      </w:r>
      <w:r w:rsidRPr="00F75978">
        <w:t>эконом</w:t>
      </w:r>
      <w:r w:rsidRPr="00F75978">
        <w:t>и</w:t>
      </w:r>
      <w:r w:rsidRPr="00F75978">
        <w:t>стов</w:t>
      </w:r>
      <w:r w:rsidR="009601B8" w:rsidRPr="00F75978">
        <w:t xml:space="preserve">. </w:t>
      </w:r>
      <w:r w:rsidRPr="00F75978">
        <w:t>Я</w:t>
      </w:r>
      <w:r w:rsidR="009601B8" w:rsidRPr="00F75978">
        <w:t xml:space="preserve"> </w:t>
      </w:r>
      <w:r w:rsidRPr="00F75978">
        <w:t>назвал</w:t>
      </w:r>
      <w:r w:rsidR="009601B8" w:rsidRPr="00F75978">
        <w:t xml:space="preserve"> </w:t>
      </w:r>
      <w:r w:rsidRPr="00F75978">
        <w:t>такой</w:t>
      </w:r>
      <w:r w:rsidR="009601B8" w:rsidRPr="00F75978">
        <w:t xml:space="preserve"> </w:t>
      </w:r>
      <w:r w:rsidRPr="00F75978">
        <w:t>результат</w:t>
      </w:r>
      <w:r w:rsidR="009601B8" w:rsidRPr="00F75978">
        <w:t xml:space="preserve"> </w:t>
      </w:r>
      <w:r w:rsidR="00CC16FD" w:rsidRPr="00F75978">
        <w:t>«</w:t>
      </w:r>
      <w:r w:rsidRPr="00F75978">
        <w:t>экономической</w:t>
      </w:r>
      <w:r w:rsidR="009601B8" w:rsidRPr="00F75978">
        <w:t xml:space="preserve"> </w:t>
      </w:r>
      <w:r w:rsidRPr="00F75978">
        <w:t>теорией</w:t>
      </w:r>
      <w:r w:rsidR="009601B8" w:rsidRPr="00F75978">
        <w:t xml:space="preserve"> </w:t>
      </w:r>
      <w:r w:rsidRPr="00F75978">
        <w:t>классной</w:t>
      </w:r>
      <w:r w:rsidR="009601B8" w:rsidRPr="00F75978">
        <w:t xml:space="preserve"> </w:t>
      </w:r>
      <w:r w:rsidRPr="00F75978">
        <w:t>доски</w:t>
      </w:r>
      <w:r w:rsidR="00CC16FD" w:rsidRPr="00F75978">
        <w:t>»</w:t>
      </w:r>
      <w:r w:rsidRPr="00F75978">
        <w:t>,</w:t>
      </w:r>
      <w:r w:rsidR="009601B8" w:rsidRPr="00F75978">
        <w:t xml:space="preserve"> </w:t>
      </w:r>
      <w:r w:rsidRPr="00F75978">
        <w:t>где</w:t>
      </w:r>
      <w:r w:rsidR="009601B8" w:rsidRPr="00F75978">
        <w:t xml:space="preserve"> </w:t>
      </w:r>
      <w:r w:rsidRPr="00F75978">
        <w:t>термины</w:t>
      </w:r>
      <w:r w:rsidR="009601B8" w:rsidRPr="00F75978">
        <w:t xml:space="preserve"> </w:t>
      </w:r>
      <w:r w:rsidR="00CC16FD" w:rsidRPr="00F75978">
        <w:t>«</w:t>
      </w:r>
      <w:r w:rsidRPr="00F75978">
        <w:t>фирма</w:t>
      </w:r>
      <w:r w:rsidR="00CC16FD" w:rsidRPr="00F75978">
        <w:t>»</w:t>
      </w:r>
      <w:r w:rsidR="009601B8" w:rsidRPr="00F75978">
        <w:t xml:space="preserve"> </w:t>
      </w:r>
      <w:r w:rsidRPr="00F75978">
        <w:t>и</w:t>
      </w:r>
      <w:r w:rsidR="009601B8" w:rsidRPr="00F75978">
        <w:t xml:space="preserve"> </w:t>
      </w:r>
      <w:r w:rsidR="00CC16FD" w:rsidRPr="00F75978">
        <w:t>«</w:t>
      </w:r>
      <w:r w:rsidRPr="00F75978">
        <w:t>рынок</w:t>
      </w:r>
      <w:r w:rsidR="00CC16FD" w:rsidRPr="00F75978">
        <w:t>»</w:t>
      </w:r>
      <w:r w:rsidR="009601B8" w:rsidRPr="00F75978">
        <w:t xml:space="preserve"> </w:t>
      </w:r>
      <w:r w:rsidRPr="00F75978">
        <w:t>фигурируют,</w:t>
      </w:r>
      <w:r w:rsidR="009601B8" w:rsidRPr="00F75978">
        <w:t xml:space="preserve"> </w:t>
      </w:r>
      <w:r w:rsidRPr="00F75978">
        <w:t>но</w:t>
      </w:r>
      <w:r w:rsidR="009601B8" w:rsidRPr="00F75978">
        <w:t xml:space="preserve"> </w:t>
      </w:r>
      <w:r w:rsidRPr="00F75978">
        <w:t>без</w:t>
      </w:r>
      <w:r w:rsidR="009601B8" w:rsidRPr="00F75978">
        <w:t xml:space="preserve"> </w:t>
      </w:r>
      <w:r w:rsidRPr="00F75978">
        <w:t>какого-либо</w:t>
      </w:r>
      <w:r w:rsidR="009601B8" w:rsidRPr="00F75978">
        <w:t xml:space="preserve"> </w:t>
      </w:r>
      <w:r w:rsidRPr="00F75978">
        <w:t>содерж</w:t>
      </w:r>
      <w:r w:rsidRPr="00F75978">
        <w:t>а</w:t>
      </w:r>
      <w:r w:rsidRPr="00F75978">
        <w:t>тельного</w:t>
      </w:r>
      <w:r w:rsidR="009601B8" w:rsidRPr="00F75978">
        <w:t xml:space="preserve"> </w:t>
      </w:r>
      <w:r w:rsidRPr="00F75978">
        <w:t>направления</w:t>
      </w:r>
      <w:r w:rsidR="00CC16FD" w:rsidRPr="00F75978">
        <w:t>»</w:t>
      </w:r>
      <w:r w:rsidRPr="00F75978">
        <w:rPr>
          <w:rStyle w:val="22"/>
        </w:rPr>
        <w:footnoteReference w:id="169"/>
      </w:r>
      <w:r w:rsidR="009601B8" w:rsidRPr="00F75978">
        <w:t>.</w:t>
      </w:r>
    </w:p>
    <w:p w:rsidR="009601B8" w:rsidRPr="00F75978" w:rsidRDefault="00150A42" w:rsidP="00981A41">
      <w:pPr>
        <w:pStyle w:val="14-"/>
      </w:pPr>
      <w:r w:rsidRPr="00F75978">
        <w:t>В</w:t>
      </w:r>
      <w:r w:rsidR="009601B8" w:rsidRPr="00F75978">
        <w:t xml:space="preserve"> </w:t>
      </w:r>
      <w:r w:rsidRPr="00F75978">
        <w:t>1983</w:t>
      </w:r>
      <w:r w:rsidR="00874944">
        <w:t xml:space="preserve"> год</w:t>
      </w:r>
      <w:r w:rsidR="00A7614B" w:rsidRPr="00F75978">
        <w:t xml:space="preserve">у </w:t>
      </w:r>
      <w:r w:rsidRPr="00F75978">
        <w:t>в</w:t>
      </w:r>
      <w:r w:rsidR="009601B8" w:rsidRPr="00F75978">
        <w:t xml:space="preserve"> </w:t>
      </w:r>
      <w:r w:rsidRPr="00F75978">
        <w:t>Нью-Йорке</w:t>
      </w:r>
      <w:r w:rsidR="009601B8" w:rsidRPr="00F75978">
        <w:t xml:space="preserve"> </w:t>
      </w:r>
      <w:r w:rsidRPr="00F75978">
        <w:t>вышел</w:t>
      </w:r>
      <w:r w:rsidR="009601B8" w:rsidRPr="00F75978">
        <w:t xml:space="preserve"> </w:t>
      </w:r>
      <w:r w:rsidRPr="00F75978">
        <w:t>в</w:t>
      </w:r>
      <w:r w:rsidR="009601B8" w:rsidRPr="00F75978">
        <w:t xml:space="preserve"> </w:t>
      </w:r>
      <w:r w:rsidRPr="00F75978">
        <w:t>свет</w:t>
      </w:r>
      <w:r w:rsidR="009601B8" w:rsidRPr="00F75978">
        <w:t xml:space="preserve"> </w:t>
      </w:r>
      <w:r w:rsidRPr="00F75978">
        <w:t>целый</w:t>
      </w:r>
      <w:r w:rsidR="009601B8" w:rsidRPr="00F75978">
        <w:t xml:space="preserve"> </w:t>
      </w:r>
      <w:r w:rsidRPr="00F75978">
        <w:t>сборник</w:t>
      </w:r>
      <w:r w:rsidR="009601B8" w:rsidRPr="00F75978">
        <w:t xml:space="preserve"> </w:t>
      </w:r>
      <w:r w:rsidRPr="00F75978">
        <w:t>научных</w:t>
      </w:r>
      <w:r w:rsidR="009601B8" w:rsidRPr="00F75978">
        <w:t xml:space="preserve"> </w:t>
      </w:r>
      <w:r w:rsidRPr="00F75978">
        <w:t>тр</w:t>
      </w:r>
      <w:r w:rsidRPr="00F75978">
        <w:t>у</w:t>
      </w:r>
      <w:r w:rsidRPr="00F75978">
        <w:t>дов</w:t>
      </w:r>
      <w:r w:rsidR="009601B8" w:rsidRPr="00F75978">
        <w:t xml:space="preserve"> </w:t>
      </w:r>
      <w:r w:rsidRPr="00F75978">
        <w:t>ведущих</w:t>
      </w:r>
      <w:r w:rsidR="009601B8" w:rsidRPr="00F75978">
        <w:t xml:space="preserve"> </w:t>
      </w:r>
      <w:r w:rsidRPr="00F75978">
        <w:t>экономистов</w:t>
      </w:r>
      <w:r w:rsidR="009601B8" w:rsidRPr="00F75978">
        <w:t xml:space="preserve"> </w:t>
      </w:r>
      <w:r w:rsidRPr="00F75978">
        <w:t>США</w:t>
      </w:r>
      <w:r w:rsidR="009601B8" w:rsidRPr="00F75978">
        <w:t xml:space="preserve"> </w:t>
      </w:r>
      <w:r w:rsidRPr="00F75978">
        <w:t>под</w:t>
      </w:r>
      <w:r w:rsidR="009601B8" w:rsidRPr="00F75978">
        <w:t xml:space="preserve"> </w:t>
      </w:r>
      <w:r w:rsidRPr="00F75978">
        <w:t>интригующим</w:t>
      </w:r>
      <w:r w:rsidR="009601B8" w:rsidRPr="00F75978">
        <w:t xml:space="preserve"> </w:t>
      </w:r>
      <w:r w:rsidRPr="00F75978">
        <w:t>названием</w:t>
      </w:r>
      <w:r w:rsidR="009601B8" w:rsidRPr="00F75978">
        <w:t xml:space="preserve"> </w:t>
      </w:r>
      <w:r w:rsidR="00CC16FD" w:rsidRPr="00F75978">
        <w:t>«</w:t>
      </w:r>
      <w:r w:rsidRPr="00F75978">
        <w:t>Почему</w:t>
      </w:r>
      <w:r w:rsidR="009601B8" w:rsidRPr="00F75978">
        <w:t xml:space="preserve"> </w:t>
      </w:r>
      <w:r w:rsidR="00CC16FD" w:rsidRPr="00F75978">
        <w:t>«</w:t>
      </w:r>
      <w:r w:rsidRPr="00F75978">
        <w:t>экономикс</w:t>
      </w:r>
      <w:r w:rsidR="00CC16FD" w:rsidRPr="00F75978">
        <w:t>»</w:t>
      </w:r>
      <w:r w:rsidR="009601B8" w:rsidRPr="00F75978">
        <w:t xml:space="preserve"> </w:t>
      </w:r>
      <w:r w:rsidRPr="00F75978">
        <w:t>еще</w:t>
      </w:r>
      <w:r w:rsidR="009601B8" w:rsidRPr="00F75978">
        <w:t xml:space="preserve"> </w:t>
      </w:r>
      <w:r w:rsidRPr="00F75978">
        <w:t>не</w:t>
      </w:r>
      <w:r w:rsidR="009601B8" w:rsidRPr="00F75978">
        <w:t xml:space="preserve"> </w:t>
      </w:r>
      <w:r w:rsidRPr="00F75978">
        <w:t>является</w:t>
      </w:r>
      <w:r w:rsidR="009601B8" w:rsidRPr="00F75978">
        <w:t xml:space="preserve"> </w:t>
      </w:r>
      <w:r w:rsidRPr="00F75978">
        <w:t>наукой?</w:t>
      </w:r>
      <w:r w:rsidR="00CC16FD" w:rsidRPr="00F75978">
        <w:t>»</w:t>
      </w:r>
      <w:r w:rsidRPr="00F75978">
        <w:rPr>
          <w:rStyle w:val="22"/>
        </w:rPr>
        <w:footnoteReference w:id="170"/>
      </w:r>
      <w:r w:rsidRPr="00F75978">
        <w:t>,</w:t>
      </w:r>
      <w:r w:rsidR="009601B8" w:rsidRPr="00F75978">
        <w:t xml:space="preserve"> </w:t>
      </w:r>
      <w:r w:rsidRPr="00F75978">
        <w:t>в</w:t>
      </w:r>
      <w:r w:rsidR="009601B8" w:rsidRPr="00F75978">
        <w:t xml:space="preserve"> </w:t>
      </w:r>
      <w:r w:rsidRPr="00F75978">
        <w:t>котором</w:t>
      </w:r>
      <w:r w:rsidR="009601B8" w:rsidRPr="00F75978">
        <w:t xml:space="preserve"> </w:t>
      </w:r>
      <w:r w:rsidRPr="00F75978">
        <w:t>В</w:t>
      </w:r>
      <w:r w:rsidR="009601B8" w:rsidRPr="00F75978">
        <w:t xml:space="preserve">. </w:t>
      </w:r>
      <w:r w:rsidRPr="00F75978">
        <w:t>Леонтьев,</w:t>
      </w:r>
      <w:r w:rsidR="009601B8" w:rsidRPr="00F75978">
        <w:t xml:space="preserve"> </w:t>
      </w:r>
      <w:r w:rsidRPr="00F75978">
        <w:t>П</w:t>
      </w:r>
      <w:r w:rsidR="009601B8" w:rsidRPr="00F75978">
        <w:t xml:space="preserve">. </w:t>
      </w:r>
      <w:r w:rsidRPr="00F75978">
        <w:t>Уайлз,</w:t>
      </w:r>
      <w:r w:rsidR="009601B8" w:rsidRPr="00F75978">
        <w:t xml:space="preserve"> </w:t>
      </w:r>
      <w:r w:rsidRPr="00F75978">
        <w:t>А</w:t>
      </w:r>
      <w:r w:rsidR="009601B8" w:rsidRPr="00F75978">
        <w:t xml:space="preserve">. </w:t>
      </w:r>
      <w:r w:rsidRPr="00F75978">
        <w:t>Айхнер,</w:t>
      </w:r>
      <w:r w:rsidR="009601B8" w:rsidRPr="00F75978">
        <w:t xml:space="preserve"> </w:t>
      </w:r>
      <w:r w:rsidRPr="00F75978">
        <w:t>Р</w:t>
      </w:r>
      <w:r w:rsidR="009601B8" w:rsidRPr="00F75978">
        <w:t xml:space="preserve">. </w:t>
      </w:r>
      <w:r w:rsidRPr="00F75978">
        <w:t>Эрл</w:t>
      </w:r>
      <w:r w:rsidR="009601B8" w:rsidRPr="00F75978">
        <w:t xml:space="preserve"> </w:t>
      </w:r>
      <w:r w:rsidRPr="00F75978">
        <w:t>и</w:t>
      </w:r>
      <w:r w:rsidR="009601B8" w:rsidRPr="00F75978">
        <w:t xml:space="preserve"> </w:t>
      </w:r>
      <w:r w:rsidRPr="00F75978">
        <w:t>др</w:t>
      </w:r>
      <w:r w:rsidR="009601B8" w:rsidRPr="00F75978">
        <w:t xml:space="preserve">. </w:t>
      </w:r>
      <w:r w:rsidRPr="00F75978">
        <w:t>активно</w:t>
      </w:r>
      <w:r w:rsidR="009601B8" w:rsidRPr="00F75978">
        <w:t xml:space="preserve"> </w:t>
      </w:r>
      <w:r w:rsidRPr="00F75978">
        <w:t>критикуют</w:t>
      </w:r>
      <w:r w:rsidR="009601B8" w:rsidRPr="00F75978">
        <w:t xml:space="preserve"> </w:t>
      </w:r>
      <w:r w:rsidRPr="00F75978">
        <w:t>абстрактность,</w:t>
      </w:r>
      <w:r w:rsidR="009601B8" w:rsidRPr="00F75978">
        <w:t xml:space="preserve"> </w:t>
      </w:r>
      <w:r w:rsidRPr="00F75978">
        <w:t>отсутствие</w:t>
      </w:r>
      <w:r w:rsidR="009601B8" w:rsidRPr="00F75978">
        <w:t xml:space="preserve"> </w:t>
      </w:r>
      <w:r w:rsidRPr="00F75978">
        <w:t>св</w:t>
      </w:r>
      <w:r w:rsidRPr="00F75978">
        <w:t>я</w:t>
      </w:r>
      <w:r w:rsidRPr="00F75978">
        <w:t>зи</w:t>
      </w:r>
      <w:r w:rsidR="009601B8" w:rsidRPr="00F75978">
        <w:t xml:space="preserve"> </w:t>
      </w:r>
      <w:r w:rsidRPr="00F75978">
        <w:t>с</w:t>
      </w:r>
      <w:r w:rsidR="009601B8" w:rsidRPr="00F75978">
        <w:t xml:space="preserve"> </w:t>
      </w:r>
      <w:r w:rsidRPr="00F75978">
        <w:t>реальностью,</w:t>
      </w:r>
      <w:r w:rsidR="009601B8" w:rsidRPr="00F75978">
        <w:t xml:space="preserve"> </w:t>
      </w:r>
      <w:r w:rsidRPr="00F75978">
        <w:t>политизированность</w:t>
      </w:r>
      <w:r w:rsidR="009601B8" w:rsidRPr="00F75978">
        <w:t xml:space="preserve"> </w:t>
      </w:r>
      <w:r w:rsidRPr="00F75978">
        <w:t>и</w:t>
      </w:r>
      <w:r w:rsidR="009601B8" w:rsidRPr="00F75978">
        <w:t xml:space="preserve"> </w:t>
      </w:r>
      <w:r w:rsidRPr="00F75978">
        <w:t>идеологизированность</w:t>
      </w:r>
      <w:r w:rsidR="009601B8" w:rsidRPr="00F75978">
        <w:t xml:space="preserve"> </w:t>
      </w:r>
      <w:r w:rsidRPr="00F75978">
        <w:t>экон</w:t>
      </w:r>
      <w:r w:rsidRPr="00F75978">
        <w:t>о</w:t>
      </w:r>
      <w:r w:rsidRPr="00F75978">
        <w:t>микс</w:t>
      </w:r>
      <w:r w:rsidR="009601B8" w:rsidRPr="00F75978">
        <w:t xml:space="preserve">. </w:t>
      </w:r>
      <w:r w:rsidRPr="00F75978">
        <w:t>Дж</w:t>
      </w:r>
      <w:r w:rsidR="009601B8" w:rsidRPr="00F75978">
        <w:t xml:space="preserve">. </w:t>
      </w:r>
      <w:r w:rsidRPr="00F75978">
        <w:t>Сорос</w:t>
      </w:r>
      <w:r w:rsidR="009601B8" w:rsidRPr="00F75978">
        <w:t xml:space="preserve"> </w:t>
      </w:r>
      <w:r w:rsidRPr="00F75978">
        <w:t>своей</w:t>
      </w:r>
      <w:r w:rsidR="009601B8" w:rsidRPr="00F75978">
        <w:t xml:space="preserve"> </w:t>
      </w:r>
      <w:r w:rsidRPr="00F75978">
        <w:t>изумившей</w:t>
      </w:r>
      <w:r w:rsidR="009601B8" w:rsidRPr="00F75978">
        <w:t xml:space="preserve"> </w:t>
      </w:r>
      <w:r w:rsidRPr="00F75978">
        <w:t>общественность</w:t>
      </w:r>
      <w:r w:rsidR="009601B8" w:rsidRPr="00F75978">
        <w:t xml:space="preserve"> </w:t>
      </w:r>
      <w:r w:rsidRPr="00F75978">
        <w:t>книгой</w:t>
      </w:r>
      <w:r w:rsidR="009601B8" w:rsidRPr="00F75978">
        <w:t xml:space="preserve"> </w:t>
      </w:r>
      <w:r w:rsidR="00CC16FD" w:rsidRPr="00F75978">
        <w:t>«</w:t>
      </w:r>
      <w:r w:rsidRPr="00F75978">
        <w:t>Кризис</w:t>
      </w:r>
      <w:r w:rsidR="009601B8" w:rsidRPr="00F75978">
        <w:t xml:space="preserve"> </w:t>
      </w:r>
      <w:r w:rsidRPr="00F75978">
        <w:t>мир</w:t>
      </w:r>
      <w:r w:rsidRPr="00F75978">
        <w:t>о</w:t>
      </w:r>
      <w:r w:rsidRPr="00F75978">
        <w:t>вого</w:t>
      </w:r>
      <w:r w:rsidR="009601B8" w:rsidRPr="00F75978">
        <w:t xml:space="preserve"> </w:t>
      </w:r>
      <w:r w:rsidRPr="00F75978">
        <w:t>капитализма</w:t>
      </w:r>
      <w:r w:rsidR="00CC16FD" w:rsidRPr="00F75978">
        <w:t>»</w:t>
      </w:r>
      <w:r w:rsidR="009601B8" w:rsidRPr="00F75978">
        <w:t xml:space="preserve"> </w:t>
      </w:r>
      <w:r w:rsidRPr="00F75978">
        <w:t>серьезно</w:t>
      </w:r>
      <w:r w:rsidR="009601B8" w:rsidRPr="00F75978">
        <w:t xml:space="preserve"> </w:t>
      </w:r>
      <w:r w:rsidRPr="00F75978">
        <w:t>подорвал</w:t>
      </w:r>
      <w:r w:rsidR="009601B8" w:rsidRPr="00F75978">
        <w:t xml:space="preserve"> </w:t>
      </w:r>
      <w:r w:rsidRPr="00F75978">
        <w:t>и</w:t>
      </w:r>
      <w:r w:rsidR="009601B8" w:rsidRPr="00F75978">
        <w:t xml:space="preserve"> </w:t>
      </w:r>
      <w:r w:rsidRPr="00F75978">
        <w:t>без</w:t>
      </w:r>
      <w:r w:rsidR="009601B8" w:rsidRPr="00F75978">
        <w:t xml:space="preserve"> </w:t>
      </w:r>
      <w:r w:rsidRPr="00F75978">
        <w:t>того</w:t>
      </w:r>
      <w:r w:rsidR="009601B8" w:rsidRPr="00F75978">
        <w:t xml:space="preserve"> </w:t>
      </w:r>
      <w:r w:rsidRPr="00F75978">
        <w:t>пошатнувшееся</w:t>
      </w:r>
      <w:r w:rsidR="009601B8" w:rsidRPr="00F75978">
        <w:t xml:space="preserve"> </w:t>
      </w:r>
      <w:r w:rsidRPr="00F75978">
        <w:t>в</w:t>
      </w:r>
      <w:r w:rsidR="009601B8" w:rsidRPr="00F75978">
        <w:t xml:space="preserve"> </w:t>
      </w:r>
      <w:r w:rsidRPr="00F75978">
        <w:t>конце</w:t>
      </w:r>
      <w:r w:rsidR="009601B8" w:rsidRPr="00F75978">
        <w:t xml:space="preserve"> </w:t>
      </w:r>
      <w:r w:rsidRPr="00F75978">
        <w:t>ХХ</w:t>
      </w:r>
      <w:r w:rsidR="009601B8" w:rsidRPr="00F75978">
        <w:t xml:space="preserve"> </w:t>
      </w:r>
      <w:r w:rsidRPr="00F75978">
        <w:t>века</w:t>
      </w:r>
      <w:r w:rsidR="009601B8" w:rsidRPr="00F75978">
        <w:t xml:space="preserve"> </w:t>
      </w:r>
      <w:r w:rsidRPr="00F75978">
        <w:t>доверие</w:t>
      </w:r>
      <w:r w:rsidR="009601B8" w:rsidRPr="00F75978">
        <w:t xml:space="preserve"> </w:t>
      </w:r>
      <w:r w:rsidRPr="00F75978">
        <w:t>к</w:t>
      </w:r>
      <w:r w:rsidR="009601B8" w:rsidRPr="00F75978">
        <w:t xml:space="preserve"> </w:t>
      </w:r>
      <w:r w:rsidR="00CC16FD" w:rsidRPr="00F75978">
        <w:t>«</w:t>
      </w:r>
      <w:r w:rsidRPr="00F75978">
        <w:t>безгрешной</w:t>
      </w:r>
      <w:r w:rsidR="00CC16FD" w:rsidRPr="00F75978">
        <w:t>»</w:t>
      </w:r>
      <w:r w:rsidR="009601B8" w:rsidRPr="00F75978">
        <w:t xml:space="preserve"> </w:t>
      </w:r>
      <w:r w:rsidRPr="00F75978">
        <w:t>рыночно-капиталистической</w:t>
      </w:r>
      <w:r w:rsidR="009601B8" w:rsidRPr="00F75978">
        <w:t xml:space="preserve"> </w:t>
      </w:r>
      <w:r w:rsidRPr="00F75978">
        <w:t>системе,</w:t>
      </w:r>
      <w:r w:rsidR="009601B8" w:rsidRPr="00F75978">
        <w:t xml:space="preserve"> </w:t>
      </w:r>
      <w:r w:rsidRPr="00F75978">
        <w:t>введя</w:t>
      </w:r>
      <w:r w:rsidR="009601B8" w:rsidRPr="00F75978">
        <w:t xml:space="preserve"> </w:t>
      </w:r>
      <w:r w:rsidRPr="00F75978">
        <w:t>в</w:t>
      </w:r>
      <w:r w:rsidR="009601B8" w:rsidRPr="00F75978">
        <w:t xml:space="preserve"> </w:t>
      </w:r>
      <w:r w:rsidRPr="00F75978">
        <w:t>широкий</w:t>
      </w:r>
      <w:r w:rsidR="009601B8" w:rsidRPr="00F75978">
        <w:t xml:space="preserve"> </w:t>
      </w:r>
      <w:r w:rsidRPr="00F75978">
        <w:t>научный</w:t>
      </w:r>
      <w:r w:rsidR="009601B8" w:rsidRPr="00F75978">
        <w:t xml:space="preserve"> </w:t>
      </w:r>
      <w:r w:rsidRPr="00F75978">
        <w:t>оборот</w:t>
      </w:r>
      <w:r w:rsidR="009601B8" w:rsidRPr="00F75978">
        <w:t xml:space="preserve"> </w:t>
      </w:r>
      <w:r w:rsidRPr="00F75978">
        <w:t>термин</w:t>
      </w:r>
      <w:r w:rsidR="009601B8" w:rsidRPr="00F75978">
        <w:t xml:space="preserve"> </w:t>
      </w:r>
      <w:r w:rsidR="00CC16FD" w:rsidRPr="00F75978">
        <w:t>«</w:t>
      </w:r>
      <w:r w:rsidRPr="00F75978">
        <w:t>рыночный</w:t>
      </w:r>
      <w:r w:rsidR="009601B8" w:rsidRPr="00F75978">
        <w:t xml:space="preserve"> </w:t>
      </w:r>
      <w:r w:rsidRPr="00F75978">
        <w:t>фундамент</w:t>
      </w:r>
      <w:r w:rsidRPr="00F75978">
        <w:t>а</w:t>
      </w:r>
      <w:r w:rsidRPr="00F75978">
        <w:t>лизм</w:t>
      </w:r>
      <w:r w:rsidR="00CC16FD" w:rsidRPr="00F75978">
        <w:t>»</w:t>
      </w:r>
      <w:r w:rsidR="009601B8" w:rsidRPr="00F75978">
        <w:t xml:space="preserve">. </w:t>
      </w:r>
      <w:r w:rsidRPr="00F75978">
        <w:t>Дж</w:t>
      </w:r>
      <w:r w:rsidR="009601B8" w:rsidRPr="00F75978">
        <w:t xml:space="preserve">. </w:t>
      </w:r>
      <w:r w:rsidRPr="00F75978">
        <w:t>Стиглиц</w:t>
      </w:r>
      <w:r w:rsidR="009601B8" w:rsidRPr="00F75978">
        <w:t xml:space="preserve"> </w:t>
      </w:r>
      <w:r w:rsidRPr="00F75978">
        <w:t>стал</w:t>
      </w:r>
      <w:r w:rsidR="009601B8" w:rsidRPr="00F75978">
        <w:t xml:space="preserve"> </w:t>
      </w:r>
      <w:r w:rsidRPr="00F75978">
        <w:t>нобелевским</w:t>
      </w:r>
      <w:r w:rsidR="009601B8" w:rsidRPr="00F75978">
        <w:t xml:space="preserve"> </w:t>
      </w:r>
      <w:r w:rsidRPr="00F75978">
        <w:t>лауреатом,</w:t>
      </w:r>
      <w:r w:rsidR="009601B8" w:rsidRPr="00F75978">
        <w:t xml:space="preserve"> </w:t>
      </w:r>
      <w:r w:rsidRPr="00F75978">
        <w:t>доказав,</w:t>
      </w:r>
      <w:r w:rsidR="009601B8" w:rsidRPr="00F75978">
        <w:t xml:space="preserve"> </w:t>
      </w:r>
      <w:r w:rsidRPr="00F75978">
        <w:t>что</w:t>
      </w:r>
      <w:r w:rsidR="009601B8" w:rsidRPr="00F75978">
        <w:t xml:space="preserve"> </w:t>
      </w:r>
      <w:r w:rsidRPr="00F75978">
        <w:t>считавшиеся</w:t>
      </w:r>
      <w:r w:rsidR="009601B8" w:rsidRPr="00F75978">
        <w:t xml:space="preserve"> </w:t>
      </w:r>
      <w:r w:rsidRPr="00F75978">
        <w:t>до</w:t>
      </w:r>
      <w:r w:rsidR="009601B8" w:rsidRPr="00F75978">
        <w:t xml:space="preserve"> </w:t>
      </w:r>
      <w:r w:rsidRPr="00F75978">
        <w:t>н</w:t>
      </w:r>
      <w:r w:rsidRPr="00F75978">
        <w:t>е</w:t>
      </w:r>
      <w:r w:rsidRPr="00F75978">
        <w:t>давнего</w:t>
      </w:r>
      <w:r w:rsidR="009601B8" w:rsidRPr="00F75978">
        <w:t xml:space="preserve"> </w:t>
      </w:r>
      <w:r w:rsidRPr="00F75978">
        <w:t>времени</w:t>
      </w:r>
      <w:r w:rsidR="009601B8" w:rsidRPr="00F75978">
        <w:t xml:space="preserve"> </w:t>
      </w:r>
      <w:r w:rsidRPr="00F75978">
        <w:t>всемогущими</w:t>
      </w:r>
      <w:r w:rsidR="009601B8" w:rsidRPr="00F75978">
        <w:t xml:space="preserve"> </w:t>
      </w:r>
      <w:r w:rsidR="00CC16FD" w:rsidRPr="00F75978">
        <w:t>«</w:t>
      </w:r>
      <w:r w:rsidRPr="00F75978">
        <w:t>рынки</w:t>
      </w:r>
      <w:r w:rsidR="009601B8" w:rsidRPr="00F75978">
        <w:t xml:space="preserve"> </w:t>
      </w:r>
      <w:r w:rsidRPr="00F75978">
        <w:t>при</w:t>
      </w:r>
      <w:r w:rsidR="009601B8" w:rsidRPr="00F75978">
        <w:t xml:space="preserve"> </w:t>
      </w:r>
      <w:r w:rsidRPr="00F75978">
        <w:t>наличии</w:t>
      </w:r>
      <w:r w:rsidR="009601B8" w:rsidRPr="00F75978">
        <w:t xml:space="preserve"> </w:t>
      </w:r>
      <w:r w:rsidRPr="00F75978">
        <w:t>асимметричной</w:t>
      </w:r>
      <w:r w:rsidR="009601B8" w:rsidRPr="00F75978">
        <w:t xml:space="preserve"> </w:t>
      </w:r>
      <w:r w:rsidRPr="00F75978">
        <w:t>и</w:t>
      </w:r>
      <w:r w:rsidRPr="00F75978">
        <w:t>н</w:t>
      </w:r>
      <w:r w:rsidRPr="00F75978">
        <w:t>формации</w:t>
      </w:r>
      <w:r w:rsidR="009601B8" w:rsidRPr="00F75978">
        <w:t xml:space="preserve"> </w:t>
      </w:r>
      <w:r w:rsidRPr="00F75978">
        <w:t>и</w:t>
      </w:r>
      <w:r w:rsidR="009601B8" w:rsidRPr="00F75978">
        <w:t xml:space="preserve"> </w:t>
      </w:r>
      <w:r w:rsidRPr="00F75978">
        <w:t>других</w:t>
      </w:r>
      <w:r w:rsidR="009601B8" w:rsidRPr="00F75978">
        <w:t xml:space="preserve"> </w:t>
      </w:r>
      <w:r w:rsidRPr="00F75978">
        <w:t>информационных</w:t>
      </w:r>
      <w:r w:rsidR="009601B8" w:rsidRPr="00F75978">
        <w:t xml:space="preserve"> </w:t>
      </w:r>
      <w:r w:rsidRPr="00F75978">
        <w:t>несовершенств</w:t>
      </w:r>
      <w:r w:rsidR="009601B8" w:rsidRPr="00F75978">
        <w:t xml:space="preserve"> </w:t>
      </w:r>
      <w:r w:rsidRPr="00F75978">
        <w:t>являются</w:t>
      </w:r>
      <w:r w:rsidR="009601B8" w:rsidRPr="00F75978">
        <w:t xml:space="preserve"> </w:t>
      </w:r>
      <w:r w:rsidRPr="00F75978">
        <w:t>далеко</w:t>
      </w:r>
      <w:r w:rsidR="009601B8" w:rsidRPr="00F75978">
        <w:t xml:space="preserve"> </w:t>
      </w:r>
      <w:r w:rsidRPr="00F75978">
        <w:t>не</w:t>
      </w:r>
      <w:r w:rsidR="00EE34BB">
        <w:t xml:space="preserve"> </w:t>
      </w:r>
      <w:r w:rsidRPr="00F75978">
        <w:t>эффективными</w:t>
      </w:r>
      <w:r w:rsidR="00CC16FD" w:rsidRPr="00F75978">
        <w:t>»</w:t>
      </w:r>
      <w:r w:rsidRPr="00F75978">
        <w:rPr>
          <w:rStyle w:val="22"/>
        </w:rPr>
        <w:footnoteReference w:id="171"/>
      </w:r>
      <w:r w:rsidR="009601B8" w:rsidRPr="00F75978">
        <w:t xml:space="preserve">. </w:t>
      </w:r>
      <w:r w:rsidRPr="00F75978">
        <w:t>И</w:t>
      </w:r>
      <w:r w:rsidR="009601B8" w:rsidRPr="00F75978">
        <w:t xml:space="preserve"> </w:t>
      </w:r>
      <w:r w:rsidRPr="00F75978">
        <w:t>наконец,</w:t>
      </w:r>
      <w:r w:rsidR="009601B8" w:rsidRPr="00F75978">
        <w:t xml:space="preserve"> </w:t>
      </w:r>
      <w:r w:rsidRPr="00F75978">
        <w:t>исчерпывающую</w:t>
      </w:r>
      <w:r w:rsidR="009601B8" w:rsidRPr="00F75978">
        <w:t xml:space="preserve"> </w:t>
      </w:r>
      <w:r w:rsidRPr="00F75978">
        <w:t>характеристику</w:t>
      </w:r>
      <w:r w:rsidR="009601B8" w:rsidRPr="00F75978">
        <w:t xml:space="preserve"> </w:t>
      </w:r>
      <w:r w:rsidRPr="00F75978">
        <w:t>госпо</w:t>
      </w:r>
      <w:r w:rsidRPr="00F75978">
        <w:t>д</w:t>
      </w:r>
      <w:r w:rsidRPr="00F75978">
        <w:t>ствующей</w:t>
      </w:r>
      <w:r w:rsidR="009601B8" w:rsidRPr="00F75978">
        <w:t xml:space="preserve"> </w:t>
      </w:r>
      <w:r w:rsidRPr="00F75978">
        <w:t>ныне</w:t>
      </w:r>
      <w:r w:rsidR="009601B8" w:rsidRPr="00F75978">
        <w:t xml:space="preserve"> </w:t>
      </w:r>
      <w:r w:rsidRPr="00F75978">
        <w:t>повсеместно</w:t>
      </w:r>
      <w:r w:rsidR="009601B8" w:rsidRPr="00F75978">
        <w:t xml:space="preserve"> </w:t>
      </w:r>
      <w:r w:rsidRPr="00F75978">
        <w:t>научно-образовательной</w:t>
      </w:r>
      <w:r w:rsidR="009601B8" w:rsidRPr="00F75978">
        <w:t xml:space="preserve"> </w:t>
      </w:r>
      <w:r w:rsidRPr="00F75978">
        <w:t>экономической</w:t>
      </w:r>
      <w:r w:rsidR="009601B8" w:rsidRPr="00F75978">
        <w:t xml:space="preserve"> </w:t>
      </w:r>
      <w:r w:rsidRPr="00F75978">
        <w:t>п</w:t>
      </w:r>
      <w:r w:rsidRPr="00F75978">
        <w:t>а</w:t>
      </w:r>
      <w:r w:rsidRPr="00F75978">
        <w:t>радигме</w:t>
      </w:r>
      <w:r w:rsidR="009601B8" w:rsidRPr="00F75978">
        <w:t xml:space="preserve"> </w:t>
      </w:r>
      <w:r w:rsidRPr="00F75978">
        <w:t>дал</w:t>
      </w:r>
      <w:r w:rsidR="009601B8" w:rsidRPr="00F75978">
        <w:t xml:space="preserve"> </w:t>
      </w:r>
      <w:r w:rsidRPr="00F75978">
        <w:t>американский</w:t>
      </w:r>
      <w:r w:rsidR="009601B8" w:rsidRPr="00F75978">
        <w:t xml:space="preserve"> </w:t>
      </w:r>
      <w:r w:rsidRPr="00F75978">
        <w:t>экономист</w:t>
      </w:r>
      <w:r w:rsidR="009601B8" w:rsidRPr="00F75978">
        <w:t xml:space="preserve"> </w:t>
      </w:r>
      <w:r w:rsidRPr="00F75978">
        <w:t>Л</w:t>
      </w:r>
      <w:r w:rsidR="009601B8" w:rsidRPr="00F75978">
        <w:t xml:space="preserve">. </w:t>
      </w:r>
      <w:r w:rsidRPr="00F75978">
        <w:t>Мизес,</w:t>
      </w:r>
      <w:r w:rsidR="009601B8" w:rsidRPr="00F75978">
        <w:t xml:space="preserve"> </w:t>
      </w:r>
      <w:r w:rsidRPr="00F75978">
        <w:t>заявив</w:t>
      </w:r>
      <w:r w:rsidR="009601B8" w:rsidRPr="00F75978">
        <w:t xml:space="preserve"> </w:t>
      </w:r>
      <w:r w:rsidRPr="00F75978">
        <w:t>следующее:</w:t>
      </w:r>
      <w:r w:rsidR="009601B8" w:rsidRPr="00F75978">
        <w:t xml:space="preserve"> </w:t>
      </w:r>
      <w:r w:rsidR="00CC16FD" w:rsidRPr="00F75978">
        <w:t>«</w:t>
      </w:r>
      <w:r w:rsidRPr="00F75978">
        <w:t>То,</w:t>
      </w:r>
      <w:r w:rsidR="009601B8" w:rsidRPr="00F75978">
        <w:t xml:space="preserve"> </w:t>
      </w:r>
      <w:r w:rsidRPr="00F75978">
        <w:t>что</w:t>
      </w:r>
      <w:r w:rsidR="009601B8" w:rsidRPr="00F75978">
        <w:t xml:space="preserve"> </w:t>
      </w:r>
      <w:r w:rsidRPr="00F75978">
        <w:t>сегодня</w:t>
      </w:r>
      <w:r w:rsidR="009601B8" w:rsidRPr="00F75978">
        <w:t xml:space="preserve"> </w:t>
      </w:r>
      <w:r w:rsidRPr="00F75978">
        <w:t>преподается</w:t>
      </w:r>
      <w:r w:rsidR="009601B8" w:rsidRPr="00F75978">
        <w:t xml:space="preserve"> </w:t>
      </w:r>
      <w:r w:rsidRPr="00F75978">
        <w:t>в</w:t>
      </w:r>
      <w:r w:rsidR="009601B8" w:rsidRPr="00F75978">
        <w:t xml:space="preserve"> </w:t>
      </w:r>
      <w:r w:rsidRPr="00F75978">
        <w:t>большинстве</w:t>
      </w:r>
      <w:r w:rsidR="009601B8" w:rsidRPr="00F75978">
        <w:t xml:space="preserve"> </w:t>
      </w:r>
      <w:r w:rsidRPr="00F75978">
        <w:t>университетов</w:t>
      </w:r>
      <w:r w:rsidR="009601B8" w:rsidRPr="00F75978">
        <w:t xml:space="preserve"> </w:t>
      </w:r>
      <w:r w:rsidRPr="00F75978">
        <w:t>под</w:t>
      </w:r>
      <w:r w:rsidR="009601B8" w:rsidRPr="00F75978">
        <w:t xml:space="preserve"> </w:t>
      </w:r>
      <w:r w:rsidRPr="00F75978">
        <w:t>маркой</w:t>
      </w:r>
      <w:r w:rsidR="009601B8" w:rsidRPr="00F75978">
        <w:t xml:space="preserve"> </w:t>
      </w:r>
      <w:r w:rsidRPr="00F75978">
        <w:t>экон</w:t>
      </w:r>
      <w:r w:rsidRPr="00F75978">
        <w:t>о</w:t>
      </w:r>
      <w:r w:rsidRPr="00F75978">
        <w:t>мической</w:t>
      </w:r>
      <w:r w:rsidR="009601B8" w:rsidRPr="00F75978">
        <w:t xml:space="preserve"> </w:t>
      </w:r>
      <w:r w:rsidRPr="00F75978">
        <w:t>теории</w:t>
      </w:r>
      <w:r w:rsidR="00EE34BB">
        <w:t>,</w:t>
      </w:r>
      <w:r w:rsidR="009601B8" w:rsidRPr="00F75978">
        <w:t xml:space="preserve"> </w:t>
      </w:r>
      <w:r w:rsidRPr="00F75978">
        <w:t>на</w:t>
      </w:r>
      <w:r w:rsidR="009601B8" w:rsidRPr="00F75978">
        <w:t xml:space="preserve"> </w:t>
      </w:r>
      <w:r w:rsidRPr="00F75978">
        <w:t>деле</w:t>
      </w:r>
      <w:r w:rsidR="009601B8" w:rsidRPr="00F75978">
        <w:t xml:space="preserve"> </w:t>
      </w:r>
      <w:r w:rsidRPr="00F75978">
        <w:t>является</w:t>
      </w:r>
      <w:r w:rsidR="009601B8" w:rsidRPr="00F75978">
        <w:t xml:space="preserve"> </w:t>
      </w:r>
      <w:r w:rsidRPr="00F75978">
        <w:t>ее</w:t>
      </w:r>
      <w:r w:rsidR="009601B8" w:rsidRPr="00F75978">
        <w:t xml:space="preserve"> </w:t>
      </w:r>
      <w:r w:rsidRPr="00F75978">
        <w:t>отрицанием</w:t>
      </w:r>
      <w:r w:rsidR="00CC16FD" w:rsidRPr="00F75978">
        <w:t>»</w:t>
      </w:r>
      <w:r w:rsidRPr="00F75978">
        <w:rPr>
          <w:rStyle w:val="22"/>
        </w:rPr>
        <w:footnoteReference w:id="172"/>
      </w:r>
      <w:r w:rsidR="009601B8" w:rsidRPr="00F75978">
        <w:t>.</w:t>
      </w:r>
    </w:p>
    <w:p w:rsidR="009601B8" w:rsidRPr="00F75978" w:rsidRDefault="00150A42" w:rsidP="00981A41">
      <w:pPr>
        <w:pStyle w:val="14-"/>
      </w:pPr>
      <w:r w:rsidRPr="00F75978">
        <w:t>К</w:t>
      </w:r>
      <w:r w:rsidR="009601B8" w:rsidRPr="00F75978">
        <w:t xml:space="preserve"> </w:t>
      </w:r>
      <w:r w:rsidRPr="00F75978">
        <w:t>счастью,</w:t>
      </w:r>
      <w:r w:rsidR="009601B8" w:rsidRPr="00F75978">
        <w:t xml:space="preserve"> </w:t>
      </w:r>
      <w:r w:rsidRPr="00F75978">
        <w:t>осознание</w:t>
      </w:r>
      <w:r w:rsidR="009601B8" w:rsidRPr="00F75978">
        <w:t xml:space="preserve"> </w:t>
      </w:r>
      <w:r w:rsidR="00CC16FD" w:rsidRPr="00F75978">
        <w:t>«</w:t>
      </w:r>
      <w:r w:rsidRPr="00F75978">
        <w:t>романтизма</w:t>
      </w:r>
      <w:r w:rsidR="00CC16FD" w:rsidRPr="00F75978">
        <w:t>»</w:t>
      </w:r>
      <w:r w:rsidR="009601B8" w:rsidRPr="00F75978">
        <w:t xml:space="preserve"> </w:t>
      </w:r>
      <w:r w:rsidRPr="00F75978">
        <w:t>неоклассической</w:t>
      </w:r>
      <w:r w:rsidR="009601B8" w:rsidRPr="00F75978">
        <w:t xml:space="preserve"> </w:t>
      </w:r>
      <w:r w:rsidRPr="00F75978">
        <w:t>экономической</w:t>
      </w:r>
      <w:r w:rsidR="009601B8" w:rsidRPr="00F75978">
        <w:t xml:space="preserve"> </w:t>
      </w:r>
      <w:r w:rsidRPr="00F75978">
        <w:t>теории</w:t>
      </w:r>
      <w:r w:rsidR="009601B8" w:rsidRPr="00F75978">
        <w:t xml:space="preserve"> </w:t>
      </w:r>
      <w:r w:rsidRPr="00F75978">
        <w:t>и</w:t>
      </w:r>
      <w:r w:rsidR="009601B8" w:rsidRPr="00F75978">
        <w:t xml:space="preserve"> </w:t>
      </w:r>
      <w:r w:rsidRPr="00F75978">
        <w:t>основанной</w:t>
      </w:r>
      <w:r w:rsidR="009601B8" w:rsidRPr="00F75978">
        <w:t xml:space="preserve"> </w:t>
      </w:r>
      <w:r w:rsidRPr="00F75978">
        <w:t>на</w:t>
      </w:r>
      <w:r w:rsidR="009601B8" w:rsidRPr="00F75978">
        <w:t xml:space="preserve"> </w:t>
      </w:r>
      <w:r w:rsidRPr="00F75978">
        <w:t>нем</w:t>
      </w:r>
      <w:r w:rsidR="009601B8" w:rsidRPr="00F75978">
        <w:t xml:space="preserve"> </w:t>
      </w:r>
      <w:r w:rsidRPr="00F75978">
        <w:t>экономикс</w:t>
      </w:r>
      <w:r w:rsidR="009601B8" w:rsidRPr="00F75978">
        <w:t xml:space="preserve"> </w:t>
      </w:r>
      <w:r w:rsidRPr="00F75978">
        <w:t>постепенно</w:t>
      </w:r>
      <w:r w:rsidR="009601B8" w:rsidRPr="00F75978">
        <w:t xml:space="preserve"> </w:t>
      </w:r>
      <w:r w:rsidRPr="00F75978">
        <w:t>приходит</w:t>
      </w:r>
      <w:r w:rsidR="009601B8" w:rsidRPr="00F75978">
        <w:t xml:space="preserve"> </w:t>
      </w:r>
      <w:r w:rsidRPr="00F75978">
        <w:t>и</w:t>
      </w:r>
      <w:r w:rsidR="009601B8" w:rsidRPr="00F75978">
        <w:t xml:space="preserve"> </w:t>
      </w:r>
      <w:r w:rsidRPr="00F75978">
        <w:t>к</w:t>
      </w:r>
      <w:r w:rsidR="009601B8" w:rsidRPr="00F75978">
        <w:t xml:space="preserve"> </w:t>
      </w:r>
      <w:r w:rsidRPr="00F75978">
        <w:t>ученым</w:t>
      </w:r>
      <w:r w:rsidR="009601B8" w:rsidRPr="00F75978">
        <w:t xml:space="preserve"> </w:t>
      </w:r>
      <w:r w:rsidRPr="00F75978">
        <w:t>в</w:t>
      </w:r>
      <w:r w:rsidR="009601B8" w:rsidRPr="00F75978">
        <w:t xml:space="preserve"> </w:t>
      </w:r>
      <w:r w:rsidRPr="00F75978">
        <w:t>странах</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Сегодня</w:t>
      </w:r>
      <w:r w:rsidR="009601B8" w:rsidRPr="00F75978">
        <w:t xml:space="preserve"> </w:t>
      </w:r>
      <w:r w:rsidRPr="00F75978">
        <w:t>уже</w:t>
      </w:r>
      <w:r w:rsidR="009601B8" w:rsidRPr="00F75978">
        <w:t xml:space="preserve"> </w:t>
      </w:r>
      <w:r w:rsidRPr="00F75978">
        <w:t>многим</w:t>
      </w:r>
      <w:r w:rsidR="009601B8" w:rsidRPr="00F75978">
        <w:t xml:space="preserve"> </w:t>
      </w:r>
      <w:r w:rsidRPr="00F75978">
        <w:t>российским,</w:t>
      </w:r>
      <w:r w:rsidR="009601B8" w:rsidRPr="00F75978">
        <w:t xml:space="preserve"> </w:t>
      </w:r>
      <w:r w:rsidRPr="00F75978">
        <w:t>белорусским,</w:t>
      </w:r>
      <w:r w:rsidR="009601B8" w:rsidRPr="00F75978">
        <w:t xml:space="preserve"> </w:t>
      </w:r>
      <w:r w:rsidRPr="00F75978">
        <w:t>украинским</w:t>
      </w:r>
      <w:r w:rsidR="009601B8" w:rsidRPr="00F75978">
        <w:t xml:space="preserve"> </w:t>
      </w:r>
      <w:r w:rsidRPr="00F75978">
        <w:t>и</w:t>
      </w:r>
      <w:r w:rsidR="009601B8" w:rsidRPr="00F75978">
        <w:t xml:space="preserve"> </w:t>
      </w:r>
      <w:r w:rsidRPr="00F75978">
        <w:t>т</w:t>
      </w:r>
      <w:r w:rsidR="009601B8" w:rsidRPr="00F75978">
        <w:t>. </w:t>
      </w:r>
      <w:r w:rsidRPr="00F75978">
        <w:t>д</w:t>
      </w:r>
      <w:r w:rsidR="009601B8" w:rsidRPr="00F75978">
        <w:t xml:space="preserve">. </w:t>
      </w:r>
      <w:r w:rsidRPr="00F75978">
        <w:t>экономистам</w:t>
      </w:r>
      <w:r w:rsidR="009601B8" w:rsidRPr="00F75978">
        <w:t xml:space="preserve"> </w:t>
      </w:r>
      <w:r w:rsidRPr="00F75978">
        <w:t>очевидно,</w:t>
      </w:r>
      <w:r w:rsidR="009601B8" w:rsidRPr="00F75978">
        <w:t xml:space="preserve"> </w:t>
      </w:r>
      <w:r w:rsidRPr="00F75978">
        <w:t>что</w:t>
      </w:r>
      <w:r w:rsidR="009601B8" w:rsidRPr="00F75978">
        <w:t xml:space="preserve"> </w:t>
      </w:r>
      <w:r w:rsidRPr="00F75978">
        <w:t>данный</w:t>
      </w:r>
      <w:r w:rsidR="009601B8" w:rsidRPr="00F75978">
        <w:t xml:space="preserve"> </w:t>
      </w:r>
      <w:r w:rsidRPr="00F75978">
        <w:t>образчик</w:t>
      </w:r>
      <w:r w:rsidR="009601B8" w:rsidRPr="00F75978">
        <w:t xml:space="preserve"> </w:t>
      </w:r>
      <w:r w:rsidRPr="00F75978">
        <w:t>эконом</w:t>
      </w:r>
      <w:r w:rsidRPr="00F75978">
        <w:t>и</w:t>
      </w:r>
      <w:r w:rsidRPr="00F75978">
        <w:t>ческого</w:t>
      </w:r>
      <w:r w:rsidR="009601B8" w:rsidRPr="00F75978">
        <w:t xml:space="preserve"> </w:t>
      </w:r>
      <w:r w:rsidRPr="00F75978">
        <w:t>знания,</w:t>
      </w:r>
      <w:r w:rsidR="009601B8" w:rsidRPr="00F75978">
        <w:t xml:space="preserve"> </w:t>
      </w:r>
      <w:r w:rsidRPr="00F75978">
        <w:t>метко</w:t>
      </w:r>
      <w:r w:rsidR="009601B8" w:rsidRPr="00F75978">
        <w:t xml:space="preserve"> </w:t>
      </w:r>
      <w:r w:rsidRPr="00F75978">
        <w:t>названный</w:t>
      </w:r>
      <w:r w:rsidR="009601B8" w:rsidRPr="00F75978">
        <w:t xml:space="preserve"> </w:t>
      </w:r>
      <w:r w:rsidR="00CC16FD" w:rsidRPr="00F75978">
        <w:t>«</w:t>
      </w:r>
      <w:r w:rsidRPr="00F75978">
        <w:t>примитивной</w:t>
      </w:r>
      <w:r w:rsidR="009601B8" w:rsidRPr="00F75978">
        <w:t xml:space="preserve"> </w:t>
      </w:r>
      <w:r w:rsidRPr="00F75978">
        <w:t>шпаргалкой</w:t>
      </w:r>
      <w:r w:rsidR="00CC16FD" w:rsidRPr="00F75978">
        <w:t>»</w:t>
      </w:r>
      <w:r w:rsidR="009601B8" w:rsidRPr="00F75978">
        <w:t xml:space="preserve"> </w:t>
      </w:r>
      <w:r w:rsidRPr="00F75978">
        <w:t>(В</w:t>
      </w:r>
      <w:r w:rsidR="009601B8" w:rsidRPr="00F75978">
        <w:t xml:space="preserve">. </w:t>
      </w:r>
      <w:r w:rsidRPr="00F75978">
        <w:t>Леонт</w:t>
      </w:r>
      <w:r w:rsidRPr="00F75978">
        <w:t>ь</w:t>
      </w:r>
      <w:r w:rsidRPr="00F75978">
        <w:t>ев),</w:t>
      </w:r>
      <w:r w:rsidR="009601B8" w:rsidRPr="00F75978">
        <w:t xml:space="preserve"> </w:t>
      </w:r>
      <w:r w:rsidR="00CC16FD" w:rsidRPr="00F75978">
        <w:t>«</w:t>
      </w:r>
      <w:r w:rsidRPr="00F75978">
        <w:t>выкидышем</w:t>
      </w:r>
      <w:r w:rsidR="009601B8" w:rsidRPr="00F75978">
        <w:t xml:space="preserve"> </w:t>
      </w:r>
      <w:r w:rsidRPr="00F75978">
        <w:t>экономической</w:t>
      </w:r>
      <w:r w:rsidR="009601B8" w:rsidRPr="00F75978">
        <w:t xml:space="preserve"> </w:t>
      </w:r>
      <w:r w:rsidRPr="00F75978">
        <w:t>теории</w:t>
      </w:r>
      <w:r w:rsidR="00CC16FD" w:rsidRPr="00F75978">
        <w:t>»</w:t>
      </w:r>
      <w:r w:rsidRPr="00F75978">
        <w:t>,</w:t>
      </w:r>
      <w:r w:rsidR="009601B8" w:rsidRPr="00F75978">
        <w:t xml:space="preserve"> </w:t>
      </w:r>
      <w:r w:rsidRPr="00F75978">
        <w:t>представляет</w:t>
      </w:r>
      <w:r w:rsidR="009601B8" w:rsidRPr="00F75978">
        <w:t xml:space="preserve"> </w:t>
      </w:r>
      <w:r w:rsidRPr="00F75978">
        <w:t>собой</w:t>
      </w:r>
      <w:r w:rsidR="009601B8" w:rsidRPr="00F75978">
        <w:t xml:space="preserve"> </w:t>
      </w:r>
      <w:r w:rsidRPr="00F75978">
        <w:t>вовсе</w:t>
      </w:r>
      <w:r w:rsidR="009601B8" w:rsidRPr="00F75978">
        <w:t xml:space="preserve"> </w:t>
      </w:r>
      <w:r w:rsidRPr="00F75978">
        <w:t>не</w:t>
      </w:r>
      <w:r w:rsidR="009601B8" w:rsidRPr="00F75978">
        <w:t xml:space="preserve"> </w:t>
      </w:r>
      <w:r w:rsidRPr="00F75978">
        <w:t>науку</w:t>
      </w:r>
      <w:r w:rsidR="009601B8" w:rsidRPr="00F75978">
        <w:t xml:space="preserve"> </w:t>
      </w:r>
      <w:r w:rsidRPr="00F75978">
        <w:t>или</w:t>
      </w:r>
      <w:r w:rsidR="009601B8" w:rsidRPr="00F75978">
        <w:t xml:space="preserve"> </w:t>
      </w:r>
      <w:r w:rsidRPr="00F75978">
        <w:t>образовательную</w:t>
      </w:r>
      <w:r w:rsidR="009601B8" w:rsidRPr="00F75978">
        <w:t xml:space="preserve"> </w:t>
      </w:r>
      <w:r w:rsidRPr="00F75978">
        <w:t>дисциплину,</w:t>
      </w:r>
      <w:r w:rsidR="009601B8" w:rsidRPr="00F75978">
        <w:t xml:space="preserve"> </w:t>
      </w:r>
      <w:r w:rsidRPr="00F75978">
        <w:t>а</w:t>
      </w:r>
      <w:r w:rsidR="009601B8" w:rsidRPr="00F75978">
        <w:t xml:space="preserve"> </w:t>
      </w:r>
      <w:r w:rsidRPr="00F75978">
        <w:rPr>
          <w:i/>
        </w:rPr>
        <w:t>идеологию</w:t>
      </w:r>
      <w:r w:rsidR="009601B8" w:rsidRPr="00F75978">
        <w:rPr>
          <w:i/>
        </w:rPr>
        <w:t xml:space="preserve"> </w:t>
      </w:r>
      <w:r w:rsidRPr="00F75978">
        <w:rPr>
          <w:i/>
        </w:rPr>
        <w:t>интернациональной</w:t>
      </w:r>
      <w:r w:rsidR="009601B8" w:rsidRPr="00F75978">
        <w:rPr>
          <w:i/>
        </w:rPr>
        <w:t xml:space="preserve"> </w:t>
      </w:r>
      <w:r w:rsidRPr="00F75978">
        <w:rPr>
          <w:i/>
        </w:rPr>
        <w:t>олигархии</w:t>
      </w:r>
      <w:r w:rsidRPr="00F75978">
        <w:t>,</w:t>
      </w:r>
      <w:r w:rsidR="009601B8" w:rsidRPr="00F75978">
        <w:t xml:space="preserve"> </w:t>
      </w:r>
      <w:r w:rsidRPr="00F75978">
        <w:t>нацеленную</w:t>
      </w:r>
      <w:r w:rsidR="009601B8" w:rsidRPr="00F75978">
        <w:t xml:space="preserve"> </w:t>
      </w:r>
      <w:r w:rsidRPr="00F75978">
        <w:t>на</w:t>
      </w:r>
      <w:r w:rsidR="009601B8" w:rsidRPr="00F75978">
        <w:t xml:space="preserve"> </w:t>
      </w:r>
      <w:r w:rsidRPr="00F75978">
        <w:t>неоколонизацию</w:t>
      </w:r>
      <w:r w:rsidR="009601B8" w:rsidRPr="00F75978">
        <w:t xml:space="preserve"> </w:t>
      </w:r>
      <w:r w:rsidRPr="00F75978">
        <w:t>всего</w:t>
      </w:r>
      <w:r w:rsidR="009601B8" w:rsidRPr="00F75978">
        <w:t xml:space="preserve"> </w:t>
      </w:r>
      <w:r w:rsidRPr="00F75978">
        <w:t>мира</w:t>
      </w:r>
      <w:r w:rsidRPr="00F75978">
        <w:rPr>
          <w:rStyle w:val="22"/>
        </w:rPr>
        <w:footnoteReference w:id="173"/>
      </w:r>
      <w:r w:rsidR="009601B8" w:rsidRPr="00F75978">
        <w:t xml:space="preserve">. </w:t>
      </w:r>
      <w:r w:rsidRPr="00F75978">
        <w:t>В</w:t>
      </w:r>
      <w:r w:rsidR="009601B8" w:rsidRPr="00F75978">
        <w:t xml:space="preserve"> </w:t>
      </w:r>
      <w:r w:rsidRPr="00F75978">
        <w:t>частности,</w:t>
      </w:r>
      <w:r w:rsidR="009601B8" w:rsidRPr="00F75978">
        <w:t xml:space="preserve"> </w:t>
      </w:r>
      <w:r w:rsidRPr="00F75978">
        <w:t>по</w:t>
      </w:r>
      <w:r w:rsidR="009601B8" w:rsidRPr="00F75978">
        <w:t xml:space="preserve"> </w:t>
      </w:r>
      <w:r w:rsidRPr="00F75978">
        <w:t>мнению</w:t>
      </w:r>
      <w:r w:rsidR="009601B8" w:rsidRPr="00F75978">
        <w:t xml:space="preserve"> </w:t>
      </w:r>
      <w:r w:rsidRPr="00F75978">
        <w:t>некоторых</w:t>
      </w:r>
      <w:r w:rsidR="009601B8" w:rsidRPr="00F75978">
        <w:t xml:space="preserve"> </w:t>
      </w:r>
      <w:r w:rsidRPr="00F75978">
        <w:t>известных</w:t>
      </w:r>
      <w:r w:rsidR="009601B8" w:rsidRPr="00F75978">
        <w:t xml:space="preserve"> </w:t>
      </w:r>
      <w:r w:rsidRPr="00F75978">
        <w:t>российских</w:t>
      </w:r>
      <w:r w:rsidR="009601B8" w:rsidRPr="00F75978">
        <w:t xml:space="preserve"> </w:t>
      </w:r>
      <w:r w:rsidRPr="00F75978">
        <w:t>ученых,</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революц</w:t>
      </w:r>
      <w:r w:rsidRPr="00F75978">
        <w:t>и</w:t>
      </w:r>
      <w:r w:rsidRPr="00F75978">
        <w:t>онной</w:t>
      </w:r>
      <w:r w:rsidR="009601B8" w:rsidRPr="00F75978">
        <w:t xml:space="preserve"> </w:t>
      </w:r>
      <w:r w:rsidRPr="00F75978">
        <w:t>смены</w:t>
      </w:r>
      <w:r w:rsidR="009601B8" w:rsidRPr="00F75978">
        <w:t xml:space="preserve"> </w:t>
      </w:r>
      <w:r w:rsidRPr="00F75978">
        <w:t>в</w:t>
      </w:r>
      <w:r w:rsidR="009601B8" w:rsidRPr="00F75978">
        <w:t xml:space="preserve"> </w:t>
      </w:r>
      <w:r w:rsidRPr="00F75978">
        <w:t>конце</w:t>
      </w:r>
      <w:r w:rsidR="009601B8" w:rsidRPr="00F75978">
        <w:t xml:space="preserve"> </w:t>
      </w:r>
      <w:r w:rsidRPr="00F75978">
        <w:t>прошлого</w:t>
      </w:r>
      <w:r w:rsidR="009601B8" w:rsidRPr="00F75978">
        <w:t xml:space="preserve"> </w:t>
      </w:r>
      <w:r w:rsidRPr="00F75978">
        <w:t>века</w:t>
      </w:r>
      <w:r w:rsidR="009601B8" w:rsidRPr="00F75978">
        <w:t xml:space="preserve"> </w:t>
      </w:r>
      <w:r w:rsidRPr="00F75978">
        <w:t>экономической</w:t>
      </w:r>
      <w:r w:rsidR="009601B8" w:rsidRPr="00F75978">
        <w:t xml:space="preserve"> </w:t>
      </w:r>
      <w:r w:rsidRPr="00F75978">
        <w:t>научно-образова</w:t>
      </w:r>
      <w:r w:rsidR="00981A41">
        <w:softHyphen/>
      </w:r>
      <w:r w:rsidRPr="00F75978">
        <w:t>тельной</w:t>
      </w:r>
      <w:r w:rsidR="009601B8" w:rsidRPr="00F75978">
        <w:t xml:space="preserve"> </w:t>
      </w:r>
      <w:r w:rsidRPr="00F75978">
        <w:t>парадигмы</w:t>
      </w:r>
      <w:r w:rsidR="009601B8" w:rsidRPr="00F75978">
        <w:t xml:space="preserve"> </w:t>
      </w:r>
      <w:r w:rsidRPr="00F75978">
        <w:t>контраст</w:t>
      </w:r>
      <w:r w:rsidR="009601B8" w:rsidRPr="00F75978">
        <w:t xml:space="preserve"> </w:t>
      </w:r>
      <w:r w:rsidRPr="00F75978">
        <w:t>между</w:t>
      </w:r>
      <w:r w:rsidR="009601B8" w:rsidRPr="00F75978">
        <w:t xml:space="preserve"> </w:t>
      </w:r>
      <w:r w:rsidRPr="00F75978">
        <w:t>экономической</w:t>
      </w:r>
      <w:r w:rsidR="009601B8" w:rsidRPr="00F75978">
        <w:t xml:space="preserve"> </w:t>
      </w:r>
      <w:r w:rsidRPr="00F75978">
        <w:t>теорией</w:t>
      </w:r>
      <w:r w:rsidR="009601B8" w:rsidRPr="00F75978">
        <w:t xml:space="preserve"> </w:t>
      </w:r>
      <w:r w:rsidRPr="00F75978">
        <w:t>и</w:t>
      </w:r>
      <w:r w:rsidR="009601B8" w:rsidRPr="00F75978">
        <w:t xml:space="preserve"> </w:t>
      </w:r>
      <w:r w:rsidRPr="00F75978">
        <w:t>практикой</w:t>
      </w:r>
      <w:r w:rsidR="009601B8" w:rsidRPr="00F75978">
        <w:t xml:space="preserve"> </w:t>
      </w:r>
      <w:r w:rsidRPr="00F75978">
        <w:lastRenderedPageBreak/>
        <w:t>оказался</w:t>
      </w:r>
      <w:r w:rsidR="009601B8" w:rsidRPr="00F75978">
        <w:t xml:space="preserve"> </w:t>
      </w:r>
      <w:r w:rsidRPr="00F75978">
        <w:t>куда</w:t>
      </w:r>
      <w:r w:rsidR="009601B8" w:rsidRPr="00F75978">
        <w:t xml:space="preserve"> </w:t>
      </w:r>
      <w:r w:rsidRPr="00F75978">
        <w:t>более</w:t>
      </w:r>
      <w:r w:rsidR="009601B8" w:rsidRPr="00F75978">
        <w:t xml:space="preserve"> </w:t>
      </w:r>
      <w:r w:rsidRPr="00F75978">
        <w:t>разительным,</w:t>
      </w:r>
      <w:r w:rsidR="009601B8" w:rsidRPr="00F75978">
        <w:t xml:space="preserve"> </w:t>
      </w:r>
      <w:r w:rsidRPr="00F75978">
        <w:t>чем</w:t>
      </w:r>
      <w:r w:rsidR="009601B8" w:rsidRPr="00F75978">
        <w:t xml:space="preserve"> </w:t>
      </w:r>
      <w:r w:rsidRPr="00F75978">
        <w:t>в</w:t>
      </w:r>
      <w:r w:rsidR="009601B8" w:rsidRPr="00F75978">
        <w:t xml:space="preserve"> </w:t>
      </w:r>
      <w:r w:rsidRPr="00F75978">
        <w:t>советскую</w:t>
      </w:r>
      <w:r w:rsidR="009601B8" w:rsidRPr="00F75978">
        <w:t xml:space="preserve"> </w:t>
      </w:r>
      <w:r w:rsidRPr="00F75978">
        <w:t>эпоху</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этого</w:t>
      </w:r>
      <w:r w:rsidR="009601B8" w:rsidRPr="00F75978">
        <w:t xml:space="preserve"> </w:t>
      </w:r>
      <w:r w:rsidR="00CC16FD" w:rsidRPr="00F75978">
        <w:t>«</w:t>
      </w:r>
      <w:r w:rsidRPr="00F75978">
        <w:t>…даже</w:t>
      </w:r>
      <w:r w:rsidR="009601B8" w:rsidRPr="00F75978">
        <w:t xml:space="preserve"> </w:t>
      </w:r>
      <w:r w:rsidRPr="00F75978">
        <w:t>либерально</w:t>
      </w:r>
      <w:r w:rsidR="009601B8" w:rsidRPr="00F75978">
        <w:t xml:space="preserve"> </w:t>
      </w:r>
      <w:r w:rsidRPr="00F75978">
        <w:t>мыслящие</w:t>
      </w:r>
      <w:r w:rsidR="009601B8" w:rsidRPr="00F75978">
        <w:t xml:space="preserve"> </w:t>
      </w:r>
      <w:r w:rsidRPr="00F75978">
        <w:t>экономисты</w:t>
      </w:r>
      <w:r w:rsidR="009601B8" w:rsidRPr="00F75978">
        <w:t xml:space="preserve"> </w:t>
      </w:r>
      <w:r w:rsidRPr="00F75978">
        <w:t>заговорили</w:t>
      </w:r>
      <w:r w:rsidR="009601B8" w:rsidRPr="00F75978">
        <w:t xml:space="preserve"> </w:t>
      </w:r>
      <w:r w:rsidRPr="00F75978">
        <w:t>о</w:t>
      </w:r>
      <w:r w:rsidR="009601B8" w:rsidRPr="00F75978">
        <w:t xml:space="preserve"> </w:t>
      </w:r>
      <w:r w:rsidRPr="00F75978">
        <w:t>формир</w:t>
      </w:r>
      <w:r w:rsidRPr="00F75978">
        <w:t>о</w:t>
      </w:r>
      <w:r w:rsidRPr="00F75978">
        <w:t>вании</w:t>
      </w:r>
      <w:r w:rsidR="009601B8" w:rsidRPr="00F75978">
        <w:t xml:space="preserve"> </w:t>
      </w:r>
      <w:r w:rsidRPr="00F75978">
        <w:t>новой</w:t>
      </w:r>
      <w:r w:rsidR="009601B8" w:rsidRPr="00F75978">
        <w:t xml:space="preserve"> </w:t>
      </w:r>
      <w:r w:rsidRPr="00F75978">
        <w:t>идеологической</w:t>
      </w:r>
      <w:r w:rsidR="009601B8" w:rsidRPr="00F75978">
        <w:t xml:space="preserve"> </w:t>
      </w:r>
      <w:r w:rsidRPr="00F75978">
        <w:t>схоластики…</w:t>
      </w:r>
      <w:r w:rsidR="00EE34BB">
        <w:t xml:space="preserve"> </w:t>
      </w:r>
      <w:r w:rsidRPr="00F75978">
        <w:t>ничуть</w:t>
      </w:r>
      <w:r w:rsidR="009601B8" w:rsidRPr="00F75978">
        <w:t xml:space="preserve"> </w:t>
      </w:r>
      <w:r w:rsidRPr="00F75978">
        <w:t>не</w:t>
      </w:r>
      <w:r w:rsidR="009601B8" w:rsidRPr="00F75978">
        <w:t xml:space="preserve"> </w:t>
      </w:r>
      <w:r w:rsidRPr="00F75978">
        <w:t>более</w:t>
      </w:r>
      <w:r w:rsidR="009601B8" w:rsidRPr="00F75978">
        <w:t xml:space="preserve"> </w:t>
      </w:r>
      <w:r w:rsidRPr="00F75978">
        <w:t>близкой</w:t>
      </w:r>
      <w:r w:rsidR="009601B8" w:rsidRPr="00F75978">
        <w:t xml:space="preserve"> </w:t>
      </w:r>
      <w:r w:rsidRPr="00F75978">
        <w:t>к</w:t>
      </w:r>
      <w:r w:rsidR="009601B8" w:rsidRPr="00F75978">
        <w:t xml:space="preserve"> </w:t>
      </w:r>
      <w:r w:rsidRPr="00F75978">
        <w:t>р</w:t>
      </w:r>
      <w:r w:rsidRPr="00F75978">
        <w:t>е</w:t>
      </w:r>
      <w:r w:rsidRPr="00F75978">
        <w:t>альной</w:t>
      </w:r>
      <w:r w:rsidR="009601B8" w:rsidRPr="00F75978">
        <w:t xml:space="preserve"> </w:t>
      </w:r>
      <w:r w:rsidRPr="00F75978">
        <w:t>жизни,</w:t>
      </w:r>
      <w:r w:rsidR="009601B8" w:rsidRPr="00F75978">
        <w:t xml:space="preserve"> </w:t>
      </w:r>
      <w:r w:rsidRPr="00F75978">
        <w:t>чем</w:t>
      </w:r>
      <w:r w:rsidR="009601B8" w:rsidRPr="00F75978">
        <w:t xml:space="preserve"> </w:t>
      </w:r>
      <w:r w:rsidRPr="00F75978">
        <w:t>старая</w:t>
      </w:r>
      <w:r w:rsidR="009601B8" w:rsidRPr="00F75978">
        <w:t xml:space="preserve"> </w:t>
      </w:r>
      <w:r w:rsidRPr="00F75978">
        <w:t>советская</w:t>
      </w:r>
      <w:r w:rsidR="009601B8" w:rsidRPr="00F75978">
        <w:t xml:space="preserve"> </w:t>
      </w:r>
      <w:r w:rsidRPr="00F75978">
        <w:t>политэкономия</w:t>
      </w:r>
      <w:r w:rsidR="00CC16FD" w:rsidRPr="00F75978">
        <w:t>»</w:t>
      </w:r>
      <w:r w:rsidRPr="00F75978">
        <w:rPr>
          <w:rStyle w:val="22"/>
        </w:rPr>
        <w:footnoteReference w:id="174"/>
      </w:r>
      <w:r w:rsidR="009601B8" w:rsidRPr="00F75978">
        <w:t>.</w:t>
      </w:r>
    </w:p>
    <w:p w:rsidR="009601B8" w:rsidRPr="00F75978" w:rsidRDefault="00150A42" w:rsidP="00981A41">
      <w:pPr>
        <w:pStyle w:val="14-"/>
      </w:pPr>
      <w:r w:rsidRPr="00F75978">
        <w:t>Авторитетный</w:t>
      </w:r>
      <w:r w:rsidR="009601B8" w:rsidRPr="00F75978">
        <w:t xml:space="preserve"> </w:t>
      </w:r>
      <w:r w:rsidRPr="00F75978">
        <w:t>белорусский</w:t>
      </w:r>
      <w:r w:rsidR="009601B8" w:rsidRPr="00F75978">
        <w:t xml:space="preserve"> </w:t>
      </w:r>
      <w:r w:rsidRPr="00F75978">
        <w:t>политэконом</w:t>
      </w:r>
      <w:r w:rsidR="009601B8" w:rsidRPr="00F75978">
        <w:t xml:space="preserve"> </w:t>
      </w:r>
      <w:r w:rsidRPr="00F75978">
        <w:t>П</w:t>
      </w:r>
      <w:r w:rsidR="009601B8" w:rsidRPr="00F75978">
        <w:t xml:space="preserve">. </w:t>
      </w:r>
      <w:r w:rsidRPr="00F75978">
        <w:t>Лемещенко</w:t>
      </w:r>
      <w:r w:rsidR="009601B8" w:rsidRPr="00F75978">
        <w:t xml:space="preserve"> </w:t>
      </w:r>
      <w:r w:rsidRPr="00F75978">
        <w:t>(Белорусский</w:t>
      </w:r>
      <w:r w:rsidR="009601B8" w:rsidRPr="00F75978">
        <w:t xml:space="preserve"> </w:t>
      </w:r>
      <w:r w:rsidRPr="00F75978">
        <w:t>государственный</w:t>
      </w:r>
      <w:r w:rsidR="009601B8" w:rsidRPr="00F75978">
        <w:t xml:space="preserve"> </w:t>
      </w:r>
      <w:r w:rsidRPr="00F75978">
        <w:t>университет)</w:t>
      </w:r>
      <w:r w:rsidR="009601B8" w:rsidRPr="00F75978">
        <w:t xml:space="preserve"> </w:t>
      </w:r>
      <w:r w:rsidRPr="00F75978">
        <w:t>также</w:t>
      </w:r>
      <w:r w:rsidR="009601B8" w:rsidRPr="00F75978">
        <w:t xml:space="preserve"> </w:t>
      </w:r>
      <w:r w:rsidRPr="00F75978">
        <w:t>убежден,</w:t>
      </w:r>
      <w:r w:rsidR="009601B8" w:rsidRPr="00F75978">
        <w:t xml:space="preserve"> </w:t>
      </w:r>
      <w:r w:rsidRPr="00F75978">
        <w:t>что</w:t>
      </w:r>
      <w:r w:rsidR="009601B8" w:rsidRPr="00F75978">
        <w:t xml:space="preserve"> </w:t>
      </w:r>
      <w:r w:rsidRPr="00F75978">
        <w:t>хотя</w:t>
      </w:r>
      <w:r w:rsidR="009601B8" w:rsidRPr="00F75978">
        <w:t xml:space="preserve"> </w:t>
      </w:r>
      <w:r w:rsidRPr="00F75978">
        <w:t>вследствие</w:t>
      </w:r>
      <w:r w:rsidR="009601B8" w:rsidRPr="00F75978">
        <w:t xml:space="preserve"> </w:t>
      </w:r>
      <w:r w:rsidRPr="00F75978">
        <w:t>масс</w:t>
      </w:r>
      <w:r w:rsidRPr="00F75978">
        <w:t>и</w:t>
      </w:r>
      <w:r w:rsidRPr="00F75978">
        <w:t>рованной</w:t>
      </w:r>
      <w:r w:rsidR="009601B8" w:rsidRPr="00F75978">
        <w:t xml:space="preserve"> </w:t>
      </w:r>
      <w:r w:rsidRPr="00F75978">
        <w:t>имплантации</w:t>
      </w:r>
      <w:r w:rsidR="009601B8" w:rsidRPr="00F75978">
        <w:t xml:space="preserve"> </w:t>
      </w:r>
      <w:r w:rsidRPr="00F75978">
        <w:t>в</w:t>
      </w:r>
      <w:r w:rsidR="009601B8" w:rsidRPr="00F75978">
        <w:t xml:space="preserve"> </w:t>
      </w:r>
      <w:r w:rsidRPr="00F75978">
        <w:t>отечественное</w:t>
      </w:r>
      <w:r w:rsidR="009601B8" w:rsidRPr="00F75978">
        <w:t xml:space="preserve"> </w:t>
      </w:r>
      <w:r w:rsidRPr="00F75978">
        <w:t>экономическое</w:t>
      </w:r>
      <w:r w:rsidR="009601B8" w:rsidRPr="00F75978">
        <w:t xml:space="preserve"> </w:t>
      </w:r>
      <w:r w:rsidRPr="00F75978">
        <w:t>образование</w:t>
      </w:r>
      <w:r w:rsidR="009601B8" w:rsidRPr="00F75978">
        <w:t xml:space="preserve"> </w:t>
      </w:r>
      <w:r w:rsidRPr="00F75978">
        <w:t>запа</w:t>
      </w:r>
      <w:r w:rsidRPr="00F75978">
        <w:t>д</w:t>
      </w:r>
      <w:r w:rsidRPr="00F75978">
        <w:t>ной</w:t>
      </w:r>
      <w:r w:rsidR="009601B8" w:rsidRPr="00F75978">
        <w:t xml:space="preserve"> </w:t>
      </w:r>
      <w:r w:rsidRPr="00F75978">
        <w:t>экономической</w:t>
      </w:r>
      <w:r w:rsidR="009601B8" w:rsidRPr="00F75978">
        <w:t xml:space="preserve"> </w:t>
      </w:r>
      <w:r w:rsidRPr="00F75978">
        <w:t>мысли</w:t>
      </w:r>
      <w:r w:rsidR="009601B8" w:rsidRPr="00F75978">
        <w:t xml:space="preserve"> </w:t>
      </w:r>
      <w:r w:rsidR="00CC16FD" w:rsidRPr="00F75978">
        <w:t>«</w:t>
      </w:r>
      <w:r w:rsidRPr="00F75978">
        <w:t>преподавание</w:t>
      </w:r>
      <w:r w:rsidR="009601B8" w:rsidRPr="00F75978">
        <w:t xml:space="preserve"> </w:t>
      </w:r>
      <w:r w:rsidRPr="00F75978">
        <w:t>в</w:t>
      </w:r>
      <w:r w:rsidR="009601B8" w:rsidRPr="00F75978">
        <w:t xml:space="preserve"> </w:t>
      </w:r>
      <w:r w:rsidRPr="00F75978">
        <w:t>некотором</w:t>
      </w:r>
      <w:r w:rsidR="009601B8" w:rsidRPr="00F75978">
        <w:t xml:space="preserve"> </w:t>
      </w:r>
      <w:r w:rsidRPr="00F75978">
        <w:t>смысле</w:t>
      </w:r>
      <w:r w:rsidR="009601B8" w:rsidRPr="00F75978">
        <w:t xml:space="preserve"> </w:t>
      </w:r>
      <w:r w:rsidRPr="00F75978">
        <w:t>облегчалось</w:t>
      </w:r>
      <w:r w:rsidR="009601B8" w:rsidRPr="00F75978">
        <w:t xml:space="preserve"> </w:t>
      </w:r>
      <w:r w:rsidRPr="00F75978">
        <w:t>вследствие</w:t>
      </w:r>
      <w:r w:rsidR="009601B8" w:rsidRPr="00F75978">
        <w:t xml:space="preserve"> </w:t>
      </w:r>
      <w:r w:rsidRPr="00F75978">
        <w:t>стройности</w:t>
      </w:r>
      <w:r w:rsidR="009601B8" w:rsidRPr="00F75978">
        <w:t xml:space="preserve"> </w:t>
      </w:r>
      <w:r w:rsidRPr="00F75978">
        <w:t>и</w:t>
      </w:r>
      <w:r w:rsidR="009601B8" w:rsidRPr="00F75978">
        <w:t xml:space="preserve"> </w:t>
      </w:r>
      <w:r w:rsidRPr="00F75978">
        <w:t>вековой</w:t>
      </w:r>
      <w:r w:rsidR="009601B8" w:rsidRPr="00F75978">
        <w:t xml:space="preserve"> </w:t>
      </w:r>
      <w:r w:rsidRPr="00F75978">
        <w:t>отработанности</w:t>
      </w:r>
      <w:r w:rsidR="009601B8" w:rsidRPr="00F75978">
        <w:t xml:space="preserve"> </w:t>
      </w:r>
      <w:r w:rsidRPr="00F75978">
        <w:t>инструментария</w:t>
      </w:r>
      <w:r w:rsidR="009601B8" w:rsidRPr="00F75978">
        <w:t xml:space="preserve"> </w:t>
      </w:r>
      <w:r w:rsidRPr="00F75978">
        <w:t>экон</w:t>
      </w:r>
      <w:r w:rsidRPr="00F75978">
        <w:t>о</w:t>
      </w:r>
      <w:r w:rsidRPr="00F75978">
        <w:t>микс,</w:t>
      </w:r>
      <w:r w:rsidR="009601B8" w:rsidRPr="00F75978">
        <w:t xml:space="preserve"> </w:t>
      </w:r>
      <w:r w:rsidRPr="00F75978">
        <w:t>все</w:t>
      </w:r>
      <w:r w:rsidR="009601B8" w:rsidRPr="00F75978">
        <w:t xml:space="preserve"> </w:t>
      </w:r>
      <w:r w:rsidRPr="00F75978">
        <w:t>же</w:t>
      </w:r>
      <w:r w:rsidR="009601B8" w:rsidRPr="00F75978">
        <w:t xml:space="preserve"> </w:t>
      </w:r>
      <w:r w:rsidRPr="00F75978">
        <w:t>оторванность</w:t>
      </w:r>
      <w:r w:rsidR="009601B8" w:rsidRPr="00F75978">
        <w:t xml:space="preserve"> </w:t>
      </w:r>
      <w:r w:rsidRPr="00F75978">
        <w:t>теории</w:t>
      </w:r>
      <w:r w:rsidR="009601B8" w:rsidRPr="00F75978">
        <w:t xml:space="preserve"> </w:t>
      </w:r>
      <w:r w:rsidRPr="00F75978">
        <w:t>от</w:t>
      </w:r>
      <w:r w:rsidR="009601B8" w:rsidRPr="00F75978">
        <w:t xml:space="preserve"> </w:t>
      </w:r>
      <w:r w:rsidRPr="00F75978">
        <w:t>жизни</w:t>
      </w:r>
      <w:r w:rsidR="009601B8" w:rsidRPr="00F75978">
        <w:t xml:space="preserve"> </w:t>
      </w:r>
      <w:r w:rsidRPr="00F75978">
        <w:t>еще</w:t>
      </w:r>
      <w:r w:rsidR="009601B8" w:rsidRPr="00F75978">
        <w:t xml:space="preserve"> </w:t>
      </w:r>
      <w:r w:rsidRPr="00F75978">
        <w:t>более</w:t>
      </w:r>
      <w:r w:rsidR="009601B8" w:rsidRPr="00F75978">
        <w:t xml:space="preserve"> </w:t>
      </w:r>
      <w:r w:rsidRPr="00F75978">
        <w:t>углублялась</w:t>
      </w:r>
      <w:r w:rsidR="009601B8" w:rsidRPr="00F75978">
        <w:t xml:space="preserve"> </w:t>
      </w:r>
      <w:r w:rsidRPr="00F75978">
        <w:t>по</w:t>
      </w:r>
      <w:r w:rsidR="009601B8" w:rsidRPr="00F75978">
        <w:t xml:space="preserve"> </w:t>
      </w:r>
      <w:r w:rsidRPr="00F75978">
        <w:t>сравнению</w:t>
      </w:r>
      <w:r w:rsidR="009601B8" w:rsidRPr="00F75978">
        <w:t xml:space="preserve"> </w:t>
      </w:r>
      <w:r w:rsidRPr="00F75978">
        <w:t>с</w:t>
      </w:r>
      <w:r w:rsidR="009601B8" w:rsidRPr="00F75978">
        <w:t xml:space="preserve"> </w:t>
      </w:r>
      <w:r w:rsidRPr="00F75978">
        <w:t>прошлым</w:t>
      </w:r>
      <w:r w:rsidR="00CC16FD" w:rsidRPr="00F75978">
        <w:t>»</w:t>
      </w:r>
      <w:r w:rsidRPr="00F75978">
        <w:rPr>
          <w:rStyle w:val="22"/>
        </w:rPr>
        <w:footnoteReference w:id="175"/>
      </w:r>
      <w:r w:rsidR="009601B8" w:rsidRPr="00F75978">
        <w:t xml:space="preserve">. </w:t>
      </w:r>
      <w:r w:rsidRPr="00F75978">
        <w:t>Об</w:t>
      </w:r>
      <w:r w:rsidR="009601B8" w:rsidRPr="00F75978">
        <w:t xml:space="preserve"> </w:t>
      </w:r>
      <w:r w:rsidRPr="00F75978">
        <w:t>ограниченности</w:t>
      </w:r>
      <w:r w:rsidR="009601B8" w:rsidRPr="00F75978">
        <w:t xml:space="preserve"> </w:t>
      </w:r>
      <w:r w:rsidRPr="00F75978">
        <w:t>и</w:t>
      </w:r>
      <w:r w:rsidR="009601B8" w:rsidRPr="00F75978">
        <w:t xml:space="preserve"> </w:t>
      </w:r>
      <w:r w:rsidRPr="00F75978">
        <w:t>уязвимости</w:t>
      </w:r>
      <w:r w:rsidR="009601B8" w:rsidRPr="00F75978">
        <w:t xml:space="preserve"> </w:t>
      </w:r>
      <w:r w:rsidRPr="00F75978">
        <w:t>неоклассики,</w:t>
      </w:r>
      <w:r w:rsidR="009601B8" w:rsidRPr="00F75978">
        <w:t xml:space="preserve"> </w:t>
      </w:r>
      <w:r w:rsidRPr="00F75978">
        <w:t>установившей</w:t>
      </w:r>
      <w:r w:rsidR="009601B8" w:rsidRPr="00F75978">
        <w:t xml:space="preserve"> </w:t>
      </w:r>
      <w:r w:rsidRPr="00F75978">
        <w:t>подобно</w:t>
      </w:r>
      <w:r w:rsidR="009601B8" w:rsidRPr="00F75978">
        <w:t xml:space="preserve"> </w:t>
      </w:r>
      <w:r w:rsidRPr="00F75978">
        <w:t>прежде</w:t>
      </w:r>
      <w:r w:rsidR="009601B8" w:rsidRPr="00F75978">
        <w:t xml:space="preserve"> </w:t>
      </w:r>
      <w:r w:rsidRPr="00F75978">
        <w:t>безраздельно</w:t>
      </w:r>
      <w:r w:rsidR="009601B8" w:rsidRPr="00F75978">
        <w:t xml:space="preserve"> </w:t>
      </w:r>
      <w:r w:rsidRPr="00F75978">
        <w:t>господствовавшему</w:t>
      </w:r>
      <w:r w:rsidR="009601B8" w:rsidRPr="00F75978">
        <w:t xml:space="preserve"> </w:t>
      </w:r>
      <w:r w:rsidRPr="00F75978">
        <w:t>маркси</w:t>
      </w:r>
      <w:r w:rsidRPr="00F75978">
        <w:t>з</w:t>
      </w:r>
      <w:r w:rsidRPr="00F75978">
        <w:t>му</w:t>
      </w:r>
      <w:r w:rsidR="009601B8" w:rsidRPr="00F75978">
        <w:t xml:space="preserve"> </w:t>
      </w:r>
      <w:r w:rsidR="00CC16FD" w:rsidRPr="00F75978">
        <w:t>«</w:t>
      </w:r>
      <w:r w:rsidRPr="00F75978">
        <w:t>очередную</w:t>
      </w:r>
      <w:r w:rsidR="009601B8" w:rsidRPr="00F75978">
        <w:t xml:space="preserve"> </w:t>
      </w:r>
      <w:r w:rsidRPr="00F75978">
        <w:t>монополию</w:t>
      </w:r>
      <w:r w:rsidR="009601B8" w:rsidRPr="00F75978">
        <w:t xml:space="preserve"> </w:t>
      </w:r>
      <w:r w:rsidRPr="00F75978">
        <w:t>на</w:t>
      </w:r>
      <w:r w:rsidR="009601B8" w:rsidRPr="00F75978">
        <w:t xml:space="preserve"> </w:t>
      </w:r>
      <w:r w:rsidRPr="00F75978">
        <w:t>содержание</w:t>
      </w:r>
      <w:r w:rsidR="009601B8" w:rsidRPr="00F75978">
        <w:t xml:space="preserve"> </w:t>
      </w:r>
      <w:r w:rsidRPr="00F75978">
        <w:t>экономических</w:t>
      </w:r>
      <w:r w:rsidR="009601B8" w:rsidRPr="00F75978">
        <w:t xml:space="preserve"> </w:t>
      </w:r>
      <w:r w:rsidRPr="00F75978">
        <w:t>дисциплин</w:t>
      </w:r>
      <w:r w:rsidR="00CC16FD" w:rsidRPr="00F75978">
        <w:t>»</w:t>
      </w:r>
      <w:r w:rsidRPr="00F75978">
        <w:t>,</w:t>
      </w:r>
      <w:r w:rsidR="009601B8" w:rsidRPr="00F75978">
        <w:t xml:space="preserve"> </w:t>
      </w:r>
      <w:r w:rsidRPr="00F75978">
        <w:t>повествуется</w:t>
      </w:r>
      <w:r w:rsidR="009601B8" w:rsidRPr="00F75978">
        <w:t xml:space="preserve"> </w:t>
      </w:r>
      <w:r w:rsidRPr="00F75978">
        <w:t>в</w:t>
      </w:r>
      <w:r w:rsidR="009601B8" w:rsidRPr="00F75978">
        <w:t xml:space="preserve"> </w:t>
      </w:r>
      <w:r w:rsidRPr="00F75978">
        <w:t>работах</w:t>
      </w:r>
      <w:r w:rsidR="009601B8" w:rsidRPr="00F75978">
        <w:t xml:space="preserve"> </w:t>
      </w:r>
      <w:r w:rsidRPr="00F75978">
        <w:t>другого</w:t>
      </w:r>
      <w:r w:rsidR="009601B8" w:rsidRPr="00F75978">
        <w:t xml:space="preserve"> </w:t>
      </w:r>
      <w:r w:rsidRPr="00F75978">
        <w:t>белорусского</w:t>
      </w:r>
      <w:r w:rsidR="009601B8" w:rsidRPr="00F75978">
        <w:t xml:space="preserve"> </w:t>
      </w:r>
      <w:r w:rsidRPr="00F75978">
        <w:t>исследователя</w:t>
      </w:r>
      <w:r w:rsidR="009601B8" w:rsidRPr="00F75978">
        <w:t xml:space="preserve"> </w:t>
      </w:r>
      <w:r w:rsidRPr="00F75978">
        <w:t>А</w:t>
      </w:r>
      <w:r w:rsidR="009601B8" w:rsidRPr="00F75978">
        <w:t xml:space="preserve">. </w:t>
      </w:r>
      <w:r w:rsidRPr="00F75978">
        <w:t>Черновал</w:t>
      </w:r>
      <w:r w:rsidRPr="00F75978">
        <w:t>о</w:t>
      </w:r>
      <w:r w:rsidRPr="00F75978">
        <w:t>ва</w:t>
      </w:r>
      <w:r w:rsidR="009601B8" w:rsidRPr="00F75978">
        <w:t xml:space="preserve"> </w:t>
      </w:r>
      <w:r w:rsidRPr="00F75978">
        <w:t>(Брестский</w:t>
      </w:r>
      <w:r w:rsidR="009601B8" w:rsidRPr="00F75978">
        <w:t xml:space="preserve"> </w:t>
      </w:r>
      <w:r w:rsidRPr="00F75978">
        <w:t>государственный</w:t>
      </w:r>
      <w:r w:rsidR="009601B8" w:rsidRPr="00F75978">
        <w:t xml:space="preserve"> </w:t>
      </w:r>
      <w:r w:rsidRPr="00F75978">
        <w:t>университет</w:t>
      </w:r>
      <w:r w:rsidR="009601B8" w:rsidRPr="00F75978">
        <w:t xml:space="preserve"> </w:t>
      </w:r>
      <w:r w:rsidRPr="00F75978">
        <w:t>им</w:t>
      </w:r>
      <w:r w:rsidR="009601B8" w:rsidRPr="00F75978">
        <w:t xml:space="preserve">. </w:t>
      </w:r>
      <w:r w:rsidRPr="00F75978">
        <w:t>А</w:t>
      </w:r>
      <w:r w:rsidR="009601B8" w:rsidRPr="00F75978">
        <w:t>. </w:t>
      </w:r>
      <w:r w:rsidRPr="00F75978">
        <w:t>С</w:t>
      </w:r>
      <w:r w:rsidR="009601B8" w:rsidRPr="00F75978">
        <w:t xml:space="preserve">. </w:t>
      </w:r>
      <w:r w:rsidRPr="00F75978">
        <w:t>Пушкина)</w:t>
      </w:r>
      <w:r w:rsidRPr="00F75978">
        <w:rPr>
          <w:rStyle w:val="22"/>
        </w:rPr>
        <w:footnoteReference w:id="176"/>
      </w:r>
      <w:r w:rsidR="009601B8" w:rsidRPr="00F75978">
        <w:t xml:space="preserve">. </w:t>
      </w:r>
      <w:r w:rsidRPr="00F75978">
        <w:t>Еще</w:t>
      </w:r>
      <w:r w:rsidR="009601B8" w:rsidRPr="00F75978">
        <w:t xml:space="preserve"> </w:t>
      </w:r>
      <w:r w:rsidRPr="00F75978">
        <w:t>один</w:t>
      </w:r>
      <w:r w:rsidR="009601B8" w:rsidRPr="00F75978">
        <w:t xml:space="preserve"> </w:t>
      </w:r>
      <w:r w:rsidRPr="00F75978">
        <w:t>крупный</w:t>
      </w:r>
      <w:r w:rsidR="009601B8" w:rsidRPr="00F75978">
        <w:t xml:space="preserve"> </w:t>
      </w:r>
      <w:r w:rsidRPr="00F75978">
        <w:t>белорусский</w:t>
      </w:r>
      <w:r w:rsidR="009601B8" w:rsidRPr="00F75978">
        <w:t xml:space="preserve"> </w:t>
      </w:r>
      <w:r w:rsidRPr="00F75978">
        <w:t>ученый</w:t>
      </w:r>
      <w:r w:rsidR="009601B8" w:rsidRPr="00F75978">
        <w:t xml:space="preserve"> </w:t>
      </w:r>
      <w:r w:rsidRPr="00F75978">
        <w:t>С</w:t>
      </w:r>
      <w:r w:rsidR="009601B8" w:rsidRPr="00F75978">
        <w:t xml:space="preserve">. </w:t>
      </w:r>
      <w:r w:rsidRPr="00F75978">
        <w:t>Пелих</w:t>
      </w:r>
      <w:r w:rsidR="009601B8" w:rsidRPr="00F75978">
        <w:t xml:space="preserve"> </w:t>
      </w:r>
      <w:r w:rsidRPr="00F75978">
        <w:t>(Академия</w:t>
      </w:r>
      <w:r w:rsidR="009601B8" w:rsidRPr="00F75978">
        <w:t xml:space="preserve"> </w:t>
      </w:r>
      <w:r w:rsidRPr="00F75978">
        <w:t>управления</w:t>
      </w:r>
      <w:r w:rsidR="009601B8" w:rsidRPr="00F75978">
        <w:t xml:space="preserve"> </w:t>
      </w:r>
      <w:r w:rsidRPr="00F75978">
        <w:t>при</w:t>
      </w:r>
      <w:r w:rsidR="009601B8" w:rsidRPr="00F75978">
        <w:t xml:space="preserve"> </w:t>
      </w:r>
      <w:r w:rsidRPr="00F75978">
        <w:t>Президенте</w:t>
      </w:r>
      <w:r w:rsidR="009601B8" w:rsidRPr="00F75978">
        <w:t xml:space="preserve"> </w:t>
      </w:r>
      <w:r w:rsidRPr="00F75978">
        <w:t>Республики</w:t>
      </w:r>
      <w:r w:rsidR="009601B8" w:rsidRPr="00F75978">
        <w:t xml:space="preserve"> </w:t>
      </w:r>
      <w:r w:rsidRPr="00F75978">
        <w:t>Беларусь)</w:t>
      </w:r>
      <w:r w:rsidR="009601B8" w:rsidRPr="00F75978">
        <w:t xml:space="preserve"> </w:t>
      </w:r>
      <w:r w:rsidRPr="00F75978">
        <w:t>на</w:t>
      </w:r>
      <w:r w:rsidR="009601B8" w:rsidRPr="00F75978">
        <w:t xml:space="preserve"> </w:t>
      </w:r>
      <w:r w:rsidRPr="00F75978">
        <w:t>протяжении</w:t>
      </w:r>
      <w:r w:rsidR="009601B8" w:rsidRPr="00F75978">
        <w:t xml:space="preserve"> </w:t>
      </w:r>
      <w:r w:rsidRPr="00F75978">
        <w:t>многих</w:t>
      </w:r>
      <w:r w:rsidR="009601B8" w:rsidRPr="00F75978">
        <w:t xml:space="preserve"> </w:t>
      </w:r>
      <w:r w:rsidRPr="00F75978">
        <w:t>лет</w:t>
      </w:r>
      <w:r w:rsidR="009601B8" w:rsidRPr="00F75978">
        <w:t xml:space="preserve"> </w:t>
      </w:r>
      <w:r w:rsidRPr="00F75978">
        <w:t>настойчиво</w:t>
      </w:r>
      <w:r w:rsidR="009601B8" w:rsidRPr="00F75978">
        <w:t xml:space="preserve"> </w:t>
      </w:r>
      <w:r w:rsidRPr="00F75978">
        <w:t>указывает</w:t>
      </w:r>
      <w:r w:rsidR="009601B8" w:rsidRPr="00F75978">
        <w:t xml:space="preserve"> </w:t>
      </w:r>
      <w:r w:rsidRPr="00F75978">
        <w:t>на</w:t>
      </w:r>
      <w:r w:rsidR="009601B8" w:rsidRPr="00F75978">
        <w:t xml:space="preserve"> </w:t>
      </w:r>
      <w:r w:rsidRPr="00F75978">
        <w:t>то,</w:t>
      </w:r>
      <w:r w:rsidR="009601B8" w:rsidRPr="00F75978">
        <w:t xml:space="preserve"> </w:t>
      </w:r>
      <w:r w:rsidRPr="00F75978">
        <w:t>что</w:t>
      </w:r>
      <w:r w:rsidR="009601B8" w:rsidRPr="00F75978">
        <w:t xml:space="preserve"> </w:t>
      </w:r>
      <w:r w:rsidRPr="00F75978">
        <w:t>экономикс,</w:t>
      </w:r>
      <w:r w:rsidR="009601B8" w:rsidRPr="00F75978">
        <w:t xml:space="preserve"> </w:t>
      </w:r>
      <w:r w:rsidR="00CC16FD" w:rsidRPr="00F75978">
        <w:t>«</w:t>
      </w:r>
      <w:r w:rsidRPr="00F75978">
        <w:t>оккупировавшая</w:t>
      </w:r>
      <w:r w:rsidR="00CC16FD" w:rsidRPr="00F75978">
        <w:t>»</w:t>
      </w:r>
      <w:r w:rsidR="009601B8" w:rsidRPr="00F75978">
        <w:t xml:space="preserve"> </w:t>
      </w:r>
      <w:r w:rsidRPr="00F75978">
        <w:t>все</w:t>
      </w:r>
      <w:r w:rsidR="009601B8" w:rsidRPr="00F75978">
        <w:t xml:space="preserve"> </w:t>
      </w:r>
      <w:r w:rsidRPr="00F75978">
        <w:t>библиотечные</w:t>
      </w:r>
      <w:r w:rsidR="009601B8" w:rsidRPr="00F75978">
        <w:t xml:space="preserve"> </w:t>
      </w:r>
      <w:r w:rsidRPr="00F75978">
        <w:t>по</w:t>
      </w:r>
      <w:r w:rsidRPr="00F75978">
        <w:t>л</w:t>
      </w:r>
      <w:r w:rsidRPr="00F75978">
        <w:t>ки</w:t>
      </w:r>
      <w:r w:rsidR="009601B8" w:rsidRPr="00F75978">
        <w:t xml:space="preserve"> </w:t>
      </w:r>
      <w:r w:rsidRPr="00F75978">
        <w:t>после</w:t>
      </w:r>
      <w:r w:rsidR="009601B8" w:rsidRPr="00F75978">
        <w:t xml:space="preserve"> </w:t>
      </w:r>
      <w:r w:rsidRPr="00F75978">
        <w:t>списания</w:t>
      </w:r>
      <w:r w:rsidR="009601B8" w:rsidRPr="00F75978">
        <w:t xml:space="preserve"> </w:t>
      </w:r>
      <w:r w:rsidRPr="00F75978">
        <w:t>в</w:t>
      </w:r>
      <w:r w:rsidR="009601B8" w:rsidRPr="00F75978">
        <w:t xml:space="preserve"> </w:t>
      </w:r>
      <w:r w:rsidRPr="00F75978">
        <w:t>макулатуру</w:t>
      </w:r>
      <w:r w:rsidR="009601B8" w:rsidRPr="00F75978">
        <w:t xml:space="preserve"> </w:t>
      </w:r>
      <w:r w:rsidRPr="00F75978">
        <w:t>сочинений</w:t>
      </w:r>
      <w:r w:rsidR="009601B8" w:rsidRPr="00F75978">
        <w:t xml:space="preserve"> </w:t>
      </w:r>
      <w:r w:rsidRPr="00F75978">
        <w:t>классиков</w:t>
      </w:r>
      <w:r w:rsidR="009601B8" w:rsidRPr="00F75978">
        <w:t xml:space="preserve"> </w:t>
      </w:r>
      <w:r w:rsidRPr="00F75978">
        <w:t>марксизма-лени</w:t>
      </w:r>
      <w:r w:rsidR="00981A41">
        <w:softHyphen/>
      </w:r>
      <w:r w:rsidRPr="00F75978">
        <w:t>низма,</w:t>
      </w:r>
      <w:r w:rsidR="009601B8" w:rsidRPr="00F75978">
        <w:t xml:space="preserve"> </w:t>
      </w:r>
      <w:r w:rsidRPr="00F75978">
        <w:t>безнадежно</w:t>
      </w:r>
      <w:r w:rsidR="009601B8" w:rsidRPr="00F75978">
        <w:t xml:space="preserve"> </w:t>
      </w:r>
      <w:r w:rsidRPr="00F75978">
        <w:t>устарела</w:t>
      </w:r>
      <w:r w:rsidR="009601B8" w:rsidRPr="00F75978">
        <w:t xml:space="preserve">. </w:t>
      </w:r>
      <w:r w:rsidRPr="00F75978">
        <w:t>Она</w:t>
      </w:r>
      <w:r w:rsidR="009601B8" w:rsidRPr="00F75978">
        <w:t xml:space="preserve"> </w:t>
      </w:r>
      <w:r w:rsidRPr="00F75978">
        <w:t>давно</w:t>
      </w:r>
      <w:r w:rsidR="009601B8" w:rsidRPr="00F75978">
        <w:t xml:space="preserve"> </w:t>
      </w:r>
      <w:r w:rsidRPr="00F75978">
        <w:t>уже</w:t>
      </w:r>
      <w:r w:rsidR="009601B8" w:rsidRPr="00F75978">
        <w:t xml:space="preserve"> </w:t>
      </w:r>
      <w:r w:rsidRPr="00F75978">
        <w:t>не</w:t>
      </w:r>
      <w:r w:rsidR="009601B8" w:rsidRPr="00F75978">
        <w:t xml:space="preserve"> </w:t>
      </w:r>
      <w:r w:rsidRPr="00F75978">
        <w:t>соответствует</w:t>
      </w:r>
      <w:r w:rsidR="009601B8" w:rsidRPr="00F75978">
        <w:t xml:space="preserve"> </w:t>
      </w:r>
      <w:r w:rsidRPr="00F75978">
        <w:t>нынешним</w:t>
      </w:r>
      <w:r w:rsidR="009601B8" w:rsidRPr="00F75978">
        <w:t xml:space="preserve"> </w:t>
      </w:r>
      <w:r w:rsidRPr="00F75978">
        <w:t>реалиям</w:t>
      </w:r>
      <w:r w:rsidR="009601B8" w:rsidRPr="00F75978">
        <w:t xml:space="preserve"> </w:t>
      </w:r>
      <w:r w:rsidRPr="00F75978">
        <w:t>и</w:t>
      </w:r>
      <w:r w:rsidR="009601B8" w:rsidRPr="00F75978">
        <w:t xml:space="preserve"> </w:t>
      </w:r>
      <w:r w:rsidRPr="00F75978">
        <w:t>потому</w:t>
      </w:r>
      <w:r w:rsidR="009601B8" w:rsidRPr="00F75978">
        <w:t xml:space="preserve"> </w:t>
      </w:r>
      <w:r w:rsidRPr="00F75978">
        <w:t>сегодня,</w:t>
      </w:r>
      <w:r w:rsidR="009601B8" w:rsidRPr="00F75978">
        <w:t xml:space="preserve"> </w:t>
      </w:r>
      <w:r w:rsidRPr="00F75978">
        <w:t>к</w:t>
      </w:r>
      <w:r w:rsidR="009601B8" w:rsidRPr="00F75978">
        <w:t xml:space="preserve"> </w:t>
      </w:r>
      <w:r w:rsidRPr="00F75978">
        <w:t>сожалению,</w:t>
      </w:r>
      <w:r w:rsidR="009601B8" w:rsidRPr="00F75978">
        <w:t xml:space="preserve"> </w:t>
      </w:r>
      <w:r w:rsidRPr="00F75978">
        <w:t>весьма</w:t>
      </w:r>
      <w:r w:rsidR="009601B8" w:rsidRPr="00F75978">
        <w:t xml:space="preserve"> </w:t>
      </w:r>
      <w:r w:rsidRPr="00F75978">
        <w:t>успешно</w:t>
      </w:r>
      <w:r w:rsidR="009601B8" w:rsidRPr="00F75978">
        <w:t xml:space="preserve"> </w:t>
      </w:r>
      <w:r w:rsidRPr="00F75978">
        <w:t>используется</w:t>
      </w:r>
      <w:r w:rsidR="009601B8" w:rsidRPr="00F75978">
        <w:t xml:space="preserve"> </w:t>
      </w:r>
      <w:r w:rsidRPr="00F75978">
        <w:t>просвещенным</w:t>
      </w:r>
      <w:r w:rsidR="009601B8" w:rsidRPr="00F75978">
        <w:t xml:space="preserve"> </w:t>
      </w:r>
      <w:r w:rsidRPr="00F75978">
        <w:t>Западом</w:t>
      </w:r>
      <w:r w:rsidR="009601B8" w:rsidRPr="00F75978">
        <w:t xml:space="preserve"> </w:t>
      </w:r>
      <w:r w:rsidRPr="00F75978">
        <w:t>для</w:t>
      </w:r>
      <w:r w:rsidR="009601B8" w:rsidRPr="00F75978">
        <w:t xml:space="preserve"> </w:t>
      </w:r>
      <w:r w:rsidRPr="00F75978">
        <w:t>нашего</w:t>
      </w:r>
      <w:r w:rsidR="009601B8" w:rsidRPr="00F75978">
        <w:t xml:space="preserve"> </w:t>
      </w:r>
      <w:r w:rsidR="00CC16FD" w:rsidRPr="00F75978">
        <w:t>«</w:t>
      </w:r>
      <w:r w:rsidRPr="00F75978">
        <w:t>одурачивания</w:t>
      </w:r>
      <w:r w:rsidR="00CC16FD" w:rsidRPr="00F75978">
        <w:t>»</w:t>
      </w:r>
      <w:r w:rsidR="009601B8" w:rsidRPr="00F75978">
        <w:t xml:space="preserve"> </w:t>
      </w:r>
      <w:r w:rsidRPr="00F75978">
        <w:t>и</w:t>
      </w:r>
      <w:r w:rsidR="009601B8" w:rsidRPr="00F75978">
        <w:t xml:space="preserve"> </w:t>
      </w:r>
      <w:r w:rsidRPr="00F75978">
        <w:t>закабаления</w:t>
      </w:r>
      <w:r w:rsidRPr="00F75978">
        <w:rPr>
          <w:rStyle w:val="22"/>
        </w:rPr>
        <w:footnoteReference w:id="177"/>
      </w:r>
      <w:r w:rsidR="009601B8" w:rsidRPr="00F75978">
        <w:t>.</w:t>
      </w:r>
    </w:p>
    <w:p w:rsidR="009601B8" w:rsidRPr="00F75978" w:rsidRDefault="00150A42" w:rsidP="00981A41">
      <w:pPr>
        <w:pStyle w:val="14-"/>
      </w:pPr>
      <w:r w:rsidRPr="00F75978">
        <w:t>Изложенное</w:t>
      </w:r>
      <w:r w:rsidR="009601B8" w:rsidRPr="00F75978">
        <w:t xml:space="preserve"> </w:t>
      </w:r>
      <w:r w:rsidRPr="00F75978">
        <w:t>означает,</w:t>
      </w:r>
      <w:r w:rsidR="009601B8" w:rsidRPr="00F75978">
        <w:t xml:space="preserve"> </w:t>
      </w:r>
      <w:r w:rsidRPr="00F75978">
        <w:t>что</w:t>
      </w:r>
      <w:r w:rsidR="009601B8" w:rsidRPr="00F75978">
        <w:t xml:space="preserve"> </w:t>
      </w:r>
      <w:r w:rsidRPr="00F75978">
        <w:t>для</w:t>
      </w:r>
      <w:r w:rsidR="009601B8" w:rsidRPr="00F75978">
        <w:t xml:space="preserve"> </w:t>
      </w:r>
      <w:r w:rsidRPr="00F75978">
        <w:t>выхода</w:t>
      </w:r>
      <w:r w:rsidR="009601B8" w:rsidRPr="00F75978">
        <w:t xml:space="preserve"> </w:t>
      </w:r>
      <w:r w:rsidRPr="00F75978">
        <w:t>России,</w:t>
      </w:r>
      <w:r w:rsidR="009601B8" w:rsidRPr="00F75978">
        <w:t xml:space="preserve"> </w:t>
      </w:r>
      <w:r w:rsidRPr="00F75978">
        <w:t>Украины,</w:t>
      </w:r>
      <w:r w:rsidR="009601B8" w:rsidRPr="00F75978">
        <w:t xml:space="preserve"> </w:t>
      </w:r>
      <w:r w:rsidRPr="00F75978">
        <w:t>Белоруссии</w:t>
      </w:r>
      <w:r w:rsidR="009601B8" w:rsidRPr="00F75978">
        <w:t xml:space="preserve"> </w:t>
      </w:r>
      <w:r w:rsidRPr="00F75978">
        <w:t>и</w:t>
      </w:r>
      <w:r w:rsidR="009601B8" w:rsidRPr="00F75978">
        <w:t xml:space="preserve"> </w:t>
      </w:r>
      <w:r w:rsidRPr="00F75978">
        <w:t>других</w:t>
      </w:r>
      <w:r w:rsidR="009601B8" w:rsidRPr="00F75978">
        <w:t xml:space="preserve"> </w:t>
      </w:r>
      <w:r w:rsidRPr="00F75978">
        <w:t>стран</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на</w:t>
      </w:r>
      <w:r w:rsidR="009601B8" w:rsidRPr="00F75978">
        <w:t xml:space="preserve"> </w:t>
      </w:r>
      <w:r w:rsidRPr="00F75978">
        <w:t>траекторию</w:t>
      </w:r>
      <w:r w:rsidR="009601B8" w:rsidRPr="00F75978">
        <w:t xml:space="preserve"> </w:t>
      </w:r>
      <w:r w:rsidRPr="00F75978">
        <w:t>бескризисного,</w:t>
      </w:r>
      <w:r w:rsidR="009601B8" w:rsidRPr="00F75978">
        <w:t xml:space="preserve"> </w:t>
      </w:r>
      <w:r w:rsidRPr="00F75978">
        <w:t>действител</w:t>
      </w:r>
      <w:r w:rsidRPr="00F75978">
        <w:t>ь</w:t>
      </w:r>
      <w:r w:rsidRPr="00F75978">
        <w:t>ного</w:t>
      </w:r>
      <w:r w:rsidR="009601B8" w:rsidRPr="00F75978">
        <w:t xml:space="preserve"> </w:t>
      </w:r>
      <w:r w:rsidRPr="00F75978">
        <w:t>развития</w:t>
      </w:r>
      <w:r w:rsidR="009601B8" w:rsidRPr="00F75978">
        <w:t xml:space="preserve"> </w:t>
      </w:r>
      <w:r w:rsidRPr="00F75978">
        <w:t>необходимо</w:t>
      </w:r>
      <w:r w:rsidR="009601B8" w:rsidRPr="00F75978">
        <w:t xml:space="preserve"> </w:t>
      </w:r>
      <w:r w:rsidRPr="00F75978">
        <w:t>решительно</w:t>
      </w:r>
      <w:r w:rsidR="009601B8" w:rsidRPr="00F75978">
        <w:t xml:space="preserve"> </w:t>
      </w:r>
      <w:r w:rsidRPr="00F75978">
        <w:t>о</w:t>
      </w:r>
      <w:r w:rsidR="00EE34BB">
        <w:t>т</w:t>
      </w:r>
      <w:r w:rsidRPr="00F75978">
        <w:t>казаться</w:t>
      </w:r>
      <w:r w:rsidR="009601B8" w:rsidRPr="00F75978">
        <w:t xml:space="preserve"> </w:t>
      </w:r>
      <w:r w:rsidRPr="00F75978">
        <w:t>от</w:t>
      </w:r>
      <w:r w:rsidR="009601B8" w:rsidRPr="00F75978">
        <w:t xml:space="preserve"> </w:t>
      </w:r>
      <w:r w:rsidRPr="00F75978">
        <w:t>индивидуалистских,</w:t>
      </w:r>
      <w:r w:rsidR="009601B8" w:rsidRPr="00F75978">
        <w:t xml:space="preserve"> </w:t>
      </w:r>
      <w:r w:rsidRPr="00F75978">
        <w:t>дезинтегрирующих</w:t>
      </w:r>
      <w:r w:rsidR="009601B8" w:rsidRPr="00F75978">
        <w:t xml:space="preserve"> </w:t>
      </w:r>
      <w:r w:rsidRPr="00F75978">
        <w:t>экономику</w:t>
      </w:r>
      <w:r w:rsidR="009601B8" w:rsidRPr="00F75978">
        <w:t xml:space="preserve"> </w:t>
      </w:r>
      <w:r w:rsidRPr="00F75978">
        <w:t>и</w:t>
      </w:r>
      <w:r w:rsidR="009601B8" w:rsidRPr="00F75978">
        <w:t xml:space="preserve"> </w:t>
      </w:r>
      <w:r w:rsidRPr="00F75978">
        <w:t>социум</w:t>
      </w:r>
      <w:r w:rsidR="009601B8" w:rsidRPr="00F75978">
        <w:t xml:space="preserve"> </w:t>
      </w:r>
      <w:r w:rsidR="00CC16FD" w:rsidRPr="00F75978">
        <w:t>«</w:t>
      </w:r>
      <w:r w:rsidRPr="00F75978">
        <w:t>общечеловеческих</w:t>
      </w:r>
      <w:r w:rsidR="00CC16FD" w:rsidRPr="00F75978">
        <w:t>»</w:t>
      </w:r>
      <w:r w:rsidR="009601B8" w:rsidRPr="00F75978">
        <w:t xml:space="preserve"> </w:t>
      </w:r>
      <w:r w:rsidRPr="00F75978">
        <w:t>ценностей,</w:t>
      </w:r>
      <w:r w:rsidR="009601B8" w:rsidRPr="00F75978">
        <w:t xml:space="preserve"> </w:t>
      </w:r>
      <w:r w:rsidRPr="00F75978">
        <w:t>навязанных</w:t>
      </w:r>
      <w:r w:rsidR="009601B8" w:rsidRPr="00F75978">
        <w:t xml:space="preserve"> </w:t>
      </w:r>
      <w:r w:rsidRPr="00F75978">
        <w:t>нам</w:t>
      </w:r>
      <w:r w:rsidR="009601B8" w:rsidRPr="00F75978">
        <w:t xml:space="preserve"> </w:t>
      </w:r>
      <w:r w:rsidRPr="00F75978">
        <w:t>Западом,</w:t>
      </w:r>
      <w:r w:rsidR="009601B8" w:rsidRPr="00F75978">
        <w:t xml:space="preserve"> </w:t>
      </w:r>
      <w:r w:rsidRPr="00F75978">
        <w:t>стремящимся</w:t>
      </w:r>
      <w:r w:rsidR="009601B8" w:rsidRPr="00F75978">
        <w:t xml:space="preserve"> </w:t>
      </w:r>
      <w:r w:rsidRPr="00F75978">
        <w:t>любой</w:t>
      </w:r>
      <w:r w:rsidR="009601B8" w:rsidRPr="00F75978">
        <w:t xml:space="preserve"> </w:t>
      </w:r>
      <w:r w:rsidRPr="00F75978">
        <w:t>ценой</w:t>
      </w:r>
      <w:r w:rsidR="009601B8" w:rsidRPr="00F75978">
        <w:t xml:space="preserve"> </w:t>
      </w:r>
      <w:r w:rsidRPr="00F75978">
        <w:t>удержать</w:t>
      </w:r>
      <w:r w:rsidR="009601B8" w:rsidRPr="00F75978">
        <w:t xml:space="preserve"> </w:t>
      </w:r>
      <w:r w:rsidRPr="00F75978">
        <w:t>мировое</w:t>
      </w:r>
      <w:r w:rsidR="009601B8" w:rsidRPr="00F75978">
        <w:t xml:space="preserve"> </w:t>
      </w:r>
      <w:r w:rsidRPr="00F75978">
        <w:t>господство</w:t>
      </w:r>
      <w:r w:rsidR="009601B8" w:rsidRPr="00F75978">
        <w:t xml:space="preserve">. </w:t>
      </w:r>
      <w:r w:rsidRPr="00F75978">
        <w:t>Далеко</w:t>
      </w:r>
      <w:r w:rsidR="009601B8" w:rsidRPr="00F75978">
        <w:t xml:space="preserve"> </w:t>
      </w:r>
      <w:r w:rsidRPr="00F75978">
        <w:t>не</w:t>
      </w:r>
      <w:r w:rsidR="009601B8" w:rsidRPr="00F75978">
        <w:t xml:space="preserve"> </w:t>
      </w:r>
      <w:r w:rsidRPr="00F75978">
        <w:t>в</w:t>
      </w:r>
      <w:r w:rsidR="009601B8" w:rsidRPr="00F75978">
        <w:t xml:space="preserve"> </w:t>
      </w:r>
      <w:r w:rsidRPr="00F75978">
        <w:t>последнюю</w:t>
      </w:r>
      <w:r w:rsidR="009601B8" w:rsidRPr="00F75978">
        <w:t xml:space="preserve"> </w:t>
      </w:r>
      <w:r w:rsidRPr="00F75978">
        <w:t>очередь</w:t>
      </w:r>
      <w:r w:rsidR="009601B8" w:rsidRPr="00F75978">
        <w:t xml:space="preserve"> </w:t>
      </w:r>
      <w:r w:rsidRPr="00F75978">
        <w:t>сказанное</w:t>
      </w:r>
      <w:r w:rsidR="009601B8" w:rsidRPr="00F75978">
        <w:t xml:space="preserve"> </w:t>
      </w:r>
      <w:r w:rsidRPr="00F75978">
        <w:t>относится</w:t>
      </w:r>
      <w:r w:rsidR="009601B8" w:rsidRPr="00F75978">
        <w:t xml:space="preserve"> </w:t>
      </w:r>
      <w:r w:rsidRPr="00F75978">
        <w:t>и</w:t>
      </w:r>
      <w:r w:rsidR="009601B8" w:rsidRPr="00F75978">
        <w:t xml:space="preserve"> </w:t>
      </w:r>
      <w:r w:rsidRPr="00F75978">
        <w:t>к</w:t>
      </w:r>
      <w:r w:rsidR="009601B8" w:rsidRPr="00F75978">
        <w:t xml:space="preserve"> </w:t>
      </w:r>
      <w:r w:rsidRPr="00F75978">
        <w:t>бу</w:t>
      </w:r>
      <w:r w:rsidRPr="00F75978">
        <w:t>к</w:t>
      </w:r>
      <w:r w:rsidRPr="00981A41">
        <w:rPr>
          <w:spacing w:val="-4"/>
        </w:rPr>
        <w:t>вально</w:t>
      </w:r>
      <w:r w:rsidR="009601B8" w:rsidRPr="00981A41">
        <w:rPr>
          <w:spacing w:val="-4"/>
        </w:rPr>
        <w:t xml:space="preserve"> </w:t>
      </w:r>
      <w:r w:rsidRPr="00981A41">
        <w:rPr>
          <w:spacing w:val="-4"/>
        </w:rPr>
        <w:t>насаждаемой</w:t>
      </w:r>
      <w:r w:rsidR="009601B8" w:rsidRPr="00981A41">
        <w:rPr>
          <w:spacing w:val="-4"/>
        </w:rPr>
        <w:t xml:space="preserve"> </w:t>
      </w:r>
      <w:r w:rsidRPr="00981A41">
        <w:rPr>
          <w:spacing w:val="-4"/>
        </w:rPr>
        <w:t>нам</w:t>
      </w:r>
      <w:r w:rsidR="009601B8" w:rsidRPr="00981A41">
        <w:rPr>
          <w:spacing w:val="-4"/>
        </w:rPr>
        <w:t xml:space="preserve"> </w:t>
      </w:r>
      <w:r w:rsidRPr="00981A41">
        <w:rPr>
          <w:spacing w:val="-4"/>
        </w:rPr>
        <w:t>извне</w:t>
      </w:r>
      <w:r w:rsidR="009601B8" w:rsidRPr="00981A41">
        <w:rPr>
          <w:spacing w:val="-4"/>
        </w:rPr>
        <w:t xml:space="preserve"> </w:t>
      </w:r>
      <w:r w:rsidRPr="00981A41">
        <w:rPr>
          <w:spacing w:val="-4"/>
        </w:rPr>
        <w:t>либерально-рыночной,</w:t>
      </w:r>
      <w:r w:rsidR="009601B8" w:rsidRPr="00981A41">
        <w:rPr>
          <w:spacing w:val="-4"/>
        </w:rPr>
        <w:t xml:space="preserve"> </w:t>
      </w:r>
      <w:r w:rsidRPr="00981A41">
        <w:rPr>
          <w:spacing w:val="-4"/>
        </w:rPr>
        <w:t>частнокапиталистич</w:t>
      </w:r>
      <w:r w:rsidRPr="00981A41">
        <w:rPr>
          <w:spacing w:val="-4"/>
        </w:rPr>
        <w:t>е</w:t>
      </w:r>
      <w:r w:rsidRPr="00981A41">
        <w:rPr>
          <w:spacing w:val="-4"/>
        </w:rPr>
        <w:t>ской</w:t>
      </w:r>
      <w:r w:rsidR="009601B8" w:rsidRPr="00981A41">
        <w:rPr>
          <w:spacing w:val="-4"/>
        </w:rPr>
        <w:t xml:space="preserve"> </w:t>
      </w:r>
      <w:r w:rsidRPr="00981A41">
        <w:rPr>
          <w:spacing w:val="-4"/>
        </w:rPr>
        <w:t>доктрине</w:t>
      </w:r>
      <w:r w:rsidR="009601B8" w:rsidRPr="00981A41">
        <w:rPr>
          <w:spacing w:val="-4"/>
        </w:rPr>
        <w:t xml:space="preserve"> </w:t>
      </w:r>
      <w:r w:rsidRPr="00981A41">
        <w:rPr>
          <w:spacing w:val="-4"/>
        </w:rPr>
        <w:t>развития</w:t>
      </w:r>
      <w:r w:rsidR="009601B8" w:rsidRPr="00981A41">
        <w:rPr>
          <w:spacing w:val="-4"/>
        </w:rPr>
        <w:t xml:space="preserve">. </w:t>
      </w:r>
      <w:r w:rsidRPr="00981A41">
        <w:rPr>
          <w:spacing w:val="-4"/>
        </w:rPr>
        <w:t>Последняя</w:t>
      </w:r>
      <w:r w:rsidR="009601B8" w:rsidRPr="00981A41">
        <w:rPr>
          <w:spacing w:val="-4"/>
        </w:rPr>
        <w:t xml:space="preserve"> </w:t>
      </w:r>
      <w:r w:rsidRPr="00981A41">
        <w:rPr>
          <w:spacing w:val="-4"/>
        </w:rPr>
        <w:t>до</w:t>
      </w:r>
      <w:r w:rsidR="009601B8" w:rsidRPr="00981A41">
        <w:rPr>
          <w:spacing w:val="-4"/>
        </w:rPr>
        <w:t xml:space="preserve"> </w:t>
      </w:r>
      <w:r w:rsidRPr="00981A41">
        <w:rPr>
          <w:spacing w:val="-4"/>
        </w:rPr>
        <w:t>предела</w:t>
      </w:r>
      <w:r w:rsidR="009601B8" w:rsidRPr="00981A41">
        <w:rPr>
          <w:spacing w:val="-4"/>
        </w:rPr>
        <w:t xml:space="preserve"> </w:t>
      </w:r>
      <w:r w:rsidR="00CC16FD" w:rsidRPr="00981A41">
        <w:rPr>
          <w:spacing w:val="-4"/>
        </w:rPr>
        <w:t>«</w:t>
      </w:r>
      <w:r w:rsidRPr="00981A41">
        <w:rPr>
          <w:spacing w:val="-4"/>
        </w:rPr>
        <w:t>атомизирует</w:t>
      </w:r>
      <w:r w:rsidR="00CC16FD" w:rsidRPr="00981A41">
        <w:rPr>
          <w:spacing w:val="-4"/>
        </w:rPr>
        <w:t>»</w:t>
      </w:r>
      <w:r w:rsidR="009601B8" w:rsidRPr="00981A41">
        <w:rPr>
          <w:spacing w:val="-4"/>
        </w:rPr>
        <w:t xml:space="preserve"> </w:t>
      </w:r>
      <w:r w:rsidRPr="00981A41">
        <w:rPr>
          <w:spacing w:val="-4"/>
        </w:rPr>
        <w:t>национальную</w:t>
      </w:r>
      <w:r w:rsidR="009601B8" w:rsidRPr="00981A41">
        <w:rPr>
          <w:spacing w:val="-4"/>
        </w:rPr>
        <w:t xml:space="preserve"> </w:t>
      </w:r>
      <w:r w:rsidRPr="00981A41">
        <w:rPr>
          <w:spacing w:val="-4"/>
        </w:rPr>
        <w:t>экономику,</w:t>
      </w:r>
      <w:r w:rsidR="009601B8" w:rsidRPr="00981A41">
        <w:rPr>
          <w:spacing w:val="-4"/>
        </w:rPr>
        <w:t xml:space="preserve"> </w:t>
      </w:r>
      <w:r w:rsidRPr="00981A41">
        <w:rPr>
          <w:spacing w:val="-4"/>
        </w:rPr>
        <w:t>уничижает</w:t>
      </w:r>
      <w:r w:rsidR="009601B8" w:rsidRPr="00981A41">
        <w:rPr>
          <w:spacing w:val="-4"/>
        </w:rPr>
        <w:t xml:space="preserve"> </w:t>
      </w:r>
      <w:r w:rsidRPr="00981A41">
        <w:rPr>
          <w:spacing w:val="-4"/>
        </w:rPr>
        <w:t>производительный</w:t>
      </w:r>
      <w:r w:rsidR="009601B8" w:rsidRPr="00981A41">
        <w:rPr>
          <w:spacing w:val="-4"/>
        </w:rPr>
        <w:t xml:space="preserve"> </w:t>
      </w:r>
      <w:r w:rsidRPr="00981A41">
        <w:rPr>
          <w:spacing w:val="-4"/>
        </w:rPr>
        <w:t>труд</w:t>
      </w:r>
      <w:r w:rsidR="009601B8" w:rsidRPr="00981A41">
        <w:rPr>
          <w:spacing w:val="-4"/>
        </w:rPr>
        <w:t xml:space="preserve"> </w:t>
      </w:r>
      <w:r w:rsidRPr="00981A41">
        <w:rPr>
          <w:spacing w:val="-4"/>
        </w:rPr>
        <w:t>и</w:t>
      </w:r>
      <w:r w:rsidR="009601B8" w:rsidRPr="00981A41">
        <w:rPr>
          <w:spacing w:val="-4"/>
        </w:rPr>
        <w:t xml:space="preserve"> </w:t>
      </w:r>
      <w:r w:rsidRPr="00981A41">
        <w:rPr>
          <w:spacing w:val="-4"/>
        </w:rPr>
        <w:t>тем</w:t>
      </w:r>
      <w:r w:rsidR="009601B8" w:rsidRPr="00981A41">
        <w:rPr>
          <w:spacing w:val="-4"/>
        </w:rPr>
        <w:t xml:space="preserve"> </w:t>
      </w:r>
      <w:r w:rsidRPr="00981A41">
        <w:rPr>
          <w:spacing w:val="-4"/>
        </w:rPr>
        <w:t>самым</w:t>
      </w:r>
      <w:r w:rsidR="009601B8" w:rsidRPr="00981A41">
        <w:rPr>
          <w:spacing w:val="-4"/>
        </w:rPr>
        <w:t xml:space="preserve"> </w:t>
      </w:r>
      <w:r w:rsidRPr="00981A41">
        <w:rPr>
          <w:spacing w:val="-4"/>
        </w:rPr>
        <w:t>легитимирует,</w:t>
      </w:r>
      <w:r w:rsidR="009601B8" w:rsidRPr="00981A41">
        <w:rPr>
          <w:spacing w:val="-4"/>
        </w:rPr>
        <w:t xml:space="preserve"> </w:t>
      </w:r>
      <w:r w:rsidRPr="00981A41">
        <w:rPr>
          <w:spacing w:val="-4"/>
        </w:rPr>
        <w:lastRenderedPageBreak/>
        <w:t>провоцирует</w:t>
      </w:r>
      <w:r w:rsidR="009601B8" w:rsidRPr="00981A41">
        <w:rPr>
          <w:spacing w:val="-4"/>
        </w:rPr>
        <w:t xml:space="preserve"> </w:t>
      </w:r>
      <w:r w:rsidRPr="00981A41">
        <w:rPr>
          <w:spacing w:val="-4"/>
        </w:rPr>
        <w:t>разрушение</w:t>
      </w:r>
      <w:r w:rsidR="009601B8" w:rsidRPr="00981A41">
        <w:rPr>
          <w:spacing w:val="-4"/>
        </w:rPr>
        <w:t xml:space="preserve"> </w:t>
      </w:r>
      <w:r w:rsidRPr="00981A41">
        <w:rPr>
          <w:spacing w:val="-4"/>
        </w:rPr>
        <w:t>реального</w:t>
      </w:r>
      <w:r w:rsidR="009601B8" w:rsidRPr="00981A41">
        <w:rPr>
          <w:spacing w:val="-4"/>
        </w:rPr>
        <w:t xml:space="preserve"> </w:t>
      </w:r>
      <w:r w:rsidRPr="00981A41">
        <w:rPr>
          <w:spacing w:val="-4"/>
        </w:rPr>
        <w:t>сектора</w:t>
      </w:r>
      <w:r w:rsidR="009601B8" w:rsidRPr="00981A41">
        <w:rPr>
          <w:spacing w:val="-4"/>
        </w:rPr>
        <w:t xml:space="preserve"> </w:t>
      </w:r>
      <w:r w:rsidRPr="00981A41">
        <w:rPr>
          <w:spacing w:val="-4"/>
        </w:rPr>
        <w:t>экономики,</w:t>
      </w:r>
      <w:r w:rsidR="009601B8" w:rsidRPr="00981A41">
        <w:rPr>
          <w:spacing w:val="-4"/>
        </w:rPr>
        <w:t xml:space="preserve"> </w:t>
      </w:r>
      <w:r w:rsidRPr="00981A41">
        <w:rPr>
          <w:spacing w:val="-4"/>
        </w:rPr>
        <w:t>ведет</w:t>
      </w:r>
      <w:r w:rsidR="009601B8" w:rsidRPr="00981A41">
        <w:rPr>
          <w:spacing w:val="-4"/>
        </w:rPr>
        <w:t xml:space="preserve"> </w:t>
      </w:r>
      <w:r w:rsidRPr="00981A41">
        <w:rPr>
          <w:spacing w:val="-4"/>
        </w:rPr>
        <w:t>страны</w:t>
      </w:r>
      <w:r w:rsidR="009601B8" w:rsidRPr="00981A41">
        <w:rPr>
          <w:spacing w:val="-4"/>
        </w:rPr>
        <w:t xml:space="preserve"> </w:t>
      </w:r>
      <w:r w:rsidRPr="00981A41">
        <w:rPr>
          <w:spacing w:val="-4"/>
        </w:rPr>
        <w:t>бывш</w:t>
      </w:r>
      <w:r w:rsidRPr="00981A41">
        <w:rPr>
          <w:spacing w:val="-4"/>
        </w:rPr>
        <w:t>е</w:t>
      </w:r>
      <w:r w:rsidRPr="00981A41">
        <w:rPr>
          <w:spacing w:val="-4"/>
        </w:rPr>
        <w:t>го</w:t>
      </w:r>
      <w:r w:rsidR="009601B8" w:rsidRPr="00981A41">
        <w:rPr>
          <w:spacing w:val="-4"/>
        </w:rPr>
        <w:t xml:space="preserve"> </w:t>
      </w:r>
      <w:r w:rsidRPr="00981A41">
        <w:rPr>
          <w:spacing w:val="-4"/>
        </w:rPr>
        <w:t>СССР</w:t>
      </w:r>
      <w:r w:rsidR="009601B8" w:rsidRPr="00981A41">
        <w:rPr>
          <w:spacing w:val="-4"/>
        </w:rPr>
        <w:t xml:space="preserve"> </w:t>
      </w:r>
      <w:r w:rsidRPr="00981A41">
        <w:rPr>
          <w:spacing w:val="-4"/>
        </w:rPr>
        <w:t>к</w:t>
      </w:r>
      <w:r w:rsidR="009601B8" w:rsidRPr="00981A41">
        <w:rPr>
          <w:spacing w:val="-4"/>
        </w:rPr>
        <w:t xml:space="preserve"> </w:t>
      </w:r>
      <w:r w:rsidRPr="00981A41">
        <w:rPr>
          <w:spacing w:val="-4"/>
        </w:rPr>
        <w:t>деиндустриализации,</w:t>
      </w:r>
      <w:r w:rsidR="009601B8" w:rsidRPr="00981A41">
        <w:rPr>
          <w:spacing w:val="-4"/>
        </w:rPr>
        <w:t xml:space="preserve"> </w:t>
      </w:r>
      <w:r w:rsidRPr="00981A41">
        <w:rPr>
          <w:spacing w:val="-4"/>
        </w:rPr>
        <w:t>лишая</w:t>
      </w:r>
      <w:r w:rsidR="009601B8" w:rsidRPr="00981A41">
        <w:rPr>
          <w:spacing w:val="-4"/>
        </w:rPr>
        <w:t xml:space="preserve"> </w:t>
      </w:r>
      <w:r w:rsidRPr="00981A41">
        <w:rPr>
          <w:spacing w:val="-4"/>
        </w:rPr>
        <w:t>их</w:t>
      </w:r>
      <w:r w:rsidR="009601B8" w:rsidRPr="00981A41">
        <w:rPr>
          <w:spacing w:val="-4"/>
        </w:rPr>
        <w:t xml:space="preserve"> </w:t>
      </w:r>
      <w:r w:rsidRPr="00981A41">
        <w:rPr>
          <w:spacing w:val="-4"/>
        </w:rPr>
        <w:t>глобальной</w:t>
      </w:r>
      <w:r w:rsidR="009601B8" w:rsidRPr="00981A41">
        <w:rPr>
          <w:spacing w:val="-4"/>
        </w:rPr>
        <w:t xml:space="preserve"> </w:t>
      </w:r>
      <w:r w:rsidRPr="00981A41">
        <w:rPr>
          <w:spacing w:val="-4"/>
        </w:rPr>
        <w:t>конкурентоспособн</w:t>
      </w:r>
      <w:r w:rsidRPr="00981A41">
        <w:rPr>
          <w:spacing w:val="-4"/>
        </w:rPr>
        <w:t>о</w:t>
      </w:r>
      <w:r w:rsidRPr="00981A41">
        <w:rPr>
          <w:spacing w:val="-4"/>
        </w:rPr>
        <w:t>сти</w:t>
      </w:r>
      <w:r w:rsidR="009601B8" w:rsidRPr="00981A41">
        <w:rPr>
          <w:spacing w:val="-4"/>
        </w:rPr>
        <w:t xml:space="preserve"> </w:t>
      </w:r>
      <w:r w:rsidRPr="00981A41">
        <w:rPr>
          <w:spacing w:val="-4"/>
        </w:rPr>
        <w:t>и</w:t>
      </w:r>
      <w:r w:rsidR="009601B8" w:rsidRPr="00981A41">
        <w:rPr>
          <w:spacing w:val="-4"/>
        </w:rPr>
        <w:t xml:space="preserve"> </w:t>
      </w:r>
      <w:r w:rsidRPr="00981A41">
        <w:rPr>
          <w:spacing w:val="-4"/>
        </w:rPr>
        <w:t>подготавливая</w:t>
      </w:r>
      <w:r w:rsidR="009601B8" w:rsidRPr="00981A41">
        <w:rPr>
          <w:spacing w:val="-4"/>
        </w:rPr>
        <w:t xml:space="preserve"> </w:t>
      </w:r>
      <w:r w:rsidRPr="00981A41">
        <w:rPr>
          <w:spacing w:val="-4"/>
        </w:rPr>
        <w:t>к</w:t>
      </w:r>
      <w:r w:rsidR="009601B8" w:rsidRPr="00981A41">
        <w:rPr>
          <w:spacing w:val="-4"/>
        </w:rPr>
        <w:t xml:space="preserve"> </w:t>
      </w:r>
      <w:r w:rsidRPr="00981A41">
        <w:rPr>
          <w:spacing w:val="-4"/>
        </w:rPr>
        <w:t>внешнему</w:t>
      </w:r>
      <w:r w:rsidR="009601B8" w:rsidRPr="00981A41">
        <w:rPr>
          <w:spacing w:val="-4"/>
        </w:rPr>
        <w:t xml:space="preserve"> </w:t>
      </w:r>
      <w:r w:rsidRPr="00981A41">
        <w:rPr>
          <w:spacing w:val="-4"/>
        </w:rPr>
        <w:t>управлению</w:t>
      </w:r>
      <w:r w:rsidR="009601B8" w:rsidRPr="00981A41">
        <w:rPr>
          <w:spacing w:val="-4"/>
        </w:rPr>
        <w:t xml:space="preserve"> — </w:t>
      </w:r>
      <w:r w:rsidRPr="00981A41">
        <w:rPr>
          <w:spacing w:val="-4"/>
        </w:rPr>
        <w:t>колонизации</w:t>
      </w:r>
      <w:r w:rsidR="009601B8" w:rsidRPr="00981A41">
        <w:rPr>
          <w:spacing w:val="-4"/>
        </w:rPr>
        <w:t>.</w:t>
      </w:r>
    </w:p>
    <w:p w:rsidR="009601B8" w:rsidRPr="00F75978" w:rsidRDefault="00150A42" w:rsidP="00981A41">
      <w:pPr>
        <w:pStyle w:val="14-"/>
      </w:pPr>
      <w:r w:rsidRPr="00F75978">
        <w:t>Мы</w:t>
      </w:r>
      <w:r w:rsidR="009601B8" w:rsidRPr="00F75978">
        <w:t xml:space="preserve"> </w:t>
      </w:r>
      <w:r w:rsidRPr="00F75978">
        <w:t>убеждены,</w:t>
      </w:r>
      <w:r w:rsidR="009601B8" w:rsidRPr="00F75978">
        <w:t xml:space="preserve"> </w:t>
      </w:r>
      <w:r w:rsidRPr="00F75978">
        <w:t>что</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новой</w:t>
      </w:r>
      <w:r w:rsidR="009601B8" w:rsidRPr="00F75978">
        <w:t xml:space="preserve"> </w:t>
      </w:r>
      <w:r w:rsidRPr="00F75978">
        <w:t>экономической</w:t>
      </w:r>
      <w:r w:rsidR="009601B8" w:rsidRPr="00F75978">
        <w:t xml:space="preserve"> </w:t>
      </w:r>
      <w:r w:rsidRPr="00F75978">
        <w:t>парадигмы</w:t>
      </w:r>
      <w:r w:rsidR="009601B8" w:rsidRPr="00F75978">
        <w:t xml:space="preserve"> </w:t>
      </w:r>
      <w:r w:rsidRPr="00F75978">
        <w:t>разв</w:t>
      </w:r>
      <w:r w:rsidRPr="00F75978">
        <w:t>и</w:t>
      </w:r>
      <w:r w:rsidRPr="00F75978">
        <w:t>тия</w:t>
      </w:r>
      <w:r w:rsidR="009601B8" w:rsidRPr="00F75978">
        <w:t xml:space="preserve"> </w:t>
      </w:r>
      <w:r w:rsidRPr="00F75978">
        <w:t>должна</w:t>
      </w:r>
      <w:r w:rsidR="009601B8" w:rsidRPr="00F75978">
        <w:t xml:space="preserve"> </w:t>
      </w:r>
      <w:r w:rsidRPr="00F75978">
        <w:t>быть</w:t>
      </w:r>
      <w:r w:rsidR="009601B8" w:rsidRPr="00F75978">
        <w:t xml:space="preserve"> </w:t>
      </w:r>
      <w:r w:rsidRPr="00F75978">
        <w:t>принята</w:t>
      </w:r>
      <w:r w:rsidR="009601B8" w:rsidRPr="00F75978">
        <w:t xml:space="preserve"> </w:t>
      </w:r>
      <w:r w:rsidRPr="00F75978">
        <w:t>такая</w:t>
      </w:r>
      <w:r w:rsidR="009601B8" w:rsidRPr="00F75978">
        <w:t xml:space="preserve"> </w:t>
      </w:r>
      <w:r w:rsidRPr="00F75978">
        <w:t>система</w:t>
      </w:r>
      <w:r w:rsidR="009601B8" w:rsidRPr="00F75978">
        <w:t xml:space="preserve"> </w:t>
      </w:r>
      <w:r w:rsidRPr="00F75978">
        <w:t>знаний,</w:t>
      </w:r>
      <w:r w:rsidR="009601B8" w:rsidRPr="00F75978">
        <w:t xml:space="preserve"> </w:t>
      </w:r>
      <w:r w:rsidRPr="00F75978">
        <w:t>которая,</w:t>
      </w:r>
      <w:r w:rsidR="009601B8" w:rsidRPr="00F75978">
        <w:t xml:space="preserve"> </w:t>
      </w:r>
      <w:r w:rsidRPr="00F75978">
        <w:t>прежде</w:t>
      </w:r>
      <w:r w:rsidR="009601B8" w:rsidRPr="00F75978">
        <w:t xml:space="preserve"> </w:t>
      </w:r>
      <w:r w:rsidRPr="00F75978">
        <w:t>всего,</w:t>
      </w:r>
      <w:r w:rsidR="009601B8" w:rsidRPr="00F75978">
        <w:t xml:space="preserve"> </w:t>
      </w:r>
      <w:r w:rsidRPr="00F75978">
        <w:t>вновь</w:t>
      </w:r>
      <w:r w:rsidR="009601B8" w:rsidRPr="00F75978">
        <w:t xml:space="preserve"> </w:t>
      </w:r>
      <w:r w:rsidRPr="00F75978">
        <w:t>возведет</w:t>
      </w:r>
      <w:r w:rsidR="009601B8" w:rsidRPr="00F75978">
        <w:t xml:space="preserve"> </w:t>
      </w:r>
      <w:r w:rsidRPr="00F75978">
        <w:t>на</w:t>
      </w:r>
      <w:r w:rsidR="009601B8" w:rsidRPr="00F75978">
        <w:t xml:space="preserve"> </w:t>
      </w:r>
      <w:r w:rsidRPr="00F75978">
        <w:t>пьедестал</w:t>
      </w:r>
      <w:r w:rsidR="009601B8" w:rsidRPr="00F75978">
        <w:t xml:space="preserve"> </w:t>
      </w:r>
      <w:r w:rsidRPr="00F75978">
        <w:t>почета</w:t>
      </w:r>
      <w:r w:rsidR="009601B8" w:rsidRPr="00F75978">
        <w:t xml:space="preserve"> </w:t>
      </w:r>
      <w:r w:rsidRPr="00F75978">
        <w:t>человека</w:t>
      </w:r>
      <w:r w:rsidR="009601B8" w:rsidRPr="00F75978">
        <w:t xml:space="preserve"> </w:t>
      </w:r>
      <w:r w:rsidRPr="00F75978">
        <w:t>труда,</w:t>
      </w:r>
      <w:r w:rsidR="009601B8" w:rsidRPr="00F75978">
        <w:t xml:space="preserve"> </w:t>
      </w:r>
      <w:r w:rsidRPr="00F75978">
        <w:t>низвергнув</w:t>
      </w:r>
      <w:r w:rsidR="009601B8" w:rsidRPr="00F75978">
        <w:t xml:space="preserve"> </w:t>
      </w:r>
      <w:r w:rsidRPr="00F75978">
        <w:t>оттуда</w:t>
      </w:r>
      <w:r w:rsidR="009601B8" w:rsidRPr="00F75978">
        <w:t xml:space="preserve"> </w:t>
      </w:r>
      <w:r w:rsidRPr="00F75978">
        <w:t>н</w:t>
      </w:r>
      <w:r w:rsidRPr="00F75978">
        <w:t>ы</w:t>
      </w:r>
      <w:r w:rsidRPr="00F75978">
        <w:t>не</w:t>
      </w:r>
      <w:r w:rsidR="009601B8" w:rsidRPr="00F75978">
        <w:t xml:space="preserve"> </w:t>
      </w:r>
      <w:r w:rsidRPr="00F75978">
        <w:t>уверенно</w:t>
      </w:r>
      <w:r w:rsidR="009601B8" w:rsidRPr="00F75978">
        <w:t xml:space="preserve"> </w:t>
      </w:r>
      <w:r w:rsidRPr="00F75978">
        <w:t>обосновавшихся</w:t>
      </w:r>
      <w:r w:rsidR="009601B8" w:rsidRPr="00F75978">
        <w:t xml:space="preserve"> </w:t>
      </w:r>
      <w:r w:rsidRPr="00F75978">
        <w:t>там</w:t>
      </w:r>
      <w:r w:rsidR="009601B8" w:rsidRPr="00F75978">
        <w:t xml:space="preserve"> </w:t>
      </w:r>
      <w:r w:rsidRPr="00F75978">
        <w:t>отвратительных</w:t>
      </w:r>
      <w:r w:rsidR="009601B8" w:rsidRPr="00F75978">
        <w:t xml:space="preserve"> </w:t>
      </w:r>
      <w:r w:rsidRPr="00F75978">
        <w:t>рыночных</w:t>
      </w:r>
      <w:r w:rsidR="009601B8" w:rsidRPr="00F75978">
        <w:t xml:space="preserve"> </w:t>
      </w:r>
      <w:r w:rsidRPr="00F75978">
        <w:t>менял</w:t>
      </w:r>
      <w:r w:rsidR="009601B8" w:rsidRPr="00F75978">
        <w:t xml:space="preserve"> — </w:t>
      </w:r>
      <w:r w:rsidRPr="00F75978">
        <w:t>то</w:t>
      </w:r>
      <w:r w:rsidRPr="00F75978">
        <w:t>р</w:t>
      </w:r>
      <w:r w:rsidRPr="00F75978">
        <w:t>гаша-спекулянта,</w:t>
      </w:r>
      <w:r w:rsidR="009601B8" w:rsidRPr="00F75978">
        <w:t xml:space="preserve"> </w:t>
      </w:r>
      <w:r w:rsidRPr="00F75978">
        <w:t>игрока-биржевика</w:t>
      </w:r>
      <w:r w:rsidR="009601B8" w:rsidRPr="00F75978">
        <w:t xml:space="preserve"> </w:t>
      </w:r>
      <w:r w:rsidRPr="00F75978">
        <w:t>и</w:t>
      </w:r>
      <w:r w:rsidR="009601B8" w:rsidRPr="00F75978">
        <w:t xml:space="preserve"> </w:t>
      </w:r>
      <w:r w:rsidRPr="00F75978">
        <w:t>банкира-ростовщика</w:t>
      </w:r>
      <w:r w:rsidR="009601B8" w:rsidRPr="00F75978">
        <w:t xml:space="preserve">. </w:t>
      </w:r>
      <w:r w:rsidRPr="00F75978">
        <w:t>По</w:t>
      </w:r>
      <w:r w:rsidR="009601B8" w:rsidRPr="00F75978">
        <w:t xml:space="preserve"> </w:t>
      </w:r>
      <w:r w:rsidRPr="00F75978">
        <w:t>справедл</w:t>
      </w:r>
      <w:r w:rsidRPr="00F75978">
        <w:t>и</w:t>
      </w:r>
      <w:r w:rsidRPr="00F75978">
        <w:t>вому</w:t>
      </w:r>
      <w:r w:rsidR="009601B8" w:rsidRPr="00F75978">
        <w:t xml:space="preserve"> </w:t>
      </w:r>
      <w:r w:rsidRPr="00F75978">
        <w:t>мнению</w:t>
      </w:r>
      <w:r w:rsidR="009601B8" w:rsidRPr="00F75978">
        <w:t xml:space="preserve"> </w:t>
      </w:r>
      <w:r w:rsidRPr="00F75978">
        <w:t>К</w:t>
      </w:r>
      <w:r w:rsidR="009601B8" w:rsidRPr="00F75978">
        <w:t xml:space="preserve">. </w:t>
      </w:r>
      <w:r w:rsidRPr="00F75978">
        <w:t>Маркса,</w:t>
      </w:r>
      <w:r w:rsidR="009601B8" w:rsidRPr="00F75978">
        <w:t xml:space="preserve"> </w:t>
      </w:r>
      <w:r w:rsidRPr="00F75978">
        <w:t>общество</w:t>
      </w:r>
      <w:r w:rsidR="009601B8" w:rsidRPr="00F75978">
        <w:t xml:space="preserve"> </w:t>
      </w:r>
      <w:r w:rsidRPr="00F75978">
        <w:t>никак</w:t>
      </w:r>
      <w:r w:rsidR="009601B8" w:rsidRPr="00F75978">
        <w:t xml:space="preserve"> </w:t>
      </w:r>
      <w:r w:rsidRPr="00F75978">
        <w:t>не</w:t>
      </w:r>
      <w:r w:rsidR="009601B8" w:rsidRPr="00F75978">
        <w:t xml:space="preserve"> </w:t>
      </w:r>
      <w:r w:rsidRPr="00F75978">
        <w:t>сможет</w:t>
      </w:r>
      <w:r w:rsidR="009601B8" w:rsidRPr="00F75978">
        <w:t xml:space="preserve"> </w:t>
      </w:r>
      <w:r w:rsidRPr="00F75978">
        <w:t>прийти</w:t>
      </w:r>
      <w:r w:rsidR="009601B8" w:rsidRPr="00F75978">
        <w:t xml:space="preserve"> </w:t>
      </w:r>
      <w:r w:rsidRPr="00F75978">
        <w:t>в</w:t>
      </w:r>
      <w:r w:rsidR="009601B8" w:rsidRPr="00F75978">
        <w:t xml:space="preserve"> </w:t>
      </w:r>
      <w:r w:rsidRPr="00F75978">
        <w:t>равновесие,</w:t>
      </w:r>
      <w:r w:rsidR="009601B8" w:rsidRPr="00F75978">
        <w:t xml:space="preserve"> </w:t>
      </w:r>
      <w:r w:rsidRPr="00F75978">
        <w:t>пока</w:t>
      </w:r>
      <w:r w:rsidR="009601B8" w:rsidRPr="00F75978">
        <w:t xml:space="preserve"> </w:t>
      </w:r>
      <w:r w:rsidRPr="00F75978">
        <w:t>оно</w:t>
      </w:r>
      <w:r w:rsidR="009601B8" w:rsidRPr="00F75978">
        <w:t xml:space="preserve"> </w:t>
      </w:r>
      <w:r w:rsidRPr="00F75978">
        <w:t>не</w:t>
      </w:r>
      <w:r w:rsidR="009601B8" w:rsidRPr="00F75978">
        <w:t xml:space="preserve"> </w:t>
      </w:r>
      <w:r w:rsidRPr="00F75978">
        <w:t>станет</w:t>
      </w:r>
      <w:r w:rsidR="009601B8" w:rsidRPr="00F75978">
        <w:t xml:space="preserve"> </w:t>
      </w:r>
      <w:r w:rsidRPr="00F75978">
        <w:t>вращаться</w:t>
      </w:r>
      <w:r w:rsidR="009601B8" w:rsidRPr="00F75978">
        <w:t xml:space="preserve"> </w:t>
      </w:r>
      <w:r w:rsidRPr="00F75978">
        <w:t>вокруг</w:t>
      </w:r>
      <w:r w:rsidR="009601B8" w:rsidRPr="00F75978">
        <w:t xml:space="preserve"> </w:t>
      </w:r>
      <w:r w:rsidR="00CC16FD" w:rsidRPr="00F75978">
        <w:t>«</w:t>
      </w:r>
      <w:r w:rsidRPr="00F75978">
        <w:t>солнца</w:t>
      </w:r>
      <w:r w:rsidR="009601B8" w:rsidRPr="00F75978">
        <w:t xml:space="preserve"> </w:t>
      </w:r>
      <w:r w:rsidRPr="00F75978">
        <w:t>труда</w:t>
      </w:r>
      <w:r w:rsidR="00CC16FD" w:rsidRPr="00F75978">
        <w:t>»</w:t>
      </w:r>
      <w:r w:rsidR="009601B8" w:rsidRPr="00F75978">
        <w:t xml:space="preserve">. </w:t>
      </w:r>
      <w:r w:rsidRPr="00F75978">
        <w:t>Только</w:t>
      </w:r>
      <w:r w:rsidR="009601B8" w:rsidRPr="00F75978">
        <w:t xml:space="preserve"> </w:t>
      </w:r>
      <w:r w:rsidRPr="00F75978">
        <w:t>выстраивание</w:t>
      </w:r>
      <w:r w:rsidR="009601B8" w:rsidRPr="00F75978">
        <w:t xml:space="preserve"> </w:t>
      </w:r>
      <w:r w:rsidRPr="00F75978">
        <w:t>экономической</w:t>
      </w:r>
      <w:r w:rsidR="009601B8" w:rsidRPr="00F75978">
        <w:t xml:space="preserve"> </w:t>
      </w:r>
      <w:r w:rsidRPr="00F75978">
        <w:t>науки</w:t>
      </w:r>
      <w:r w:rsidR="009601B8" w:rsidRPr="00F75978">
        <w:t xml:space="preserve"> </w:t>
      </w:r>
      <w:r w:rsidRPr="00F75978">
        <w:t>на</w:t>
      </w:r>
      <w:r w:rsidR="009601B8" w:rsidRPr="00F75978">
        <w:t xml:space="preserve"> </w:t>
      </w:r>
      <w:r w:rsidRPr="00F75978">
        <w:t>трудовой</w:t>
      </w:r>
      <w:r w:rsidR="009601B8" w:rsidRPr="00F75978">
        <w:t xml:space="preserve"> </w:t>
      </w:r>
      <w:r w:rsidRPr="00F75978">
        <w:t>основе</w:t>
      </w:r>
      <w:r w:rsidR="009601B8" w:rsidRPr="00F75978">
        <w:t xml:space="preserve"> </w:t>
      </w:r>
      <w:r w:rsidRPr="00F75978">
        <w:t>может</w:t>
      </w:r>
      <w:r w:rsidR="009601B8" w:rsidRPr="00F75978">
        <w:t xml:space="preserve"> </w:t>
      </w:r>
      <w:r w:rsidRPr="00F75978">
        <w:t>создать</w:t>
      </w:r>
      <w:r w:rsidR="009601B8" w:rsidRPr="00F75978">
        <w:t xml:space="preserve"> </w:t>
      </w:r>
      <w:r w:rsidRPr="00F75978">
        <w:t>реальные</w:t>
      </w:r>
      <w:r w:rsidR="009601B8" w:rsidRPr="00F75978">
        <w:t xml:space="preserve"> </w:t>
      </w:r>
      <w:r w:rsidRPr="00F75978">
        <w:t>предп</w:t>
      </w:r>
      <w:r w:rsidRPr="00F75978">
        <w:t>о</w:t>
      </w:r>
      <w:r w:rsidRPr="00F75978">
        <w:t>сылки</w:t>
      </w:r>
      <w:r w:rsidR="009601B8" w:rsidRPr="00F75978">
        <w:t xml:space="preserve"> </w:t>
      </w:r>
      <w:r w:rsidRPr="00F75978">
        <w:t>перехода</w:t>
      </w:r>
      <w:r w:rsidR="009601B8" w:rsidRPr="00F75978">
        <w:t xml:space="preserve"> </w:t>
      </w:r>
      <w:r w:rsidRPr="00F75978">
        <w:t>от</w:t>
      </w:r>
      <w:r w:rsidR="009601B8" w:rsidRPr="00F75978">
        <w:t xml:space="preserve"> </w:t>
      </w:r>
      <w:r w:rsidRPr="00F75978">
        <w:t>либерально-рыночного</w:t>
      </w:r>
      <w:r w:rsidR="009601B8" w:rsidRPr="00F75978">
        <w:t xml:space="preserve"> </w:t>
      </w:r>
      <w:r w:rsidRPr="00F75978">
        <w:t>разрушения</w:t>
      </w:r>
      <w:r w:rsidR="009601B8" w:rsidRPr="00F75978">
        <w:t xml:space="preserve"> </w:t>
      </w:r>
      <w:r w:rsidRPr="00F75978">
        <w:t>экономики</w:t>
      </w:r>
      <w:r w:rsidR="009601B8" w:rsidRPr="00F75978">
        <w:t xml:space="preserve"> </w:t>
      </w:r>
      <w:r w:rsidRPr="00F75978">
        <w:t>и</w:t>
      </w:r>
      <w:r w:rsidR="009601B8" w:rsidRPr="00F75978">
        <w:t xml:space="preserve"> </w:t>
      </w:r>
      <w:r w:rsidRPr="00F75978">
        <w:t>деи</w:t>
      </w:r>
      <w:r w:rsidRPr="00F75978">
        <w:t>н</w:t>
      </w:r>
      <w:r w:rsidRPr="00F75978">
        <w:t>дустриализации</w:t>
      </w:r>
      <w:r w:rsidR="009601B8" w:rsidRPr="00F75978">
        <w:t xml:space="preserve"> </w:t>
      </w:r>
      <w:r w:rsidRPr="00F75978">
        <w:t>народного</w:t>
      </w:r>
      <w:r w:rsidR="009601B8" w:rsidRPr="00F75978">
        <w:t xml:space="preserve"> </w:t>
      </w:r>
      <w:r w:rsidRPr="00F75978">
        <w:t>хозяйства</w:t>
      </w:r>
      <w:r w:rsidR="009601B8" w:rsidRPr="00F75978">
        <w:t xml:space="preserve"> </w:t>
      </w:r>
      <w:r w:rsidRPr="00F75978">
        <w:t>к</w:t>
      </w:r>
      <w:r w:rsidR="009601B8" w:rsidRPr="00F75978">
        <w:t xml:space="preserve"> </w:t>
      </w:r>
      <w:r w:rsidRPr="00F75978">
        <w:t>их</w:t>
      </w:r>
      <w:r w:rsidR="009601B8" w:rsidRPr="00F75978">
        <w:t xml:space="preserve"> </w:t>
      </w:r>
      <w:r w:rsidRPr="00F75978">
        <w:t>державному</w:t>
      </w:r>
      <w:r w:rsidR="009601B8" w:rsidRPr="00F75978">
        <w:t xml:space="preserve"> </w:t>
      </w:r>
      <w:r w:rsidRPr="00F75978">
        <w:t>возрождению</w:t>
      </w:r>
      <w:r w:rsidR="009601B8" w:rsidRPr="00F75978">
        <w:t xml:space="preserve"> </w:t>
      </w:r>
      <w:r w:rsidRPr="00F75978">
        <w:t>и</w:t>
      </w:r>
      <w:r w:rsidR="009601B8" w:rsidRPr="00F75978">
        <w:t xml:space="preserve"> </w:t>
      </w:r>
      <w:r w:rsidRPr="00F75978">
        <w:t>по-настоящему</w:t>
      </w:r>
      <w:r w:rsidR="009601B8" w:rsidRPr="00F75978">
        <w:t xml:space="preserve"> </w:t>
      </w:r>
      <w:r w:rsidRPr="00F75978">
        <w:t>устойчивому,</w:t>
      </w:r>
      <w:r w:rsidR="009601B8" w:rsidRPr="00F75978">
        <w:t xml:space="preserve"> </w:t>
      </w:r>
      <w:r w:rsidRPr="00F75978">
        <w:t>инновационному</w:t>
      </w:r>
      <w:r w:rsidR="009601B8" w:rsidRPr="00F75978">
        <w:t xml:space="preserve"> </w:t>
      </w:r>
      <w:r w:rsidRPr="00F75978">
        <w:t>развитию</w:t>
      </w:r>
      <w:r w:rsidR="009601B8" w:rsidRPr="00F75978">
        <w:t>.</w:t>
      </w:r>
    </w:p>
    <w:p w:rsidR="009601B8" w:rsidRPr="00F75978" w:rsidRDefault="00150A42" w:rsidP="00981A41">
      <w:pPr>
        <w:pStyle w:val="14-"/>
      </w:pPr>
      <w:r w:rsidRPr="00F75978">
        <w:t>Очевидно,</w:t>
      </w:r>
      <w:r w:rsidR="009601B8" w:rsidRPr="00F75978">
        <w:t xml:space="preserve"> </w:t>
      </w:r>
      <w:r w:rsidRPr="00F75978">
        <w:t>что</w:t>
      </w:r>
      <w:r w:rsidR="009601B8" w:rsidRPr="00F75978">
        <w:t xml:space="preserve"> </w:t>
      </w:r>
      <w:r w:rsidRPr="00F75978">
        <w:t>новая</w:t>
      </w:r>
      <w:r w:rsidR="009601B8" w:rsidRPr="00F75978">
        <w:t xml:space="preserve"> </w:t>
      </w:r>
      <w:r w:rsidRPr="00F75978">
        <w:t>система</w:t>
      </w:r>
      <w:r w:rsidR="009601B8" w:rsidRPr="00F75978">
        <w:t xml:space="preserve"> </w:t>
      </w:r>
      <w:r w:rsidRPr="00F75978">
        <w:t>научных</w:t>
      </w:r>
      <w:r w:rsidR="009601B8" w:rsidRPr="00F75978">
        <w:t xml:space="preserve"> </w:t>
      </w:r>
      <w:r w:rsidRPr="00F75978">
        <w:t>экономических</w:t>
      </w:r>
      <w:r w:rsidR="009601B8" w:rsidRPr="00F75978">
        <w:t xml:space="preserve"> </w:t>
      </w:r>
      <w:r w:rsidRPr="00F75978">
        <w:t>знаний</w:t>
      </w:r>
      <w:r w:rsidR="009601B8" w:rsidRPr="00F75978">
        <w:t xml:space="preserve"> </w:t>
      </w:r>
      <w:r w:rsidRPr="00F75978">
        <w:t>должна</w:t>
      </w:r>
      <w:r w:rsidR="009601B8" w:rsidRPr="00F75978">
        <w:t xml:space="preserve"> </w:t>
      </w:r>
      <w:r w:rsidRPr="00F75978">
        <w:t>объявить</w:t>
      </w:r>
      <w:r w:rsidR="009601B8" w:rsidRPr="00F75978">
        <w:rPr>
          <w:i/>
        </w:rPr>
        <w:t xml:space="preserve"> </w:t>
      </w:r>
      <w:r w:rsidRPr="00F75978">
        <w:rPr>
          <w:i/>
        </w:rPr>
        <w:t>целевым</w:t>
      </w:r>
      <w:r w:rsidR="009601B8" w:rsidRPr="00F75978">
        <w:rPr>
          <w:i/>
        </w:rPr>
        <w:t xml:space="preserve"> </w:t>
      </w:r>
      <w:r w:rsidRPr="00F75978">
        <w:rPr>
          <w:i/>
        </w:rPr>
        <w:t>критерием</w:t>
      </w:r>
      <w:r w:rsidR="009601B8" w:rsidRPr="00F75978">
        <w:rPr>
          <w:i/>
        </w:rPr>
        <w:t xml:space="preserve"> </w:t>
      </w:r>
      <w:r w:rsidRPr="00F75978">
        <w:rPr>
          <w:i/>
        </w:rPr>
        <w:t>хозяйствования</w:t>
      </w:r>
      <w:r w:rsidR="009601B8" w:rsidRPr="00F75978">
        <w:rPr>
          <w:i/>
        </w:rPr>
        <w:t xml:space="preserve"> </w:t>
      </w:r>
      <w:r w:rsidRPr="00F75978">
        <w:rPr>
          <w:i/>
        </w:rPr>
        <w:t>не</w:t>
      </w:r>
      <w:r w:rsidR="009601B8" w:rsidRPr="00F75978">
        <w:rPr>
          <w:i/>
        </w:rPr>
        <w:t xml:space="preserve"> </w:t>
      </w:r>
      <w:r w:rsidRPr="00F75978">
        <w:rPr>
          <w:i/>
        </w:rPr>
        <w:t>норму</w:t>
      </w:r>
      <w:r w:rsidR="009601B8" w:rsidRPr="00F75978">
        <w:rPr>
          <w:i/>
        </w:rPr>
        <w:t xml:space="preserve"> </w:t>
      </w:r>
      <w:r w:rsidRPr="00F75978">
        <w:rPr>
          <w:i/>
        </w:rPr>
        <w:t>прибыли</w:t>
      </w:r>
      <w:r w:rsidR="009601B8" w:rsidRPr="00F75978">
        <w:rPr>
          <w:i/>
        </w:rPr>
        <w:t xml:space="preserve"> </w:t>
      </w:r>
      <w:r w:rsidRPr="00F75978">
        <w:rPr>
          <w:i/>
        </w:rPr>
        <w:t>для</w:t>
      </w:r>
      <w:r w:rsidR="009601B8" w:rsidRPr="00F75978">
        <w:rPr>
          <w:i/>
        </w:rPr>
        <w:t xml:space="preserve"> </w:t>
      </w:r>
      <w:r w:rsidRPr="00F75978">
        <w:rPr>
          <w:i/>
        </w:rPr>
        <w:t>и</w:t>
      </w:r>
      <w:r w:rsidRPr="00F75978">
        <w:rPr>
          <w:i/>
        </w:rPr>
        <w:t>з</w:t>
      </w:r>
      <w:r w:rsidRPr="00F75978">
        <w:rPr>
          <w:i/>
        </w:rPr>
        <w:t>бранных,</w:t>
      </w:r>
      <w:r w:rsidR="009601B8" w:rsidRPr="00F75978">
        <w:rPr>
          <w:i/>
        </w:rPr>
        <w:t xml:space="preserve"> </w:t>
      </w:r>
      <w:r w:rsidRPr="00F75978">
        <w:rPr>
          <w:i/>
        </w:rPr>
        <w:t>а</w:t>
      </w:r>
      <w:r w:rsidR="009601B8" w:rsidRPr="00F75978">
        <w:rPr>
          <w:i/>
        </w:rPr>
        <w:t xml:space="preserve"> </w:t>
      </w:r>
      <w:r w:rsidRPr="00F75978">
        <w:rPr>
          <w:i/>
        </w:rPr>
        <w:t>норму</w:t>
      </w:r>
      <w:r w:rsidR="009601B8" w:rsidRPr="00F75978">
        <w:rPr>
          <w:i/>
        </w:rPr>
        <w:t xml:space="preserve"> </w:t>
      </w:r>
      <w:r w:rsidRPr="00F75978">
        <w:rPr>
          <w:i/>
        </w:rPr>
        <w:t>свободного</w:t>
      </w:r>
      <w:r w:rsidR="009601B8" w:rsidRPr="00F75978">
        <w:rPr>
          <w:i/>
        </w:rPr>
        <w:t xml:space="preserve"> </w:t>
      </w:r>
      <w:r w:rsidRPr="00F75978">
        <w:rPr>
          <w:i/>
        </w:rPr>
        <w:t>времени</w:t>
      </w:r>
      <w:r w:rsidR="009601B8" w:rsidRPr="00F75978">
        <w:rPr>
          <w:i/>
        </w:rPr>
        <w:t xml:space="preserve"> </w:t>
      </w:r>
      <w:r w:rsidRPr="00F75978">
        <w:rPr>
          <w:i/>
        </w:rPr>
        <w:t>для</w:t>
      </w:r>
      <w:r w:rsidR="009601B8" w:rsidRPr="00F75978">
        <w:rPr>
          <w:i/>
        </w:rPr>
        <w:t xml:space="preserve"> </w:t>
      </w:r>
      <w:r w:rsidRPr="00F75978">
        <w:rPr>
          <w:i/>
        </w:rPr>
        <w:t>общества</w:t>
      </w:r>
      <w:r w:rsidR="009601B8" w:rsidRPr="00F75978">
        <w:rPr>
          <w:i/>
        </w:rPr>
        <w:t xml:space="preserve"> </w:t>
      </w:r>
      <w:r w:rsidRPr="00F75978">
        <w:rPr>
          <w:i/>
        </w:rPr>
        <w:t>в</w:t>
      </w:r>
      <w:r w:rsidR="009601B8" w:rsidRPr="00F75978">
        <w:rPr>
          <w:i/>
        </w:rPr>
        <w:t xml:space="preserve"> </w:t>
      </w:r>
      <w:r w:rsidRPr="00F75978">
        <w:rPr>
          <w:i/>
        </w:rPr>
        <w:t>целом</w:t>
      </w:r>
      <w:r w:rsidRPr="00F75978">
        <w:t>,</w:t>
      </w:r>
      <w:r w:rsidR="00874944">
        <w:t xml:space="preserve"> </w:t>
      </w:r>
      <w:r w:rsidR="00BC432B">
        <w:t xml:space="preserve">т. е. </w:t>
      </w:r>
      <w:r w:rsidRPr="00F75978">
        <w:t>труд</w:t>
      </w:r>
      <w:r w:rsidRPr="00F75978">
        <w:t>о</w:t>
      </w:r>
      <w:r w:rsidRPr="00F75978">
        <w:t>сбережение,</w:t>
      </w:r>
      <w:r w:rsidR="009601B8" w:rsidRPr="00F75978">
        <w:t xml:space="preserve"> </w:t>
      </w:r>
      <w:r w:rsidRPr="00F75978">
        <w:t>экономию</w:t>
      </w:r>
      <w:r w:rsidR="009601B8" w:rsidRPr="00F75978">
        <w:t xml:space="preserve"> </w:t>
      </w:r>
      <w:r w:rsidRPr="00F75978">
        <w:t>труда,</w:t>
      </w:r>
      <w:r w:rsidR="009601B8" w:rsidRPr="00F75978">
        <w:t xml:space="preserve"> </w:t>
      </w:r>
      <w:r w:rsidRPr="00F75978">
        <w:t>а</w:t>
      </w:r>
      <w:r w:rsidR="009601B8" w:rsidRPr="00F75978">
        <w:t xml:space="preserve"> </w:t>
      </w:r>
      <w:r w:rsidRPr="00F75978">
        <w:t>значит</w:t>
      </w:r>
      <w:r w:rsidR="00EE34BB">
        <w:t>,</w:t>
      </w:r>
      <w:r w:rsidR="009601B8" w:rsidRPr="00F75978">
        <w:t xml:space="preserve"> </w:t>
      </w:r>
      <w:r w:rsidRPr="00F75978">
        <w:rPr>
          <w:i/>
        </w:rPr>
        <w:t>повышение</w:t>
      </w:r>
      <w:r w:rsidR="009601B8" w:rsidRPr="00F75978">
        <w:rPr>
          <w:i/>
        </w:rPr>
        <w:t xml:space="preserve"> </w:t>
      </w:r>
      <w:r w:rsidRPr="00F75978">
        <w:rPr>
          <w:i/>
        </w:rPr>
        <w:t>его</w:t>
      </w:r>
      <w:r w:rsidR="009601B8" w:rsidRPr="00F75978">
        <w:rPr>
          <w:i/>
        </w:rPr>
        <w:t xml:space="preserve"> </w:t>
      </w:r>
      <w:r w:rsidRPr="00F75978">
        <w:rPr>
          <w:i/>
        </w:rPr>
        <w:t>производительн</w:t>
      </w:r>
      <w:r w:rsidRPr="00F75978">
        <w:rPr>
          <w:i/>
        </w:rPr>
        <w:t>о</w:t>
      </w:r>
      <w:r w:rsidRPr="00F75978">
        <w:rPr>
          <w:i/>
        </w:rPr>
        <w:t>сти</w:t>
      </w:r>
      <w:r w:rsidR="009601B8" w:rsidRPr="00F75978">
        <w:t xml:space="preserve">. </w:t>
      </w:r>
      <w:r w:rsidRPr="00F75978">
        <w:t>Только</w:t>
      </w:r>
      <w:r w:rsidR="009601B8" w:rsidRPr="00F75978">
        <w:t xml:space="preserve"> </w:t>
      </w:r>
      <w:r w:rsidRPr="00F75978">
        <w:t>в</w:t>
      </w:r>
      <w:r w:rsidR="009601B8" w:rsidRPr="00F75978">
        <w:t xml:space="preserve"> </w:t>
      </w:r>
      <w:r w:rsidRPr="00F75978">
        <w:t>свободное</w:t>
      </w:r>
      <w:r w:rsidR="009601B8" w:rsidRPr="00F75978">
        <w:t xml:space="preserve"> </w:t>
      </w:r>
      <w:r w:rsidRPr="00F75978">
        <w:t>от</w:t>
      </w:r>
      <w:r w:rsidR="009601B8" w:rsidRPr="00F75978">
        <w:t xml:space="preserve"> </w:t>
      </w:r>
      <w:r w:rsidRPr="00F75978">
        <w:t>работы</w:t>
      </w:r>
      <w:r w:rsidR="009601B8" w:rsidRPr="00F75978">
        <w:t xml:space="preserve"> </w:t>
      </w:r>
      <w:r w:rsidRPr="00F75978">
        <w:t>во</w:t>
      </w:r>
      <w:r w:rsidR="009601B8" w:rsidRPr="00F75978">
        <w:t xml:space="preserve"> </w:t>
      </w:r>
      <w:r w:rsidRPr="00F75978">
        <w:t>имя</w:t>
      </w:r>
      <w:r w:rsidR="009601B8" w:rsidRPr="00F75978">
        <w:t xml:space="preserve"> </w:t>
      </w:r>
      <w:r w:rsidRPr="00F75978">
        <w:t>выживания</w:t>
      </w:r>
      <w:r w:rsidR="009601B8" w:rsidRPr="00F75978">
        <w:t xml:space="preserve"> </w:t>
      </w:r>
      <w:r w:rsidRPr="00F75978">
        <w:t>время</w:t>
      </w:r>
      <w:r w:rsidR="009601B8" w:rsidRPr="00F75978">
        <w:t xml:space="preserve"> </w:t>
      </w:r>
      <w:r w:rsidRPr="00F75978">
        <w:t>человек</w:t>
      </w:r>
      <w:r w:rsidR="009601B8" w:rsidRPr="00F75978">
        <w:t xml:space="preserve"> </w:t>
      </w:r>
      <w:r w:rsidRPr="00F75978">
        <w:t>может</w:t>
      </w:r>
      <w:r w:rsidR="009601B8" w:rsidRPr="00F75978">
        <w:t xml:space="preserve"> </w:t>
      </w:r>
      <w:r w:rsidRPr="00F75978">
        <w:t>реализовать</w:t>
      </w:r>
      <w:r w:rsidR="009601B8" w:rsidRPr="00F75978">
        <w:t xml:space="preserve"> </w:t>
      </w:r>
      <w:r w:rsidRPr="00F75978">
        <w:t>себя</w:t>
      </w:r>
      <w:r w:rsidR="009601B8" w:rsidRPr="00F75978">
        <w:t xml:space="preserve"> </w:t>
      </w:r>
      <w:r w:rsidRPr="00F75978">
        <w:t>как</w:t>
      </w:r>
      <w:r w:rsidR="009601B8" w:rsidRPr="00F75978">
        <w:t xml:space="preserve"> </w:t>
      </w:r>
      <w:r w:rsidRPr="00F75978">
        <w:t>семьянин,</w:t>
      </w:r>
      <w:r w:rsidR="009601B8" w:rsidRPr="00F75978">
        <w:t xml:space="preserve"> </w:t>
      </w:r>
      <w:r w:rsidRPr="00F75978">
        <w:t>художник,</w:t>
      </w:r>
      <w:r w:rsidR="009601B8" w:rsidRPr="00F75978">
        <w:t xml:space="preserve"> </w:t>
      </w:r>
      <w:r w:rsidRPr="00F75978">
        <w:t>спортсмен,</w:t>
      </w:r>
      <w:r w:rsidR="009601B8" w:rsidRPr="00F75978">
        <w:t xml:space="preserve"> </w:t>
      </w:r>
      <w:r w:rsidRPr="00F75978">
        <w:t>ученый…</w:t>
      </w:r>
      <w:r w:rsidR="009601B8" w:rsidRPr="00F75978">
        <w:t xml:space="preserve"> </w:t>
      </w:r>
      <w:r w:rsidRPr="00F75978">
        <w:t>Поэтому</w:t>
      </w:r>
      <w:r w:rsidR="009601B8" w:rsidRPr="00F75978">
        <w:t xml:space="preserve"> </w:t>
      </w:r>
      <w:r w:rsidRPr="00F75978">
        <w:t>справедливо</w:t>
      </w:r>
      <w:r w:rsidR="009601B8" w:rsidRPr="00F75978">
        <w:t xml:space="preserve"> </w:t>
      </w:r>
      <w:r w:rsidRPr="00F75978">
        <w:t>утверждать,</w:t>
      </w:r>
      <w:r w:rsidR="009601B8" w:rsidRPr="00F75978">
        <w:t xml:space="preserve"> </w:t>
      </w:r>
      <w:r w:rsidRPr="00F75978">
        <w:t>что</w:t>
      </w:r>
      <w:r w:rsidR="009601B8" w:rsidRPr="00F75978">
        <w:t xml:space="preserve"> </w:t>
      </w:r>
      <w:r w:rsidRPr="00F75978">
        <w:t>повышение</w:t>
      </w:r>
      <w:r w:rsidR="009601B8" w:rsidRPr="00F75978">
        <w:t xml:space="preserve"> </w:t>
      </w:r>
      <w:r w:rsidRPr="00F75978">
        <w:t>производительности</w:t>
      </w:r>
      <w:r w:rsidR="009601B8" w:rsidRPr="00F75978">
        <w:t xml:space="preserve"> </w:t>
      </w:r>
      <w:r w:rsidRPr="00F75978">
        <w:t>труда</w:t>
      </w:r>
      <w:r w:rsidR="009601B8" w:rsidRPr="00F75978">
        <w:t xml:space="preserve"> </w:t>
      </w:r>
      <w:r w:rsidRPr="00F75978">
        <w:t>есть</w:t>
      </w:r>
      <w:r w:rsidR="009601B8" w:rsidRPr="00F75978">
        <w:t xml:space="preserve"> </w:t>
      </w:r>
      <w:r w:rsidRPr="00F75978">
        <w:t>условие</w:t>
      </w:r>
      <w:r w:rsidR="009601B8" w:rsidRPr="00F75978">
        <w:t xml:space="preserve"> </w:t>
      </w:r>
      <w:r w:rsidRPr="00F75978">
        <w:t>подлинной</w:t>
      </w:r>
      <w:r w:rsidR="009601B8" w:rsidRPr="00F75978">
        <w:t xml:space="preserve"> </w:t>
      </w:r>
      <w:r w:rsidRPr="00F75978">
        <w:t>гуманизации</w:t>
      </w:r>
      <w:r w:rsidR="009601B8" w:rsidRPr="00F75978">
        <w:t xml:space="preserve"> </w:t>
      </w:r>
      <w:r w:rsidRPr="00F75978">
        <w:t>всех</w:t>
      </w:r>
      <w:r w:rsidR="009601B8" w:rsidRPr="00F75978">
        <w:t xml:space="preserve"> </w:t>
      </w:r>
      <w:r w:rsidRPr="00F75978">
        <w:t>сфер</w:t>
      </w:r>
      <w:r w:rsidR="009601B8" w:rsidRPr="00F75978">
        <w:t xml:space="preserve"> </w:t>
      </w:r>
      <w:r w:rsidRPr="00F75978">
        <w:t>жизнедеятельности</w:t>
      </w:r>
      <w:r w:rsidR="009601B8" w:rsidRPr="00F75978">
        <w:t xml:space="preserve"> </w:t>
      </w:r>
      <w:r w:rsidRPr="00F75978">
        <w:t>общества,</w:t>
      </w:r>
      <w:r w:rsidR="009601B8" w:rsidRPr="00F75978">
        <w:t xml:space="preserve"> </w:t>
      </w:r>
      <w:r w:rsidRPr="00F75978">
        <w:t>главное</w:t>
      </w:r>
      <w:r w:rsidR="009601B8" w:rsidRPr="00F75978">
        <w:t xml:space="preserve"> </w:t>
      </w:r>
      <w:r w:rsidRPr="00F75978">
        <w:t>условие</w:t>
      </w:r>
      <w:r w:rsidR="009601B8" w:rsidRPr="00F75978">
        <w:t xml:space="preserve"> </w:t>
      </w:r>
      <w:r w:rsidRPr="00F75978">
        <w:t>процесса</w:t>
      </w:r>
      <w:r w:rsidR="009601B8" w:rsidRPr="00F75978">
        <w:t xml:space="preserve"> </w:t>
      </w:r>
      <w:r w:rsidRPr="00F75978">
        <w:t>расширенного</w:t>
      </w:r>
      <w:r w:rsidR="009601B8" w:rsidRPr="00F75978">
        <w:t xml:space="preserve"> </w:t>
      </w:r>
      <w:r w:rsidRPr="00F75978">
        <w:t>воспроизводства,</w:t>
      </w:r>
      <w:r w:rsidR="009601B8" w:rsidRPr="00F75978">
        <w:t xml:space="preserve"> </w:t>
      </w:r>
      <w:r w:rsidRPr="00F75978">
        <w:t>тра</w:t>
      </w:r>
      <w:r w:rsidRPr="00F75978">
        <w:t>к</w:t>
      </w:r>
      <w:r w:rsidRPr="00F75978">
        <w:t>туемого</w:t>
      </w:r>
      <w:r w:rsidR="009601B8" w:rsidRPr="00F75978">
        <w:t xml:space="preserve"> </w:t>
      </w:r>
      <w:r w:rsidRPr="00F75978">
        <w:t>как</w:t>
      </w:r>
      <w:r w:rsidR="009601B8" w:rsidRPr="00F75978">
        <w:t xml:space="preserve"> </w:t>
      </w:r>
      <w:r w:rsidRPr="00F75978">
        <w:t>воспроизводство</w:t>
      </w:r>
      <w:r w:rsidR="009601B8" w:rsidRPr="00F75978">
        <w:t xml:space="preserve"> </w:t>
      </w:r>
      <w:r w:rsidRPr="00F75978">
        <w:t>человека</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гармонично</w:t>
      </w:r>
      <w:r w:rsidR="009601B8" w:rsidRPr="00F75978">
        <w:t xml:space="preserve"> </w:t>
      </w:r>
      <w:r w:rsidRPr="00F75978">
        <w:t>развитой</w:t>
      </w:r>
      <w:r w:rsidR="009601B8" w:rsidRPr="00F75978">
        <w:t xml:space="preserve"> </w:t>
      </w:r>
      <w:r w:rsidRPr="00F75978">
        <w:t>личности</w:t>
      </w:r>
      <w:r w:rsidR="009601B8" w:rsidRPr="00F75978">
        <w:t>.</w:t>
      </w:r>
    </w:p>
    <w:p w:rsidR="009601B8" w:rsidRPr="00F75978" w:rsidRDefault="00150A42" w:rsidP="00981A41">
      <w:pPr>
        <w:pStyle w:val="14-"/>
      </w:pPr>
      <w:r w:rsidRPr="00F75978">
        <w:t>Новая</w:t>
      </w:r>
      <w:r w:rsidR="009601B8" w:rsidRPr="00F75978">
        <w:t xml:space="preserve"> </w:t>
      </w:r>
      <w:r w:rsidRPr="00F75978">
        <w:t>парадигма</w:t>
      </w:r>
      <w:r w:rsidR="009601B8" w:rsidRPr="00F75978">
        <w:t xml:space="preserve"> </w:t>
      </w:r>
      <w:r w:rsidRPr="00F75978">
        <w:t>экономической</w:t>
      </w:r>
      <w:r w:rsidR="009601B8" w:rsidRPr="00F75978">
        <w:t xml:space="preserve"> </w:t>
      </w:r>
      <w:r w:rsidRPr="00F75978">
        <w:t>науки</w:t>
      </w:r>
      <w:r w:rsidR="009601B8" w:rsidRPr="00F75978">
        <w:t xml:space="preserve"> </w:t>
      </w:r>
      <w:r w:rsidRPr="00F75978">
        <w:t>должна,</w:t>
      </w:r>
      <w:r w:rsidR="009601B8" w:rsidRPr="00F75978">
        <w:t xml:space="preserve"> </w:t>
      </w:r>
      <w:r w:rsidRPr="00F75978">
        <w:t>наконец-то,</w:t>
      </w:r>
      <w:r w:rsidR="009601B8" w:rsidRPr="00F75978">
        <w:t xml:space="preserve"> </w:t>
      </w:r>
      <w:r w:rsidRPr="00F75978">
        <w:t>обосн</w:t>
      </w:r>
      <w:r w:rsidRPr="00F75978">
        <w:t>о</w:t>
      </w:r>
      <w:r w:rsidRPr="00F75978">
        <w:t>вать</w:t>
      </w:r>
      <w:r w:rsidR="009601B8" w:rsidRPr="00F75978">
        <w:t xml:space="preserve"> </w:t>
      </w:r>
      <w:r w:rsidRPr="00F75978">
        <w:t>экономический</w:t>
      </w:r>
      <w:r w:rsidR="009601B8" w:rsidRPr="00F75978">
        <w:t xml:space="preserve"> </w:t>
      </w:r>
      <w:r w:rsidRPr="00F75978">
        <w:t>рост</w:t>
      </w:r>
      <w:r w:rsidR="009601B8" w:rsidRPr="00F75978">
        <w:t xml:space="preserve"> </w:t>
      </w:r>
      <w:r w:rsidRPr="00F75978">
        <w:t>и</w:t>
      </w:r>
      <w:r w:rsidR="009601B8" w:rsidRPr="00F75978">
        <w:t xml:space="preserve"> </w:t>
      </w:r>
      <w:r w:rsidRPr="00F75978">
        <w:t>развитие,</w:t>
      </w:r>
      <w:r w:rsidR="009601B8" w:rsidRPr="00F75978">
        <w:t xml:space="preserve"> </w:t>
      </w:r>
      <w:r w:rsidRPr="00F75978">
        <w:t>преодолев</w:t>
      </w:r>
      <w:r w:rsidR="009601B8" w:rsidRPr="00F75978">
        <w:t xml:space="preserve"> </w:t>
      </w:r>
      <w:r w:rsidRPr="00F75978">
        <w:t>характерную</w:t>
      </w:r>
      <w:r w:rsidR="009601B8" w:rsidRPr="00F75978">
        <w:t xml:space="preserve"> </w:t>
      </w:r>
      <w:r w:rsidRPr="00F75978">
        <w:t>для</w:t>
      </w:r>
      <w:r w:rsidR="009601B8" w:rsidRPr="00F75978">
        <w:t xml:space="preserve"> </w:t>
      </w:r>
      <w:r w:rsidRPr="00F75978">
        <w:t>бол</w:t>
      </w:r>
      <w:r w:rsidRPr="00F75978">
        <w:t>ь</w:t>
      </w:r>
      <w:r w:rsidRPr="00F75978">
        <w:t>шинства</w:t>
      </w:r>
      <w:r w:rsidR="009601B8" w:rsidRPr="00F75978">
        <w:t xml:space="preserve"> </w:t>
      </w:r>
      <w:r w:rsidRPr="00F75978">
        <w:t>экономических</w:t>
      </w:r>
      <w:r w:rsidR="009601B8" w:rsidRPr="00F75978">
        <w:t xml:space="preserve"> </w:t>
      </w:r>
      <w:r w:rsidRPr="00F75978">
        <w:t>теорий</w:t>
      </w:r>
      <w:r w:rsidR="009601B8" w:rsidRPr="00F75978">
        <w:t xml:space="preserve"> </w:t>
      </w:r>
      <w:r w:rsidR="00CC16FD" w:rsidRPr="00F75978">
        <w:t>«</w:t>
      </w:r>
      <w:r w:rsidRPr="00F75978">
        <w:t>нулевого</w:t>
      </w:r>
      <w:r w:rsidR="009601B8" w:rsidRPr="00F75978">
        <w:t xml:space="preserve"> </w:t>
      </w:r>
      <w:r w:rsidRPr="00F75978">
        <w:t>роста</w:t>
      </w:r>
      <w:r w:rsidR="00CC16FD" w:rsidRPr="00F75978">
        <w:t>»</w:t>
      </w:r>
      <w:r w:rsidR="009601B8" w:rsidRPr="00F75978">
        <w:t xml:space="preserve"> </w:t>
      </w:r>
      <w:r w:rsidRPr="00F75978">
        <w:t>статичность,</w:t>
      </w:r>
      <w:r w:rsidR="009601B8" w:rsidRPr="00F75978">
        <w:t xml:space="preserve"> </w:t>
      </w:r>
      <w:r w:rsidRPr="00F75978">
        <w:t>а</w:t>
      </w:r>
      <w:r w:rsidR="009601B8" w:rsidRPr="00F75978">
        <w:t xml:space="preserve"> </w:t>
      </w:r>
      <w:r w:rsidRPr="00F75978">
        <w:t>также</w:t>
      </w:r>
      <w:r w:rsidR="009601B8" w:rsidRPr="00F75978">
        <w:t xml:space="preserve"> </w:t>
      </w:r>
      <w:r w:rsidRPr="00F75978">
        <w:t>дать</w:t>
      </w:r>
      <w:r w:rsidR="009601B8" w:rsidRPr="00F75978">
        <w:t xml:space="preserve"> </w:t>
      </w:r>
      <w:r w:rsidRPr="00F75978">
        <w:t>возможность</w:t>
      </w:r>
      <w:r w:rsidR="009601B8" w:rsidRPr="00F75978">
        <w:t xml:space="preserve"> </w:t>
      </w:r>
      <w:r w:rsidRPr="00F75978">
        <w:t>анализировать</w:t>
      </w:r>
      <w:r w:rsidR="009601B8" w:rsidRPr="00F75978">
        <w:t xml:space="preserve"> </w:t>
      </w:r>
      <w:r w:rsidRPr="00F75978">
        <w:t>истинную</w:t>
      </w:r>
      <w:r w:rsidR="009601B8" w:rsidRPr="00F75978">
        <w:t xml:space="preserve"> </w:t>
      </w:r>
      <w:r w:rsidRPr="00F75978">
        <w:t>общественную</w:t>
      </w:r>
      <w:r w:rsidR="009601B8" w:rsidRPr="00F75978">
        <w:t xml:space="preserve"> </w:t>
      </w:r>
      <w:r w:rsidRPr="00F75978">
        <w:t>полезность</w:t>
      </w:r>
      <w:r w:rsidR="009601B8" w:rsidRPr="00F75978">
        <w:t xml:space="preserve"> </w:t>
      </w:r>
      <w:r w:rsidRPr="00F75978">
        <w:t>производимых</w:t>
      </w:r>
      <w:r w:rsidR="009601B8" w:rsidRPr="00F75978">
        <w:t xml:space="preserve"> </w:t>
      </w:r>
      <w:r w:rsidRPr="00F75978">
        <w:t>экономических</w:t>
      </w:r>
      <w:r w:rsidR="009601B8" w:rsidRPr="00F75978">
        <w:t xml:space="preserve"> </w:t>
      </w:r>
      <w:r w:rsidRPr="00F75978">
        <w:t>благ,</w:t>
      </w:r>
      <w:r w:rsidR="009601B8" w:rsidRPr="00F75978">
        <w:t xml:space="preserve"> </w:t>
      </w:r>
      <w:r w:rsidRPr="00F75978">
        <w:t>без</w:t>
      </w:r>
      <w:r w:rsidR="009601B8" w:rsidRPr="00F75978">
        <w:t xml:space="preserve"> </w:t>
      </w:r>
      <w:r w:rsidRPr="00F75978">
        <w:t>чего</w:t>
      </w:r>
      <w:r w:rsidR="009601B8" w:rsidRPr="00F75978">
        <w:t xml:space="preserve"> </w:t>
      </w:r>
      <w:r w:rsidRPr="00F75978">
        <w:t>невозможно</w:t>
      </w:r>
      <w:r w:rsidR="009601B8" w:rsidRPr="00F75978">
        <w:t xml:space="preserve"> </w:t>
      </w:r>
      <w:r w:rsidRPr="00F75978">
        <w:t>определить</w:t>
      </w:r>
      <w:r w:rsidR="009601B8" w:rsidRPr="00F75978">
        <w:t xml:space="preserve"> </w:t>
      </w:r>
      <w:r w:rsidRPr="00F75978">
        <w:t>н</w:t>
      </w:r>
      <w:r w:rsidRPr="00F75978">
        <w:t>а</w:t>
      </w:r>
      <w:r w:rsidRPr="00F75978">
        <w:t>правление</w:t>
      </w:r>
      <w:r w:rsidR="009601B8" w:rsidRPr="00F75978">
        <w:t xml:space="preserve"> </w:t>
      </w:r>
      <w:r w:rsidRPr="00F75978">
        <w:t>бескризисного,</w:t>
      </w:r>
      <w:r w:rsidR="009601B8" w:rsidRPr="00F75978">
        <w:t xml:space="preserve"> </w:t>
      </w:r>
      <w:r w:rsidRPr="00F75978">
        <w:t>устойчивого</w:t>
      </w:r>
      <w:r w:rsidR="009601B8" w:rsidRPr="00F75978">
        <w:t xml:space="preserve"> </w:t>
      </w:r>
      <w:r w:rsidRPr="00F75978">
        <w:t>развития</w:t>
      </w:r>
      <w:r w:rsidR="009601B8" w:rsidRPr="00F75978">
        <w:t xml:space="preserve"> </w:t>
      </w:r>
      <w:r w:rsidRPr="00F75978">
        <w:t>цивилизации</w:t>
      </w:r>
      <w:r w:rsidR="009601B8" w:rsidRPr="00F75978">
        <w:t>.</w:t>
      </w:r>
    </w:p>
    <w:p w:rsidR="009601B8" w:rsidRPr="00981A41" w:rsidRDefault="00150A42" w:rsidP="00981A41">
      <w:pPr>
        <w:pStyle w:val="14-"/>
        <w:rPr>
          <w:spacing w:val="-4"/>
        </w:rPr>
      </w:pPr>
      <w:r w:rsidRPr="00981A41">
        <w:rPr>
          <w:spacing w:val="-4"/>
        </w:rPr>
        <w:t>По</w:t>
      </w:r>
      <w:r w:rsidR="009601B8" w:rsidRPr="00981A41">
        <w:rPr>
          <w:spacing w:val="-4"/>
        </w:rPr>
        <w:t xml:space="preserve"> </w:t>
      </w:r>
      <w:r w:rsidRPr="00981A41">
        <w:rPr>
          <w:spacing w:val="-4"/>
        </w:rPr>
        <w:t>нашему</w:t>
      </w:r>
      <w:r w:rsidR="009601B8" w:rsidRPr="00981A41">
        <w:rPr>
          <w:spacing w:val="-4"/>
        </w:rPr>
        <w:t xml:space="preserve"> </w:t>
      </w:r>
      <w:r w:rsidRPr="00981A41">
        <w:rPr>
          <w:spacing w:val="-4"/>
        </w:rPr>
        <w:t>глубокому</w:t>
      </w:r>
      <w:r w:rsidR="009601B8" w:rsidRPr="00981A41">
        <w:rPr>
          <w:spacing w:val="-4"/>
        </w:rPr>
        <w:t xml:space="preserve"> </w:t>
      </w:r>
      <w:r w:rsidRPr="00981A41">
        <w:rPr>
          <w:spacing w:val="-4"/>
        </w:rPr>
        <w:t>убеждению,</w:t>
      </w:r>
      <w:r w:rsidR="009601B8" w:rsidRPr="00981A41">
        <w:rPr>
          <w:spacing w:val="-4"/>
        </w:rPr>
        <w:t xml:space="preserve"> </w:t>
      </w:r>
      <w:r w:rsidRPr="00981A41">
        <w:rPr>
          <w:spacing w:val="-4"/>
        </w:rPr>
        <w:t>наиболее</w:t>
      </w:r>
      <w:r w:rsidR="009601B8" w:rsidRPr="00981A41">
        <w:rPr>
          <w:spacing w:val="-4"/>
        </w:rPr>
        <w:t xml:space="preserve"> </w:t>
      </w:r>
      <w:r w:rsidRPr="00981A41">
        <w:rPr>
          <w:spacing w:val="-4"/>
        </w:rPr>
        <w:t>полно</w:t>
      </w:r>
      <w:r w:rsidR="009601B8" w:rsidRPr="00981A41">
        <w:rPr>
          <w:spacing w:val="-4"/>
        </w:rPr>
        <w:t xml:space="preserve"> </w:t>
      </w:r>
      <w:r w:rsidRPr="00981A41">
        <w:rPr>
          <w:spacing w:val="-4"/>
        </w:rPr>
        <w:t>соответствует</w:t>
      </w:r>
      <w:r w:rsidR="009601B8" w:rsidRPr="00981A41">
        <w:rPr>
          <w:spacing w:val="-4"/>
        </w:rPr>
        <w:t xml:space="preserve"> </w:t>
      </w:r>
      <w:r w:rsidRPr="00981A41">
        <w:rPr>
          <w:spacing w:val="-4"/>
        </w:rPr>
        <w:t>ук</w:t>
      </w:r>
      <w:r w:rsidRPr="00981A41">
        <w:rPr>
          <w:spacing w:val="-4"/>
        </w:rPr>
        <w:t>а</w:t>
      </w:r>
      <w:r w:rsidRPr="00981A41">
        <w:rPr>
          <w:spacing w:val="-4"/>
        </w:rPr>
        <w:t>занным</w:t>
      </w:r>
      <w:r w:rsidR="009601B8" w:rsidRPr="00981A41">
        <w:rPr>
          <w:spacing w:val="-4"/>
        </w:rPr>
        <w:t xml:space="preserve"> </w:t>
      </w:r>
      <w:r w:rsidRPr="00981A41">
        <w:rPr>
          <w:spacing w:val="-4"/>
        </w:rPr>
        <w:t>требованиям</w:t>
      </w:r>
      <w:r w:rsidR="009601B8" w:rsidRPr="00981A41">
        <w:rPr>
          <w:spacing w:val="-4"/>
        </w:rPr>
        <w:t xml:space="preserve"> </w:t>
      </w:r>
      <w:r w:rsidRPr="00981A41">
        <w:rPr>
          <w:spacing w:val="-4"/>
        </w:rPr>
        <w:t>активно</w:t>
      </w:r>
      <w:r w:rsidR="009601B8" w:rsidRPr="00981A41">
        <w:rPr>
          <w:spacing w:val="-4"/>
        </w:rPr>
        <w:t xml:space="preserve"> </w:t>
      </w:r>
      <w:r w:rsidRPr="00981A41">
        <w:rPr>
          <w:spacing w:val="-4"/>
        </w:rPr>
        <w:t>развиваемая</w:t>
      </w:r>
      <w:r w:rsidR="009601B8" w:rsidRPr="00981A41">
        <w:rPr>
          <w:spacing w:val="-4"/>
        </w:rPr>
        <w:t xml:space="preserve"> </w:t>
      </w:r>
      <w:r w:rsidRPr="00981A41">
        <w:rPr>
          <w:spacing w:val="-4"/>
        </w:rPr>
        <w:t>рядом</w:t>
      </w:r>
      <w:r w:rsidR="009601B8" w:rsidRPr="00981A41">
        <w:rPr>
          <w:spacing w:val="-4"/>
        </w:rPr>
        <w:t xml:space="preserve"> </w:t>
      </w:r>
      <w:r w:rsidRPr="00981A41">
        <w:rPr>
          <w:spacing w:val="-4"/>
        </w:rPr>
        <w:t>российских</w:t>
      </w:r>
      <w:r w:rsidR="009601B8" w:rsidRPr="00981A41">
        <w:rPr>
          <w:spacing w:val="-4"/>
        </w:rPr>
        <w:t xml:space="preserve"> </w:t>
      </w:r>
      <w:r w:rsidRPr="00981A41">
        <w:rPr>
          <w:spacing w:val="-4"/>
        </w:rPr>
        <w:t>и</w:t>
      </w:r>
      <w:r w:rsidR="009601B8" w:rsidRPr="00981A41">
        <w:rPr>
          <w:spacing w:val="-4"/>
        </w:rPr>
        <w:t xml:space="preserve"> </w:t>
      </w:r>
      <w:r w:rsidRPr="00981A41">
        <w:rPr>
          <w:spacing w:val="-4"/>
        </w:rPr>
        <w:t>белорусских</w:t>
      </w:r>
      <w:r w:rsidR="009601B8" w:rsidRPr="00981A41">
        <w:rPr>
          <w:spacing w:val="-4"/>
        </w:rPr>
        <w:t xml:space="preserve"> </w:t>
      </w:r>
      <w:r w:rsidRPr="00981A41">
        <w:rPr>
          <w:spacing w:val="-4"/>
        </w:rPr>
        <w:t>ученых</w:t>
      </w:r>
      <w:r w:rsidR="009601B8" w:rsidRPr="00981A41">
        <w:rPr>
          <w:spacing w:val="-4"/>
        </w:rPr>
        <w:t xml:space="preserve"> </w:t>
      </w:r>
      <w:r w:rsidRPr="00981A41">
        <w:rPr>
          <w:spacing w:val="-4"/>
        </w:rPr>
        <w:t>потребительно-стоимостная</w:t>
      </w:r>
      <w:r w:rsidR="009601B8" w:rsidRPr="00981A41">
        <w:rPr>
          <w:spacing w:val="-4"/>
        </w:rPr>
        <w:t xml:space="preserve"> </w:t>
      </w:r>
      <w:r w:rsidRPr="00981A41">
        <w:rPr>
          <w:spacing w:val="-4"/>
        </w:rPr>
        <w:t>концепция</w:t>
      </w:r>
      <w:r w:rsidR="009601B8" w:rsidRPr="00981A41">
        <w:rPr>
          <w:spacing w:val="-4"/>
        </w:rPr>
        <w:t xml:space="preserve"> </w:t>
      </w:r>
      <w:r w:rsidRPr="00981A41">
        <w:rPr>
          <w:spacing w:val="-4"/>
        </w:rPr>
        <w:t>в</w:t>
      </w:r>
      <w:r w:rsidR="009601B8" w:rsidRPr="00981A41">
        <w:rPr>
          <w:spacing w:val="-4"/>
        </w:rPr>
        <w:t xml:space="preserve"> </w:t>
      </w:r>
      <w:r w:rsidRPr="00981A41">
        <w:rPr>
          <w:spacing w:val="-4"/>
        </w:rPr>
        <w:t>экономической</w:t>
      </w:r>
      <w:r w:rsidR="009601B8" w:rsidRPr="00981A41">
        <w:rPr>
          <w:spacing w:val="-4"/>
        </w:rPr>
        <w:t xml:space="preserve"> </w:t>
      </w:r>
      <w:r w:rsidRPr="00981A41">
        <w:rPr>
          <w:spacing w:val="-4"/>
        </w:rPr>
        <w:t>теории</w:t>
      </w:r>
      <w:r w:rsidR="009601B8" w:rsidRPr="00981A41">
        <w:rPr>
          <w:spacing w:val="-4"/>
        </w:rPr>
        <w:t xml:space="preserve"> </w:t>
      </w:r>
      <w:r w:rsidRPr="00981A41">
        <w:rPr>
          <w:spacing w:val="-4"/>
        </w:rPr>
        <w:t>(В</w:t>
      </w:r>
      <w:r w:rsidR="009601B8" w:rsidRPr="00981A41">
        <w:rPr>
          <w:spacing w:val="-4"/>
        </w:rPr>
        <w:t xml:space="preserve">. </w:t>
      </w:r>
      <w:r w:rsidRPr="00981A41">
        <w:rPr>
          <w:spacing w:val="-4"/>
        </w:rPr>
        <w:t>Ельмеев</w:t>
      </w:r>
      <w:r w:rsidR="009601B8" w:rsidRPr="00981A41">
        <w:rPr>
          <w:spacing w:val="-4"/>
        </w:rPr>
        <w:t xml:space="preserve"> </w:t>
      </w:r>
      <w:r w:rsidRPr="00981A41">
        <w:rPr>
          <w:spacing w:val="-4"/>
        </w:rPr>
        <w:t>и</w:t>
      </w:r>
      <w:r w:rsidR="009601B8" w:rsidRPr="00981A41">
        <w:rPr>
          <w:spacing w:val="-4"/>
        </w:rPr>
        <w:t xml:space="preserve"> </w:t>
      </w:r>
      <w:r w:rsidRPr="00981A41">
        <w:rPr>
          <w:spacing w:val="-4"/>
        </w:rPr>
        <w:t>др</w:t>
      </w:r>
      <w:r w:rsidR="009601B8" w:rsidRPr="00981A41">
        <w:rPr>
          <w:spacing w:val="-4"/>
        </w:rPr>
        <w:t>.)</w:t>
      </w:r>
      <w:r w:rsidRPr="00981A41">
        <w:rPr>
          <w:spacing w:val="-4"/>
        </w:rPr>
        <w:t>,</w:t>
      </w:r>
      <w:r w:rsidR="009601B8" w:rsidRPr="00981A41">
        <w:rPr>
          <w:spacing w:val="-4"/>
        </w:rPr>
        <w:t xml:space="preserve"> </w:t>
      </w:r>
      <w:r w:rsidRPr="00981A41">
        <w:rPr>
          <w:spacing w:val="-4"/>
        </w:rPr>
        <w:t>оценивающая</w:t>
      </w:r>
      <w:r w:rsidR="009601B8" w:rsidRPr="00981A41">
        <w:rPr>
          <w:spacing w:val="-4"/>
        </w:rPr>
        <w:t xml:space="preserve"> </w:t>
      </w:r>
      <w:r w:rsidRPr="00981A41">
        <w:rPr>
          <w:spacing w:val="-4"/>
        </w:rPr>
        <w:t>потребительную</w:t>
      </w:r>
      <w:r w:rsidR="009601B8" w:rsidRPr="00981A41">
        <w:rPr>
          <w:spacing w:val="-4"/>
        </w:rPr>
        <w:t xml:space="preserve"> </w:t>
      </w:r>
      <w:r w:rsidRPr="00981A41">
        <w:rPr>
          <w:spacing w:val="-4"/>
        </w:rPr>
        <w:t>стоимость</w:t>
      </w:r>
      <w:r w:rsidR="009601B8" w:rsidRPr="00981A41">
        <w:rPr>
          <w:spacing w:val="-4"/>
        </w:rPr>
        <w:t xml:space="preserve"> </w:t>
      </w:r>
      <w:r w:rsidRPr="00981A41">
        <w:rPr>
          <w:spacing w:val="-4"/>
        </w:rPr>
        <w:t>экономических</w:t>
      </w:r>
      <w:r w:rsidR="009601B8" w:rsidRPr="00981A41">
        <w:rPr>
          <w:spacing w:val="-4"/>
        </w:rPr>
        <w:t xml:space="preserve"> </w:t>
      </w:r>
      <w:r w:rsidRPr="00981A41">
        <w:rPr>
          <w:spacing w:val="-4"/>
        </w:rPr>
        <w:t>благ</w:t>
      </w:r>
      <w:r w:rsidR="009601B8" w:rsidRPr="00981A41">
        <w:rPr>
          <w:spacing w:val="-4"/>
        </w:rPr>
        <w:t xml:space="preserve"> </w:t>
      </w:r>
      <w:r w:rsidRPr="00981A41">
        <w:rPr>
          <w:spacing w:val="-4"/>
        </w:rPr>
        <w:t>экономией</w:t>
      </w:r>
      <w:r w:rsidR="009601B8" w:rsidRPr="00981A41">
        <w:rPr>
          <w:spacing w:val="-4"/>
        </w:rPr>
        <w:t xml:space="preserve"> </w:t>
      </w:r>
      <w:r w:rsidRPr="00981A41">
        <w:rPr>
          <w:spacing w:val="-4"/>
        </w:rPr>
        <w:t>живого</w:t>
      </w:r>
      <w:r w:rsidR="009601B8" w:rsidRPr="00981A41">
        <w:rPr>
          <w:spacing w:val="-4"/>
        </w:rPr>
        <w:t xml:space="preserve"> </w:t>
      </w:r>
      <w:r w:rsidRPr="00981A41">
        <w:rPr>
          <w:spacing w:val="-4"/>
        </w:rPr>
        <w:t>труда,</w:t>
      </w:r>
      <w:r w:rsidR="009601B8" w:rsidRPr="00981A41">
        <w:rPr>
          <w:spacing w:val="-4"/>
        </w:rPr>
        <w:t xml:space="preserve"> </w:t>
      </w:r>
      <w:r w:rsidRPr="00981A41">
        <w:rPr>
          <w:spacing w:val="-4"/>
        </w:rPr>
        <w:t>достигаемой</w:t>
      </w:r>
      <w:r w:rsidR="009601B8" w:rsidRPr="00981A41">
        <w:rPr>
          <w:spacing w:val="-4"/>
        </w:rPr>
        <w:t xml:space="preserve"> </w:t>
      </w:r>
      <w:r w:rsidRPr="00981A41">
        <w:rPr>
          <w:spacing w:val="-4"/>
        </w:rPr>
        <w:t>при</w:t>
      </w:r>
      <w:r w:rsidR="009601B8" w:rsidRPr="00981A41">
        <w:rPr>
          <w:spacing w:val="-4"/>
        </w:rPr>
        <w:t xml:space="preserve"> </w:t>
      </w:r>
      <w:r w:rsidRPr="00981A41">
        <w:rPr>
          <w:spacing w:val="-4"/>
        </w:rPr>
        <w:t>их</w:t>
      </w:r>
      <w:r w:rsidR="009601B8" w:rsidRPr="00981A41">
        <w:rPr>
          <w:spacing w:val="-4"/>
        </w:rPr>
        <w:t xml:space="preserve"> </w:t>
      </w:r>
      <w:r w:rsidRPr="00981A41">
        <w:rPr>
          <w:spacing w:val="-4"/>
        </w:rPr>
        <w:t>использовании</w:t>
      </w:r>
      <w:r w:rsidRPr="00981A41">
        <w:rPr>
          <w:rStyle w:val="22"/>
          <w:spacing w:val="-4"/>
        </w:rPr>
        <w:footnoteReference w:id="178"/>
      </w:r>
      <w:r w:rsidR="009601B8" w:rsidRPr="00981A41">
        <w:rPr>
          <w:spacing w:val="-4"/>
        </w:rPr>
        <w:t>.</w:t>
      </w:r>
    </w:p>
    <w:p w:rsidR="00150A42" w:rsidRPr="00F75978" w:rsidRDefault="00150A42" w:rsidP="00773413">
      <w:pPr>
        <w:pStyle w:val="14-"/>
        <w:spacing w:line="245" w:lineRule="auto"/>
      </w:pPr>
      <w:r w:rsidRPr="00F75978">
        <w:lastRenderedPageBreak/>
        <w:t>Лежащая</w:t>
      </w:r>
      <w:r w:rsidR="009601B8" w:rsidRPr="00F75978">
        <w:t xml:space="preserve"> </w:t>
      </w:r>
      <w:r w:rsidRPr="00F75978">
        <w:t>в</w:t>
      </w:r>
      <w:r w:rsidR="009601B8" w:rsidRPr="00F75978">
        <w:t xml:space="preserve"> </w:t>
      </w:r>
      <w:r w:rsidRPr="00F75978">
        <w:t>фундаменте</w:t>
      </w:r>
      <w:r w:rsidR="009601B8" w:rsidRPr="00F75978">
        <w:t xml:space="preserve"> </w:t>
      </w:r>
      <w:r w:rsidRPr="00F75978">
        <w:t>названой</w:t>
      </w:r>
      <w:r w:rsidR="009601B8" w:rsidRPr="00F75978">
        <w:t xml:space="preserve"> </w:t>
      </w:r>
      <w:r w:rsidRPr="00F75978">
        <w:t>концепции</w:t>
      </w:r>
      <w:r w:rsidR="009601B8" w:rsidRPr="00F75978">
        <w:t xml:space="preserve"> </w:t>
      </w:r>
      <w:r w:rsidRPr="00F75978">
        <w:t>трудовая</w:t>
      </w:r>
      <w:r w:rsidR="009601B8" w:rsidRPr="00F75978">
        <w:t xml:space="preserve"> </w:t>
      </w:r>
      <w:r w:rsidRPr="00F75978">
        <w:t>теория</w:t>
      </w:r>
      <w:r w:rsidR="009601B8" w:rsidRPr="00F75978">
        <w:t xml:space="preserve"> </w:t>
      </w:r>
      <w:r w:rsidRPr="00F75978">
        <w:t>потр</w:t>
      </w:r>
      <w:r w:rsidRPr="00F75978">
        <w:t>е</w:t>
      </w:r>
      <w:r w:rsidRPr="00F75978">
        <w:t>бительной</w:t>
      </w:r>
      <w:r w:rsidR="009601B8" w:rsidRPr="00F75978">
        <w:t xml:space="preserve"> </w:t>
      </w:r>
      <w:r w:rsidRPr="00F75978">
        <w:t>стоимости</w:t>
      </w:r>
      <w:r w:rsidR="009601B8" w:rsidRPr="00F75978">
        <w:t xml:space="preserve"> </w:t>
      </w:r>
      <w:r w:rsidRPr="00F75978">
        <w:t>позволяет</w:t>
      </w:r>
      <w:r w:rsidR="009601B8" w:rsidRPr="00F75978">
        <w:t xml:space="preserve"> </w:t>
      </w:r>
      <w:r w:rsidRPr="00F75978">
        <w:t>преодолеть</w:t>
      </w:r>
      <w:r w:rsidR="009601B8" w:rsidRPr="00F75978">
        <w:t xml:space="preserve"> </w:t>
      </w:r>
      <w:r w:rsidRPr="00F75978">
        <w:t>многие</w:t>
      </w:r>
      <w:r w:rsidR="009601B8" w:rsidRPr="00F75978">
        <w:t xml:space="preserve"> </w:t>
      </w:r>
      <w:r w:rsidRPr="00F75978">
        <w:t>из</w:t>
      </w:r>
      <w:r w:rsidR="009601B8" w:rsidRPr="00F75978">
        <w:t xml:space="preserve"> </w:t>
      </w:r>
      <w:r w:rsidRPr="00F75978">
        <w:t>перечисленных</w:t>
      </w:r>
      <w:r w:rsidR="009601B8" w:rsidRPr="00F75978">
        <w:t xml:space="preserve"> </w:t>
      </w:r>
      <w:r w:rsidRPr="00F75978">
        <w:t>в</w:t>
      </w:r>
      <w:r w:rsidRPr="00F75978">
        <w:t>ы</w:t>
      </w:r>
      <w:r w:rsidRPr="00F75978">
        <w:t>ше</w:t>
      </w:r>
      <w:r w:rsidR="009601B8" w:rsidRPr="00F75978">
        <w:t xml:space="preserve"> </w:t>
      </w:r>
      <w:r w:rsidRPr="00F75978">
        <w:t>недостатков</w:t>
      </w:r>
      <w:r w:rsidR="009601B8" w:rsidRPr="00F75978">
        <w:t xml:space="preserve"> </w:t>
      </w:r>
      <w:r w:rsidRPr="00F75978">
        <w:t>когда-либо</w:t>
      </w:r>
      <w:r w:rsidR="009601B8" w:rsidRPr="00F75978">
        <w:t xml:space="preserve"> </w:t>
      </w:r>
      <w:r w:rsidRPr="00F75978">
        <w:t>доминировавших</w:t>
      </w:r>
      <w:r w:rsidR="009601B8" w:rsidRPr="00F75978">
        <w:t xml:space="preserve"> </w:t>
      </w:r>
      <w:r w:rsidRPr="00F75978">
        <w:t>на</w:t>
      </w:r>
      <w:r w:rsidR="009601B8" w:rsidRPr="00F75978">
        <w:t xml:space="preserve"> </w:t>
      </w:r>
      <w:r w:rsidRPr="00F75978">
        <w:t>планете</w:t>
      </w:r>
      <w:r w:rsidR="009601B8" w:rsidRPr="00F75978">
        <w:t xml:space="preserve"> </w:t>
      </w:r>
      <w:r w:rsidRPr="00F75978">
        <w:t>экономических</w:t>
      </w:r>
      <w:r w:rsidR="009601B8" w:rsidRPr="00F75978">
        <w:t xml:space="preserve"> </w:t>
      </w:r>
      <w:r w:rsidRPr="00F75978">
        <w:t>теорий,</w:t>
      </w:r>
      <w:r w:rsidR="009601B8" w:rsidRPr="00F75978">
        <w:t xml:space="preserve"> </w:t>
      </w:r>
      <w:r w:rsidRPr="00F75978">
        <w:t>а</w:t>
      </w:r>
      <w:r w:rsidR="009601B8" w:rsidRPr="00F75978">
        <w:t xml:space="preserve"> </w:t>
      </w:r>
      <w:r w:rsidRPr="00F75978">
        <w:t>именно:</w:t>
      </w:r>
    </w:p>
    <w:p w:rsidR="009601B8" w:rsidRPr="00F75978" w:rsidRDefault="00150A42" w:rsidP="00773413">
      <w:pPr>
        <w:pStyle w:val="14-"/>
        <w:numPr>
          <w:ilvl w:val="0"/>
          <w:numId w:val="25"/>
        </w:numPr>
        <w:tabs>
          <w:tab w:val="left" w:pos="851"/>
        </w:tabs>
        <w:spacing w:line="245" w:lineRule="auto"/>
        <w:ind w:left="0" w:firstLine="567"/>
      </w:pPr>
      <w:r w:rsidRPr="00F75978">
        <w:t>возвращает</w:t>
      </w:r>
      <w:r w:rsidR="009601B8" w:rsidRPr="00F75978">
        <w:t xml:space="preserve"> </w:t>
      </w:r>
      <w:r w:rsidRPr="00F75978">
        <w:t>экономическую</w:t>
      </w:r>
      <w:r w:rsidR="009601B8" w:rsidRPr="00F75978">
        <w:t xml:space="preserve"> </w:t>
      </w:r>
      <w:r w:rsidRPr="00F75978">
        <w:t>науку</w:t>
      </w:r>
      <w:r w:rsidR="009601B8" w:rsidRPr="00F75978">
        <w:t xml:space="preserve"> </w:t>
      </w:r>
      <w:r w:rsidRPr="00F75978">
        <w:t>на</w:t>
      </w:r>
      <w:r w:rsidR="009601B8" w:rsidRPr="00F75978">
        <w:t xml:space="preserve"> </w:t>
      </w:r>
      <w:r w:rsidRPr="00F75978">
        <w:t>трудовую</w:t>
      </w:r>
      <w:r w:rsidR="009601B8" w:rsidRPr="00F75978">
        <w:t xml:space="preserve"> </w:t>
      </w:r>
      <w:r w:rsidRPr="00F75978">
        <w:t>основу;</w:t>
      </w:r>
    </w:p>
    <w:p w:rsidR="00150A42" w:rsidRPr="00F75978" w:rsidRDefault="00150A42" w:rsidP="00773413">
      <w:pPr>
        <w:pStyle w:val="14-"/>
        <w:numPr>
          <w:ilvl w:val="0"/>
          <w:numId w:val="25"/>
        </w:numPr>
        <w:tabs>
          <w:tab w:val="left" w:pos="851"/>
        </w:tabs>
        <w:spacing w:line="245" w:lineRule="auto"/>
        <w:ind w:left="0" w:firstLine="567"/>
      </w:pPr>
      <w:r w:rsidRPr="00F75978">
        <w:t>непосредственно</w:t>
      </w:r>
      <w:r w:rsidR="009601B8" w:rsidRPr="00F75978">
        <w:t xml:space="preserve"> </w:t>
      </w:r>
      <w:r w:rsidRPr="00F75978">
        <w:t>нацеливает</w:t>
      </w:r>
      <w:r w:rsidR="009601B8" w:rsidRPr="00F75978">
        <w:t xml:space="preserve"> </w:t>
      </w:r>
      <w:r w:rsidRPr="00F75978">
        <w:t>народное</w:t>
      </w:r>
      <w:r w:rsidR="009601B8" w:rsidRPr="00F75978">
        <w:t xml:space="preserve"> </w:t>
      </w:r>
      <w:r w:rsidRPr="00F75978">
        <w:t>хозяйство</w:t>
      </w:r>
      <w:r w:rsidR="009601B8" w:rsidRPr="00F75978">
        <w:t xml:space="preserve"> </w:t>
      </w:r>
      <w:r w:rsidRPr="00F75978">
        <w:t>на</w:t>
      </w:r>
      <w:r w:rsidR="009601B8" w:rsidRPr="00F75978">
        <w:t xml:space="preserve"> </w:t>
      </w:r>
      <w:r w:rsidRPr="00F75978">
        <w:t>трудосбереж</w:t>
      </w:r>
      <w:r w:rsidRPr="00F75978">
        <w:t>е</w:t>
      </w:r>
      <w:r w:rsidRPr="00F75978">
        <w:t>ние</w:t>
      </w:r>
      <w:r w:rsidR="009601B8" w:rsidRPr="00F75978">
        <w:t xml:space="preserve"> </w:t>
      </w:r>
      <w:r w:rsidRPr="00F75978">
        <w:t>и</w:t>
      </w:r>
      <w:r w:rsidR="009601B8" w:rsidRPr="00F75978">
        <w:t xml:space="preserve"> </w:t>
      </w:r>
      <w:r w:rsidRPr="00F75978">
        <w:t>повышение</w:t>
      </w:r>
      <w:r w:rsidR="009601B8" w:rsidRPr="00F75978">
        <w:t xml:space="preserve"> </w:t>
      </w:r>
      <w:r w:rsidRPr="00F75978">
        <w:t>производительности</w:t>
      </w:r>
      <w:r w:rsidR="009601B8" w:rsidRPr="00F75978">
        <w:t xml:space="preserve"> </w:t>
      </w:r>
      <w:r w:rsidRPr="00F75978">
        <w:t>труда;</w:t>
      </w:r>
    </w:p>
    <w:p w:rsidR="00150A42" w:rsidRPr="00F75978" w:rsidRDefault="00150A42" w:rsidP="00773413">
      <w:pPr>
        <w:pStyle w:val="14-"/>
        <w:numPr>
          <w:ilvl w:val="0"/>
          <w:numId w:val="25"/>
        </w:numPr>
        <w:tabs>
          <w:tab w:val="left" w:pos="851"/>
        </w:tabs>
        <w:spacing w:line="245" w:lineRule="auto"/>
        <w:ind w:left="0" w:firstLine="567"/>
      </w:pPr>
      <w:r w:rsidRPr="00F75978">
        <w:t>объясняет</w:t>
      </w:r>
      <w:r w:rsidR="009601B8" w:rsidRPr="00F75978">
        <w:t xml:space="preserve"> </w:t>
      </w:r>
      <w:r w:rsidRPr="00F75978">
        <w:t>возникновение</w:t>
      </w:r>
      <w:r w:rsidR="009601B8" w:rsidRPr="00F75978">
        <w:t xml:space="preserve"> </w:t>
      </w:r>
      <w:r w:rsidRPr="00F75978">
        <w:t>большего</w:t>
      </w:r>
      <w:r w:rsidR="009601B8" w:rsidRPr="00F75978">
        <w:t xml:space="preserve"> </w:t>
      </w:r>
      <w:r w:rsidRPr="00F75978">
        <w:t>из</w:t>
      </w:r>
      <w:r w:rsidR="009601B8" w:rsidRPr="00F75978">
        <w:t xml:space="preserve"> </w:t>
      </w:r>
      <w:r w:rsidRPr="00F75978">
        <w:t>меньшего</w:t>
      </w:r>
      <w:r w:rsidR="009601B8" w:rsidRPr="00F75978">
        <w:t xml:space="preserve"> </w:t>
      </w:r>
      <w:r w:rsidRPr="00F75978">
        <w:t>в</w:t>
      </w:r>
      <w:r w:rsidR="009601B8" w:rsidRPr="00F75978">
        <w:t xml:space="preserve"> </w:t>
      </w:r>
      <w:r w:rsidRPr="00F75978">
        <w:t>процессе</w:t>
      </w:r>
      <w:r w:rsidR="009601B8" w:rsidRPr="00F75978">
        <w:t xml:space="preserve"> </w:t>
      </w:r>
      <w:r w:rsidRPr="00F75978">
        <w:t>прои</w:t>
      </w:r>
      <w:r w:rsidRPr="00F75978">
        <w:t>з</w:t>
      </w:r>
      <w:r w:rsidRPr="00F75978">
        <w:t>водственной</w:t>
      </w:r>
      <w:r w:rsidR="009601B8" w:rsidRPr="00F75978">
        <w:t xml:space="preserve"> </w:t>
      </w:r>
      <w:r w:rsidRPr="00F75978">
        <w:t>(трудовой)</w:t>
      </w:r>
      <w:r w:rsidR="009601B8" w:rsidRPr="00F75978">
        <w:t xml:space="preserve"> </w:t>
      </w:r>
      <w:r w:rsidRPr="00F75978">
        <w:t>деятельности</w:t>
      </w:r>
      <w:r w:rsidR="009601B8" w:rsidRPr="00F75978">
        <w:t xml:space="preserve"> </w:t>
      </w:r>
      <w:r w:rsidRPr="00F75978">
        <w:t>и</w:t>
      </w:r>
      <w:r w:rsidR="009601B8" w:rsidRPr="00F75978">
        <w:t xml:space="preserve"> </w:t>
      </w:r>
      <w:r w:rsidRPr="00F75978">
        <w:t>соответственно</w:t>
      </w:r>
      <w:r w:rsidR="009601B8" w:rsidRPr="00F75978">
        <w:t xml:space="preserve"> </w:t>
      </w:r>
      <w:r w:rsidRPr="00F75978">
        <w:t>впервые</w:t>
      </w:r>
      <w:r w:rsidR="009601B8" w:rsidRPr="00F75978">
        <w:t xml:space="preserve"> </w:t>
      </w:r>
      <w:r w:rsidRPr="00F75978">
        <w:t>дает</w:t>
      </w:r>
      <w:r w:rsidR="009601B8" w:rsidRPr="00F75978">
        <w:t xml:space="preserve"> </w:t>
      </w:r>
      <w:r w:rsidRPr="00F75978">
        <w:t>во</w:t>
      </w:r>
      <w:r w:rsidRPr="00F75978">
        <w:t>з</w:t>
      </w:r>
      <w:r w:rsidRPr="00F75978">
        <w:t>можность</w:t>
      </w:r>
      <w:r w:rsidR="009601B8" w:rsidRPr="00F75978">
        <w:t xml:space="preserve"> </w:t>
      </w:r>
      <w:r w:rsidRPr="00F75978">
        <w:t>обосновать</w:t>
      </w:r>
      <w:r w:rsidR="009601B8" w:rsidRPr="00F75978">
        <w:t xml:space="preserve"> </w:t>
      </w:r>
      <w:r w:rsidRPr="00F75978">
        <w:t>экономическое</w:t>
      </w:r>
      <w:r w:rsidR="009601B8" w:rsidRPr="00F75978">
        <w:t xml:space="preserve"> </w:t>
      </w:r>
      <w:r w:rsidRPr="00F75978">
        <w:t>развитие</w:t>
      </w:r>
      <w:r w:rsidR="009601B8" w:rsidRPr="00F75978">
        <w:t xml:space="preserve"> </w:t>
      </w:r>
      <w:r w:rsidRPr="00F75978">
        <w:t>и</w:t>
      </w:r>
      <w:r w:rsidR="009601B8" w:rsidRPr="00F75978">
        <w:t xml:space="preserve"> </w:t>
      </w:r>
      <w:r w:rsidRPr="00F75978">
        <w:t>НТП,</w:t>
      </w:r>
      <w:r w:rsidR="009601B8" w:rsidRPr="00F75978">
        <w:t xml:space="preserve"> </w:t>
      </w:r>
      <w:r w:rsidRPr="00F75978">
        <w:t>а</w:t>
      </w:r>
      <w:r w:rsidR="009601B8" w:rsidRPr="00F75978">
        <w:t xml:space="preserve"> </w:t>
      </w:r>
      <w:r w:rsidRPr="00F75978">
        <w:t>значит,</w:t>
      </w:r>
      <w:r w:rsidR="009601B8" w:rsidRPr="00F75978">
        <w:t xml:space="preserve"> </w:t>
      </w:r>
      <w:r w:rsidRPr="00F75978">
        <w:t>шанс</w:t>
      </w:r>
      <w:r w:rsidR="009601B8" w:rsidRPr="00F75978">
        <w:t xml:space="preserve"> </w:t>
      </w:r>
      <w:r w:rsidRPr="00F75978">
        <w:t>пр</w:t>
      </w:r>
      <w:r w:rsidRPr="00F75978">
        <w:t>е</w:t>
      </w:r>
      <w:r w:rsidRPr="00F75978">
        <w:t>одолеть</w:t>
      </w:r>
      <w:r w:rsidR="009601B8" w:rsidRPr="00F75978">
        <w:t xml:space="preserve"> </w:t>
      </w:r>
      <w:r w:rsidRPr="00F75978">
        <w:t>их</w:t>
      </w:r>
      <w:r w:rsidR="009601B8" w:rsidRPr="00F75978">
        <w:t xml:space="preserve"> </w:t>
      </w:r>
      <w:r w:rsidRPr="00F75978">
        <w:t>противоречивость;</w:t>
      </w:r>
    </w:p>
    <w:p w:rsidR="00150A42" w:rsidRPr="00F75978" w:rsidRDefault="00150A42" w:rsidP="00773413">
      <w:pPr>
        <w:pStyle w:val="14-"/>
        <w:numPr>
          <w:ilvl w:val="0"/>
          <w:numId w:val="25"/>
        </w:numPr>
        <w:tabs>
          <w:tab w:val="left" w:pos="851"/>
        </w:tabs>
        <w:spacing w:line="245" w:lineRule="auto"/>
        <w:ind w:left="0" w:firstLine="567"/>
      </w:pPr>
      <w:r w:rsidRPr="00F75978">
        <w:t>предоставляет</w:t>
      </w:r>
      <w:r w:rsidR="009601B8" w:rsidRPr="00F75978">
        <w:t xml:space="preserve"> </w:t>
      </w:r>
      <w:r w:rsidRPr="00F75978">
        <w:t>в</w:t>
      </w:r>
      <w:r w:rsidR="009601B8" w:rsidRPr="00F75978">
        <w:t xml:space="preserve"> </w:t>
      </w:r>
      <w:r w:rsidRPr="00F75978">
        <w:t>распоряжение</w:t>
      </w:r>
      <w:r w:rsidR="009601B8" w:rsidRPr="00F75978">
        <w:t xml:space="preserve"> </w:t>
      </w:r>
      <w:r w:rsidRPr="00F75978">
        <w:t>ученых</w:t>
      </w:r>
      <w:r w:rsidR="009601B8" w:rsidRPr="00F75978">
        <w:t xml:space="preserve"> </w:t>
      </w:r>
      <w:r w:rsidRPr="00F75978">
        <w:t>методологию</w:t>
      </w:r>
      <w:r w:rsidR="009601B8" w:rsidRPr="00F75978">
        <w:t xml:space="preserve"> </w:t>
      </w:r>
      <w:r w:rsidRPr="00F75978">
        <w:t>объективного</w:t>
      </w:r>
      <w:r w:rsidR="009601B8" w:rsidRPr="00F75978">
        <w:t xml:space="preserve"> </w:t>
      </w:r>
      <w:r w:rsidRPr="00F75978">
        <w:t>измерения</w:t>
      </w:r>
      <w:r w:rsidR="009601B8" w:rsidRPr="00F75978">
        <w:t xml:space="preserve"> </w:t>
      </w:r>
      <w:r w:rsidRPr="00F75978">
        <w:t>потребительной</w:t>
      </w:r>
      <w:r w:rsidR="009601B8" w:rsidRPr="00F75978">
        <w:t xml:space="preserve"> </w:t>
      </w:r>
      <w:r w:rsidRPr="00F75978">
        <w:t>стоимости</w:t>
      </w:r>
      <w:r w:rsidR="009601B8" w:rsidRPr="00F75978">
        <w:t xml:space="preserve"> </w:t>
      </w:r>
      <w:r w:rsidRPr="00F75978">
        <w:t>экономических</w:t>
      </w:r>
      <w:r w:rsidR="009601B8" w:rsidRPr="00F75978">
        <w:t xml:space="preserve"> </w:t>
      </w:r>
      <w:r w:rsidRPr="00F75978">
        <w:t>благ,</w:t>
      </w:r>
      <w:r w:rsidR="009601B8" w:rsidRPr="00F75978">
        <w:t xml:space="preserve"> </w:t>
      </w:r>
      <w:r w:rsidRPr="00F75978">
        <w:t>включая</w:t>
      </w:r>
      <w:r w:rsidR="009601B8" w:rsidRPr="00F75978">
        <w:t xml:space="preserve"> </w:t>
      </w:r>
      <w:r w:rsidRPr="00F75978">
        <w:t>инс</w:t>
      </w:r>
      <w:r w:rsidRPr="00F75978">
        <w:t>т</w:t>
      </w:r>
      <w:r w:rsidRPr="00F75978">
        <w:t>рументарий</w:t>
      </w:r>
      <w:r w:rsidR="009601B8" w:rsidRPr="00F75978">
        <w:t xml:space="preserve"> </w:t>
      </w:r>
      <w:r w:rsidRPr="00F75978">
        <w:t>адекватной</w:t>
      </w:r>
      <w:r w:rsidR="009601B8" w:rsidRPr="00F75978">
        <w:t xml:space="preserve"> </w:t>
      </w:r>
      <w:r w:rsidRPr="00F75978">
        <w:t>оценки</w:t>
      </w:r>
      <w:r w:rsidR="009601B8" w:rsidRPr="00F75978">
        <w:t xml:space="preserve"> </w:t>
      </w:r>
      <w:r w:rsidRPr="00F75978">
        <w:t>полезности</w:t>
      </w:r>
      <w:r w:rsidR="009601B8" w:rsidRPr="00F75978">
        <w:t xml:space="preserve"> </w:t>
      </w:r>
      <w:r w:rsidRPr="00F75978">
        <w:t>достижений</w:t>
      </w:r>
      <w:r w:rsidR="009601B8" w:rsidRPr="00F75978">
        <w:t xml:space="preserve"> </w:t>
      </w:r>
      <w:r w:rsidRPr="00F75978">
        <w:t>НТП;</w:t>
      </w:r>
    </w:p>
    <w:p w:rsidR="00150A42" w:rsidRPr="00F75978" w:rsidRDefault="00150A42" w:rsidP="00773413">
      <w:pPr>
        <w:pStyle w:val="14-"/>
        <w:numPr>
          <w:ilvl w:val="0"/>
          <w:numId w:val="25"/>
        </w:numPr>
        <w:tabs>
          <w:tab w:val="left" w:pos="851"/>
        </w:tabs>
        <w:spacing w:line="245" w:lineRule="auto"/>
        <w:ind w:left="0" w:firstLine="567"/>
      </w:pPr>
      <w:r w:rsidRPr="00F75978">
        <w:t>ориентирует</w:t>
      </w:r>
      <w:r w:rsidR="009601B8" w:rsidRPr="00F75978">
        <w:t xml:space="preserve"> </w:t>
      </w:r>
      <w:r w:rsidRPr="00F75978">
        <w:t>на</w:t>
      </w:r>
      <w:r w:rsidR="009601B8" w:rsidRPr="00F75978">
        <w:t xml:space="preserve"> </w:t>
      </w:r>
      <w:r w:rsidRPr="00F75978">
        <w:t>реализацию</w:t>
      </w:r>
      <w:r w:rsidR="009601B8" w:rsidRPr="00F75978">
        <w:t xml:space="preserve"> </w:t>
      </w:r>
      <w:r w:rsidRPr="00F75978">
        <w:t>системного,</w:t>
      </w:r>
      <w:r w:rsidR="009601B8" w:rsidRPr="00F75978">
        <w:t xml:space="preserve"> </w:t>
      </w:r>
      <w:r w:rsidRPr="00F75978">
        <w:t>интеграционного</w:t>
      </w:r>
      <w:r w:rsidR="009601B8" w:rsidRPr="00F75978">
        <w:t xml:space="preserve"> </w:t>
      </w:r>
      <w:r w:rsidRPr="00F75978">
        <w:t>эконом</w:t>
      </w:r>
      <w:r w:rsidRPr="00F75978">
        <w:t>и</w:t>
      </w:r>
      <w:r w:rsidRPr="00F75978">
        <w:t>ческого</w:t>
      </w:r>
      <w:r w:rsidR="009601B8" w:rsidRPr="00F75978">
        <w:t xml:space="preserve"> </w:t>
      </w:r>
      <w:r w:rsidRPr="00F75978">
        <w:t>эффекта</w:t>
      </w:r>
      <w:r w:rsidR="009601B8" w:rsidRPr="00F75978">
        <w:t xml:space="preserve"> </w:t>
      </w:r>
      <w:r w:rsidRPr="00F75978">
        <w:t>как</w:t>
      </w:r>
      <w:r w:rsidR="009601B8" w:rsidRPr="00F75978">
        <w:t xml:space="preserve"> </w:t>
      </w:r>
      <w:r w:rsidRPr="00F75978">
        <w:t>в</w:t>
      </w:r>
      <w:r w:rsidR="009601B8" w:rsidRPr="00F75978">
        <w:t xml:space="preserve"> </w:t>
      </w:r>
      <w:r w:rsidRPr="00F75978">
        <w:t>пределах</w:t>
      </w:r>
      <w:r w:rsidR="009601B8" w:rsidRPr="00F75978">
        <w:t xml:space="preserve"> </w:t>
      </w:r>
      <w:r w:rsidRPr="00F75978">
        <w:t>национальной</w:t>
      </w:r>
      <w:r w:rsidR="009601B8" w:rsidRPr="00F75978">
        <w:t xml:space="preserve"> </w:t>
      </w:r>
      <w:r w:rsidRPr="00F75978">
        <w:t>экономики,</w:t>
      </w:r>
      <w:r w:rsidR="009601B8" w:rsidRPr="00F75978">
        <w:t xml:space="preserve"> </w:t>
      </w:r>
      <w:r w:rsidRPr="00F75978">
        <w:t>так</w:t>
      </w:r>
      <w:r w:rsidR="009601B8" w:rsidRPr="00F75978">
        <w:t xml:space="preserve"> </w:t>
      </w:r>
      <w:r w:rsidRPr="00F75978">
        <w:t>и</w:t>
      </w:r>
      <w:r w:rsidR="009601B8" w:rsidRPr="00F75978">
        <w:t xml:space="preserve"> </w:t>
      </w:r>
      <w:r w:rsidRPr="00F75978">
        <w:t>в</w:t>
      </w:r>
      <w:r w:rsidR="009601B8" w:rsidRPr="00F75978">
        <w:t xml:space="preserve"> </w:t>
      </w:r>
      <w:r w:rsidRPr="00F75978">
        <w:t>рамках</w:t>
      </w:r>
      <w:r w:rsidR="009601B8" w:rsidRPr="00F75978">
        <w:t xml:space="preserve"> </w:t>
      </w:r>
      <w:r w:rsidRPr="00F75978">
        <w:t>межгосударственных</w:t>
      </w:r>
      <w:r w:rsidR="009601B8" w:rsidRPr="00F75978">
        <w:t xml:space="preserve"> </w:t>
      </w:r>
      <w:r w:rsidRPr="00F75978">
        <w:t>интеграционных</w:t>
      </w:r>
      <w:r w:rsidR="009601B8" w:rsidRPr="00F75978">
        <w:t xml:space="preserve"> </w:t>
      </w:r>
      <w:r w:rsidRPr="00F75978">
        <w:t>типа</w:t>
      </w:r>
      <w:r w:rsidR="009601B8" w:rsidRPr="00F75978">
        <w:t xml:space="preserve"> </w:t>
      </w:r>
      <w:r w:rsidRPr="00F75978">
        <w:t>СНГ,</w:t>
      </w:r>
      <w:r w:rsidR="009601B8" w:rsidRPr="00F75978">
        <w:t xml:space="preserve"> </w:t>
      </w:r>
      <w:r w:rsidRPr="00F75978">
        <w:t>ЕврАзЭС</w:t>
      </w:r>
      <w:r w:rsidR="009601B8" w:rsidRPr="00F75978">
        <w:t xml:space="preserve"> </w:t>
      </w:r>
      <w:r w:rsidRPr="00F75978">
        <w:t>и,</w:t>
      </w:r>
      <w:r w:rsidR="009601B8" w:rsidRPr="00F75978">
        <w:t xml:space="preserve"> </w:t>
      </w:r>
      <w:r w:rsidRPr="00F75978">
        <w:t>прежде</w:t>
      </w:r>
      <w:r w:rsidR="009601B8" w:rsidRPr="00F75978">
        <w:t xml:space="preserve"> </w:t>
      </w:r>
      <w:r w:rsidRPr="00F75978">
        <w:t>вс</w:t>
      </w:r>
      <w:r w:rsidRPr="00F75978">
        <w:t>е</w:t>
      </w:r>
      <w:r w:rsidRPr="00F75978">
        <w:t>го,</w:t>
      </w:r>
      <w:r w:rsidR="009601B8" w:rsidRPr="00F75978">
        <w:t xml:space="preserve"> </w:t>
      </w:r>
      <w:r w:rsidRPr="00F75978">
        <w:t>Союзного</w:t>
      </w:r>
      <w:r w:rsidR="009601B8" w:rsidRPr="00F75978">
        <w:t xml:space="preserve"> </w:t>
      </w:r>
      <w:r w:rsidRPr="00F75978">
        <w:t>государства,</w:t>
      </w:r>
      <w:r w:rsidR="009601B8" w:rsidRPr="00F75978">
        <w:t xml:space="preserve"> </w:t>
      </w:r>
      <w:r w:rsidRPr="00F75978">
        <w:t>что</w:t>
      </w:r>
      <w:r w:rsidR="009601B8" w:rsidRPr="00F75978">
        <w:t xml:space="preserve"> </w:t>
      </w:r>
      <w:r w:rsidRPr="00F75978">
        <w:t>жизненно</w:t>
      </w:r>
      <w:r w:rsidR="009601B8" w:rsidRPr="00F75978">
        <w:t xml:space="preserve"> </w:t>
      </w:r>
      <w:r w:rsidRPr="00F75978">
        <w:t>важно</w:t>
      </w:r>
      <w:r w:rsidR="009601B8" w:rsidRPr="00F75978">
        <w:t xml:space="preserve"> </w:t>
      </w:r>
      <w:r w:rsidRPr="00F75978">
        <w:t>для</w:t>
      </w:r>
      <w:r w:rsidR="009601B8" w:rsidRPr="00F75978">
        <w:t xml:space="preserve"> </w:t>
      </w:r>
      <w:r w:rsidRPr="00F75978">
        <w:t>обеспечения</w:t>
      </w:r>
      <w:r w:rsidR="009601B8" w:rsidRPr="00F75978">
        <w:t xml:space="preserve"> </w:t>
      </w:r>
      <w:r w:rsidRPr="00F75978">
        <w:t>глобал</w:t>
      </w:r>
      <w:r w:rsidRPr="00F75978">
        <w:t>ь</w:t>
      </w:r>
      <w:r w:rsidRPr="00F75978">
        <w:t>ной</w:t>
      </w:r>
      <w:r w:rsidR="009601B8" w:rsidRPr="00F75978">
        <w:t xml:space="preserve"> </w:t>
      </w:r>
      <w:r w:rsidRPr="00F75978">
        <w:t>конкурентоспособности</w:t>
      </w:r>
      <w:r w:rsidR="009601B8" w:rsidRPr="00F75978">
        <w:t xml:space="preserve"> </w:t>
      </w:r>
      <w:r w:rsidRPr="00F75978">
        <w:t>России,</w:t>
      </w:r>
      <w:r w:rsidR="009601B8" w:rsidRPr="00F75978">
        <w:t xml:space="preserve"> </w:t>
      </w:r>
      <w:r w:rsidRPr="00F75978">
        <w:t>Украины,</w:t>
      </w:r>
      <w:r w:rsidR="009601B8" w:rsidRPr="00F75978">
        <w:t xml:space="preserve"> </w:t>
      </w:r>
      <w:r w:rsidRPr="00F75978">
        <w:t>Белоруссии</w:t>
      </w:r>
      <w:r w:rsidR="009601B8" w:rsidRPr="00F75978">
        <w:t xml:space="preserve"> </w:t>
      </w:r>
      <w:r w:rsidRPr="00F75978">
        <w:t>и</w:t>
      </w:r>
      <w:r w:rsidR="009601B8" w:rsidRPr="00F75978">
        <w:t xml:space="preserve"> </w:t>
      </w:r>
      <w:r w:rsidRPr="00F75978">
        <w:t>других</w:t>
      </w:r>
      <w:r w:rsidR="009601B8" w:rsidRPr="00F75978">
        <w:t xml:space="preserve"> </w:t>
      </w:r>
      <w:r w:rsidRPr="00F75978">
        <w:t>стран</w:t>
      </w:r>
      <w:r w:rsidR="009601B8" w:rsidRPr="00F75978">
        <w:t xml:space="preserve"> </w:t>
      </w:r>
      <w:r w:rsidRPr="00F75978">
        <w:t>бывшего</w:t>
      </w:r>
      <w:r w:rsidR="009601B8" w:rsidRPr="00F75978">
        <w:t xml:space="preserve"> </w:t>
      </w:r>
      <w:r w:rsidRPr="00F75978">
        <w:t>СССР;</w:t>
      </w:r>
    </w:p>
    <w:p w:rsidR="009601B8" w:rsidRPr="00F75978" w:rsidRDefault="00150A42" w:rsidP="00773413">
      <w:pPr>
        <w:pStyle w:val="14-"/>
        <w:numPr>
          <w:ilvl w:val="0"/>
          <w:numId w:val="25"/>
        </w:numPr>
        <w:tabs>
          <w:tab w:val="left" w:pos="851"/>
        </w:tabs>
        <w:spacing w:line="245" w:lineRule="auto"/>
        <w:ind w:left="0" w:firstLine="567"/>
      </w:pPr>
      <w:r w:rsidRPr="00F75978">
        <w:t>творчески</w:t>
      </w:r>
      <w:r w:rsidR="009601B8" w:rsidRPr="00F75978">
        <w:t xml:space="preserve"> </w:t>
      </w:r>
      <w:r w:rsidRPr="00F75978">
        <w:t>развивает</w:t>
      </w:r>
      <w:r w:rsidR="009601B8" w:rsidRPr="00F75978">
        <w:t xml:space="preserve"> </w:t>
      </w:r>
      <w:r w:rsidRPr="00F75978">
        <w:t>(дополняет)</w:t>
      </w:r>
      <w:r w:rsidR="009601B8" w:rsidRPr="00F75978">
        <w:t xml:space="preserve"> </w:t>
      </w:r>
      <w:r w:rsidRPr="00F75978">
        <w:t>марксистско-ленинскую</w:t>
      </w:r>
      <w:r w:rsidR="009601B8" w:rsidRPr="00F75978">
        <w:t xml:space="preserve"> </w:t>
      </w:r>
      <w:r w:rsidRPr="00F75978">
        <w:t>поли</w:t>
      </w:r>
      <w:r w:rsidRPr="00F75978">
        <w:t>т</w:t>
      </w:r>
      <w:r w:rsidRPr="00F75978">
        <w:t>экономию,</w:t>
      </w:r>
      <w:r w:rsidR="009601B8" w:rsidRPr="00F75978">
        <w:t xml:space="preserve"> </w:t>
      </w:r>
      <w:r w:rsidRPr="00F75978">
        <w:t>позволяет</w:t>
      </w:r>
      <w:r w:rsidR="009601B8" w:rsidRPr="00F75978">
        <w:t xml:space="preserve"> </w:t>
      </w:r>
      <w:r w:rsidRPr="00F75978">
        <w:t>преодолеть</w:t>
      </w:r>
      <w:r w:rsidR="009601B8" w:rsidRPr="00F75978">
        <w:t xml:space="preserve"> </w:t>
      </w:r>
      <w:r w:rsidRPr="00F75978">
        <w:t>ее</w:t>
      </w:r>
      <w:r w:rsidR="009601B8" w:rsidRPr="00F75978">
        <w:t xml:space="preserve"> </w:t>
      </w:r>
      <w:r w:rsidRPr="00F75978">
        <w:t>отмеченные</w:t>
      </w:r>
      <w:r w:rsidR="009601B8" w:rsidRPr="00F75978">
        <w:t xml:space="preserve"> </w:t>
      </w:r>
      <w:r w:rsidRPr="00F75978">
        <w:t>выше</w:t>
      </w:r>
      <w:r w:rsidR="009601B8" w:rsidRPr="00F75978">
        <w:t xml:space="preserve"> </w:t>
      </w:r>
      <w:r w:rsidRPr="00F75978">
        <w:t>роковые</w:t>
      </w:r>
      <w:r w:rsidR="009601B8" w:rsidRPr="00F75978">
        <w:t xml:space="preserve"> </w:t>
      </w:r>
      <w:r w:rsidRPr="00F75978">
        <w:t>недостатки</w:t>
      </w:r>
      <w:r w:rsidR="009601B8" w:rsidRPr="00F75978">
        <w:t xml:space="preserve"> </w:t>
      </w:r>
      <w:r w:rsidRPr="00F75978">
        <w:t>(статичность,</w:t>
      </w:r>
      <w:r w:rsidR="009601B8" w:rsidRPr="00F75978">
        <w:t xml:space="preserve"> </w:t>
      </w:r>
      <w:r w:rsidRPr="00F75978">
        <w:t>невозможность</w:t>
      </w:r>
      <w:r w:rsidR="009601B8" w:rsidRPr="00F75978">
        <w:t xml:space="preserve"> </w:t>
      </w:r>
      <w:r w:rsidRPr="00F75978">
        <w:t>объяснения</w:t>
      </w:r>
      <w:r w:rsidR="009601B8" w:rsidRPr="00F75978">
        <w:t xml:space="preserve"> </w:t>
      </w:r>
      <w:r w:rsidRPr="00F75978">
        <w:t>производства</w:t>
      </w:r>
      <w:r w:rsidR="009601B8" w:rsidRPr="00F75978">
        <w:t xml:space="preserve"> </w:t>
      </w:r>
      <w:r w:rsidRPr="00F75978">
        <w:t>и</w:t>
      </w:r>
      <w:r w:rsidR="009601B8" w:rsidRPr="00F75978">
        <w:t xml:space="preserve"> </w:t>
      </w:r>
      <w:r w:rsidRPr="00F75978">
        <w:t>развития,</w:t>
      </w:r>
      <w:r w:rsidR="009601B8" w:rsidRPr="00F75978">
        <w:t xml:space="preserve"> </w:t>
      </w:r>
      <w:r w:rsidRPr="00F75978">
        <w:t>отр</w:t>
      </w:r>
      <w:r w:rsidRPr="00F75978">
        <w:t>и</w:t>
      </w:r>
      <w:r w:rsidRPr="00F75978">
        <w:t>цание</w:t>
      </w:r>
      <w:r w:rsidR="009601B8" w:rsidRPr="00F75978">
        <w:t xml:space="preserve"> </w:t>
      </w:r>
      <w:r w:rsidRPr="00F75978">
        <w:t>объективности</w:t>
      </w:r>
      <w:r w:rsidR="009601B8" w:rsidRPr="00F75978">
        <w:t xml:space="preserve"> </w:t>
      </w:r>
      <w:r w:rsidRPr="00F75978">
        <w:t>и</w:t>
      </w:r>
      <w:r w:rsidR="009601B8" w:rsidRPr="00F75978">
        <w:t xml:space="preserve"> </w:t>
      </w:r>
      <w:r w:rsidRPr="00F75978">
        <w:t>возможности</w:t>
      </w:r>
      <w:r w:rsidR="009601B8" w:rsidRPr="00F75978">
        <w:t xml:space="preserve"> </w:t>
      </w:r>
      <w:r w:rsidRPr="00F75978">
        <w:t>измерения</w:t>
      </w:r>
      <w:r w:rsidR="009601B8" w:rsidRPr="00F75978">
        <w:t xml:space="preserve"> </w:t>
      </w:r>
      <w:r w:rsidRPr="00F75978">
        <w:t>потребительной</w:t>
      </w:r>
      <w:r w:rsidR="009601B8" w:rsidRPr="00F75978">
        <w:t xml:space="preserve"> </w:t>
      </w:r>
      <w:r w:rsidRPr="00F75978">
        <w:t>стоимости</w:t>
      </w:r>
      <w:r w:rsidR="009601B8" w:rsidRPr="00F75978">
        <w:t xml:space="preserve"> </w:t>
      </w:r>
      <w:r w:rsidRPr="00F75978">
        <w:t>и</w:t>
      </w:r>
      <w:r w:rsidR="009601B8" w:rsidRPr="00F75978">
        <w:t xml:space="preserve"> </w:t>
      </w:r>
      <w:r w:rsidRPr="00F75978">
        <w:t>др</w:t>
      </w:r>
      <w:r w:rsidR="009601B8" w:rsidRPr="00F75978">
        <w:t>.)</w:t>
      </w:r>
      <w:r w:rsidRPr="00F75978">
        <w:t>,</w:t>
      </w:r>
      <w:r w:rsidR="009601B8" w:rsidRPr="00F75978">
        <w:t xml:space="preserve"> </w:t>
      </w:r>
      <w:r w:rsidRPr="00F75978">
        <w:t>что</w:t>
      </w:r>
      <w:r w:rsidR="009601B8" w:rsidRPr="00F75978">
        <w:t xml:space="preserve"> </w:t>
      </w:r>
      <w:r w:rsidRPr="00F75978">
        <w:t>открывает</w:t>
      </w:r>
      <w:r w:rsidR="009601B8" w:rsidRPr="00F75978">
        <w:t xml:space="preserve"> </w:t>
      </w:r>
      <w:r w:rsidRPr="00F75978">
        <w:t>широкие</w:t>
      </w:r>
      <w:r w:rsidR="009601B8" w:rsidRPr="00F75978">
        <w:t xml:space="preserve"> </w:t>
      </w:r>
      <w:r w:rsidRPr="00F75978">
        <w:t>перспективы</w:t>
      </w:r>
      <w:r w:rsidR="009601B8" w:rsidRPr="00F75978">
        <w:t xml:space="preserve"> </w:t>
      </w:r>
      <w:r w:rsidRPr="00F75978">
        <w:t>для</w:t>
      </w:r>
      <w:r w:rsidR="009601B8" w:rsidRPr="00F75978">
        <w:t xml:space="preserve"> </w:t>
      </w:r>
      <w:r w:rsidRPr="00F75978">
        <w:t>обновленного</w:t>
      </w:r>
      <w:r w:rsidR="009601B8" w:rsidRPr="00F75978">
        <w:t xml:space="preserve"> </w:t>
      </w:r>
      <w:r w:rsidRPr="00F75978">
        <w:t>социализма,</w:t>
      </w:r>
      <w:r w:rsidR="009601B8" w:rsidRPr="00F75978">
        <w:t xml:space="preserve"> </w:t>
      </w:r>
      <w:r w:rsidR="00CC16FD" w:rsidRPr="00F75978">
        <w:t>«</w:t>
      </w:r>
      <w:r w:rsidRPr="00F75978">
        <w:t>вторая</w:t>
      </w:r>
      <w:r w:rsidR="009601B8" w:rsidRPr="00F75978">
        <w:t xml:space="preserve"> </w:t>
      </w:r>
      <w:r w:rsidRPr="00F75978">
        <w:t>волна</w:t>
      </w:r>
      <w:r w:rsidR="00CC16FD" w:rsidRPr="00F75978">
        <w:t>»</w:t>
      </w:r>
      <w:r w:rsidR="009601B8" w:rsidRPr="00F75978">
        <w:t xml:space="preserve"> </w:t>
      </w:r>
      <w:r w:rsidRPr="00F75978">
        <w:t>котор</w:t>
      </w:r>
      <w:r w:rsidR="00EE34BB">
        <w:t>ого</w:t>
      </w:r>
      <w:r w:rsidR="009601B8" w:rsidRPr="00F75978">
        <w:t xml:space="preserve"> </w:t>
      </w:r>
      <w:r w:rsidRPr="00F75978">
        <w:t>неумолимо</w:t>
      </w:r>
      <w:r w:rsidR="009601B8" w:rsidRPr="00F75978">
        <w:t xml:space="preserve"> </w:t>
      </w:r>
      <w:r w:rsidRPr="00F75978">
        <w:t>накатывает</w:t>
      </w:r>
      <w:r w:rsidR="009601B8" w:rsidRPr="00F75978">
        <w:t xml:space="preserve"> </w:t>
      </w:r>
      <w:r w:rsidRPr="00F75978">
        <w:t>на</w:t>
      </w:r>
      <w:r w:rsidR="009601B8" w:rsidRPr="00F75978">
        <w:t xml:space="preserve"> </w:t>
      </w:r>
      <w:r w:rsidRPr="00F75978">
        <w:t>планету</w:t>
      </w:r>
      <w:r w:rsidR="009601B8" w:rsidRPr="00F75978">
        <w:t xml:space="preserve"> </w:t>
      </w:r>
      <w:r w:rsidRPr="00F75978">
        <w:t>в</w:t>
      </w:r>
      <w:r w:rsidR="009601B8" w:rsidRPr="00F75978">
        <w:t xml:space="preserve"> </w:t>
      </w:r>
      <w:r w:rsidRPr="00F75978">
        <w:rPr>
          <w:lang w:val="en-US"/>
        </w:rPr>
        <w:t>XXI</w:t>
      </w:r>
      <w:r w:rsidR="009601B8" w:rsidRPr="00F75978">
        <w:t xml:space="preserve"> </w:t>
      </w:r>
      <w:r w:rsidRPr="00F75978">
        <w:t>веке</w:t>
      </w:r>
      <w:r w:rsidR="009601B8" w:rsidRPr="00F75978">
        <w:t>.</w:t>
      </w:r>
    </w:p>
    <w:p w:rsidR="00150A42" w:rsidRDefault="00150A42" w:rsidP="00773413">
      <w:pPr>
        <w:pStyle w:val="14-"/>
        <w:spacing w:line="245" w:lineRule="auto"/>
      </w:pPr>
    </w:p>
    <w:p w:rsidR="00304651" w:rsidRPr="00E6023C" w:rsidRDefault="00304651" w:rsidP="00773413">
      <w:pPr>
        <w:pStyle w:val="14-"/>
        <w:spacing w:line="245" w:lineRule="auto"/>
        <w:rPr>
          <w:sz w:val="40"/>
          <w:szCs w:val="40"/>
        </w:rPr>
      </w:pPr>
    </w:p>
    <w:p w:rsidR="00304651" w:rsidRDefault="00150A42" w:rsidP="00773413">
      <w:pPr>
        <w:pStyle w:val="14-"/>
        <w:spacing w:line="245" w:lineRule="auto"/>
        <w:ind w:firstLine="0"/>
        <w:jc w:val="left"/>
        <w:rPr>
          <w:rFonts w:asciiTheme="minorHAnsi" w:hAnsiTheme="minorHAnsi" w:cs="Gautami"/>
        </w:rPr>
      </w:pPr>
      <w:r w:rsidRPr="00A347D8">
        <w:rPr>
          <w:rFonts w:ascii="Gautami" w:hAnsi="Gautami" w:cs="Gautami"/>
        </w:rPr>
        <w:t>2</w:t>
      </w:r>
      <w:r w:rsidR="00956566" w:rsidRPr="00A347D8">
        <w:rPr>
          <w:rFonts w:ascii="Gautami" w:hAnsi="Gautami" w:cs="Gautami"/>
        </w:rPr>
        <w:t>.</w:t>
      </w:r>
      <w:r w:rsidRPr="00A347D8">
        <w:rPr>
          <w:rFonts w:ascii="Gautami" w:hAnsi="Gautami" w:cs="Gautami"/>
        </w:rPr>
        <w:t>3</w:t>
      </w:r>
      <w:r w:rsidR="009601B8" w:rsidRPr="00A347D8">
        <w:rPr>
          <w:rFonts w:ascii="Gautami" w:hAnsi="Gautami" w:cs="Gautami"/>
        </w:rPr>
        <w:t xml:space="preserve">. </w:t>
      </w:r>
      <w:r w:rsidRPr="00A347D8">
        <w:rPr>
          <w:rFonts w:ascii="Gautami" w:hAnsi="Gautami" w:cs="Gautami"/>
        </w:rPr>
        <w:t>ОСНОВНЫЕ</w:t>
      </w:r>
      <w:r w:rsidR="009601B8" w:rsidRPr="00A347D8">
        <w:rPr>
          <w:rFonts w:ascii="Gautami" w:hAnsi="Gautami" w:cs="Gautami"/>
        </w:rPr>
        <w:t xml:space="preserve"> </w:t>
      </w:r>
      <w:r w:rsidRPr="00A347D8">
        <w:rPr>
          <w:rFonts w:ascii="Gautami" w:hAnsi="Gautami" w:cs="Gautami"/>
        </w:rPr>
        <w:t>НАПРАВЛЕНИЯ</w:t>
      </w:r>
    </w:p>
    <w:p w:rsidR="00150A42" w:rsidRPr="00A347D8" w:rsidRDefault="00150A42" w:rsidP="00773413">
      <w:pPr>
        <w:pStyle w:val="14-"/>
        <w:spacing w:line="245" w:lineRule="auto"/>
        <w:jc w:val="left"/>
        <w:rPr>
          <w:rFonts w:ascii="Gautami" w:hAnsi="Gautami" w:cs="Gautami"/>
        </w:rPr>
      </w:pPr>
      <w:r w:rsidRPr="00A347D8">
        <w:rPr>
          <w:rFonts w:ascii="Gautami" w:hAnsi="Gautami" w:cs="Gautami"/>
        </w:rPr>
        <w:t>НОВАЦИОННОГО</w:t>
      </w:r>
      <w:r w:rsidR="009601B8" w:rsidRPr="00A347D8">
        <w:rPr>
          <w:rFonts w:ascii="Gautami" w:hAnsi="Gautami" w:cs="Gautami"/>
        </w:rPr>
        <w:t xml:space="preserve"> </w:t>
      </w:r>
      <w:r w:rsidRPr="00A347D8">
        <w:rPr>
          <w:rFonts w:ascii="Gautami" w:hAnsi="Gautami" w:cs="Gautami"/>
        </w:rPr>
        <w:t>РАЗВИТИЯ</w:t>
      </w:r>
      <w:r w:rsidR="009601B8" w:rsidRPr="00A347D8">
        <w:rPr>
          <w:rFonts w:ascii="Gautami" w:hAnsi="Gautami" w:cs="Gautami"/>
        </w:rPr>
        <w:t xml:space="preserve"> </w:t>
      </w:r>
      <w:r w:rsidRPr="00A347D8">
        <w:rPr>
          <w:rFonts w:ascii="Gautami" w:hAnsi="Gautami" w:cs="Gautami"/>
        </w:rPr>
        <w:t>ЭКОНОМИЧЕСКОЙ</w:t>
      </w:r>
      <w:r w:rsidR="009601B8" w:rsidRPr="00A347D8">
        <w:rPr>
          <w:rFonts w:ascii="Gautami" w:hAnsi="Gautami" w:cs="Gautami"/>
        </w:rPr>
        <w:t xml:space="preserve"> </w:t>
      </w:r>
      <w:r w:rsidRPr="00A347D8">
        <w:rPr>
          <w:rFonts w:ascii="Gautami" w:hAnsi="Gautami" w:cs="Gautami"/>
        </w:rPr>
        <w:t>ТЕОРИИ</w:t>
      </w:r>
    </w:p>
    <w:p w:rsidR="00150A42" w:rsidRPr="00F75978" w:rsidRDefault="00150A42" w:rsidP="00773413">
      <w:pPr>
        <w:pStyle w:val="14-"/>
        <w:spacing w:line="245" w:lineRule="auto"/>
      </w:pPr>
    </w:p>
    <w:p w:rsidR="009601B8" w:rsidRPr="00F75978" w:rsidRDefault="00150A42" w:rsidP="00E6023C">
      <w:pPr>
        <w:pStyle w:val="14-"/>
        <w:spacing w:line="245" w:lineRule="auto"/>
      </w:pPr>
      <w:r w:rsidRPr="00F75978">
        <w:t>Сложившиеся</w:t>
      </w:r>
      <w:r w:rsidR="009601B8" w:rsidRPr="00F75978">
        <w:t xml:space="preserve"> </w:t>
      </w:r>
      <w:r w:rsidRPr="00F75978">
        <w:t>(классическая,</w:t>
      </w:r>
      <w:r w:rsidR="009601B8" w:rsidRPr="00F75978">
        <w:t xml:space="preserve"> </w:t>
      </w:r>
      <w:r w:rsidRPr="00F75978">
        <w:t>неоклассическая</w:t>
      </w:r>
      <w:r w:rsidR="009601B8" w:rsidRPr="00F75978">
        <w:t xml:space="preserve"> </w:t>
      </w:r>
      <w:r w:rsidRPr="00F75978">
        <w:t>(маржиналистская),</w:t>
      </w:r>
      <w:r w:rsidR="009601B8" w:rsidRPr="00F75978">
        <w:t xml:space="preserve"> </w:t>
      </w:r>
      <w:r w:rsidRPr="00F75978">
        <w:t>монетарная,</w:t>
      </w:r>
      <w:r w:rsidR="009601B8" w:rsidRPr="00F75978">
        <w:t xml:space="preserve"> </w:t>
      </w:r>
      <w:r w:rsidRPr="00F75978">
        <w:t>институциональная,</w:t>
      </w:r>
      <w:r w:rsidR="009601B8" w:rsidRPr="00F75978">
        <w:t xml:space="preserve"> </w:t>
      </w:r>
      <w:r w:rsidRPr="00F75978">
        <w:t>неоинституциональная)</w:t>
      </w:r>
      <w:r w:rsidR="009601B8" w:rsidRPr="00F75978">
        <w:t xml:space="preserve"> </w:t>
      </w:r>
      <w:r w:rsidRPr="00F75978">
        <w:t>экономические</w:t>
      </w:r>
      <w:r w:rsidR="009601B8" w:rsidRPr="00F75978">
        <w:t xml:space="preserve"> </w:t>
      </w:r>
      <w:r w:rsidRPr="00F75978">
        <w:t>науки</w:t>
      </w:r>
      <w:r w:rsidR="009601B8" w:rsidRPr="00F75978">
        <w:t xml:space="preserve"> </w:t>
      </w:r>
      <w:r w:rsidRPr="00F75978">
        <w:t>подлежат</w:t>
      </w:r>
      <w:r w:rsidR="009601B8" w:rsidRPr="00F75978">
        <w:t xml:space="preserve"> </w:t>
      </w:r>
      <w:r w:rsidRPr="00F75978">
        <w:t>закономерной</w:t>
      </w:r>
      <w:r w:rsidR="009601B8" w:rsidRPr="00F75978">
        <w:t xml:space="preserve"> </w:t>
      </w:r>
      <w:r w:rsidRPr="00F75978">
        <w:t>трансформации</w:t>
      </w:r>
      <w:r w:rsidR="009601B8" w:rsidRPr="00F75978">
        <w:t xml:space="preserve"> </w:t>
      </w:r>
      <w:r w:rsidRPr="00F75978">
        <w:t>из-за</w:t>
      </w:r>
      <w:r w:rsidR="009601B8" w:rsidRPr="00F75978">
        <w:t xml:space="preserve"> </w:t>
      </w:r>
      <w:r w:rsidRPr="00F75978">
        <w:t>их</w:t>
      </w:r>
      <w:r w:rsidR="009601B8" w:rsidRPr="00F75978">
        <w:t xml:space="preserve"> </w:t>
      </w:r>
      <w:r w:rsidRPr="00F75978">
        <w:t>несоответствия</w:t>
      </w:r>
      <w:r w:rsidR="009601B8" w:rsidRPr="00F75978">
        <w:t xml:space="preserve"> </w:t>
      </w:r>
      <w:r w:rsidRPr="00F75978">
        <w:t>предъявляемым</w:t>
      </w:r>
      <w:r w:rsidR="009601B8" w:rsidRPr="00F75978">
        <w:t xml:space="preserve"> </w:t>
      </w:r>
      <w:r w:rsidRPr="00F75978">
        <w:t>к</w:t>
      </w:r>
      <w:r w:rsidR="009601B8" w:rsidRPr="00F75978">
        <w:t xml:space="preserve"> </w:t>
      </w:r>
      <w:r w:rsidRPr="00F75978">
        <w:t>ним</w:t>
      </w:r>
      <w:r w:rsidR="009601B8" w:rsidRPr="00F75978">
        <w:t xml:space="preserve"> </w:t>
      </w:r>
      <w:r w:rsidRPr="00F75978">
        <w:t>требованиям</w:t>
      </w:r>
      <w:r w:rsidR="009601B8" w:rsidRPr="00F75978">
        <w:t xml:space="preserve">. </w:t>
      </w:r>
      <w:r w:rsidRPr="00F75978">
        <w:t>Из-за</w:t>
      </w:r>
      <w:r w:rsidR="009601B8" w:rsidRPr="00F75978">
        <w:t xml:space="preserve"> </w:t>
      </w:r>
      <w:r w:rsidRPr="00F75978">
        <w:t>этого</w:t>
      </w:r>
      <w:r w:rsidR="009601B8" w:rsidRPr="00F75978">
        <w:t xml:space="preserve"> </w:t>
      </w:r>
      <w:r w:rsidRPr="00F75978">
        <w:t>обозначенные</w:t>
      </w:r>
      <w:r w:rsidR="009601B8" w:rsidRPr="00F75978">
        <w:t xml:space="preserve"> </w:t>
      </w:r>
      <w:r w:rsidRPr="00F75978">
        <w:t>экономич</w:t>
      </w:r>
      <w:r w:rsidRPr="00F75978">
        <w:t>е</w:t>
      </w:r>
      <w:r w:rsidRPr="00F75978">
        <w:t>ские</w:t>
      </w:r>
      <w:r w:rsidR="009601B8" w:rsidRPr="00F75978">
        <w:t xml:space="preserve"> </w:t>
      </w:r>
      <w:r w:rsidRPr="00F75978">
        <w:t>науки</w:t>
      </w:r>
      <w:r w:rsidR="009601B8" w:rsidRPr="00F75978">
        <w:t xml:space="preserve"> </w:t>
      </w:r>
      <w:r w:rsidRPr="00F75978">
        <w:t>не</w:t>
      </w:r>
      <w:r w:rsidR="009601B8" w:rsidRPr="00F75978">
        <w:t xml:space="preserve"> </w:t>
      </w:r>
      <w:r w:rsidRPr="00F75978">
        <w:t>могут</w:t>
      </w:r>
      <w:r w:rsidR="009601B8" w:rsidRPr="00F75978">
        <w:t xml:space="preserve"> </w:t>
      </w:r>
      <w:r w:rsidRPr="00F75978">
        <w:t>быть</w:t>
      </w:r>
      <w:r w:rsidR="009601B8" w:rsidRPr="00F75978">
        <w:t xml:space="preserve"> </w:t>
      </w:r>
      <w:r w:rsidRPr="00F75978">
        <w:t>методологической</w:t>
      </w:r>
      <w:r w:rsidR="009601B8" w:rsidRPr="00F75978">
        <w:t xml:space="preserve"> </w:t>
      </w:r>
      <w:r w:rsidRPr="00F75978">
        <w:t>основой</w:t>
      </w:r>
      <w:r w:rsidR="009601B8" w:rsidRPr="00F75978">
        <w:t xml:space="preserve"> </w:t>
      </w:r>
      <w:r w:rsidRPr="00F75978">
        <w:t>специальных</w:t>
      </w:r>
      <w:r w:rsidR="009601B8" w:rsidRPr="00F75978">
        <w:t xml:space="preserve"> </w:t>
      </w:r>
      <w:r w:rsidRPr="00F75978">
        <w:t>(пр</w:t>
      </w:r>
      <w:r w:rsidRPr="00F75978">
        <w:t>и</w:t>
      </w:r>
      <w:r w:rsidRPr="00F75978">
        <w:t>кладных)</w:t>
      </w:r>
      <w:r w:rsidR="009601B8" w:rsidRPr="00F75978">
        <w:t xml:space="preserve"> </w:t>
      </w:r>
      <w:r w:rsidRPr="00F75978">
        <w:t>экономических</w:t>
      </w:r>
      <w:r w:rsidR="009601B8" w:rsidRPr="00F75978">
        <w:t xml:space="preserve"> </w:t>
      </w:r>
      <w:r w:rsidRPr="00F75978">
        <w:t>наук,</w:t>
      </w:r>
      <w:r w:rsidR="009601B8" w:rsidRPr="00F75978">
        <w:t xml:space="preserve"> </w:t>
      </w:r>
      <w:r w:rsidRPr="00F75978">
        <w:t>необходимых</w:t>
      </w:r>
      <w:r w:rsidR="009601B8" w:rsidRPr="00F75978">
        <w:t xml:space="preserve"> </w:t>
      </w:r>
      <w:r w:rsidRPr="00F75978">
        <w:t>при</w:t>
      </w:r>
      <w:r w:rsidR="009601B8" w:rsidRPr="00F75978">
        <w:t xml:space="preserve"> </w:t>
      </w:r>
      <w:r w:rsidRPr="00F75978">
        <w:t>подготовке</w:t>
      </w:r>
      <w:r w:rsidR="009601B8" w:rsidRPr="00F75978">
        <w:t xml:space="preserve"> </w:t>
      </w:r>
      <w:r w:rsidRPr="00F75978">
        <w:t>управленч</w:t>
      </w:r>
      <w:r w:rsidRPr="00F75978">
        <w:t>е</w:t>
      </w:r>
      <w:r w:rsidRPr="00F75978">
        <w:t>ских</w:t>
      </w:r>
      <w:r w:rsidR="009601B8" w:rsidRPr="00F75978">
        <w:t xml:space="preserve"> </w:t>
      </w:r>
      <w:r w:rsidRPr="00F75978">
        <w:t>работников</w:t>
      </w:r>
      <w:r w:rsidR="009601B8" w:rsidRPr="00F75978">
        <w:t xml:space="preserve">. </w:t>
      </w:r>
      <w:r w:rsidRPr="00F75978">
        <w:t>Из-за</w:t>
      </w:r>
      <w:r w:rsidR="009601B8" w:rsidRPr="00F75978">
        <w:t xml:space="preserve"> </w:t>
      </w:r>
      <w:r w:rsidRPr="00F75978">
        <w:t>этого</w:t>
      </w:r>
      <w:r w:rsidR="009601B8" w:rsidRPr="00F75978">
        <w:t xml:space="preserve"> </w:t>
      </w:r>
      <w:r w:rsidRPr="00F75978">
        <w:t>невозможно</w:t>
      </w:r>
      <w:r w:rsidR="009601B8" w:rsidRPr="00F75978">
        <w:t xml:space="preserve"> </w:t>
      </w:r>
      <w:r w:rsidRPr="00F75978">
        <w:t>формирование</w:t>
      </w:r>
      <w:r w:rsidR="009601B8" w:rsidRPr="00F75978">
        <w:t xml:space="preserve"> </w:t>
      </w:r>
      <w:r w:rsidRPr="00F75978">
        <w:t>корпуса</w:t>
      </w:r>
      <w:r w:rsidR="009601B8" w:rsidRPr="00F75978">
        <w:t xml:space="preserve"> </w:t>
      </w:r>
      <w:r w:rsidRPr="00F75978">
        <w:t>компетентных</w:t>
      </w:r>
      <w:r w:rsidR="009601B8" w:rsidRPr="00F75978">
        <w:t xml:space="preserve"> </w:t>
      </w:r>
      <w:r w:rsidRPr="00F75978">
        <w:t>(в</w:t>
      </w:r>
      <w:r w:rsidR="009601B8" w:rsidRPr="00F75978">
        <w:t xml:space="preserve"> </w:t>
      </w:r>
      <w:r w:rsidRPr="00F75978">
        <w:t>области</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социально</w:t>
      </w:r>
      <w:r w:rsidR="009601B8" w:rsidRPr="00F75978">
        <w:t xml:space="preserve"> </w:t>
      </w:r>
      <w:r w:rsidRPr="00F75978">
        <w:t>ориент</w:t>
      </w:r>
      <w:r w:rsidRPr="00F75978">
        <w:t>и</w:t>
      </w:r>
      <w:r w:rsidRPr="00F75978">
        <w:t>рованных</w:t>
      </w:r>
      <w:r w:rsidR="009601B8" w:rsidRPr="00F75978">
        <w:t xml:space="preserve"> </w:t>
      </w:r>
      <w:r w:rsidRPr="00F75978">
        <w:t>(в</w:t>
      </w:r>
      <w:r w:rsidR="009601B8" w:rsidRPr="00F75978">
        <w:t xml:space="preserve"> </w:t>
      </w:r>
      <w:r w:rsidRPr="00F75978">
        <w:t>интересах</w:t>
      </w:r>
      <w:r w:rsidR="009601B8" w:rsidRPr="00F75978">
        <w:t xml:space="preserve"> </w:t>
      </w:r>
      <w:r w:rsidRPr="00F75978">
        <w:t>трудящихся)</w:t>
      </w:r>
      <w:r w:rsidR="009601B8" w:rsidRPr="00F75978">
        <w:t xml:space="preserve"> </w:t>
      </w:r>
      <w:r w:rsidRPr="00F75978">
        <w:t>нравственно</w:t>
      </w:r>
      <w:r w:rsidR="009601B8" w:rsidRPr="00F75978">
        <w:t xml:space="preserve"> </w:t>
      </w:r>
      <w:r w:rsidRPr="00F75978">
        <w:t>порядочных</w:t>
      </w:r>
      <w:r w:rsidR="009601B8" w:rsidRPr="00F75978">
        <w:t xml:space="preserve"> </w:t>
      </w:r>
      <w:r w:rsidRPr="00F75978">
        <w:t>(безупре</w:t>
      </w:r>
      <w:r w:rsidRPr="00F75978">
        <w:t>ч</w:t>
      </w:r>
      <w:r w:rsidRPr="00F75978">
        <w:t>ных)</w:t>
      </w:r>
      <w:r w:rsidR="009601B8" w:rsidRPr="00F75978">
        <w:t xml:space="preserve"> </w:t>
      </w:r>
      <w:r w:rsidRPr="00F75978">
        <w:t>управленческих</w:t>
      </w:r>
      <w:r w:rsidR="009601B8" w:rsidRPr="00F75978">
        <w:t xml:space="preserve"> </w:t>
      </w:r>
      <w:r w:rsidRPr="00F75978">
        <w:t>работников</w:t>
      </w:r>
      <w:r w:rsidR="009601B8" w:rsidRPr="00F75978">
        <w:t xml:space="preserve"> </w:t>
      </w:r>
      <w:r w:rsidRPr="00F75978">
        <w:t>(топ-менеджеров</w:t>
      </w:r>
      <w:r w:rsidR="009601B8" w:rsidRPr="00F75978">
        <w:t xml:space="preserve"> </w:t>
      </w:r>
      <w:r w:rsidRPr="00F75978">
        <w:t>и</w:t>
      </w:r>
      <w:r w:rsidR="009601B8" w:rsidRPr="00F75978">
        <w:t xml:space="preserve"> </w:t>
      </w:r>
      <w:r w:rsidRPr="00F75978">
        <w:t>менеджеров)</w:t>
      </w:r>
      <w:r w:rsidR="009601B8" w:rsidRPr="00F75978">
        <w:t xml:space="preserve">. </w:t>
      </w:r>
      <w:r w:rsidRPr="00F75978">
        <w:t>Из-за</w:t>
      </w:r>
      <w:r w:rsidR="009601B8" w:rsidRPr="00F75978">
        <w:t xml:space="preserve"> </w:t>
      </w:r>
      <w:r w:rsidRPr="00F75978">
        <w:lastRenderedPageBreak/>
        <w:t>этого</w:t>
      </w:r>
      <w:r w:rsidR="009601B8" w:rsidRPr="00F75978">
        <w:t xml:space="preserve"> </w:t>
      </w:r>
      <w:r w:rsidRPr="00F75978">
        <w:t>невозможно</w:t>
      </w:r>
      <w:r w:rsidR="009601B8" w:rsidRPr="00F75978">
        <w:t xml:space="preserve"> </w:t>
      </w:r>
      <w:r w:rsidRPr="00F75978">
        <w:t>эффективное</w:t>
      </w:r>
      <w:r w:rsidR="009601B8" w:rsidRPr="00F75978">
        <w:t xml:space="preserve"> </w:t>
      </w:r>
      <w:r w:rsidRPr="00F75978">
        <w:t>социально</w:t>
      </w:r>
      <w:r w:rsidR="009601B8" w:rsidRPr="00F75978">
        <w:t xml:space="preserve"> </w:t>
      </w:r>
      <w:r w:rsidRPr="00F75978">
        <w:t>ориентированное</w:t>
      </w:r>
      <w:r w:rsidR="009601B8" w:rsidRPr="00F75978">
        <w:t xml:space="preserve"> </w:t>
      </w:r>
      <w:r w:rsidRPr="00F75978">
        <w:t>управление</w:t>
      </w:r>
      <w:r w:rsidR="009601B8" w:rsidRPr="00F75978">
        <w:t xml:space="preserve"> </w:t>
      </w:r>
      <w:r w:rsidRPr="00F75978">
        <w:t>производственными</w:t>
      </w:r>
      <w:r w:rsidR="009601B8" w:rsidRPr="00F75978">
        <w:t xml:space="preserve"> </w:t>
      </w:r>
      <w:r w:rsidRPr="00F75978">
        <w:t>образованиями</w:t>
      </w:r>
      <w:r w:rsidR="009601B8" w:rsidRPr="00F75978">
        <w:t xml:space="preserve"> </w:t>
      </w:r>
      <w:r w:rsidRPr="00F75978">
        <w:t>как</w:t>
      </w:r>
      <w:r w:rsidR="009601B8" w:rsidRPr="00F75978">
        <w:t xml:space="preserve"> </w:t>
      </w:r>
      <w:r w:rsidRPr="00F75978">
        <w:t>социально-экономическими</w:t>
      </w:r>
      <w:r w:rsidR="009601B8" w:rsidRPr="00F75978">
        <w:t xml:space="preserve"> </w:t>
      </w:r>
      <w:r w:rsidRPr="00F75978">
        <w:t>си</w:t>
      </w:r>
      <w:r w:rsidRPr="00F75978">
        <w:t>с</w:t>
      </w:r>
      <w:r w:rsidRPr="00F75978">
        <w:t>темами</w:t>
      </w:r>
      <w:r w:rsidR="009601B8" w:rsidRPr="00F75978">
        <w:t xml:space="preserve"> </w:t>
      </w:r>
      <w:r w:rsidRPr="00F75978">
        <w:t>различных</w:t>
      </w:r>
      <w:r w:rsidR="009601B8" w:rsidRPr="00F75978">
        <w:t xml:space="preserve"> </w:t>
      </w:r>
      <w:r w:rsidRPr="00F75978">
        <w:t>иерархических</w:t>
      </w:r>
      <w:r w:rsidR="009601B8" w:rsidRPr="00F75978">
        <w:t xml:space="preserve"> </w:t>
      </w:r>
      <w:r w:rsidRPr="00F75978">
        <w:t>уровней,</w:t>
      </w:r>
      <w:r w:rsidR="009601B8" w:rsidRPr="00F75978">
        <w:t xml:space="preserve"> </w:t>
      </w:r>
      <w:r w:rsidRPr="00F75978">
        <w:t>начиная</w:t>
      </w:r>
      <w:r w:rsidR="009601B8" w:rsidRPr="00F75978">
        <w:t xml:space="preserve"> </w:t>
      </w:r>
      <w:r w:rsidRPr="00F75978">
        <w:t>от</w:t>
      </w:r>
      <w:r w:rsidR="009601B8" w:rsidRPr="00F75978">
        <w:t xml:space="preserve"> </w:t>
      </w:r>
      <w:r w:rsidRPr="00F75978">
        <w:t>предприятий</w:t>
      </w:r>
      <w:r w:rsidR="009601B8" w:rsidRPr="00F75978">
        <w:t xml:space="preserve"> — </w:t>
      </w:r>
      <w:r w:rsidRPr="00F75978">
        <w:t>о</w:t>
      </w:r>
      <w:r w:rsidRPr="00F75978">
        <w:t>т</w:t>
      </w:r>
      <w:r w:rsidRPr="00F75978">
        <w:t>правного</w:t>
      </w:r>
      <w:r w:rsidR="009601B8" w:rsidRPr="00F75978">
        <w:t xml:space="preserve"> </w:t>
      </w:r>
      <w:r w:rsidRPr="00F75978">
        <w:t>(основного)</w:t>
      </w:r>
      <w:r w:rsidR="009601B8" w:rsidRPr="00F75978">
        <w:t xml:space="preserve"> </w:t>
      </w:r>
      <w:r w:rsidRPr="00F75978">
        <w:t>иерархического</w:t>
      </w:r>
      <w:r w:rsidR="009601B8" w:rsidRPr="00F75978">
        <w:t xml:space="preserve"> </w:t>
      </w:r>
      <w:r w:rsidRPr="00F75978">
        <w:t>уровня</w:t>
      </w:r>
      <w:r w:rsidR="009601B8" w:rsidRPr="00F75978">
        <w:t xml:space="preserve">. </w:t>
      </w:r>
      <w:r w:rsidRPr="00F75978">
        <w:t>Из-за</w:t>
      </w:r>
      <w:r w:rsidR="009601B8" w:rsidRPr="00F75978">
        <w:t xml:space="preserve"> </w:t>
      </w:r>
      <w:r w:rsidRPr="00F75978">
        <w:t>этого</w:t>
      </w:r>
      <w:r w:rsidR="009601B8" w:rsidRPr="00F75978">
        <w:t xml:space="preserve"> </w:t>
      </w:r>
      <w:r w:rsidRPr="00F75978">
        <w:t>невозможно</w:t>
      </w:r>
      <w:r w:rsidR="009601B8" w:rsidRPr="00F75978">
        <w:t xml:space="preserve"> </w:t>
      </w:r>
      <w:r w:rsidRPr="00F75978">
        <w:t>преодоление</w:t>
      </w:r>
      <w:r w:rsidR="009601B8" w:rsidRPr="00F75978">
        <w:t xml:space="preserve"> </w:t>
      </w:r>
      <w:r w:rsidRPr="00F75978">
        <w:t>эксплуатации</w:t>
      </w:r>
      <w:r w:rsidR="009601B8" w:rsidRPr="00F75978">
        <w:t xml:space="preserve"> </w:t>
      </w:r>
      <w:r w:rsidRPr="00F75978">
        <w:t>трудового</w:t>
      </w:r>
      <w:r w:rsidR="009601B8" w:rsidRPr="00F75978">
        <w:t xml:space="preserve"> </w:t>
      </w:r>
      <w:r w:rsidRPr="00F75978">
        <w:t>народа</w:t>
      </w:r>
      <w:r w:rsidR="009601B8" w:rsidRPr="00F75978">
        <w:t xml:space="preserve"> — </w:t>
      </w:r>
      <w:r w:rsidRPr="00F75978">
        <w:t>решение</w:t>
      </w:r>
      <w:r w:rsidR="009601B8" w:rsidRPr="00F75978">
        <w:t xml:space="preserve"> </w:t>
      </w:r>
      <w:r w:rsidRPr="00F75978">
        <w:t>главной</w:t>
      </w:r>
      <w:r w:rsidR="009601B8" w:rsidRPr="00F75978">
        <w:t xml:space="preserve"> </w:t>
      </w:r>
      <w:r w:rsidRPr="00F75978">
        <w:t>пробл</w:t>
      </w:r>
      <w:r w:rsidRPr="00F75978">
        <w:t>е</w:t>
      </w:r>
      <w:r w:rsidRPr="00F75978">
        <w:t>мы</w:t>
      </w:r>
      <w:r w:rsidR="009601B8" w:rsidRPr="00F75978">
        <w:t xml:space="preserve"> </w:t>
      </w:r>
      <w:r w:rsidRPr="00F75978">
        <w:t>человечества</w:t>
      </w:r>
      <w:r w:rsidR="009601B8" w:rsidRPr="00F75978">
        <w:t>.</w:t>
      </w:r>
    </w:p>
    <w:p w:rsidR="009601B8" w:rsidRPr="00F75978" w:rsidRDefault="00150A42" w:rsidP="008F6F8C">
      <w:pPr>
        <w:pStyle w:val="14-"/>
      </w:pPr>
      <w:r w:rsidRPr="00F75978">
        <w:t>Из-за</w:t>
      </w:r>
      <w:r w:rsidR="009601B8" w:rsidRPr="00F75978">
        <w:t xml:space="preserve"> </w:t>
      </w:r>
      <w:r w:rsidRPr="00F75978">
        <w:t>этого</w:t>
      </w:r>
      <w:r w:rsidR="009601B8" w:rsidRPr="00F75978">
        <w:t xml:space="preserve"> </w:t>
      </w:r>
      <w:r w:rsidRPr="00F75978">
        <w:t>тормозится</w:t>
      </w:r>
      <w:r w:rsidR="009601B8" w:rsidRPr="00F75978">
        <w:t xml:space="preserve"> </w:t>
      </w:r>
      <w:r w:rsidRPr="00F75978">
        <w:t>закономерная</w:t>
      </w:r>
      <w:r w:rsidR="009601B8" w:rsidRPr="00F75978">
        <w:t xml:space="preserve"> </w:t>
      </w:r>
      <w:r w:rsidRPr="00F75978">
        <w:t>социализация</w:t>
      </w:r>
      <w:r w:rsidR="009601B8" w:rsidRPr="00F75978">
        <w:t xml:space="preserve"> </w:t>
      </w:r>
      <w:r w:rsidRPr="00F75978">
        <w:t>капиталистич</w:t>
      </w:r>
      <w:r w:rsidRPr="00F75978">
        <w:t>е</w:t>
      </w:r>
      <w:r w:rsidRPr="00F75978">
        <w:t>ской</w:t>
      </w:r>
      <w:r w:rsidR="009601B8" w:rsidRPr="00F75978">
        <w:t xml:space="preserve"> </w:t>
      </w:r>
      <w:r w:rsidRPr="00F75978">
        <w:t>эксплуататорской</w:t>
      </w:r>
      <w:r w:rsidR="009601B8" w:rsidRPr="00F75978">
        <w:t xml:space="preserve"> </w:t>
      </w:r>
      <w:r w:rsidRPr="00F75978">
        <w:t>системы</w:t>
      </w:r>
      <w:r w:rsidR="009601B8" w:rsidRPr="00F75978">
        <w:t xml:space="preserve"> </w:t>
      </w:r>
      <w:r w:rsidRPr="00F75978">
        <w:t>с</w:t>
      </w:r>
      <w:r w:rsidR="009601B8" w:rsidRPr="00F75978">
        <w:t xml:space="preserve"> </w:t>
      </w:r>
      <w:r w:rsidRPr="00F75978">
        <w:t>ее</w:t>
      </w:r>
      <w:r w:rsidR="009601B8" w:rsidRPr="00F75978">
        <w:t xml:space="preserve"> </w:t>
      </w:r>
      <w:r w:rsidRPr="00F75978">
        <w:t>периодически</w:t>
      </w:r>
      <w:r w:rsidR="009601B8" w:rsidRPr="00F75978">
        <w:t xml:space="preserve"> </w:t>
      </w:r>
      <w:r w:rsidRPr="00F75978">
        <w:t>повторяющимися</w:t>
      </w:r>
      <w:r w:rsidR="009601B8" w:rsidRPr="00F75978">
        <w:t xml:space="preserve"> </w:t>
      </w:r>
      <w:r w:rsidRPr="00F75978">
        <w:t>гл</w:t>
      </w:r>
      <w:r w:rsidRPr="00F75978">
        <w:t>о</w:t>
      </w:r>
      <w:r w:rsidRPr="00F75978">
        <w:t>бальными</w:t>
      </w:r>
      <w:r w:rsidR="009601B8" w:rsidRPr="00F75978">
        <w:t xml:space="preserve"> </w:t>
      </w:r>
      <w:r w:rsidRPr="00F75978">
        <w:t>социально-экономическими</w:t>
      </w:r>
      <w:r w:rsidR="009601B8" w:rsidRPr="00F75978">
        <w:t xml:space="preserve"> </w:t>
      </w:r>
      <w:r w:rsidRPr="00F75978">
        <w:t>и</w:t>
      </w:r>
      <w:r w:rsidR="009601B8" w:rsidRPr="00F75978">
        <w:t xml:space="preserve"> </w:t>
      </w:r>
      <w:r w:rsidRPr="00F75978">
        <w:t>прочими</w:t>
      </w:r>
      <w:r w:rsidR="009601B8" w:rsidRPr="00F75978">
        <w:t xml:space="preserve"> </w:t>
      </w:r>
      <w:r w:rsidRPr="00F75978">
        <w:t>кризисами</w:t>
      </w:r>
      <w:r w:rsidR="009601B8" w:rsidRPr="00F75978">
        <w:t>.</w:t>
      </w:r>
    </w:p>
    <w:p w:rsidR="009601B8" w:rsidRPr="00F75978" w:rsidRDefault="00150A42" w:rsidP="008F6F8C">
      <w:pPr>
        <w:pStyle w:val="14-"/>
      </w:pPr>
      <w:r w:rsidRPr="00F75978">
        <w:t>Закономерная</w:t>
      </w:r>
      <w:r w:rsidR="009601B8" w:rsidRPr="00F75978">
        <w:t xml:space="preserve"> </w:t>
      </w:r>
      <w:r w:rsidRPr="00F75978">
        <w:t>трансформация</w:t>
      </w:r>
      <w:r w:rsidR="009601B8" w:rsidRPr="00F75978">
        <w:t xml:space="preserve"> </w:t>
      </w:r>
      <w:r w:rsidRPr="00F75978">
        <w:t>сложившихся</w:t>
      </w:r>
      <w:r w:rsidR="009601B8" w:rsidRPr="00F75978">
        <w:t xml:space="preserve"> </w:t>
      </w:r>
      <w:r w:rsidRPr="00F75978">
        <w:t>экономических</w:t>
      </w:r>
      <w:r w:rsidR="009601B8" w:rsidRPr="00F75978">
        <w:t xml:space="preserve"> </w:t>
      </w:r>
      <w:r w:rsidRPr="00F75978">
        <w:t>наук</w:t>
      </w:r>
      <w:r w:rsidR="009601B8" w:rsidRPr="00F75978">
        <w:t xml:space="preserve"> </w:t>
      </w:r>
      <w:r w:rsidRPr="00F75978">
        <w:t>во</w:t>
      </w:r>
      <w:r w:rsidRPr="00F75978">
        <w:t>з</w:t>
      </w:r>
      <w:r w:rsidRPr="00F75978">
        <w:t>можна</w:t>
      </w:r>
      <w:r w:rsidR="009601B8" w:rsidRPr="00F75978">
        <w:t xml:space="preserve"> </w:t>
      </w:r>
      <w:r w:rsidRPr="00F75978">
        <w:t>на</w:t>
      </w:r>
      <w:r w:rsidR="009601B8" w:rsidRPr="00F75978">
        <w:t xml:space="preserve"> </w:t>
      </w:r>
      <w:r w:rsidRPr="00F75978">
        <w:t>базе</w:t>
      </w:r>
      <w:r w:rsidR="009601B8" w:rsidRPr="00F75978">
        <w:t xml:space="preserve"> </w:t>
      </w:r>
      <w:r w:rsidRPr="00F75978">
        <w:t>совокупности</w:t>
      </w:r>
      <w:r w:rsidR="009601B8" w:rsidRPr="00F75978">
        <w:t xml:space="preserve"> </w:t>
      </w:r>
      <w:r w:rsidRPr="00F75978">
        <w:t>соответствующих</w:t>
      </w:r>
      <w:r w:rsidR="009601B8" w:rsidRPr="00F75978">
        <w:t xml:space="preserve"> </w:t>
      </w:r>
      <w:r w:rsidRPr="00F75978">
        <w:t>(экономических)</w:t>
      </w:r>
      <w:r w:rsidR="009601B8" w:rsidRPr="00F75978">
        <w:t xml:space="preserve"> </w:t>
      </w:r>
      <w:r w:rsidRPr="00F75978">
        <w:t>новаций</w:t>
      </w:r>
      <w:r w:rsidR="009601B8" w:rsidRPr="00F75978">
        <w:t xml:space="preserve">. </w:t>
      </w:r>
      <w:r w:rsidRPr="00941A97">
        <w:rPr>
          <w:spacing w:val="4"/>
        </w:rPr>
        <w:t>Под</w:t>
      </w:r>
      <w:r w:rsidR="009601B8" w:rsidRPr="00941A97">
        <w:rPr>
          <w:spacing w:val="4"/>
        </w:rPr>
        <w:t xml:space="preserve"> </w:t>
      </w:r>
      <w:r w:rsidRPr="00941A97">
        <w:rPr>
          <w:spacing w:val="4"/>
        </w:rPr>
        <w:t>экономическими</w:t>
      </w:r>
      <w:r w:rsidR="009601B8" w:rsidRPr="00941A97">
        <w:rPr>
          <w:spacing w:val="4"/>
        </w:rPr>
        <w:t xml:space="preserve"> </w:t>
      </w:r>
      <w:r w:rsidRPr="00941A97">
        <w:rPr>
          <w:spacing w:val="4"/>
        </w:rPr>
        <w:t>новациями</w:t>
      </w:r>
      <w:r w:rsidR="009601B8" w:rsidRPr="00941A97">
        <w:rPr>
          <w:spacing w:val="4"/>
        </w:rPr>
        <w:t xml:space="preserve"> </w:t>
      </w:r>
      <w:r w:rsidRPr="00941A97">
        <w:rPr>
          <w:spacing w:val="4"/>
        </w:rPr>
        <w:t>(открытиями)</w:t>
      </w:r>
      <w:r w:rsidR="009601B8" w:rsidRPr="00941A97">
        <w:rPr>
          <w:spacing w:val="4"/>
        </w:rPr>
        <w:t xml:space="preserve"> </w:t>
      </w:r>
      <w:r w:rsidRPr="00941A97">
        <w:rPr>
          <w:spacing w:val="4"/>
        </w:rPr>
        <w:t>закономерно</w:t>
      </w:r>
      <w:r w:rsidR="009601B8" w:rsidRPr="00941A97">
        <w:rPr>
          <w:spacing w:val="4"/>
        </w:rPr>
        <w:t xml:space="preserve"> </w:t>
      </w:r>
      <w:r w:rsidRPr="00941A97">
        <w:rPr>
          <w:spacing w:val="4"/>
        </w:rPr>
        <w:t>понимать</w:t>
      </w:r>
      <w:r w:rsidR="009601B8" w:rsidRPr="00941A97">
        <w:rPr>
          <w:spacing w:val="4"/>
        </w:rPr>
        <w:t xml:space="preserve"> </w:t>
      </w:r>
      <w:r w:rsidRPr="00941A97">
        <w:rPr>
          <w:spacing w:val="4"/>
        </w:rPr>
        <w:t>выявление</w:t>
      </w:r>
      <w:r w:rsidR="009601B8" w:rsidRPr="00941A97">
        <w:rPr>
          <w:spacing w:val="4"/>
        </w:rPr>
        <w:t xml:space="preserve"> </w:t>
      </w:r>
      <w:r w:rsidRPr="00941A97">
        <w:rPr>
          <w:spacing w:val="4"/>
        </w:rPr>
        <w:t>новых</w:t>
      </w:r>
      <w:r w:rsidR="009601B8" w:rsidRPr="00941A97">
        <w:rPr>
          <w:spacing w:val="4"/>
        </w:rPr>
        <w:t xml:space="preserve"> </w:t>
      </w:r>
      <w:r w:rsidRPr="00941A97">
        <w:rPr>
          <w:spacing w:val="4"/>
        </w:rPr>
        <w:t>знаний,</w:t>
      </w:r>
      <w:r w:rsidR="009601B8" w:rsidRPr="00941A97">
        <w:rPr>
          <w:spacing w:val="4"/>
        </w:rPr>
        <w:t xml:space="preserve"> </w:t>
      </w:r>
      <w:r w:rsidRPr="00941A97">
        <w:rPr>
          <w:spacing w:val="4"/>
        </w:rPr>
        <w:t>существенно</w:t>
      </w:r>
      <w:r w:rsidR="009601B8" w:rsidRPr="00941A97">
        <w:rPr>
          <w:spacing w:val="4"/>
        </w:rPr>
        <w:t xml:space="preserve"> </w:t>
      </w:r>
      <w:r w:rsidRPr="00941A97">
        <w:rPr>
          <w:spacing w:val="4"/>
        </w:rPr>
        <w:t>приближающих</w:t>
      </w:r>
      <w:r w:rsidR="009601B8" w:rsidRPr="00941A97">
        <w:rPr>
          <w:spacing w:val="4"/>
        </w:rPr>
        <w:t xml:space="preserve"> </w:t>
      </w:r>
      <w:r w:rsidRPr="00941A97">
        <w:rPr>
          <w:spacing w:val="4"/>
        </w:rPr>
        <w:t>к</w:t>
      </w:r>
      <w:r w:rsidR="009601B8" w:rsidRPr="00941A97">
        <w:rPr>
          <w:spacing w:val="4"/>
        </w:rPr>
        <w:t xml:space="preserve"> </w:t>
      </w:r>
      <w:r w:rsidRPr="00941A97">
        <w:rPr>
          <w:spacing w:val="4"/>
        </w:rPr>
        <w:t>истине</w:t>
      </w:r>
      <w:r w:rsidR="009601B8" w:rsidRPr="00941A97">
        <w:rPr>
          <w:spacing w:val="4"/>
        </w:rPr>
        <w:t xml:space="preserve"> </w:t>
      </w:r>
      <w:r w:rsidRPr="00941A97">
        <w:rPr>
          <w:spacing w:val="4"/>
        </w:rPr>
        <w:t>при</w:t>
      </w:r>
      <w:r w:rsidR="009601B8" w:rsidRPr="00941A97">
        <w:rPr>
          <w:spacing w:val="4"/>
        </w:rPr>
        <w:t xml:space="preserve"> </w:t>
      </w:r>
      <w:r w:rsidRPr="00941A97">
        <w:rPr>
          <w:spacing w:val="4"/>
        </w:rPr>
        <w:t>и</w:t>
      </w:r>
      <w:r w:rsidRPr="00941A97">
        <w:rPr>
          <w:spacing w:val="4"/>
        </w:rPr>
        <w:t>с</w:t>
      </w:r>
      <w:r w:rsidRPr="00941A97">
        <w:rPr>
          <w:spacing w:val="4"/>
        </w:rPr>
        <w:t>толковании</w:t>
      </w:r>
      <w:r w:rsidR="009601B8" w:rsidRPr="00941A97">
        <w:rPr>
          <w:spacing w:val="4"/>
        </w:rPr>
        <w:t xml:space="preserve"> </w:t>
      </w:r>
      <w:r w:rsidRPr="00941A97">
        <w:rPr>
          <w:spacing w:val="4"/>
        </w:rPr>
        <w:t>того</w:t>
      </w:r>
      <w:r w:rsidR="009601B8" w:rsidRPr="00941A97">
        <w:rPr>
          <w:spacing w:val="4"/>
        </w:rPr>
        <w:t xml:space="preserve"> </w:t>
      </w:r>
      <w:r w:rsidRPr="00941A97">
        <w:rPr>
          <w:spacing w:val="4"/>
        </w:rPr>
        <w:t>или</w:t>
      </w:r>
      <w:r w:rsidR="009601B8" w:rsidRPr="00941A97">
        <w:rPr>
          <w:spacing w:val="4"/>
        </w:rPr>
        <w:t xml:space="preserve"> </w:t>
      </w:r>
      <w:r w:rsidRPr="00941A97">
        <w:rPr>
          <w:spacing w:val="4"/>
        </w:rPr>
        <w:t>иного</w:t>
      </w:r>
      <w:r w:rsidR="009601B8" w:rsidRPr="00941A97">
        <w:rPr>
          <w:spacing w:val="4"/>
        </w:rPr>
        <w:t xml:space="preserve"> </w:t>
      </w:r>
      <w:r w:rsidRPr="00941A97">
        <w:rPr>
          <w:spacing w:val="4"/>
        </w:rPr>
        <w:t>экономического</w:t>
      </w:r>
      <w:r w:rsidR="009601B8" w:rsidRPr="00941A97">
        <w:rPr>
          <w:spacing w:val="4"/>
        </w:rPr>
        <w:t xml:space="preserve"> </w:t>
      </w:r>
      <w:r w:rsidRPr="00941A97">
        <w:rPr>
          <w:spacing w:val="4"/>
        </w:rPr>
        <w:t>(управленческого)</w:t>
      </w:r>
      <w:r w:rsidR="009601B8" w:rsidRPr="00941A97">
        <w:rPr>
          <w:spacing w:val="4"/>
        </w:rPr>
        <w:t xml:space="preserve"> </w:t>
      </w:r>
      <w:r w:rsidRPr="00941A97">
        <w:rPr>
          <w:spacing w:val="4"/>
        </w:rPr>
        <w:t>аспекта</w:t>
      </w:r>
      <w:r w:rsidR="009601B8" w:rsidRPr="00941A97">
        <w:rPr>
          <w:spacing w:val="4"/>
        </w:rPr>
        <w:t xml:space="preserve"> </w:t>
      </w:r>
      <w:r w:rsidRPr="00941A97">
        <w:rPr>
          <w:spacing w:val="4"/>
        </w:rPr>
        <w:t>социально-экономических</w:t>
      </w:r>
      <w:r w:rsidR="009601B8" w:rsidRPr="00941A97">
        <w:rPr>
          <w:spacing w:val="4"/>
        </w:rPr>
        <w:t xml:space="preserve"> </w:t>
      </w:r>
      <w:r w:rsidRPr="00941A97">
        <w:rPr>
          <w:spacing w:val="4"/>
        </w:rPr>
        <w:t>объектов</w:t>
      </w:r>
      <w:r w:rsidR="009601B8" w:rsidRPr="00941A97">
        <w:rPr>
          <w:spacing w:val="4"/>
        </w:rPr>
        <w:t xml:space="preserve"> </w:t>
      </w:r>
      <w:r w:rsidRPr="00941A97">
        <w:rPr>
          <w:spacing w:val="4"/>
        </w:rPr>
        <w:t>и</w:t>
      </w:r>
      <w:r w:rsidR="009601B8" w:rsidRPr="00941A97">
        <w:rPr>
          <w:spacing w:val="4"/>
        </w:rPr>
        <w:t xml:space="preserve"> </w:t>
      </w:r>
      <w:r w:rsidRPr="00941A97">
        <w:rPr>
          <w:spacing w:val="4"/>
        </w:rPr>
        <w:t>свершаемых</w:t>
      </w:r>
      <w:r w:rsidR="009601B8" w:rsidRPr="00941A97">
        <w:rPr>
          <w:spacing w:val="4"/>
        </w:rPr>
        <w:t xml:space="preserve"> </w:t>
      </w:r>
      <w:r w:rsidRPr="00941A97">
        <w:rPr>
          <w:spacing w:val="4"/>
        </w:rPr>
        <w:t>на</w:t>
      </w:r>
      <w:r w:rsidR="009601B8" w:rsidRPr="00941A97">
        <w:rPr>
          <w:spacing w:val="4"/>
        </w:rPr>
        <w:t xml:space="preserve"> </w:t>
      </w:r>
      <w:r w:rsidRPr="00941A97">
        <w:rPr>
          <w:spacing w:val="4"/>
        </w:rPr>
        <w:t>них</w:t>
      </w:r>
      <w:r w:rsidR="009601B8" w:rsidRPr="00941A97">
        <w:rPr>
          <w:spacing w:val="4"/>
        </w:rPr>
        <w:t xml:space="preserve"> </w:t>
      </w:r>
      <w:r w:rsidRPr="00941A97">
        <w:rPr>
          <w:spacing w:val="4"/>
        </w:rPr>
        <w:t>процессов</w:t>
      </w:r>
      <w:r w:rsidR="009601B8" w:rsidRPr="00941A97">
        <w:rPr>
          <w:spacing w:val="4"/>
        </w:rPr>
        <w:t>.</w:t>
      </w:r>
      <w:r w:rsidR="009601B8" w:rsidRPr="00F75978">
        <w:t xml:space="preserve"> </w:t>
      </w:r>
      <w:r w:rsidRPr="00F75978">
        <w:t>Истинным</w:t>
      </w:r>
      <w:r w:rsidR="009601B8" w:rsidRPr="00F75978">
        <w:t xml:space="preserve"> </w:t>
      </w:r>
      <w:r w:rsidRPr="00F75978">
        <w:t>же</w:t>
      </w:r>
      <w:r w:rsidR="009601B8" w:rsidRPr="00F75978">
        <w:t xml:space="preserve"> </w:t>
      </w:r>
      <w:r w:rsidRPr="00F75978">
        <w:t>закономерно</w:t>
      </w:r>
      <w:r w:rsidR="009601B8" w:rsidRPr="00F75978">
        <w:t xml:space="preserve"> </w:t>
      </w:r>
      <w:r w:rsidRPr="00F75978">
        <w:t>считать</w:t>
      </w:r>
      <w:r w:rsidR="009601B8" w:rsidRPr="00F75978">
        <w:t xml:space="preserve"> </w:t>
      </w:r>
      <w:r w:rsidRPr="00F75978">
        <w:t>такое</w:t>
      </w:r>
      <w:r w:rsidR="009601B8" w:rsidRPr="00F75978">
        <w:t xml:space="preserve"> </w:t>
      </w:r>
      <w:r w:rsidRPr="00F75978">
        <w:t>знание,</w:t>
      </w:r>
      <w:r w:rsidR="009601B8" w:rsidRPr="00F75978">
        <w:t xml:space="preserve"> </w:t>
      </w:r>
      <w:r w:rsidRPr="00F75978">
        <w:t>которое,</w:t>
      </w:r>
      <w:r w:rsidR="009601B8" w:rsidRPr="00F75978">
        <w:t xml:space="preserve"> </w:t>
      </w:r>
      <w:r w:rsidRPr="00F75978">
        <w:t>во-первых,</w:t>
      </w:r>
      <w:r w:rsidR="009601B8" w:rsidRPr="00F75978">
        <w:t xml:space="preserve"> </w:t>
      </w:r>
      <w:r w:rsidRPr="00F75978">
        <w:t>те</w:t>
      </w:r>
      <w:r w:rsidRPr="00F75978">
        <w:t>о</w:t>
      </w:r>
      <w:r w:rsidRPr="00F75978">
        <w:t>ретически</w:t>
      </w:r>
      <w:r w:rsidR="009601B8" w:rsidRPr="00F75978">
        <w:t xml:space="preserve"> </w:t>
      </w:r>
      <w:r w:rsidRPr="00F75978">
        <w:t>обосновано,</w:t>
      </w:r>
      <w:r w:rsidR="009601B8" w:rsidRPr="00F75978">
        <w:t xml:space="preserve"> </w:t>
      </w:r>
      <w:r w:rsidRPr="00F75978">
        <w:t>исходя</w:t>
      </w:r>
      <w:r w:rsidR="009601B8" w:rsidRPr="00F75978">
        <w:t xml:space="preserve"> </w:t>
      </w:r>
      <w:r w:rsidRPr="00F75978">
        <w:t>из</w:t>
      </w:r>
      <w:r w:rsidR="009601B8" w:rsidRPr="00F75978">
        <w:t xml:space="preserve"> </w:t>
      </w:r>
      <w:r w:rsidRPr="00F75978">
        <w:t>комплексного</w:t>
      </w:r>
      <w:r w:rsidR="009601B8" w:rsidRPr="00F75978">
        <w:t xml:space="preserve"> </w:t>
      </w:r>
      <w:r w:rsidRPr="00F75978">
        <w:t>научного</w:t>
      </w:r>
      <w:r w:rsidR="009601B8" w:rsidRPr="00F75978">
        <w:t xml:space="preserve"> </w:t>
      </w:r>
      <w:r w:rsidRPr="00F75978">
        <w:t>подхода</w:t>
      </w:r>
      <w:r w:rsidR="00941A97">
        <w:t>,</w:t>
      </w:r>
      <w:r w:rsidR="009601B8" w:rsidRPr="00F75978">
        <w:t xml:space="preserve"> </w:t>
      </w:r>
      <w:r w:rsidRPr="00F75978">
        <w:t>и,</w:t>
      </w:r>
      <w:r w:rsidR="009601B8" w:rsidRPr="00F75978">
        <w:t xml:space="preserve"> </w:t>
      </w:r>
      <w:r w:rsidRPr="00F75978">
        <w:t>во-вторых,</w:t>
      </w:r>
      <w:r w:rsidR="009601B8" w:rsidRPr="00F75978">
        <w:t xml:space="preserve"> </w:t>
      </w:r>
      <w:r w:rsidRPr="00F75978">
        <w:t>подтверждается</w:t>
      </w:r>
      <w:r w:rsidR="009601B8" w:rsidRPr="00F75978">
        <w:t xml:space="preserve"> </w:t>
      </w:r>
      <w:r w:rsidRPr="00F75978">
        <w:t>на</w:t>
      </w:r>
      <w:r w:rsidR="009601B8" w:rsidRPr="00F75978">
        <w:t xml:space="preserve"> </w:t>
      </w:r>
      <w:r w:rsidRPr="00F75978">
        <w:t>практике</w:t>
      </w:r>
      <w:r w:rsidR="009601B8" w:rsidRPr="00F75978">
        <w:t xml:space="preserve"> </w:t>
      </w:r>
      <w:r w:rsidRPr="00F75978">
        <w:t>и</w:t>
      </w:r>
      <w:r w:rsidR="009601B8" w:rsidRPr="00F75978">
        <w:t xml:space="preserve"> </w:t>
      </w:r>
      <w:r w:rsidRPr="00F75978">
        <w:t>на</w:t>
      </w:r>
      <w:r w:rsidR="009601B8" w:rsidRPr="00F75978">
        <w:t xml:space="preserve"> </w:t>
      </w:r>
      <w:r w:rsidRPr="00F75978">
        <w:t>соответствующих</w:t>
      </w:r>
      <w:r w:rsidR="009601B8" w:rsidRPr="00F75978">
        <w:t xml:space="preserve"> </w:t>
      </w:r>
      <w:r w:rsidRPr="00F75978">
        <w:t>логистических</w:t>
      </w:r>
      <w:r w:rsidR="009601B8" w:rsidRPr="00F75978">
        <w:t xml:space="preserve"> </w:t>
      </w:r>
      <w:r w:rsidRPr="00F75978">
        <w:t>моделях</w:t>
      </w:r>
      <w:r w:rsidR="009601B8" w:rsidRPr="00F75978">
        <w:t xml:space="preserve"> </w:t>
      </w:r>
      <w:r w:rsidRPr="00F75978">
        <w:t>объекта</w:t>
      </w:r>
      <w:r w:rsidR="009601B8" w:rsidRPr="00F75978">
        <w:t xml:space="preserve"> </w:t>
      </w:r>
      <w:r w:rsidRPr="00F75978">
        <w:t>исследования</w:t>
      </w:r>
      <w:r w:rsidR="009601B8" w:rsidRPr="00F75978">
        <w:t xml:space="preserve">. </w:t>
      </w:r>
      <w:r w:rsidRPr="00F75978">
        <w:t>Комплексным</w:t>
      </w:r>
      <w:r w:rsidR="009601B8" w:rsidRPr="00F75978">
        <w:t xml:space="preserve"> </w:t>
      </w:r>
      <w:r w:rsidRPr="00F75978">
        <w:t>же</w:t>
      </w:r>
      <w:r w:rsidR="009601B8" w:rsidRPr="00F75978">
        <w:t xml:space="preserve"> </w:t>
      </w:r>
      <w:r w:rsidRPr="00F75978">
        <w:t>научным</w:t>
      </w:r>
      <w:r w:rsidR="009601B8" w:rsidRPr="00F75978">
        <w:t xml:space="preserve"> </w:t>
      </w:r>
      <w:r w:rsidRPr="00F75978">
        <w:t>подходом</w:t>
      </w:r>
      <w:r w:rsidR="009601B8" w:rsidRPr="00F75978">
        <w:t xml:space="preserve"> </w:t>
      </w:r>
      <w:r w:rsidRPr="00F75978">
        <w:t>обе</w:t>
      </w:r>
      <w:r w:rsidRPr="00F75978">
        <w:t>с</w:t>
      </w:r>
      <w:r w:rsidRPr="00F75978">
        <w:t>печивается</w:t>
      </w:r>
      <w:r w:rsidR="009601B8" w:rsidRPr="00F75978">
        <w:t xml:space="preserve"> </w:t>
      </w:r>
      <w:r w:rsidRPr="00F75978">
        <w:t>недопустимость</w:t>
      </w:r>
      <w:r w:rsidR="009601B8" w:rsidRPr="00F75978">
        <w:t xml:space="preserve"> </w:t>
      </w:r>
      <w:r w:rsidRPr="00F75978">
        <w:t>использования</w:t>
      </w:r>
      <w:r w:rsidR="009601B8" w:rsidRPr="00F75978">
        <w:t xml:space="preserve"> </w:t>
      </w:r>
      <w:r w:rsidRPr="00F75978">
        <w:t>несоответствующих</w:t>
      </w:r>
      <w:r w:rsidR="009601B8" w:rsidRPr="00F75978">
        <w:t xml:space="preserve"> </w:t>
      </w:r>
      <w:r w:rsidRPr="00F75978">
        <w:t>результ</w:t>
      </w:r>
      <w:r w:rsidRPr="00F75978">
        <w:t>а</w:t>
      </w:r>
      <w:r w:rsidRPr="00F75978">
        <w:t>тов</w:t>
      </w:r>
      <w:r w:rsidR="009601B8" w:rsidRPr="00F75978">
        <w:t xml:space="preserve"> </w:t>
      </w:r>
      <w:r w:rsidRPr="00F75978">
        <w:t>исследований</w:t>
      </w:r>
      <w:r w:rsidR="009601B8" w:rsidRPr="00F75978">
        <w:t xml:space="preserve"> </w:t>
      </w:r>
      <w:r w:rsidRPr="00F75978">
        <w:t>при</w:t>
      </w:r>
      <w:r w:rsidR="009601B8" w:rsidRPr="00F75978">
        <w:t xml:space="preserve"> </w:t>
      </w:r>
      <w:r w:rsidRPr="00F75978">
        <w:t>решении</w:t>
      </w:r>
      <w:r w:rsidR="009601B8" w:rsidRPr="00F75978">
        <w:t xml:space="preserve"> </w:t>
      </w:r>
      <w:r w:rsidRPr="00F75978">
        <w:t>экономических</w:t>
      </w:r>
      <w:r w:rsidR="009601B8" w:rsidRPr="00F75978">
        <w:t xml:space="preserve"> </w:t>
      </w:r>
      <w:r w:rsidRPr="00F75978">
        <w:t>проблем</w:t>
      </w:r>
      <w:r w:rsidR="009601B8" w:rsidRPr="00F75978">
        <w:t>.</w:t>
      </w:r>
    </w:p>
    <w:p w:rsidR="009601B8" w:rsidRPr="00F75978" w:rsidRDefault="00150A42" w:rsidP="008F6F8C">
      <w:pPr>
        <w:pStyle w:val="14-"/>
      </w:pPr>
      <w:r w:rsidRPr="00F75978">
        <w:t>Экономические</w:t>
      </w:r>
      <w:r w:rsidR="009601B8" w:rsidRPr="00F75978">
        <w:t xml:space="preserve"> </w:t>
      </w:r>
      <w:r w:rsidRPr="00F75978">
        <w:t>новации</w:t>
      </w:r>
      <w:r w:rsidR="009601B8" w:rsidRPr="00F75978">
        <w:t xml:space="preserve"> </w:t>
      </w:r>
      <w:r w:rsidRPr="00F75978">
        <w:t>должны</w:t>
      </w:r>
      <w:r w:rsidR="009601B8" w:rsidRPr="00F75978">
        <w:t xml:space="preserve"> </w:t>
      </w:r>
      <w:r w:rsidRPr="00F75978">
        <w:t>обеспечить</w:t>
      </w:r>
      <w:r w:rsidR="009601B8" w:rsidRPr="00F75978">
        <w:t xml:space="preserve"> </w:t>
      </w:r>
      <w:r w:rsidRPr="00F75978">
        <w:t>трансформацию</w:t>
      </w:r>
      <w:r w:rsidR="009601B8" w:rsidRPr="00F75978">
        <w:t xml:space="preserve"> </w:t>
      </w:r>
      <w:r w:rsidRPr="00F75978">
        <w:t>сл</w:t>
      </w:r>
      <w:r w:rsidRPr="00F75978">
        <w:t>о</w:t>
      </w:r>
      <w:r w:rsidRPr="00F75978">
        <w:t>жившихся</w:t>
      </w:r>
      <w:r w:rsidR="009601B8" w:rsidRPr="00F75978">
        <w:t xml:space="preserve"> </w:t>
      </w:r>
      <w:r w:rsidRPr="00F75978">
        <w:t>экономических</w:t>
      </w:r>
      <w:r w:rsidR="009601B8" w:rsidRPr="00F75978">
        <w:t xml:space="preserve"> </w:t>
      </w:r>
      <w:r w:rsidRPr="00F75978">
        <w:t>наук</w:t>
      </w:r>
      <w:r w:rsidR="009601B8" w:rsidRPr="00F75978">
        <w:t xml:space="preserve"> </w:t>
      </w:r>
      <w:r w:rsidRPr="00F75978">
        <w:t>в</w:t>
      </w:r>
      <w:r w:rsidR="009601B8" w:rsidRPr="00F75978">
        <w:t xml:space="preserve"> </w:t>
      </w:r>
      <w:r w:rsidRPr="00F75978">
        <w:t>теорию</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соц</w:t>
      </w:r>
      <w:r w:rsidRPr="00F75978">
        <w:t>и</w:t>
      </w:r>
      <w:r w:rsidRPr="00F75978">
        <w:t>ально-экономическими</w:t>
      </w:r>
      <w:r w:rsidR="009601B8" w:rsidRPr="00F75978">
        <w:t xml:space="preserve"> </w:t>
      </w:r>
      <w:r w:rsidRPr="00F75978">
        <w:t>системами</w:t>
      </w:r>
      <w:r w:rsidR="009601B8" w:rsidRPr="00F75978">
        <w:t xml:space="preserve"> </w:t>
      </w:r>
      <w:r w:rsidRPr="00F75978">
        <w:t>различных</w:t>
      </w:r>
      <w:r w:rsidR="009601B8" w:rsidRPr="00F75978">
        <w:t xml:space="preserve"> </w:t>
      </w:r>
      <w:r w:rsidRPr="00F75978">
        <w:t>иерархических</w:t>
      </w:r>
      <w:r w:rsidR="009601B8" w:rsidRPr="00F75978">
        <w:t xml:space="preserve"> </w:t>
      </w:r>
      <w:r w:rsidRPr="00F75978">
        <w:t>уровней,</w:t>
      </w:r>
      <w:r w:rsidR="009601B8" w:rsidRPr="00F75978">
        <w:t xml:space="preserve"> </w:t>
      </w:r>
      <w:r w:rsidRPr="00F75978">
        <w:t>к</w:t>
      </w:r>
      <w:r w:rsidRPr="00F75978">
        <w:t>о</w:t>
      </w:r>
      <w:r w:rsidRPr="00F75978">
        <w:t>торая</w:t>
      </w:r>
      <w:r w:rsidR="009601B8" w:rsidRPr="00F75978">
        <w:t xml:space="preserve"> </w:t>
      </w:r>
      <w:r w:rsidRPr="00F75978">
        <w:t>соответствует</w:t>
      </w:r>
      <w:r w:rsidR="009601B8" w:rsidRPr="00F75978">
        <w:t xml:space="preserve"> </w:t>
      </w:r>
      <w:r w:rsidRPr="00F75978">
        <w:t>требованиям,</w:t>
      </w:r>
      <w:r w:rsidR="009601B8" w:rsidRPr="00F75978">
        <w:t xml:space="preserve"> </w:t>
      </w:r>
      <w:r w:rsidRPr="00F75978">
        <w:t>предъявляемым</w:t>
      </w:r>
      <w:r w:rsidR="009601B8" w:rsidRPr="00F75978">
        <w:t xml:space="preserve"> </w:t>
      </w:r>
      <w:r w:rsidRPr="00F75978">
        <w:t>к</w:t>
      </w:r>
      <w:r w:rsidR="009601B8" w:rsidRPr="00F75978">
        <w:t xml:space="preserve"> </w:t>
      </w:r>
      <w:r w:rsidRPr="00F75978">
        <w:t>ней</w:t>
      </w:r>
      <w:r w:rsidR="009601B8" w:rsidRPr="00F75978">
        <w:t xml:space="preserve">. </w:t>
      </w:r>
      <w:r w:rsidRPr="00F75978">
        <w:t>А</w:t>
      </w:r>
      <w:r w:rsidR="009601B8" w:rsidRPr="00F75978">
        <w:t xml:space="preserve"> </w:t>
      </w:r>
      <w:r w:rsidRPr="00F75978">
        <w:t>именно,</w:t>
      </w:r>
      <w:r w:rsidR="009601B8" w:rsidRPr="00F75978">
        <w:t xml:space="preserve"> </w:t>
      </w:r>
      <w:r w:rsidRPr="00F75978">
        <w:t>теория</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социально-экономическими</w:t>
      </w:r>
      <w:r w:rsidR="009601B8" w:rsidRPr="00F75978">
        <w:t xml:space="preserve"> </w:t>
      </w:r>
      <w:r w:rsidRPr="00F75978">
        <w:t>системами</w:t>
      </w:r>
      <w:r w:rsidR="009601B8" w:rsidRPr="00F75978">
        <w:t xml:space="preserve"> </w:t>
      </w:r>
      <w:r w:rsidRPr="00F75978">
        <w:t>соде</w:t>
      </w:r>
      <w:r w:rsidRPr="00F75978">
        <w:t>р</w:t>
      </w:r>
      <w:r w:rsidRPr="00F75978">
        <w:t>жит</w:t>
      </w:r>
      <w:r w:rsidR="009601B8" w:rsidRPr="00F75978">
        <w:t xml:space="preserve"> </w:t>
      </w:r>
      <w:r w:rsidRPr="00F75978">
        <w:t>соответствующие</w:t>
      </w:r>
      <w:r w:rsidR="009601B8" w:rsidRPr="00F75978">
        <w:t xml:space="preserve"> </w:t>
      </w:r>
      <w:r w:rsidRPr="00F75978">
        <w:t>предмет</w:t>
      </w:r>
      <w:r w:rsidR="009601B8" w:rsidRPr="00F75978">
        <w:t xml:space="preserve"> </w:t>
      </w:r>
      <w:r w:rsidRPr="00F75978">
        <w:t>и</w:t>
      </w:r>
      <w:r w:rsidR="009601B8" w:rsidRPr="00F75978">
        <w:t xml:space="preserve"> </w:t>
      </w:r>
      <w:r w:rsidRPr="00F75978">
        <w:t>объект</w:t>
      </w:r>
      <w:r w:rsidR="009601B8" w:rsidRPr="00F75978">
        <w:t xml:space="preserve">. </w:t>
      </w:r>
      <w:r w:rsidRPr="00F75978">
        <w:t>Она</w:t>
      </w:r>
      <w:r w:rsidR="009601B8" w:rsidRPr="00F75978">
        <w:t xml:space="preserve"> </w:t>
      </w:r>
      <w:r w:rsidRPr="00F75978">
        <w:t>имеет</w:t>
      </w:r>
      <w:r w:rsidR="009601B8" w:rsidRPr="00F75978">
        <w:t xml:space="preserve"> </w:t>
      </w:r>
      <w:r w:rsidRPr="00F75978">
        <w:t>соответствующее</w:t>
      </w:r>
      <w:r w:rsidR="009601B8" w:rsidRPr="00F75978">
        <w:t xml:space="preserve"> </w:t>
      </w:r>
      <w:r w:rsidRPr="00F75978">
        <w:t>с</w:t>
      </w:r>
      <w:r w:rsidRPr="00F75978">
        <w:t>о</w:t>
      </w:r>
      <w:r w:rsidRPr="00F75978">
        <w:t>держание</w:t>
      </w:r>
      <w:r w:rsidR="009601B8" w:rsidRPr="00F75978">
        <w:t xml:space="preserve"> </w:t>
      </w:r>
      <w:r w:rsidRPr="00F75978">
        <w:t>и,</w:t>
      </w:r>
      <w:r w:rsidR="009601B8" w:rsidRPr="00F75978">
        <w:t xml:space="preserve"> </w:t>
      </w:r>
      <w:r w:rsidRPr="00F75978">
        <w:t>в</w:t>
      </w:r>
      <w:r w:rsidR="009601B8" w:rsidRPr="00F75978">
        <w:t xml:space="preserve"> </w:t>
      </w:r>
      <w:r w:rsidRPr="00F75978">
        <w:t>первую</w:t>
      </w:r>
      <w:r w:rsidR="009601B8" w:rsidRPr="00F75978">
        <w:t xml:space="preserve"> </w:t>
      </w:r>
      <w:r w:rsidRPr="00F75978">
        <w:t>очередь,</w:t>
      </w:r>
      <w:r w:rsidR="009601B8" w:rsidRPr="00F75978">
        <w:t xml:space="preserve"> </w:t>
      </w:r>
      <w:r w:rsidRPr="00F75978">
        <w:t>соответствующие</w:t>
      </w:r>
      <w:r w:rsidR="009601B8" w:rsidRPr="00F75978">
        <w:t xml:space="preserve"> </w:t>
      </w:r>
      <w:r w:rsidRPr="00F75978">
        <w:t>целеполагание</w:t>
      </w:r>
      <w:r w:rsidR="009601B8" w:rsidRPr="00F75978">
        <w:t xml:space="preserve"> </w:t>
      </w:r>
      <w:r w:rsidRPr="00F75978">
        <w:t>и</w:t>
      </w:r>
      <w:r w:rsidR="009601B8" w:rsidRPr="00F75978">
        <w:t xml:space="preserve"> </w:t>
      </w:r>
      <w:r w:rsidRPr="00F75978">
        <w:t>метод</w:t>
      </w:r>
      <w:r w:rsidRPr="00F75978">
        <w:t>о</w:t>
      </w:r>
      <w:r w:rsidRPr="00F75978">
        <w:t>логические</w:t>
      </w:r>
      <w:r w:rsidR="009601B8" w:rsidRPr="00F75978">
        <w:t xml:space="preserve"> </w:t>
      </w:r>
      <w:r w:rsidRPr="00F75978">
        <w:t>основы</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социально-экономическими</w:t>
      </w:r>
      <w:r w:rsidR="009601B8" w:rsidRPr="00F75978">
        <w:t xml:space="preserve"> </w:t>
      </w:r>
      <w:r w:rsidRPr="00F75978">
        <w:t>системами</w:t>
      </w:r>
      <w:r w:rsidR="009601B8" w:rsidRPr="00F75978">
        <w:t xml:space="preserve"> </w:t>
      </w:r>
      <w:r w:rsidRPr="00F75978">
        <w:t>по</w:t>
      </w:r>
      <w:r w:rsidR="009601B8" w:rsidRPr="00F75978">
        <w:t xml:space="preserve"> </w:t>
      </w:r>
      <w:r w:rsidRPr="00F75978">
        <w:t>всем</w:t>
      </w:r>
      <w:r w:rsidR="009601B8" w:rsidRPr="00F75978">
        <w:t xml:space="preserve"> </w:t>
      </w:r>
      <w:r w:rsidRPr="00F75978">
        <w:t>его</w:t>
      </w:r>
      <w:r w:rsidR="009601B8" w:rsidRPr="00F75978">
        <w:t xml:space="preserve"> </w:t>
      </w:r>
      <w:r w:rsidRPr="00F75978">
        <w:t>функциям</w:t>
      </w:r>
      <w:r w:rsidR="009601B8" w:rsidRPr="00F75978">
        <w:t>.</w:t>
      </w:r>
    </w:p>
    <w:p w:rsidR="00150A42" w:rsidRPr="00F75978" w:rsidRDefault="00150A42" w:rsidP="008F6F8C">
      <w:pPr>
        <w:pStyle w:val="14-"/>
      </w:pPr>
      <w:r w:rsidRPr="00F75978">
        <w:t>Экономические</w:t>
      </w:r>
      <w:r w:rsidR="009601B8" w:rsidRPr="00F75978">
        <w:t xml:space="preserve"> </w:t>
      </w:r>
      <w:r w:rsidRPr="00F75978">
        <w:t>новации</w:t>
      </w:r>
      <w:r w:rsidR="009601B8" w:rsidRPr="00F75978">
        <w:t xml:space="preserve"> </w:t>
      </w:r>
      <w:r w:rsidRPr="00F75978">
        <w:t>(открытия)</w:t>
      </w:r>
      <w:r w:rsidR="009601B8" w:rsidRPr="00F75978">
        <w:t xml:space="preserve"> </w:t>
      </w:r>
      <w:r w:rsidRPr="00F75978">
        <w:t>целесообразно</w:t>
      </w:r>
      <w:r w:rsidR="009601B8" w:rsidRPr="00F75978">
        <w:t xml:space="preserve"> </w:t>
      </w:r>
      <w:r w:rsidRPr="00F75978">
        <w:t>сформулировать</w:t>
      </w:r>
      <w:r w:rsidR="009601B8" w:rsidRPr="00F75978">
        <w:t xml:space="preserve"> </w:t>
      </w:r>
      <w:r w:rsidRPr="00F75978">
        <w:t>по</w:t>
      </w:r>
      <w:r w:rsidR="009601B8" w:rsidRPr="00F75978">
        <w:t xml:space="preserve"> </w:t>
      </w:r>
      <w:r w:rsidRPr="00F75978">
        <w:t>содержанию</w:t>
      </w:r>
      <w:r w:rsidR="009601B8" w:rsidRPr="00F75978">
        <w:t xml:space="preserve"> </w:t>
      </w:r>
      <w:r w:rsidRPr="00F75978">
        <w:t>и</w:t>
      </w:r>
      <w:r w:rsidR="009601B8" w:rsidRPr="00F75978">
        <w:t xml:space="preserve"> </w:t>
      </w:r>
      <w:r w:rsidRPr="00F75978">
        <w:t>последовательности</w:t>
      </w:r>
      <w:r w:rsidR="009601B8" w:rsidRPr="00F75978">
        <w:t xml:space="preserve"> </w:t>
      </w:r>
      <w:r w:rsidRPr="00F75978">
        <w:t>их</w:t>
      </w:r>
      <w:r w:rsidR="009601B8" w:rsidRPr="00F75978">
        <w:t xml:space="preserve"> </w:t>
      </w:r>
      <w:r w:rsidRPr="00F75978">
        <w:t>рассмотрения</w:t>
      </w:r>
      <w:r w:rsidR="009601B8" w:rsidRPr="00F75978">
        <w:t xml:space="preserve"> </w:t>
      </w:r>
      <w:r w:rsidRPr="00F75978">
        <w:t>в</w:t>
      </w:r>
      <w:r w:rsidR="009601B8" w:rsidRPr="00F75978">
        <w:t xml:space="preserve"> </w:t>
      </w:r>
      <w:r w:rsidRPr="00F75978">
        <w:t>изложенном</w:t>
      </w:r>
      <w:r w:rsidR="009601B8" w:rsidRPr="00F75978">
        <w:t xml:space="preserve"> </w:t>
      </w:r>
      <w:r w:rsidRPr="00F75978">
        <w:t>н</w:t>
      </w:r>
      <w:r w:rsidRPr="00F75978">
        <w:t>и</w:t>
      </w:r>
      <w:r w:rsidRPr="00F75978">
        <w:t>же</w:t>
      </w:r>
      <w:r w:rsidR="009601B8" w:rsidRPr="00F75978">
        <w:t xml:space="preserve"> </w:t>
      </w:r>
      <w:r w:rsidRPr="00F75978">
        <w:t>порядке:</w:t>
      </w:r>
    </w:p>
    <w:p w:rsidR="00150A42" w:rsidRPr="00F75978" w:rsidRDefault="00150A42" w:rsidP="008F6F8C">
      <w:pPr>
        <w:pStyle w:val="14-"/>
        <w:numPr>
          <w:ilvl w:val="0"/>
          <w:numId w:val="26"/>
        </w:numPr>
        <w:tabs>
          <w:tab w:val="left" w:pos="567"/>
        </w:tabs>
        <w:ind w:left="0" w:firstLine="284"/>
      </w:pPr>
      <w:r w:rsidRPr="00F75978">
        <w:t>новации,</w:t>
      </w:r>
      <w:r w:rsidR="009601B8" w:rsidRPr="00F75978">
        <w:t xml:space="preserve"> </w:t>
      </w:r>
      <w:r w:rsidRPr="00F75978">
        <w:t>способствующие</w:t>
      </w:r>
      <w:r w:rsidR="009601B8" w:rsidRPr="00F75978">
        <w:t xml:space="preserve"> </w:t>
      </w:r>
      <w:r w:rsidRPr="00F75978">
        <w:t>формированию</w:t>
      </w:r>
      <w:r w:rsidR="009601B8" w:rsidRPr="00F75978">
        <w:t xml:space="preserve"> </w:t>
      </w:r>
      <w:r w:rsidRPr="00F75978">
        <w:t>понятия</w:t>
      </w:r>
      <w:r w:rsidR="009601B8" w:rsidRPr="00F75978">
        <w:t xml:space="preserve"> </w:t>
      </w:r>
      <w:r w:rsidR="00CC16FD" w:rsidRPr="00F75978">
        <w:t>«</w:t>
      </w:r>
      <w:r w:rsidRPr="00F75978">
        <w:t>объект</w:t>
      </w:r>
      <w:r w:rsidR="009601B8" w:rsidRPr="00F75978">
        <w:t xml:space="preserve"> </w:t>
      </w:r>
      <w:r w:rsidRPr="00F75978">
        <w:t>исслед</w:t>
      </w:r>
      <w:r w:rsidRPr="00F75978">
        <w:t>о</w:t>
      </w:r>
      <w:r w:rsidRPr="00F75978">
        <w:t>вания</w:t>
      </w:r>
      <w:r w:rsidR="009601B8" w:rsidRPr="00F75978">
        <w:t xml:space="preserve"> </w:t>
      </w:r>
      <w:r w:rsidRPr="00F75978">
        <w:t>экономической</w:t>
      </w:r>
      <w:r w:rsidR="009601B8" w:rsidRPr="00F75978">
        <w:t xml:space="preserve"> </w:t>
      </w:r>
      <w:r w:rsidRPr="00F75978">
        <w:t>теории</w:t>
      </w:r>
      <w:r w:rsidR="00CC16FD" w:rsidRPr="00F75978">
        <w:t>»</w:t>
      </w:r>
      <w:r w:rsidRPr="00F75978">
        <w:t>:</w:t>
      </w:r>
    </w:p>
    <w:p w:rsidR="00150A42" w:rsidRPr="00F75978" w:rsidRDefault="00150A42" w:rsidP="008F6F8C">
      <w:pPr>
        <w:pStyle w:val="14-"/>
        <w:numPr>
          <w:ilvl w:val="0"/>
          <w:numId w:val="26"/>
        </w:numPr>
        <w:tabs>
          <w:tab w:val="left" w:pos="567"/>
        </w:tabs>
        <w:ind w:left="0" w:firstLine="284"/>
      </w:pPr>
      <w:r w:rsidRPr="00F75978">
        <w:t>новации,</w:t>
      </w:r>
      <w:r w:rsidR="009601B8" w:rsidRPr="00F75978">
        <w:t xml:space="preserve"> </w:t>
      </w:r>
      <w:r w:rsidRPr="00F75978">
        <w:t>способствующие</w:t>
      </w:r>
      <w:r w:rsidR="009601B8" w:rsidRPr="00F75978">
        <w:t xml:space="preserve"> </w:t>
      </w:r>
      <w:r w:rsidRPr="00F75978">
        <w:t>развернутой</w:t>
      </w:r>
      <w:r w:rsidR="009601B8" w:rsidRPr="00F75978">
        <w:t xml:space="preserve"> </w:t>
      </w:r>
      <w:r w:rsidRPr="00F75978">
        <w:t>характеристике</w:t>
      </w:r>
      <w:r w:rsidR="009601B8" w:rsidRPr="00F75978">
        <w:t xml:space="preserve"> </w:t>
      </w:r>
      <w:r w:rsidRPr="00F75978">
        <w:t>объекта</w:t>
      </w:r>
      <w:r w:rsidR="009601B8" w:rsidRPr="00F75978">
        <w:t xml:space="preserve"> </w:t>
      </w:r>
      <w:r w:rsidRPr="00F75978">
        <w:t>и</w:t>
      </w:r>
      <w:r w:rsidRPr="00F75978">
        <w:t>с</w:t>
      </w:r>
      <w:r w:rsidRPr="00F75978">
        <w:t>следования</w:t>
      </w:r>
      <w:r w:rsidR="009601B8" w:rsidRPr="00F75978">
        <w:t xml:space="preserve"> </w:t>
      </w:r>
      <w:r w:rsidRPr="00F75978">
        <w:t>в</w:t>
      </w:r>
      <w:r w:rsidR="009601B8" w:rsidRPr="00F75978">
        <w:t xml:space="preserve"> </w:t>
      </w:r>
      <w:r w:rsidRPr="00F75978">
        <w:t>соответствии</w:t>
      </w:r>
      <w:r w:rsidR="009601B8" w:rsidRPr="00F75978">
        <w:t xml:space="preserve"> </w:t>
      </w:r>
      <w:r w:rsidRPr="00F75978">
        <w:t>с</w:t>
      </w:r>
      <w:r w:rsidR="009601B8" w:rsidRPr="00F75978">
        <w:t xml:space="preserve"> </w:t>
      </w:r>
      <w:r w:rsidRPr="00F75978">
        <w:t>его</w:t>
      </w:r>
      <w:r w:rsidR="009601B8" w:rsidRPr="00F75978">
        <w:t xml:space="preserve"> </w:t>
      </w:r>
      <w:r w:rsidRPr="00F75978">
        <w:t>назначением;</w:t>
      </w:r>
    </w:p>
    <w:p w:rsidR="009601B8" w:rsidRPr="00F75978" w:rsidRDefault="00150A42" w:rsidP="008F6F8C">
      <w:pPr>
        <w:pStyle w:val="14-"/>
        <w:numPr>
          <w:ilvl w:val="0"/>
          <w:numId w:val="26"/>
        </w:numPr>
        <w:tabs>
          <w:tab w:val="left" w:pos="567"/>
        </w:tabs>
        <w:ind w:left="0" w:firstLine="284"/>
      </w:pPr>
      <w:r w:rsidRPr="00F75978">
        <w:t>новации,</w:t>
      </w:r>
      <w:r w:rsidR="009601B8" w:rsidRPr="00F75978">
        <w:t xml:space="preserve"> </w:t>
      </w:r>
      <w:r w:rsidRPr="00F75978">
        <w:t>обеспечивающие</w:t>
      </w:r>
      <w:r w:rsidR="009601B8" w:rsidRPr="00F75978">
        <w:t xml:space="preserve"> </w:t>
      </w:r>
      <w:r w:rsidRPr="00F75978">
        <w:t>возможность</w:t>
      </w:r>
      <w:r w:rsidR="009601B8" w:rsidRPr="00F75978">
        <w:t xml:space="preserve"> </w:t>
      </w:r>
      <w:r w:rsidRPr="00F75978">
        <w:t>формирования</w:t>
      </w:r>
      <w:r w:rsidR="009601B8" w:rsidRPr="00F75978">
        <w:t xml:space="preserve"> </w:t>
      </w:r>
      <w:r w:rsidRPr="00F75978">
        <w:t>понятия</w:t>
      </w:r>
      <w:r w:rsidR="009601B8" w:rsidRPr="00F75978">
        <w:t xml:space="preserve"> </w:t>
      </w:r>
      <w:r w:rsidR="00CC16FD" w:rsidRPr="00F75978">
        <w:t>«</w:t>
      </w:r>
      <w:r w:rsidRPr="00F75978">
        <w:t>предмет</w:t>
      </w:r>
      <w:r w:rsidR="009601B8" w:rsidRPr="00F75978">
        <w:t xml:space="preserve"> </w:t>
      </w:r>
      <w:r w:rsidRPr="00F75978">
        <w:t>исследования</w:t>
      </w:r>
      <w:r w:rsidR="009601B8" w:rsidRPr="00F75978">
        <w:t xml:space="preserve"> </w:t>
      </w:r>
      <w:r w:rsidRPr="00F75978">
        <w:t>экономической</w:t>
      </w:r>
      <w:r w:rsidR="009601B8" w:rsidRPr="00F75978">
        <w:t xml:space="preserve"> </w:t>
      </w:r>
      <w:r w:rsidRPr="00F75978">
        <w:t>теории</w:t>
      </w:r>
      <w:r w:rsidR="00941A97">
        <w:t>»</w:t>
      </w:r>
      <w:r w:rsidRPr="00F75978">
        <w:t>;</w:t>
      </w:r>
    </w:p>
    <w:p w:rsidR="00150A42" w:rsidRPr="00F75978" w:rsidRDefault="00150A42" w:rsidP="008F6F8C">
      <w:pPr>
        <w:pStyle w:val="14-"/>
        <w:numPr>
          <w:ilvl w:val="0"/>
          <w:numId w:val="26"/>
        </w:numPr>
        <w:tabs>
          <w:tab w:val="left" w:pos="567"/>
        </w:tabs>
        <w:ind w:left="0" w:firstLine="284"/>
      </w:pPr>
      <w:r w:rsidRPr="00F75978">
        <w:t>новации,</w:t>
      </w:r>
      <w:r w:rsidR="009601B8" w:rsidRPr="00F75978">
        <w:t xml:space="preserve"> </w:t>
      </w:r>
      <w:r w:rsidRPr="00F75978">
        <w:t>обеспечивающие</w:t>
      </w:r>
      <w:r w:rsidR="009601B8" w:rsidRPr="00F75978">
        <w:t xml:space="preserve"> </w:t>
      </w:r>
      <w:r w:rsidRPr="00F75978">
        <w:t>возможность</w:t>
      </w:r>
      <w:r w:rsidR="009601B8" w:rsidRPr="00F75978">
        <w:t xml:space="preserve"> </w:t>
      </w:r>
      <w:r w:rsidRPr="00F75978">
        <w:t>выявления</w:t>
      </w:r>
      <w:r w:rsidR="009601B8" w:rsidRPr="00F75978">
        <w:t xml:space="preserve"> </w:t>
      </w:r>
      <w:r w:rsidRPr="00F75978">
        <w:t>целей</w:t>
      </w:r>
      <w:r w:rsidR="009601B8" w:rsidRPr="00F75978">
        <w:t xml:space="preserve"> </w:t>
      </w:r>
      <w:r w:rsidRPr="00F75978">
        <w:t>функцион</w:t>
      </w:r>
      <w:r w:rsidRPr="00F75978">
        <w:t>и</w:t>
      </w:r>
      <w:r w:rsidRPr="00F75978">
        <w:t>рования,</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развития</w:t>
      </w:r>
      <w:r w:rsidR="009601B8" w:rsidRPr="00F75978">
        <w:t xml:space="preserve"> </w:t>
      </w:r>
      <w:r w:rsidRPr="00F75978">
        <w:t>объекта</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прои</w:t>
      </w:r>
      <w:r w:rsidRPr="00F75978">
        <w:t>з</w:t>
      </w:r>
      <w:r w:rsidRPr="00F75978">
        <w:t>водственными</w:t>
      </w:r>
      <w:r w:rsidR="009601B8" w:rsidRPr="00F75978">
        <w:t xml:space="preserve"> </w:t>
      </w:r>
      <w:r w:rsidRPr="00F75978">
        <w:t>образованиями;</w:t>
      </w:r>
    </w:p>
    <w:p w:rsidR="00150A42" w:rsidRPr="00F75978" w:rsidRDefault="00150A42" w:rsidP="00773413">
      <w:pPr>
        <w:pStyle w:val="14-"/>
        <w:numPr>
          <w:ilvl w:val="0"/>
          <w:numId w:val="26"/>
        </w:numPr>
        <w:tabs>
          <w:tab w:val="left" w:pos="567"/>
        </w:tabs>
        <w:spacing w:line="245" w:lineRule="auto"/>
        <w:ind w:left="0" w:firstLine="284"/>
      </w:pPr>
      <w:r w:rsidRPr="00F75978">
        <w:lastRenderedPageBreak/>
        <w:t>новации,</w:t>
      </w:r>
      <w:r w:rsidR="009601B8" w:rsidRPr="00F75978">
        <w:t xml:space="preserve"> </w:t>
      </w:r>
      <w:r w:rsidRPr="00F75978">
        <w:t>обеспечивающие</w:t>
      </w:r>
      <w:r w:rsidR="009601B8" w:rsidRPr="00F75978">
        <w:t xml:space="preserve"> </w:t>
      </w:r>
      <w:r w:rsidRPr="00F75978">
        <w:t>возможность</w:t>
      </w:r>
      <w:r w:rsidR="009601B8" w:rsidRPr="00F75978">
        <w:t xml:space="preserve"> </w:t>
      </w:r>
      <w:r w:rsidRPr="00F75978">
        <w:t>выявления</w:t>
      </w:r>
      <w:r w:rsidR="009601B8" w:rsidRPr="00F75978">
        <w:t xml:space="preserve"> </w:t>
      </w:r>
      <w:r w:rsidRPr="00F75978">
        <w:t>состава</w:t>
      </w:r>
      <w:r w:rsidR="009601B8" w:rsidRPr="00F75978">
        <w:t xml:space="preserve"> </w:t>
      </w:r>
      <w:r w:rsidRPr="00F75978">
        <w:t>и</w:t>
      </w:r>
      <w:r w:rsidR="009601B8" w:rsidRPr="00F75978">
        <w:t xml:space="preserve"> </w:t>
      </w:r>
      <w:r w:rsidRPr="00F75978">
        <w:t>соде</w:t>
      </w:r>
      <w:r w:rsidRPr="00F75978">
        <w:t>р</w:t>
      </w:r>
      <w:r w:rsidRPr="00F75978">
        <w:t>жания</w:t>
      </w:r>
      <w:r w:rsidR="009601B8" w:rsidRPr="00F75978">
        <w:t xml:space="preserve"> </w:t>
      </w:r>
      <w:r w:rsidRPr="00F75978">
        <w:t>основных</w:t>
      </w:r>
      <w:r w:rsidR="009601B8" w:rsidRPr="00F75978">
        <w:t xml:space="preserve"> </w:t>
      </w:r>
      <w:r w:rsidRPr="00F75978">
        <w:t>показателей</w:t>
      </w:r>
      <w:r w:rsidR="009601B8" w:rsidRPr="00F75978">
        <w:t xml:space="preserve"> </w:t>
      </w:r>
      <w:r w:rsidRPr="00F75978">
        <w:t>общих</w:t>
      </w:r>
      <w:r w:rsidR="009601B8" w:rsidRPr="00F75978">
        <w:t xml:space="preserve"> </w:t>
      </w:r>
      <w:r w:rsidRPr="00F75978">
        <w:t>результативных</w:t>
      </w:r>
      <w:r w:rsidR="009601B8" w:rsidRPr="00F75978">
        <w:t xml:space="preserve"> </w:t>
      </w:r>
      <w:r w:rsidRPr="00F75978">
        <w:t>целей</w:t>
      </w:r>
      <w:r w:rsidR="009601B8" w:rsidRPr="00F75978">
        <w:t xml:space="preserve"> </w:t>
      </w:r>
      <w:r w:rsidRPr="00F75978">
        <w:t>производс</w:t>
      </w:r>
      <w:r w:rsidRPr="00F75978">
        <w:t>т</w:t>
      </w:r>
      <w:r w:rsidRPr="00F75978">
        <w:t>венных</w:t>
      </w:r>
      <w:r w:rsidR="009601B8" w:rsidRPr="00F75978">
        <w:t xml:space="preserve"> </w:t>
      </w:r>
      <w:r w:rsidRPr="00F75978">
        <w:t>образований</w:t>
      </w:r>
      <w:r w:rsidR="009601B8" w:rsidRPr="00F75978">
        <w:t xml:space="preserve"> </w:t>
      </w:r>
      <w:r w:rsidRPr="00F75978">
        <w:t>как</w:t>
      </w:r>
      <w:r w:rsidR="009601B8" w:rsidRPr="00F75978">
        <w:t xml:space="preserve"> </w:t>
      </w:r>
      <w:r w:rsidRPr="00F75978">
        <w:t>социально-экономических</w:t>
      </w:r>
      <w:r w:rsidR="009601B8" w:rsidRPr="00F75978">
        <w:t xml:space="preserve"> </w:t>
      </w:r>
      <w:r w:rsidRPr="00F75978">
        <w:t>систем;</w:t>
      </w:r>
    </w:p>
    <w:p w:rsidR="00150A42" w:rsidRPr="00F75978" w:rsidRDefault="00150A42" w:rsidP="00773413">
      <w:pPr>
        <w:pStyle w:val="14-"/>
        <w:numPr>
          <w:ilvl w:val="0"/>
          <w:numId w:val="26"/>
        </w:numPr>
        <w:tabs>
          <w:tab w:val="left" w:pos="567"/>
        </w:tabs>
        <w:spacing w:line="245" w:lineRule="auto"/>
        <w:ind w:left="0" w:firstLine="284"/>
      </w:pPr>
      <w:r w:rsidRPr="00F75978">
        <w:t>новации,</w:t>
      </w:r>
      <w:r w:rsidR="009601B8" w:rsidRPr="00F75978">
        <w:t xml:space="preserve"> </w:t>
      </w:r>
      <w:r w:rsidRPr="00F75978">
        <w:t>обеспечивающие</w:t>
      </w:r>
      <w:r w:rsidR="009601B8" w:rsidRPr="00F75978">
        <w:t xml:space="preserve"> </w:t>
      </w:r>
      <w:r w:rsidRPr="00F75978">
        <w:t>возможность</w:t>
      </w:r>
      <w:r w:rsidR="009601B8" w:rsidRPr="00F75978">
        <w:t xml:space="preserve"> </w:t>
      </w:r>
      <w:r w:rsidRPr="00F75978">
        <w:t>логистического</w:t>
      </w:r>
      <w:r w:rsidR="009601B8" w:rsidRPr="00F75978">
        <w:t xml:space="preserve"> </w:t>
      </w:r>
      <w:r w:rsidRPr="00F75978">
        <w:t>истолкования</w:t>
      </w:r>
      <w:r w:rsidR="009601B8" w:rsidRPr="00F75978">
        <w:t xml:space="preserve"> </w:t>
      </w:r>
      <w:r w:rsidRPr="00F75978">
        <w:t>объекта</w:t>
      </w:r>
      <w:r w:rsidR="009601B8" w:rsidRPr="00F75978">
        <w:t xml:space="preserve"> </w:t>
      </w:r>
      <w:r w:rsidRPr="00F75978">
        <w:t>исследования</w:t>
      </w:r>
      <w:r w:rsidR="009601B8" w:rsidRPr="00F75978">
        <w:t xml:space="preserve"> </w:t>
      </w:r>
      <w:r w:rsidRPr="00F75978">
        <w:t>и</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используя</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л</w:t>
      </w:r>
      <w:r w:rsidRPr="00F75978">
        <w:t>о</w:t>
      </w:r>
      <w:r w:rsidRPr="00F75978">
        <w:t>гистически</w:t>
      </w:r>
      <w:r w:rsidR="009601B8" w:rsidRPr="00F75978">
        <w:t xml:space="preserve"> </w:t>
      </w:r>
      <w:r w:rsidRPr="00F75978">
        <w:t>истолковываемые</w:t>
      </w:r>
      <w:r w:rsidR="009601B8" w:rsidRPr="00F75978">
        <w:t xml:space="preserve"> </w:t>
      </w:r>
      <w:r w:rsidRPr="00F75978">
        <w:t>производственные</w:t>
      </w:r>
      <w:r w:rsidR="009601B8" w:rsidRPr="00F75978">
        <w:t xml:space="preserve"> </w:t>
      </w:r>
      <w:r w:rsidRPr="00F75978">
        <w:t>образования</w:t>
      </w:r>
      <w:r w:rsidR="009601B8" w:rsidRPr="00F75978">
        <w:t xml:space="preserve"> </w:t>
      </w:r>
      <w:r w:rsidRPr="00F75978">
        <w:t>как</w:t>
      </w:r>
      <w:r w:rsidR="009601B8" w:rsidRPr="00F75978">
        <w:t xml:space="preserve"> </w:t>
      </w:r>
      <w:r w:rsidRPr="00F75978">
        <w:t>полигон</w:t>
      </w:r>
      <w:r w:rsidR="009601B8" w:rsidRPr="00F75978">
        <w:t xml:space="preserve"> </w:t>
      </w:r>
      <w:r w:rsidRPr="00F75978">
        <w:t>для</w:t>
      </w:r>
      <w:r w:rsidR="009601B8" w:rsidRPr="00F75978">
        <w:t xml:space="preserve"> </w:t>
      </w:r>
      <w:r w:rsidRPr="00F75978">
        <w:t>апробации</w:t>
      </w:r>
      <w:r w:rsidR="009601B8" w:rsidRPr="00F75978">
        <w:t xml:space="preserve"> </w:t>
      </w:r>
      <w:r w:rsidRPr="00F75978">
        <w:t>достоверности</w:t>
      </w:r>
      <w:r w:rsidR="009601B8" w:rsidRPr="00F75978">
        <w:t xml:space="preserve"> </w:t>
      </w:r>
      <w:r w:rsidRPr="00F75978">
        <w:t>теории</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по</w:t>
      </w:r>
      <w:r w:rsidR="009601B8" w:rsidRPr="00F75978">
        <w:t xml:space="preserve"> </w:t>
      </w:r>
      <w:r w:rsidRPr="00F75978">
        <w:t>осно</w:t>
      </w:r>
      <w:r w:rsidRPr="00F75978">
        <w:t>в</w:t>
      </w:r>
      <w:r w:rsidRPr="00F75978">
        <w:t>ным</w:t>
      </w:r>
      <w:r w:rsidR="009601B8" w:rsidRPr="00F75978">
        <w:t xml:space="preserve"> </w:t>
      </w:r>
      <w:r w:rsidRPr="00F75978">
        <w:t>его</w:t>
      </w:r>
      <w:r w:rsidR="009601B8" w:rsidRPr="00F75978">
        <w:t xml:space="preserve"> </w:t>
      </w:r>
      <w:r w:rsidRPr="00F75978">
        <w:t>аспектам;</w:t>
      </w:r>
    </w:p>
    <w:p w:rsidR="00150A42" w:rsidRPr="00F75978" w:rsidRDefault="00150A42" w:rsidP="00773413">
      <w:pPr>
        <w:pStyle w:val="14-"/>
        <w:numPr>
          <w:ilvl w:val="0"/>
          <w:numId w:val="26"/>
        </w:numPr>
        <w:tabs>
          <w:tab w:val="left" w:pos="567"/>
        </w:tabs>
        <w:spacing w:line="245" w:lineRule="auto"/>
        <w:ind w:left="0" w:firstLine="284"/>
      </w:pPr>
      <w:r w:rsidRPr="00F75978">
        <w:t>новации,</w:t>
      </w:r>
      <w:r w:rsidR="009601B8" w:rsidRPr="00F75978">
        <w:t xml:space="preserve"> </w:t>
      </w:r>
      <w:r w:rsidRPr="00F75978">
        <w:t>обеспечивающие</w:t>
      </w:r>
      <w:r w:rsidR="009601B8" w:rsidRPr="00F75978">
        <w:t xml:space="preserve"> </w:t>
      </w:r>
      <w:r w:rsidRPr="00F75978">
        <w:t>возможность</w:t>
      </w:r>
      <w:r w:rsidR="009601B8" w:rsidRPr="00F75978">
        <w:t xml:space="preserve"> </w:t>
      </w:r>
      <w:r w:rsidRPr="00F75978">
        <w:t>оптимизации</w:t>
      </w:r>
      <w:r w:rsidR="009601B8" w:rsidRPr="00F75978">
        <w:t xml:space="preserve"> </w:t>
      </w:r>
      <w:r w:rsidRPr="00F75978">
        <w:t>функционир</w:t>
      </w:r>
      <w:r w:rsidRPr="00F75978">
        <w:t>о</w:t>
      </w:r>
      <w:r w:rsidRPr="00F75978">
        <w:t>вания,</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развития</w:t>
      </w:r>
      <w:r w:rsidR="009601B8" w:rsidRPr="00F75978">
        <w:t xml:space="preserve"> </w:t>
      </w:r>
      <w:r w:rsidRPr="00F75978">
        <w:t>производственных</w:t>
      </w:r>
      <w:r w:rsidR="009601B8" w:rsidRPr="00F75978">
        <w:t xml:space="preserve"> </w:t>
      </w:r>
      <w:r w:rsidRPr="00F75978">
        <w:t>образований</w:t>
      </w:r>
      <w:r w:rsidR="009601B8" w:rsidRPr="00F75978">
        <w:t xml:space="preserve"> </w:t>
      </w:r>
      <w:r w:rsidRPr="00F75978">
        <w:t>как</w:t>
      </w:r>
      <w:r w:rsidR="009601B8" w:rsidRPr="00F75978">
        <w:t xml:space="preserve"> </w:t>
      </w:r>
      <w:r w:rsidRPr="00F75978">
        <w:t>социал</w:t>
      </w:r>
      <w:r w:rsidRPr="00F75978">
        <w:t>ь</w:t>
      </w:r>
      <w:r w:rsidRPr="00F75978">
        <w:t>но-экономических</w:t>
      </w:r>
      <w:r w:rsidR="009601B8" w:rsidRPr="00F75978">
        <w:t xml:space="preserve"> </w:t>
      </w:r>
      <w:r w:rsidRPr="00F75978">
        <w:t>систем;</w:t>
      </w:r>
    </w:p>
    <w:p w:rsidR="00150A42" w:rsidRPr="00F75978" w:rsidRDefault="00150A42" w:rsidP="00773413">
      <w:pPr>
        <w:pStyle w:val="14-"/>
        <w:numPr>
          <w:ilvl w:val="0"/>
          <w:numId w:val="26"/>
        </w:numPr>
        <w:tabs>
          <w:tab w:val="left" w:pos="567"/>
        </w:tabs>
        <w:spacing w:line="245" w:lineRule="auto"/>
        <w:ind w:left="0" w:firstLine="284"/>
      </w:pPr>
      <w:r w:rsidRPr="00F75978">
        <w:t>новации,</w:t>
      </w:r>
      <w:r w:rsidR="009601B8" w:rsidRPr="00F75978">
        <w:t xml:space="preserve"> </w:t>
      </w:r>
      <w:r w:rsidRPr="00F75978">
        <w:t>обеспечивающие</w:t>
      </w:r>
      <w:r w:rsidR="009601B8" w:rsidRPr="00F75978">
        <w:t xml:space="preserve"> </w:t>
      </w:r>
      <w:r w:rsidRPr="00F75978">
        <w:t>возможность</w:t>
      </w:r>
      <w:r w:rsidR="009601B8" w:rsidRPr="00F75978">
        <w:t xml:space="preserve"> </w:t>
      </w:r>
      <w:r w:rsidRPr="00F75978">
        <w:t>обоснования</w:t>
      </w:r>
      <w:r w:rsidR="009601B8" w:rsidRPr="00F75978">
        <w:t xml:space="preserve"> </w:t>
      </w:r>
      <w:r w:rsidRPr="00F75978">
        <w:t>неприемлемости</w:t>
      </w:r>
      <w:r w:rsidR="009601B8" w:rsidRPr="00F75978">
        <w:t xml:space="preserve"> </w:t>
      </w:r>
      <w:r w:rsidRPr="00F75978">
        <w:t>трудо-временнего</w:t>
      </w:r>
      <w:r w:rsidR="009601B8" w:rsidRPr="00F75978">
        <w:t xml:space="preserve"> </w:t>
      </w:r>
      <w:r w:rsidRPr="00F75978">
        <w:t>(классического)</w:t>
      </w:r>
      <w:r w:rsidR="009601B8" w:rsidRPr="00F75978">
        <w:t xml:space="preserve"> </w:t>
      </w:r>
      <w:r w:rsidRPr="00F75978">
        <w:t>и</w:t>
      </w:r>
      <w:r w:rsidR="009601B8" w:rsidRPr="00F75978">
        <w:t xml:space="preserve"> </w:t>
      </w:r>
      <w:r w:rsidRPr="00F75978">
        <w:t>предельно-полезностного</w:t>
      </w:r>
      <w:r w:rsidR="009601B8" w:rsidRPr="00F75978">
        <w:t xml:space="preserve"> </w:t>
      </w:r>
      <w:r w:rsidRPr="00F75978">
        <w:t>(неокласс</w:t>
      </w:r>
      <w:r w:rsidRPr="00F75978">
        <w:t>и</w:t>
      </w:r>
      <w:r w:rsidRPr="00F75978">
        <w:t>ческого,</w:t>
      </w:r>
      <w:r w:rsidR="009601B8" w:rsidRPr="00F75978">
        <w:t xml:space="preserve"> </w:t>
      </w:r>
      <w:r w:rsidRPr="00F75978">
        <w:t>маржиналистского)</w:t>
      </w:r>
      <w:r w:rsidR="009601B8" w:rsidRPr="00F75978">
        <w:t xml:space="preserve"> </w:t>
      </w:r>
      <w:r w:rsidRPr="00F75978">
        <w:t>истолкования</w:t>
      </w:r>
      <w:r w:rsidR="009601B8" w:rsidRPr="00F75978">
        <w:t xml:space="preserve"> </w:t>
      </w:r>
      <w:r w:rsidRPr="00F75978">
        <w:t>стоимостных</w:t>
      </w:r>
      <w:r w:rsidR="009601B8" w:rsidRPr="00F75978">
        <w:t xml:space="preserve"> </w:t>
      </w:r>
      <w:r w:rsidRPr="00F75978">
        <w:t>(ценностных)</w:t>
      </w:r>
      <w:r w:rsidR="009601B8" w:rsidRPr="00F75978">
        <w:t xml:space="preserve"> </w:t>
      </w:r>
      <w:r w:rsidRPr="00F75978">
        <w:t>экономических</w:t>
      </w:r>
      <w:r w:rsidR="009601B8" w:rsidRPr="00F75978">
        <w:t xml:space="preserve"> </w:t>
      </w:r>
      <w:r w:rsidRPr="00F75978">
        <w:t>категорий</w:t>
      </w:r>
      <w:r w:rsidR="009601B8" w:rsidRPr="00F75978">
        <w:t xml:space="preserve"> </w:t>
      </w:r>
      <w:r w:rsidRPr="00F75978">
        <w:t>и</w:t>
      </w:r>
      <w:r w:rsidR="009601B8" w:rsidRPr="00F75978">
        <w:t xml:space="preserve"> </w:t>
      </w:r>
      <w:r w:rsidRPr="00F75978">
        <w:t>закономерности</w:t>
      </w:r>
      <w:r w:rsidR="009601B8" w:rsidRPr="00F75978">
        <w:t xml:space="preserve"> </w:t>
      </w:r>
      <w:r w:rsidRPr="00F75978">
        <w:t>использования</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эне</w:t>
      </w:r>
      <w:r w:rsidRPr="00F75978">
        <w:t>р</w:t>
      </w:r>
      <w:r w:rsidRPr="00F75978">
        <w:t>горесурсных</w:t>
      </w:r>
      <w:r w:rsidR="009601B8" w:rsidRPr="00F75978">
        <w:t xml:space="preserve"> </w:t>
      </w:r>
      <w:r w:rsidRPr="00F75978">
        <w:t>экономических</w:t>
      </w:r>
      <w:r w:rsidR="009601B8" w:rsidRPr="00F75978">
        <w:t xml:space="preserve"> </w:t>
      </w:r>
      <w:r w:rsidRPr="00F75978">
        <w:t>категорий;</w:t>
      </w:r>
    </w:p>
    <w:p w:rsidR="00150A42" w:rsidRPr="00F75978" w:rsidRDefault="00150A42" w:rsidP="00773413">
      <w:pPr>
        <w:pStyle w:val="14-"/>
        <w:numPr>
          <w:ilvl w:val="0"/>
          <w:numId w:val="26"/>
        </w:numPr>
        <w:tabs>
          <w:tab w:val="left" w:pos="567"/>
        </w:tabs>
        <w:spacing w:line="245" w:lineRule="auto"/>
        <w:ind w:left="0" w:firstLine="284"/>
      </w:pPr>
      <w:r w:rsidRPr="00F75978">
        <w:t>новации,</w:t>
      </w:r>
      <w:r w:rsidR="009601B8" w:rsidRPr="00F75978">
        <w:t xml:space="preserve"> </w:t>
      </w:r>
      <w:r w:rsidRPr="00F75978">
        <w:t>обеспечивающие</w:t>
      </w:r>
      <w:r w:rsidR="009601B8" w:rsidRPr="00F75978">
        <w:t xml:space="preserve"> </w:t>
      </w:r>
      <w:r w:rsidRPr="00F75978">
        <w:t>возможность</w:t>
      </w:r>
      <w:r w:rsidR="009601B8" w:rsidRPr="00F75978">
        <w:t xml:space="preserve"> </w:t>
      </w:r>
      <w:r w:rsidRPr="00F75978">
        <w:t>формирования</w:t>
      </w:r>
      <w:r w:rsidR="009601B8" w:rsidRPr="00F75978">
        <w:t xml:space="preserve"> </w:t>
      </w:r>
      <w:r w:rsidRPr="00F75978">
        <w:t>обоснованных</w:t>
      </w:r>
      <w:r w:rsidR="009601B8" w:rsidRPr="00F75978">
        <w:t xml:space="preserve"> </w:t>
      </w:r>
      <w:r w:rsidRPr="00F75978">
        <w:t>экономико-математических</w:t>
      </w:r>
      <w:r w:rsidR="009601B8" w:rsidRPr="00F75978">
        <w:t xml:space="preserve"> </w:t>
      </w:r>
      <w:r w:rsidRPr="00F75978">
        <w:t>моделей</w:t>
      </w:r>
      <w:r w:rsidR="009601B8" w:rsidRPr="00F75978">
        <w:t xml:space="preserve"> </w:t>
      </w:r>
      <w:r w:rsidRPr="00F75978">
        <w:t>ценообразования;</w:t>
      </w:r>
    </w:p>
    <w:p w:rsidR="00150A42" w:rsidRPr="00E6023C" w:rsidRDefault="00150A42" w:rsidP="00773413">
      <w:pPr>
        <w:pStyle w:val="14-"/>
        <w:numPr>
          <w:ilvl w:val="0"/>
          <w:numId w:val="26"/>
        </w:numPr>
        <w:tabs>
          <w:tab w:val="left" w:pos="567"/>
        </w:tabs>
        <w:spacing w:line="245" w:lineRule="auto"/>
        <w:ind w:left="0" w:firstLine="284"/>
        <w:rPr>
          <w:spacing w:val="4"/>
        </w:rPr>
      </w:pPr>
      <w:r w:rsidRPr="00E6023C">
        <w:rPr>
          <w:spacing w:val="4"/>
        </w:rPr>
        <w:t>новации,</w:t>
      </w:r>
      <w:r w:rsidR="009601B8" w:rsidRPr="00E6023C">
        <w:rPr>
          <w:spacing w:val="4"/>
        </w:rPr>
        <w:t xml:space="preserve"> </w:t>
      </w:r>
      <w:r w:rsidRPr="00E6023C">
        <w:rPr>
          <w:spacing w:val="4"/>
        </w:rPr>
        <w:t>обеспечивающие</w:t>
      </w:r>
      <w:r w:rsidR="009601B8" w:rsidRPr="00E6023C">
        <w:rPr>
          <w:spacing w:val="4"/>
        </w:rPr>
        <w:t xml:space="preserve"> </w:t>
      </w:r>
      <w:r w:rsidRPr="00E6023C">
        <w:rPr>
          <w:spacing w:val="4"/>
        </w:rPr>
        <w:t>возможность</w:t>
      </w:r>
      <w:r w:rsidR="009601B8" w:rsidRPr="00E6023C">
        <w:rPr>
          <w:spacing w:val="4"/>
        </w:rPr>
        <w:t xml:space="preserve"> </w:t>
      </w:r>
      <w:r w:rsidRPr="00E6023C">
        <w:rPr>
          <w:spacing w:val="4"/>
        </w:rPr>
        <w:t>выявления</w:t>
      </w:r>
      <w:r w:rsidR="009601B8" w:rsidRPr="00E6023C">
        <w:rPr>
          <w:spacing w:val="4"/>
        </w:rPr>
        <w:t xml:space="preserve"> </w:t>
      </w:r>
      <w:r w:rsidRPr="00E6023C">
        <w:rPr>
          <w:spacing w:val="4"/>
        </w:rPr>
        <w:t>экономических</w:t>
      </w:r>
      <w:r w:rsidR="009601B8" w:rsidRPr="00E6023C">
        <w:rPr>
          <w:spacing w:val="4"/>
        </w:rPr>
        <w:t xml:space="preserve"> </w:t>
      </w:r>
      <w:r w:rsidRPr="00E6023C">
        <w:rPr>
          <w:spacing w:val="4"/>
        </w:rPr>
        <w:t>законов;</w:t>
      </w:r>
    </w:p>
    <w:p w:rsidR="00150A42" w:rsidRPr="00F75978" w:rsidRDefault="00150A42" w:rsidP="00773413">
      <w:pPr>
        <w:pStyle w:val="14-"/>
        <w:numPr>
          <w:ilvl w:val="0"/>
          <w:numId w:val="26"/>
        </w:numPr>
        <w:tabs>
          <w:tab w:val="left" w:pos="567"/>
        </w:tabs>
        <w:spacing w:line="245" w:lineRule="auto"/>
        <w:ind w:left="0" w:firstLine="284"/>
      </w:pPr>
      <w:r w:rsidRPr="00F75978">
        <w:t>новации,</w:t>
      </w:r>
      <w:r w:rsidR="009601B8" w:rsidRPr="00F75978">
        <w:t xml:space="preserve"> </w:t>
      </w:r>
      <w:r w:rsidRPr="00F75978">
        <w:t>способствующие</w:t>
      </w:r>
      <w:r w:rsidR="009601B8" w:rsidRPr="00F75978">
        <w:t xml:space="preserve"> </w:t>
      </w:r>
      <w:r w:rsidRPr="00F75978">
        <w:t>уточнению</w:t>
      </w:r>
      <w:r w:rsidR="009601B8" w:rsidRPr="00F75978">
        <w:t xml:space="preserve"> </w:t>
      </w:r>
      <w:r w:rsidRPr="00F75978">
        <w:t>понятия</w:t>
      </w:r>
      <w:r w:rsidR="009601B8" w:rsidRPr="00F75978">
        <w:t xml:space="preserve"> </w:t>
      </w:r>
      <w:r w:rsidR="00CC16FD" w:rsidRPr="00F75978">
        <w:t>«</w:t>
      </w:r>
      <w:r w:rsidRPr="00F75978">
        <w:t>эксплуатация</w:t>
      </w:r>
      <w:r w:rsidR="009601B8" w:rsidRPr="00F75978">
        <w:t xml:space="preserve"> </w:t>
      </w:r>
      <w:r w:rsidRPr="00F75978">
        <w:t>труд</w:t>
      </w:r>
      <w:r w:rsidRPr="00F75978">
        <w:t>я</w:t>
      </w:r>
      <w:r w:rsidRPr="00F75978">
        <w:t>щихся</w:t>
      </w:r>
      <w:r w:rsidR="00CC16FD" w:rsidRPr="00F75978">
        <w:t>»</w:t>
      </w:r>
      <w:r w:rsidR="009601B8" w:rsidRPr="00F75978">
        <w:t xml:space="preserve"> </w:t>
      </w:r>
      <w:r w:rsidRPr="00F75978">
        <w:t>и</w:t>
      </w:r>
      <w:r w:rsidR="009601B8" w:rsidRPr="00F75978">
        <w:t xml:space="preserve"> </w:t>
      </w:r>
      <w:r w:rsidRPr="00F75978">
        <w:t>методов</w:t>
      </w:r>
      <w:r w:rsidR="009601B8" w:rsidRPr="00F75978">
        <w:t xml:space="preserve"> </w:t>
      </w:r>
      <w:r w:rsidRPr="00F75978">
        <w:t>исчисления</w:t>
      </w:r>
      <w:r w:rsidR="009601B8" w:rsidRPr="00F75978">
        <w:t xml:space="preserve"> </w:t>
      </w:r>
      <w:r w:rsidRPr="00F75978">
        <w:t>ее</w:t>
      </w:r>
      <w:r w:rsidR="009601B8" w:rsidRPr="00F75978">
        <w:t xml:space="preserve"> </w:t>
      </w:r>
      <w:r w:rsidRPr="00F75978">
        <w:t>уровня;</w:t>
      </w:r>
    </w:p>
    <w:p w:rsidR="00150A42" w:rsidRPr="00F75978" w:rsidRDefault="00150A42" w:rsidP="00773413">
      <w:pPr>
        <w:pStyle w:val="14-"/>
        <w:numPr>
          <w:ilvl w:val="0"/>
          <w:numId w:val="26"/>
        </w:numPr>
        <w:tabs>
          <w:tab w:val="left" w:pos="567"/>
        </w:tabs>
        <w:spacing w:line="245" w:lineRule="auto"/>
        <w:ind w:left="0" w:firstLine="284"/>
      </w:pPr>
      <w:r w:rsidRPr="00F75978">
        <w:t>новации,</w:t>
      </w:r>
      <w:r w:rsidR="009601B8" w:rsidRPr="00F75978">
        <w:t xml:space="preserve"> </w:t>
      </w:r>
      <w:r w:rsidRPr="00F75978">
        <w:t>обеспечивающие</w:t>
      </w:r>
      <w:r w:rsidR="009601B8" w:rsidRPr="00F75978">
        <w:t xml:space="preserve"> </w:t>
      </w:r>
      <w:r w:rsidRPr="00F75978">
        <w:t>возможность</w:t>
      </w:r>
      <w:r w:rsidR="009601B8" w:rsidRPr="00F75978">
        <w:t xml:space="preserve"> </w:t>
      </w:r>
      <w:r w:rsidRPr="00F75978">
        <w:t>выявления</w:t>
      </w:r>
      <w:r w:rsidR="009601B8" w:rsidRPr="00F75978">
        <w:t xml:space="preserve"> </w:t>
      </w:r>
      <w:r w:rsidRPr="00F75978">
        <w:t>и</w:t>
      </w:r>
      <w:r w:rsidR="009601B8" w:rsidRPr="00F75978">
        <w:t xml:space="preserve"> </w:t>
      </w:r>
      <w:r w:rsidRPr="00F75978">
        <w:t>классификации</w:t>
      </w:r>
      <w:r w:rsidR="009601B8" w:rsidRPr="00F75978">
        <w:t xml:space="preserve"> </w:t>
      </w:r>
      <w:r w:rsidRPr="00F75978">
        <w:t>форм</w:t>
      </w:r>
      <w:r w:rsidR="009601B8" w:rsidRPr="00F75978">
        <w:t xml:space="preserve"> </w:t>
      </w:r>
      <w:r w:rsidRPr="00F75978">
        <w:t>собственности</w:t>
      </w:r>
      <w:r w:rsidR="009601B8" w:rsidRPr="00F75978">
        <w:t xml:space="preserve"> </w:t>
      </w:r>
      <w:r w:rsidRPr="00F75978">
        <w:t>на</w:t>
      </w:r>
      <w:r w:rsidR="009601B8" w:rsidRPr="00F75978">
        <w:t xml:space="preserve"> </w:t>
      </w:r>
      <w:r w:rsidRPr="00F75978">
        <w:t>средства</w:t>
      </w:r>
      <w:r w:rsidR="009601B8" w:rsidRPr="00F75978">
        <w:t xml:space="preserve"> </w:t>
      </w:r>
      <w:r w:rsidRPr="00F75978">
        <w:t>производства,</w:t>
      </w:r>
      <w:r w:rsidR="009601B8" w:rsidRPr="00F75978">
        <w:t xml:space="preserve"> </w:t>
      </w:r>
      <w:r w:rsidRPr="00F75978">
        <w:t>а</w:t>
      </w:r>
      <w:r w:rsidR="009601B8" w:rsidRPr="00F75978">
        <w:t xml:space="preserve"> </w:t>
      </w:r>
      <w:r w:rsidRPr="00F75978">
        <w:t>также</w:t>
      </w:r>
      <w:r w:rsidR="009601B8" w:rsidRPr="00F75978">
        <w:t xml:space="preserve"> </w:t>
      </w:r>
      <w:r w:rsidRPr="00F75978">
        <w:t>определения</w:t>
      </w:r>
      <w:r w:rsidR="009601B8" w:rsidRPr="00F75978">
        <w:t xml:space="preserve"> </w:t>
      </w:r>
      <w:r w:rsidRPr="00F75978">
        <w:t>р</w:t>
      </w:r>
      <w:r w:rsidRPr="00F75978">
        <w:t>а</w:t>
      </w:r>
      <w:r w:rsidRPr="00F75978">
        <w:t>циональной</w:t>
      </w:r>
      <w:r w:rsidR="009601B8" w:rsidRPr="00F75978">
        <w:t xml:space="preserve"> </w:t>
      </w:r>
      <w:r w:rsidRPr="00F75978">
        <w:t>их</w:t>
      </w:r>
      <w:r w:rsidR="009601B8" w:rsidRPr="00F75978">
        <w:t xml:space="preserve"> </w:t>
      </w:r>
      <w:r w:rsidRPr="00F75978">
        <w:t>(форм</w:t>
      </w:r>
      <w:r w:rsidR="009601B8" w:rsidRPr="00F75978">
        <w:t xml:space="preserve"> </w:t>
      </w:r>
      <w:r w:rsidRPr="00F75978">
        <w:t>собственности)</w:t>
      </w:r>
      <w:r w:rsidR="009601B8" w:rsidRPr="00F75978">
        <w:t xml:space="preserve"> </w:t>
      </w:r>
      <w:r w:rsidRPr="00F75978">
        <w:t>структуры;</w:t>
      </w:r>
    </w:p>
    <w:p w:rsidR="00150A42" w:rsidRPr="00F75978" w:rsidRDefault="00150A42" w:rsidP="00773413">
      <w:pPr>
        <w:pStyle w:val="14-"/>
        <w:numPr>
          <w:ilvl w:val="0"/>
          <w:numId w:val="26"/>
        </w:numPr>
        <w:tabs>
          <w:tab w:val="left" w:pos="567"/>
        </w:tabs>
        <w:spacing w:line="245" w:lineRule="auto"/>
        <w:ind w:left="0" w:firstLine="284"/>
      </w:pPr>
      <w:r w:rsidRPr="00F75978">
        <w:t>новации,</w:t>
      </w:r>
      <w:r w:rsidR="009601B8" w:rsidRPr="00F75978">
        <w:t xml:space="preserve"> </w:t>
      </w:r>
      <w:r w:rsidRPr="00F75978">
        <w:t>обеспечивающие</w:t>
      </w:r>
      <w:r w:rsidR="009601B8" w:rsidRPr="00F75978">
        <w:t xml:space="preserve"> </w:t>
      </w:r>
      <w:r w:rsidRPr="00F75978">
        <w:t>возможность</w:t>
      </w:r>
      <w:r w:rsidR="009601B8" w:rsidRPr="00F75978">
        <w:t xml:space="preserve"> </w:t>
      </w:r>
      <w:r w:rsidRPr="00F75978">
        <w:t>обоснования</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социально-экономическими</w:t>
      </w:r>
      <w:r w:rsidR="009601B8" w:rsidRPr="00F75978">
        <w:t xml:space="preserve"> </w:t>
      </w:r>
      <w:r w:rsidRPr="00F75978">
        <w:t>системами</w:t>
      </w:r>
      <w:r w:rsidR="009601B8" w:rsidRPr="00F75978">
        <w:t xml:space="preserve"> </w:t>
      </w:r>
      <w:r w:rsidRPr="00F75978">
        <w:t>как</w:t>
      </w:r>
      <w:r w:rsidR="009601B8" w:rsidRPr="00F75978">
        <w:t xml:space="preserve"> </w:t>
      </w:r>
      <w:r w:rsidRPr="00F75978">
        <w:t>альтернативы</w:t>
      </w:r>
      <w:r w:rsidR="009601B8" w:rsidRPr="00F75978">
        <w:t xml:space="preserve"> </w:t>
      </w:r>
      <w:r w:rsidRPr="00F75978">
        <w:t>к</w:t>
      </w:r>
      <w:r w:rsidRPr="00F75978">
        <w:t>а</w:t>
      </w:r>
      <w:r w:rsidRPr="00F75978">
        <w:t>питалистическим</w:t>
      </w:r>
      <w:r w:rsidR="009601B8" w:rsidRPr="00F75978">
        <w:t xml:space="preserve"> </w:t>
      </w:r>
      <w:r w:rsidRPr="00F75978">
        <w:t>предпринимательству</w:t>
      </w:r>
      <w:r w:rsidR="009601B8" w:rsidRPr="00F75978">
        <w:t xml:space="preserve"> </w:t>
      </w:r>
      <w:r w:rsidRPr="00F75978">
        <w:t>и</w:t>
      </w:r>
      <w:r w:rsidR="009601B8" w:rsidRPr="00F75978">
        <w:t xml:space="preserve"> </w:t>
      </w:r>
      <w:r w:rsidRPr="00F75978">
        <w:t>менеджменту;</w:t>
      </w:r>
    </w:p>
    <w:p w:rsidR="00150A42" w:rsidRPr="00F75978" w:rsidRDefault="00150A42" w:rsidP="00773413">
      <w:pPr>
        <w:pStyle w:val="14-"/>
        <w:numPr>
          <w:ilvl w:val="0"/>
          <w:numId w:val="26"/>
        </w:numPr>
        <w:tabs>
          <w:tab w:val="left" w:pos="567"/>
        </w:tabs>
        <w:spacing w:line="245" w:lineRule="auto"/>
        <w:ind w:left="0" w:firstLine="284"/>
      </w:pPr>
      <w:r w:rsidRPr="00F75978">
        <w:t>новации,</w:t>
      </w:r>
      <w:r w:rsidR="009601B8" w:rsidRPr="00F75978">
        <w:t xml:space="preserve"> </w:t>
      </w:r>
      <w:r w:rsidRPr="00F75978">
        <w:t>обеспечивающие</w:t>
      </w:r>
      <w:r w:rsidR="009601B8" w:rsidRPr="00F75978">
        <w:t xml:space="preserve"> </w:t>
      </w:r>
      <w:r w:rsidRPr="00F75978">
        <w:t>возможность</w:t>
      </w:r>
      <w:r w:rsidR="009601B8" w:rsidRPr="00F75978">
        <w:t xml:space="preserve"> </w:t>
      </w:r>
      <w:r w:rsidRPr="00F75978">
        <w:t>обоснования</w:t>
      </w:r>
      <w:r w:rsidR="009601B8" w:rsidRPr="00F75978">
        <w:t xml:space="preserve"> </w:t>
      </w:r>
      <w:r w:rsidRPr="00F75978">
        <w:t>закономерной</w:t>
      </w:r>
      <w:r w:rsidR="009601B8" w:rsidRPr="00F75978">
        <w:t xml:space="preserve"> </w:t>
      </w:r>
      <w:r w:rsidRPr="00F75978">
        <w:t>социализации</w:t>
      </w:r>
      <w:r w:rsidR="009601B8" w:rsidRPr="00F75978">
        <w:t xml:space="preserve"> </w:t>
      </w:r>
      <w:r w:rsidRPr="00F75978">
        <w:t>капиталистических</w:t>
      </w:r>
      <w:r w:rsidR="009601B8" w:rsidRPr="00F75978">
        <w:t xml:space="preserve"> </w:t>
      </w:r>
      <w:r w:rsidRPr="00F75978">
        <w:t>предприятий</w:t>
      </w:r>
      <w:r w:rsidR="009601B8" w:rsidRPr="00F75978">
        <w:t xml:space="preserve"> </w:t>
      </w:r>
      <w:r w:rsidRPr="00F75978">
        <w:t>по</w:t>
      </w:r>
      <w:r w:rsidR="009601B8" w:rsidRPr="00F75978">
        <w:t xml:space="preserve"> </w:t>
      </w:r>
      <w:r w:rsidRPr="00F75978">
        <w:t>соответствующему</w:t>
      </w:r>
      <w:r w:rsidR="009601B8" w:rsidRPr="00F75978">
        <w:t xml:space="preserve"> </w:t>
      </w:r>
      <w:r w:rsidRPr="00F75978">
        <w:t>а</w:t>
      </w:r>
      <w:r w:rsidRPr="00F75978">
        <w:t>л</w:t>
      </w:r>
      <w:r w:rsidRPr="00F75978">
        <w:t>горитму;</w:t>
      </w:r>
    </w:p>
    <w:p w:rsidR="009601B8" w:rsidRPr="00F75978" w:rsidRDefault="00150A42" w:rsidP="00773413">
      <w:pPr>
        <w:pStyle w:val="14-"/>
        <w:numPr>
          <w:ilvl w:val="0"/>
          <w:numId w:val="26"/>
        </w:numPr>
        <w:tabs>
          <w:tab w:val="left" w:pos="567"/>
        </w:tabs>
        <w:spacing w:line="245" w:lineRule="auto"/>
        <w:ind w:left="0" w:firstLine="284"/>
      </w:pPr>
      <w:r w:rsidRPr="00F75978">
        <w:t>новации,</w:t>
      </w:r>
      <w:r w:rsidR="009601B8" w:rsidRPr="00F75978">
        <w:t xml:space="preserve"> </w:t>
      </w:r>
      <w:r w:rsidRPr="00F75978">
        <w:t>обеспечивающие</w:t>
      </w:r>
      <w:r w:rsidR="009601B8" w:rsidRPr="00F75978">
        <w:t xml:space="preserve"> </w:t>
      </w:r>
      <w:r w:rsidRPr="00F75978">
        <w:t>возможность</w:t>
      </w:r>
      <w:r w:rsidR="009601B8" w:rsidRPr="00F75978">
        <w:t xml:space="preserve"> </w:t>
      </w:r>
      <w:r w:rsidRPr="00F75978">
        <w:t>соответствующей</w:t>
      </w:r>
      <w:r w:rsidR="009601B8" w:rsidRPr="00F75978">
        <w:t xml:space="preserve"> </w:t>
      </w:r>
      <w:r w:rsidRPr="00F75978">
        <w:t>трансфо</w:t>
      </w:r>
      <w:r w:rsidRPr="00F75978">
        <w:t>р</w:t>
      </w:r>
      <w:r w:rsidRPr="00F75978">
        <w:t>мации</w:t>
      </w:r>
      <w:r w:rsidR="009601B8" w:rsidRPr="00F75978">
        <w:t xml:space="preserve"> </w:t>
      </w:r>
      <w:r w:rsidRPr="00F75978">
        <w:t>сложившихся</w:t>
      </w:r>
      <w:r w:rsidR="009601B8" w:rsidRPr="00F75978">
        <w:t xml:space="preserve"> </w:t>
      </w:r>
      <w:r w:rsidRPr="00F75978">
        <w:t>экономических</w:t>
      </w:r>
      <w:r w:rsidR="009601B8" w:rsidRPr="00F75978">
        <w:t xml:space="preserve"> </w:t>
      </w:r>
      <w:r w:rsidRPr="00F75978">
        <w:t>наук:</w:t>
      </w:r>
      <w:r w:rsidR="009601B8" w:rsidRPr="00F75978">
        <w:t xml:space="preserve"> </w:t>
      </w:r>
      <w:r w:rsidRPr="00F75978">
        <w:t>классической,</w:t>
      </w:r>
      <w:r w:rsidR="009601B8" w:rsidRPr="00F75978">
        <w:t xml:space="preserve"> </w:t>
      </w:r>
      <w:r w:rsidRPr="00F75978">
        <w:t>неоклассической,</w:t>
      </w:r>
      <w:r w:rsidR="009601B8" w:rsidRPr="00F75978">
        <w:t xml:space="preserve"> </w:t>
      </w:r>
      <w:r w:rsidRPr="00F75978">
        <w:t>монетарной,</w:t>
      </w:r>
      <w:r w:rsidR="009601B8" w:rsidRPr="00F75978">
        <w:t xml:space="preserve"> </w:t>
      </w:r>
      <w:r w:rsidRPr="00F75978">
        <w:t>институциональной</w:t>
      </w:r>
      <w:r w:rsidR="009601B8" w:rsidRPr="00F75978">
        <w:t>.</w:t>
      </w:r>
    </w:p>
    <w:p w:rsidR="009601B8" w:rsidRPr="00F75978" w:rsidRDefault="00150A42" w:rsidP="00773413">
      <w:pPr>
        <w:pStyle w:val="14-"/>
        <w:spacing w:line="245" w:lineRule="auto"/>
      </w:pPr>
      <w:r w:rsidRPr="00F75978">
        <w:t>Важнейшие</w:t>
      </w:r>
      <w:r w:rsidR="009601B8" w:rsidRPr="00F75978">
        <w:t xml:space="preserve"> </w:t>
      </w:r>
      <w:r w:rsidRPr="00F75978">
        <w:t>из</w:t>
      </w:r>
      <w:r w:rsidR="009601B8" w:rsidRPr="00F75978">
        <w:t xml:space="preserve"> </w:t>
      </w:r>
      <w:r w:rsidRPr="00F75978">
        <w:t>указанных</w:t>
      </w:r>
      <w:r w:rsidR="009601B8" w:rsidRPr="00F75978">
        <w:t xml:space="preserve"> </w:t>
      </w:r>
      <w:r w:rsidRPr="00F75978">
        <w:t>выше</w:t>
      </w:r>
      <w:r w:rsidR="009601B8" w:rsidRPr="00F75978">
        <w:t xml:space="preserve"> </w:t>
      </w:r>
      <w:r w:rsidRPr="00F75978">
        <w:t>экономических</w:t>
      </w:r>
      <w:r w:rsidR="009601B8" w:rsidRPr="00F75978">
        <w:t xml:space="preserve"> </w:t>
      </w:r>
      <w:r w:rsidRPr="00F75978">
        <w:t>новаций</w:t>
      </w:r>
      <w:r w:rsidR="009601B8" w:rsidRPr="00F75978">
        <w:t xml:space="preserve"> </w:t>
      </w:r>
      <w:r w:rsidRPr="00F75978">
        <w:t>концентр</w:t>
      </w:r>
      <w:r w:rsidRPr="00F75978">
        <w:t>и</w:t>
      </w:r>
      <w:r w:rsidRPr="00F75978">
        <w:t>рованно</w:t>
      </w:r>
      <w:r w:rsidR="009601B8" w:rsidRPr="00F75978">
        <w:t xml:space="preserve"> </w:t>
      </w:r>
      <w:r w:rsidRPr="00F75978">
        <w:t>сформулированы</w:t>
      </w:r>
      <w:r w:rsidR="009601B8" w:rsidRPr="00F75978">
        <w:t xml:space="preserve"> </w:t>
      </w:r>
      <w:r w:rsidRPr="00F75978">
        <w:t>ниже</w:t>
      </w:r>
      <w:r w:rsidR="009601B8" w:rsidRPr="00F75978">
        <w:t xml:space="preserve"> </w:t>
      </w:r>
      <w:r w:rsidRPr="00F75978">
        <w:t>в</w:t>
      </w:r>
      <w:r w:rsidR="009601B8" w:rsidRPr="00F75978">
        <w:t xml:space="preserve"> </w:t>
      </w:r>
      <w:r w:rsidRPr="00F75978">
        <w:t>соответствующей</w:t>
      </w:r>
      <w:r w:rsidR="009601B8" w:rsidRPr="00F75978">
        <w:t xml:space="preserve"> </w:t>
      </w:r>
      <w:r w:rsidRPr="00F75978">
        <w:t>последовательности</w:t>
      </w:r>
      <w:r w:rsidR="009601B8" w:rsidRPr="00F75978">
        <w:t>.</w:t>
      </w:r>
    </w:p>
    <w:p w:rsidR="009601B8" w:rsidRPr="00F75978" w:rsidRDefault="00150A42" w:rsidP="00773413">
      <w:pPr>
        <w:pStyle w:val="14-"/>
        <w:spacing w:line="245" w:lineRule="auto"/>
      </w:pPr>
      <w:r w:rsidRPr="00304651">
        <w:rPr>
          <w:i/>
        </w:rPr>
        <w:t>1</w:t>
      </w:r>
      <w:r w:rsidR="009601B8" w:rsidRPr="00304651">
        <w:rPr>
          <w:i/>
        </w:rPr>
        <w:t>.</w:t>
      </w:r>
      <w:r w:rsidR="00E6023C">
        <w:t> </w:t>
      </w:r>
      <w:r w:rsidRPr="00304651">
        <w:t>Объектом</w:t>
      </w:r>
      <w:r w:rsidR="009601B8" w:rsidRPr="00304651">
        <w:t xml:space="preserve"> </w:t>
      </w:r>
      <w:r w:rsidRPr="00304651">
        <w:t>исследования</w:t>
      </w:r>
      <w:r w:rsidR="009601B8" w:rsidRPr="00F75978">
        <w:t xml:space="preserve"> </w:t>
      </w:r>
      <w:r w:rsidRPr="00F75978">
        <w:t>(и</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экономич</w:t>
      </w:r>
      <w:r w:rsidRPr="00F75978">
        <w:t>е</w:t>
      </w:r>
      <w:r w:rsidRPr="00F75978">
        <w:t>ской</w:t>
      </w:r>
      <w:r w:rsidR="009601B8" w:rsidRPr="00F75978">
        <w:t xml:space="preserve"> </w:t>
      </w:r>
      <w:r w:rsidRPr="00F75978">
        <w:t>теории</w:t>
      </w:r>
      <w:r w:rsidR="009601B8" w:rsidRPr="00F75978">
        <w:t xml:space="preserve"> </w:t>
      </w:r>
      <w:r w:rsidRPr="00F75978">
        <w:t>является</w:t>
      </w:r>
      <w:r w:rsidR="009601B8" w:rsidRPr="00F75978">
        <w:t xml:space="preserve"> </w:t>
      </w:r>
      <w:r w:rsidRPr="00F75978">
        <w:t>производственное</w:t>
      </w:r>
      <w:r w:rsidR="009601B8" w:rsidRPr="00F75978">
        <w:t xml:space="preserve"> </w:t>
      </w:r>
      <w:r w:rsidRPr="00F75978">
        <w:t>образование</w:t>
      </w:r>
      <w:r w:rsidR="009601B8" w:rsidRPr="00F75978">
        <w:t xml:space="preserve"> </w:t>
      </w:r>
      <w:r w:rsidRPr="00F75978">
        <w:t>как</w:t>
      </w:r>
      <w:r w:rsidR="009601B8" w:rsidRPr="00F75978">
        <w:t xml:space="preserve"> </w:t>
      </w:r>
      <w:r w:rsidRPr="00F75978">
        <w:t>социально-экономическая</w:t>
      </w:r>
      <w:r w:rsidR="009601B8" w:rsidRPr="00F75978">
        <w:t xml:space="preserve"> </w:t>
      </w:r>
      <w:r w:rsidRPr="00F75978">
        <w:t>система,</w:t>
      </w:r>
      <w:r w:rsidR="009601B8" w:rsidRPr="00F75978">
        <w:t xml:space="preserve"> </w:t>
      </w:r>
      <w:r w:rsidRPr="00F75978">
        <w:t>представляющая</w:t>
      </w:r>
      <w:r w:rsidR="009601B8" w:rsidRPr="00F75978">
        <w:t xml:space="preserve"> </w:t>
      </w:r>
      <w:r w:rsidRPr="00F75978">
        <w:t>собой</w:t>
      </w:r>
      <w:r w:rsidR="009601B8" w:rsidRPr="00F75978">
        <w:t xml:space="preserve"> </w:t>
      </w:r>
      <w:r w:rsidRPr="00F75978">
        <w:t>энергофицированную</w:t>
      </w:r>
      <w:r w:rsidR="009601B8" w:rsidRPr="00F75978">
        <w:t xml:space="preserve"> </w:t>
      </w:r>
      <w:r w:rsidRPr="00F75978">
        <w:t>и</w:t>
      </w:r>
      <w:r w:rsidRPr="00F75978">
        <w:t>н</w:t>
      </w:r>
      <w:r w:rsidRPr="00F75978">
        <w:t>форматизированную,</w:t>
      </w:r>
      <w:r w:rsidR="009601B8" w:rsidRPr="00F75978">
        <w:t xml:space="preserve"> </w:t>
      </w:r>
      <w:r w:rsidRPr="00F75978">
        <w:t>обладающую</w:t>
      </w:r>
      <w:r w:rsidR="009601B8" w:rsidRPr="00F75978">
        <w:t xml:space="preserve"> </w:t>
      </w:r>
      <w:r w:rsidRPr="00F75978">
        <w:t>производительной</w:t>
      </w:r>
      <w:r w:rsidR="009601B8" w:rsidRPr="00F75978">
        <w:t xml:space="preserve"> </w:t>
      </w:r>
      <w:r w:rsidRPr="00F75978">
        <w:t>силой</w:t>
      </w:r>
      <w:r w:rsidR="009601B8" w:rsidRPr="00F75978">
        <w:t xml:space="preserve"> </w:t>
      </w:r>
      <w:r w:rsidRPr="00F75978">
        <w:t>(способн</w:t>
      </w:r>
      <w:r w:rsidRPr="00F75978">
        <w:t>о</w:t>
      </w:r>
      <w:r w:rsidRPr="00F75978">
        <w:t>стью</w:t>
      </w:r>
      <w:r w:rsidR="009601B8" w:rsidRPr="00F75978">
        <w:t xml:space="preserve"> </w:t>
      </w:r>
      <w:r w:rsidRPr="00F75978">
        <w:t>производить</w:t>
      </w:r>
      <w:r w:rsidR="009601B8" w:rsidRPr="00F75978">
        <w:t xml:space="preserve"> </w:t>
      </w:r>
      <w:r w:rsidRPr="00F75978">
        <w:t>полезную</w:t>
      </w:r>
      <w:r w:rsidR="009601B8" w:rsidRPr="00F75978">
        <w:t xml:space="preserve"> </w:t>
      </w:r>
      <w:r w:rsidRPr="00F75978">
        <w:t>продукцию</w:t>
      </w:r>
      <w:r w:rsidR="009601B8" w:rsidRPr="00F75978">
        <w:t xml:space="preserve"> </w:t>
      </w:r>
      <w:r w:rsidRPr="00F75978">
        <w:t>или</w:t>
      </w:r>
      <w:r w:rsidR="009601B8" w:rsidRPr="00F75978">
        <w:t xml:space="preserve"> </w:t>
      </w:r>
      <w:r w:rsidRPr="00F75978">
        <w:t>оказывать</w:t>
      </w:r>
      <w:r w:rsidR="009601B8" w:rsidRPr="00F75978">
        <w:t xml:space="preserve"> </w:t>
      </w:r>
      <w:r w:rsidRPr="00F75978">
        <w:t>полезные</w:t>
      </w:r>
      <w:r w:rsidR="009601B8" w:rsidRPr="00F75978">
        <w:t xml:space="preserve"> </w:t>
      </w:r>
      <w:r w:rsidRPr="00F75978">
        <w:t>услуги)</w:t>
      </w:r>
      <w:r w:rsidR="009601B8" w:rsidRPr="00F75978">
        <w:t xml:space="preserve"> </w:t>
      </w:r>
      <w:r w:rsidRPr="00F75978">
        <w:lastRenderedPageBreak/>
        <w:t>совокупность</w:t>
      </w:r>
      <w:r w:rsidR="009601B8" w:rsidRPr="00F75978">
        <w:t xml:space="preserve"> </w:t>
      </w:r>
      <w:r w:rsidRPr="00F75978">
        <w:t>применяемых</w:t>
      </w:r>
      <w:r w:rsidR="009601B8" w:rsidRPr="00F75978">
        <w:t xml:space="preserve"> </w:t>
      </w:r>
      <w:r w:rsidRPr="00F75978">
        <w:t>ресурсов,</w:t>
      </w:r>
      <w:r w:rsidR="009601B8" w:rsidRPr="00F75978">
        <w:t xml:space="preserve"> </w:t>
      </w:r>
      <w:r w:rsidRPr="00F75978">
        <w:t>состоящую</w:t>
      </w:r>
      <w:r w:rsidR="009601B8" w:rsidRPr="00F75978">
        <w:t xml:space="preserve"> </w:t>
      </w:r>
      <w:r w:rsidRPr="00F75978">
        <w:t>из</w:t>
      </w:r>
      <w:r w:rsidR="009601B8" w:rsidRPr="00F75978">
        <w:t xml:space="preserve"> </w:t>
      </w:r>
      <w:r w:rsidRPr="00F75978">
        <w:t>трех</w:t>
      </w:r>
      <w:r w:rsidR="009601B8" w:rsidRPr="00F75978">
        <w:t xml:space="preserve"> </w:t>
      </w:r>
      <w:r w:rsidRPr="00F75978">
        <w:t>основных</w:t>
      </w:r>
      <w:r w:rsidR="009601B8" w:rsidRPr="00F75978">
        <w:t xml:space="preserve"> </w:t>
      </w:r>
      <w:r w:rsidRPr="00F75978">
        <w:t>ко</w:t>
      </w:r>
      <w:r w:rsidRPr="00F75978">
        <w:t>м</w:t>
      </w:r>
      <w:r w:rsidRPr="00F75978">
        <w:t>понентов:</w:t>
      </w:r>
      <w:r w:rsidR="009601B8" w:rsidRPr="00F75978">
        <w:t xml:space="preserve"> </w:t>
      </w:r>
      <w:r w:rsidRPr="00F75978">
        <w:t>основных</w:t>
      </w:r>
      <w:r w:rsidR="009601B8" w:rsidRPr="00F75978">
        <w:t xml:space="preserve"> </w:t>
      </w:r>
      <w:r w:rsidRPr="00F75978">
        <w:t>фондов,</w:t>
      </w:r>
      <w:r w:rsidR="009601B8" w:rsidRPr="00F75978">
        <w:t xml:space="preserve"> </w:t>
      </w:r>
      <w:r w:rsidRPr="00F75978">
        <w:t>вещественных</w:t>
      </w:r>
      <w:r w:rsidR="009601B8" w:rsidRPr="00F75978">
        <w:t xml:space="preserve"> </w:t>
      </w:r>
      <w:r w:rsidRPr="00F75978">
        <w:t>оборотных</w:t>
      </w:r>
      <w:r w:rsidR="009601B8" w:rsidRPr="00F75978">
        <w:t xml:space="preserve"> </w:t>
      </w:r>
      <w:r w:rsidRPr="00F75978">
        <w:t>средств,</w:t>
      </w:r>
      <w:r w:rsidR="009601B8" w:rsidRPr="00F75978">
        <w:t xml:space="preserve"> </w:t>
      </w:r>
      <w:r w:rsidRPr="00F75978">
        <w:t>конти</w:t>
      </w:r>
      <w:r w:rsidRPr="00F75978">
        <w:t>н</w:t>
      </w:r>
      <w:r w:rsidRPr="00F75978">
        <w:t>гента</w:t>
      </w:r>
      <w:r w:rsidR="009601B8" w:rsidRPr="00F75978">
        <w:t xml:space="preserve"> </w:t>
      </w:r>
      <w:r w:rsidRPr="00F75978">
        <w:t>работников</w:t>
      </w:r>
      <w:r w:rsidR="009601B8" w:rsidRPr="00F75978">
        <w:t xml:space="preserve">. </w:t>
      </w:r>
      <w:r w:rsidRPr="00F75978">
        <w:t>Объект</w:t>
      </w:r>
      <w:r w:rsidR="009601B8" w:rsidRPr="00F75978">
        <w:t xml:space="preserve"> </w:t>
      </w:r>
      <w:r w:rsidRPr="00F75978">
        <w:t>исследования</w:t>
      </w:r>
      <w:r w:rsidR="009601B8" w:rsidRPr="00F75978">
        <w:t xml:space="preserve"> </w:t>
      </w:r>
      <w:r w:rsidRPr="00F75978">
        <w:t>и</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может</w:t>
      </w:r>
      <w:r w:rsidR="009601B8" w:rsidRPr="00F75978">
        <w:t xml:space="preserve"> </w:t>
      </w:r>
      <w:r w:rsidRPr="00F75978">
        <w:t>быть</w:t>
      </w:r>
      <w:r w:rsidR="009601B8" w:rsidRPr="00F75978">
        <w:t xml:space="preserve"> </w:t>
      </w:r>
      <w:r w:rsidRPr="00F75978">
        <w:t>различных</w:t>
      </w:r>
      <w:r w:rsidR="009601B8" w:rsidRPr="00F75978">
        <w:t xml:space="preserve"> </w:t>
      </w:r>
      <w:r w:rsidRPr="00F75978">
        <w:t>иерархических</w:t>
      </w:r>
      <w:r w:rsidR="009601B8" w:rsidRPr="00F75978">
        <w:t xml:space="preserve"> </w:t>
      </w:r>
      <w:r w:rsidRPr="00F75978">
        <w:t>уровней,</w:t>
      </w:r>
      <w:r w:rsidR="009601B8" w:rsidRPr="00F75978">
        <w:t xml:space="preserve"> </w:t>
      </w:r>
      <w:r w:rsidRPr="00F75978">
        <w:t>начиная</w:t>
      </w:r>
      <w:r w:rsidR="009601B8" w:rsidRPr="00F75978">
        <w:t xml:space="preserve"> </w:t>
      </w:r>
      <w:r w:rsidRPr="00F75978">
        <w:t>от</w:t>
      </w:r>
      <w:r w:rsidR="009601B8" w:rsidRPr="00F75978">
        <w:t xml:space="preserve"> </w:t>
      </w:r>
      <w:r w:rsidRPr="00F75978">
        <w:t>предприятия</w:t>
      </w:r>
      <w:r w:rsidR="009601B8" w:rsidRPr="00F75978">
        <w:t xml:space="preserve"> </w:t>
      </w:r>
      <w:r w:rsidRPr="00F75978">
        <w:t>и</w:t>
      </w:r>
      <w:r w:rsidR="009601B8" w:rsidRPr="00F75978">
        <w:t xml:space="preserve"> </w:t>
      </w:r>
      <w:r w:rsidRPr="00F75978">
        <w:t>заве</w:t>
      </w:r>
      <w:r w:rsidRPr="00F75978">
        <w:t>р</w:t>
      </w:r>
      <w:r w:rsidRPr="00F75978">
        <w:t>шая</w:t>
      </w:r>
      <w:r w:rsidR="009601B8" w:rsidRPr="00F75978">
        <w:t xml:space="preserve"> </w:t>
      </w:r>
      <w:r w:rsidRPr="00F75978">
        <w:t>интернациональной</w:t>
      </w:r>
      <w:r w:rsidR="009601B8" w:rsidRPr="00F75978">
        <w:t xml:space="preserve"> </w:t>
      </w:r>
      <w:r w:rsidRPr="00F75978">
        <w:t>социально-экономической</w:t>
      </w:r>
      <w:r w:rsidR="009601B8" w:rsidRPr="00F75978">
        <w:t xml:space="preserve"> </w:t>
      </w:r>
      <w:r w:rsidRPr="00F75978">
        <w:t>системой</w:t>
      </w:r>
      <w:r w:rsidR="009601B8" w:rsidRPr="00F75978">
        <w:t>.</w:t>
      </w:r>
    </w:p>
    <w:p w:rsidR="009601B8" w:rsidRPr="00E6023C" w:rsidRDefault="00150A42" w:rsidP="00773413">
      <w:pPr>
        <w:pStyle w:val="14-"/>
        <w:spacing w:line="245" w:lineRule="auto"/>
        <w:rPr>
          <w:spacing w:val="4"/>
        </w:rPr>
      </w:pPr>
      <w:r w:rsidRPr="00E6023C">
        <w:rPr>
          <w:spacing w:val="8"/>
        </w:rPr>
        <w:t>Объект</w:t>
      </w:r>
      <w:r w:rsidR="009601B8" w:rsidRPr="00E6023C">
        <w:rPr>
          <w:spacing w:val="8"/>
        </w:rPr>
        <w:t xml:space="preserve"> </w:t>
      </w:r>
      <w:r w:rsidRPr="00E6023C">
        <w:rPr>
          <w:spacing w:val="8"/>
        </w:rPr>
        <w:t>эффективного</w:t>
      </w:r>
      <w:r w:rsidR="009601B8" w:rsidRPr="00E6023C">
        <w:rPr>
          <w:spacing w:val="8"/>
        </w:rPr>
        <w:t xml:space="preserve"> </w:t>
      </w:r>
      <w:r w:rsidRPr="00E6023C">
        <w:rPr>
          <w:spacing w:val="8"/>
        </w:rPr>
        <w:t>управления</w:t>
      </w:r>
      <w:r w:rsidR="009601B8" w:rsidRPr="00E6023C">
        <w:rPr>
          <w:spacing w:val="8"/>
        </w:rPr>
        <w:t xml:space="preserve"> </w:t>
      </w:r>
      <w:r w:rsidRPr="00E6023C">
        <w:rPr>
          <w:spacing w:val="8"/>
        </w:rPr>
        <w:t>может</w:t>
      </w:r>
      <w:r w:rsidR="009601B8" w:rsidRPr="00E6023C">
        <w:rPr>
          <w:spacing w:val="8"/>
        </w:rPr>
        <w:t xml:space="preserve"> </w:t>
      </w:r>
      <w:r w:rsidRPr="00E6023C">
        <w:rPr>
          <w:spacing w:val="8"/>
        </w:rPr>
        <w:t>иметь</w:t>
      </w:r>
      <w:r w:rsidR="009601B8" w:rsidRPr="00E6023C">
        <w:rPr>
          <w:spacing w:val="8"/>
        </w:rPr>
        <w:t xml:space="preserve"> </w:t>
      </w:r>
      <w:r w:rsidRPr="00E6023C">
        <w:rPr>
          <w:spacing w:val="8"/>
        </w:rPr>
        <w:t>различные</w:t>
      </w:r>
      <w:r w:rsidR="009601B8" w:rsidRPr="00E6023C">
        <w:rPr>
          <w:spacing w:val="8"/>
        </w:rPr>
        <w:t xml:space="preserve"> </w:t>
      </w:r>
      <w:r w:rsidRPr="00E6023C">
        <w:rPr>
          <w:spacing w:val="8"/>
        </w:rPr>
        <w:t>его</w:t>
      </w:r>
      <w:r w:rsidR="009601B8" w:rsidRPr="00E6023C">
        <w:rPr>
          <w:spacing w:val="4"/>
        </w:rPr>
        <w:t xml:space="preserve"> </w:t>
      </w:r>
      <w:r w:rsidRPr="00E6023C">
        <w:rPr>
          <w:spacing w:val="4"/>
        </w:rPr>
        <w:t>(управления)</w:t>
      </w:r>
      <w:r w:rsidR="009601B8" w:rsidRPr="00E6023C">
        <w:rPr>
          <w:spacing w:val="4"/>
        </w:rPr>
        <w:t xml:space="preserve"> </w:t>
      </w:r>
      <w:r w:rsidRPr="00E6023C">
        <w:rPr>
          <w:spacing w:val="4"/>
        </w:rPr>
        <w:t>организационные</w:t>
      </w:r>
      <w:r w:rsidR="009601B8" w:rsidRPr="00E6023C">
        <w:rPr>
          <w:spacing w:val="4"/>
        </w:rPr>
        <w:t xml:space="preserve"> </w:t>
      </w:r>
      <w:r w:rsidRPr="00E6023C">
        <w:rPr>
          <w:spacing w:val="4"/>
        </w:rPr>
        <w:t>схемы,</w:t>
      </w:r>
      <w:r w:rsidR="009601B8" w:rsidRPr="00E6023C">
        <w:rPr>
          <w:spacing w:val="4"/>
        </w:rPr>
        <w:t xml:space="preserve"> </w:t>
      </w:r>
      <w:r w:rsidRPr="00E6023C">
        <w:rPr>
          <w:spacing w:val="4"/>
        </w:rPr>
        <w:t>начиная</w:t>
      </w:r>
      <w:r w:rsidR="009601B8" w:rsidRPr="00E6023C">
        <w:rPr>
          <w:spacing w:val="4"/>
        </w:rPr>
        <w:t xml:space="preserve"> </w:t>
      </w:r>
      <w:r w:rsidRPr="00E6023C">
        <w:rPr>
          <w:spacing w:val="4"/>
        </w:rPr>
        <w:t>от</w:t>
      </w:r>
      <w:r w:rsidR="009601B8" w:rsidRPr="00E6023C">
        <w:rPr>
          <w:spacing w:val="4"/>
        </w:rPr>
        <w:t xml:space="preserve"> </w:t>
      </w:r>
      <w:r w:rsidRPr="00E6023C">
        <w:rPr>
          <w:spacing w:val="4"/>
        </w:rPr>
        <w:t>сосредоточенных</w:t>
      </w:r>
      <w:r w:rsidR="009601B8" w:rsidRPr="00E6023C">
        <w:rPr>
          <w:spacing w:val="4"/>
        </w:rPr>
        <w:t xml:space="preserve"> </w:t>
      </w:r>
      <w:r w:rsidRPr="00E6023C">
        <w:rPr>
          <w:spacing w:val="4"/>
        </w:rPr>
        <w:t>на</w:t>
      </w:r>
      <w:r w:rsidR="009601B8" w:rsidRPr="00E6023C">
        <w:rPr>
          <w:spacing w:val="4"/>
        </w:rPr>
        <w:t xml:space="preserve"> </w:t>
      </w:r>
      <w:r w:rsidRPr="00E6023C">
        <w:rPr>
          <w:spacing w:val="4"/>
        </w:rPr>
        <w:t>нем</w:t>
      </w:r>
      <w:r w:rsidR="009601B8" w:rsidRPr="00E6023C">
        <w:rPr>
          <w:spacing w:val="4"/>
        </w:rPr>
        <w:t xml:space="preserve"> </w:t>
      </w:r>
      <w:r w:rsidRPr="00E6023C">
        <w:rPr>
          <w:spacing w:val="4"/>
        </w:rPr>
        <w:t>всех</w:t>
      </w:r>
      <w:r w:rsidR="009601B8" w:rsidRPr="00E6023C">
        <w:rPr>
          <w:spacing w:val="4"/>
        </w:rPr>
        <w:t xml:space="preserve"> </w:t>
      </w:r>
      <w:r w:rsidRPr="00E6023C">
        <w:rPr>
          <w:spacing w:val="4"/>
        </w:rPr>
        <w:t>основных</w:t>
      </w:r>
      <w:r w:rsidR="009601B8" w:rsidRPr="00E6023C">
        <w:rPr>
          <w:spacing w:val="4"/>
        </w:rPr>
        <w:t xml:space="preserve"> </w:t>
      </w:r>
      <w:r w:rsidRPr="00E6023C">
        <w:rPr>
          <w:spacing w:val="4"/>
        </w:rPr>
        <w:t>управленческих</w:t>
      </w:r>
      <w:r w:rsidR="009601B8" w:rsidRPr="00E6023C">
        <w:rPr>
          <w:spacing w:val="4"/>
        </w:rPr>
        <w:t xml:space="preserve"> </w:t>
      </w:r>
      <w:r w:rsidRPr="00E6023C">
        <w:rPr>
          <w:spacing w:val="4"/>
        </w:rPr>
        <w:t>функций</w:t>
      </w:r>
      <w:r w:rsidR="009601B8" w:rsidRPr="00E6023C">
        <w:rPr>
          <w:spacing w:val="4"/>
        </w:rPr>
        <w:t xml:space="preserve"> </w:t>
      </w:r>
      <w:r w:rsidRPr="00E6023C">
        <w:rPr>
          <w:spacing w:val="4"/>
        </w:rPr>
        <w:t>и</w:t>
      </w:r>
      <w:r w:rsidR="009601B8" w:rsidRPr="00E6023C">
        <w:rPr>
          <w:spacing w:val="4"/>
        </w:rPr>
        <w:t xml:space="preserve"> </w:t>
      </w:r>
      <w:r w:rsidRPr="00E6023C">
        <w:rPr>
          <w:spacing w:val="4"/>
        </w:rPr>
        <w:t>варьируя</w:t>
      </w:r>
      <w:r w:rsidR="009601B8" w:rsidRPr="00E6023C">
        <w:rPr>
          <w:spacing w:val="4"/>
        </w:rPr>
        <w:t xml:space="preserve"> </w:t>
      </w:r>
      <w:r w:rsidRPr="00E6023C">
        <w:rPr>
          <w:spacing w:val="4"/>
        </w:rPr>
        <w:t>делегированием</w:t>
      </w:r>
      <w:r w:rsidR="009601B8" w:rsidRPr="00E6023C">
        <w:rPr>
          <w:spacing w:val="4"/>
        </w:rPr>
        <w:t xml:space="preserve"> </w:t>
      </w:r>
      <w:r w:rsidRPr="00E6023C">
        <w:rPr>
          <w:spacing w:val="4"/>
        </w:rPr>
        <w:t>значительной</w:t>
      </w:r>
      <w:r w:rsidR="009601B8" w:rsidRPr="00E6023C">
        <w:rPr>
          <w:spacing w:val="4"/>
        </w:rPr>
        <w:t xml:space="preserve"> </w:t>
      </w:r>
      <w:r w:rsidRPr="00E6023C">
        <w:rPr>
          <w:spacing w:val="4"/>
        </w:rPr>
        <w:t>их</w:t>
      </w:r>
      <w:r w:rsidR="009601B8" w:rsidRPr="00E6023C">
        <w:rPr>
          <w:spacing w:val="4"/>
        </w:rPr>
        <w:t xml:space="preserve"> </w:t>
      </w:r>
      <w:r w:rsidRPr="00E6023C">
        <w:rPr>
          <w:spacing w:val="4"/>
        </w:rPr>
        <w:t>части</w:t>
      </w:r>
      <w:r w:rsidR="009601B8" w:rsidRPr="00E6023C">
        <w:rPr>
          <w:spacing w:val="4"/>
        </w:rPr>
        <w:t xml:space="preserve"> </w:t>
      </w:r>
      <w:r w:rsidRPr="00E6023C">
        <w:rPr>
          <w:spacing w:val="4"/>
        </w:rPr>
        <w:t>другим</w:t>
      </w:r>
      <w:r w:rsidR="009601B8" w:rsidRPr="00E6023C">
        <w:rPr>
          <w:spacing w:val="4"/>
        </w:rPr>
        <w:t xml:space="preserve"> </w:t>
      </w:r>
      <w:r w:rsidRPr="00E6023C">
        <w:rPr>
          <w:spacing w:val="4"/>
        </w:rPr>
        <w:t>кооперируемым</w:t>
      </w:r>
      <w:r w:rsidR="009601B8" w:rsidRPr="00E6023C">
        <w:rPr>
          <w:spacing w:val="4"/>
        </w:rPr>
        <w:t xml:space="preserve"> </w:t>
      </w:r>
      <w:r w:rsidRPr="00E6023C">
        <w:rPr>
          <w:spacing w:val="4"/>
        </w:rPr>
        <w:t>социально-экономи</w:t>
      </w:r>
      <w:r w:rsidR="00E6023C">
        <w:rPr>
          <w:spacing w:val="4"/>
        </w:rPr>
        <w:softHyphen/>
      </w:r>
      <w:r w:rsidRPr="00E6023C">
        <w:rPr>
          <w:spacing w:val="4"/>
        </w:rPr>
        <w:t>ческим</w:t>
      </w:r>
      <w:r w:rsidR="009601B8" w:rsidRPr="00E6023C">
        <w:rPr>
          <w:spacing w:val="4"/>
        </w:rPr>
        <w:t xml:space="preserve"> </w:t>
      </w:r>
      <w:r w:rsidRPr="00E6023C">
        <w:rPr>
          <w:spacing w:val="4"/>
        </w:rPr>
        <w:t>системам</w:t>
      </w:r>
      <w:r w:rsidR="009601B8" w:rsidRPr="00E6023C">
        <w:rPr>
          <w:spacing w:val="4"/>
        </w:rPr>
        <w:t>.</w:t>
      </w:r>
    </w:p>
    <w:p w:rsidR="009601B8" w:rsidRPr="00F75978" w:rsidRDefault="00304651" w:rsidP="00773413">
      <w:pPr>
        <w:pStyle w:val="14-"/>
        <w:spacing w:line="245" w:lineRule="auto"/>
      </w:pPr>
      <w:r w:rsidRPr="00304651">
        <w:rPr>
          <w:i/>
        </w:rPr>
        <w:t>2.</w:t>
      </w:r>
      <w:r>
        <w:rPr>
          <w:i/>
        </w:rPr>
        <w:t> </w:t>
      </w:r>
      <w:r w:rsidR="00150A42" w:rsidRPr="00304651">
        <w:t>Предметом</w:t>
      </w:r>
      <w:r w:rsidR="009601B8" w:rsidRPr="00304651">
        <w:t xml:space="preserve"> </w:t>
      </w:r>
      <w:r w:rsidR="00150A42" w:rsidRPr="00304651">
        <w:t>исследования</w:t>
      </w:r>
      <w:r w:rsidR="009601B8" w:rsidRPr="00F75978">
        <w:t xml:space="preserve"> </w:t>
      </w:r>
      <w:r w:rsidR="00150A42" w:rsidRPr="00F75978">
        <w:t>и</w:t>
      </w:r>
      <w:r w:rsidR="009601B8" w:rsidRPr="00F75978">
        <w:t xml:space="preserve"> </w:t>
      </w:r>
      <w:r w:rsidR="00150A42" w:rsidRPr="00F75978">
        <w:t>эффективного</w:t>
      </w:r>
      <w:r w:rsidR="009601B8" w:rsidRPr="00F75978">
        <w:t xml:space="preserve"> </w:t>
      </w:r>
      <w:r w:rsidR="00150A42" w:rsidRPr="00F75978">
        <w:t>управления</w:t>
      </w:r>
      <w:r w:rsidR="009601B8" w:rsidRPr="00F75978">
        <w:t xml:space="preserve"> </w:t>
      </w:r>
      <w:r w:rsidR="00150A42" w:rsidRPr="00F75978">
        <w:t>экономич</w:t>
      </w:r>
      <w:r w:rsidR="00150A42" w:rsidRPr="00F75978">
        <w:t>е</w:t>
      </w:r>
      <w:r w:rsidR="00150A42" w:rsidRPr="00F75978">
        <w:t>ской</w:t>
      </w:r>
      <w:r w:rsidR="009601B8" w:rsidRPr="00F75978">
        <w:t xml:space="preserve"> </w:t>
      </w:r>
      <w:r w:rsidR="00150A42" w:rsidRPr="00F75978">
        <w:t>теории</w:t>
      </w:r>
      <w:r w:rsidR="009601B8" w:rsidRPr="00F75978">
        <w:t xml:space="preserve"> </w:t>
      </w:r>
      <w:r w:rsidR="00150A42" w:rsidRPr="00F75978">
        <w:t>являются</w:t>
      </w:r>
      <w:r w:rsidR="009601B8" w:rsidRPr="00F75978">
        <w:t xml:space="preserve"> </w:t>
      </w:r>
      <w:r w:rsidR="00150A42" w:rsidRPr="00F75978">
        <w:t>производственные</w:t>
      </w:r>
      <w:r w:rsidR="009601B8" w:rsidRPr="00F75978">
        <w:t xml:space="preserve"> </w:t>
      </w:r>
      <w:r w:rsidR="00150A42" w:rsidRPr="00F75978">
        <w:t>(управленческие:</w:t>
      </w:r>
      <w:r w:rsidR="009601B8" w:rsidRPr="00F75978">
        <w:t xml:space="preserve"> </w:t>
      </w:r>
      <w:r w:rsidR="00150A42" w:rsidRPr="00F75978">
        <w:t>организацио</w:t>
      </w:r>
      <w:r w:rsidR="00150A42" w:rsidRPr="00F75978">
        <w:t>н</w:t>
      </w:r>
      <w:r w:rsidR="00150A42" w:rsidRPr="00F75978">
        <w:t>но-экономические</w:t>
      </w:r>
      <w:r w:rsidR="009601B8" w:rsidRPr="00F75978">
        <w:t xml:space="preserve"> </w:t>
      </w:r>
      <w:r w:rsidR="00150A42" w:rsidRPr="00F75978">
        <w:t>и</w:t>
      </w:r>
      <w:r w:rsidR="009601B8" w:rsidRPr="00F75978">
        <w:t xml:space="preserve"> </w:t>
      </w:r>
      <w:r w:rsidR="00150A42" w:rsidRPr="00F75978">
        <w:t>социально-экономические)</w:t>
      </w:r>
      <w:r w:rsidR="009601B8" w:rsidRPr="00F75978">
        <w:t xml:space="preserve"> </w:t>
      </w:r>
      <w:r w:rsidR="00150A42" w:rsidRPr="00F75978">
        <w:t>отношения</w:t>
      </w:r>
      <w:r w:rsidR="009601B8" w:rsidRPr="00F75978">
        <w:t xml:space="preserve"> </w:t>
      </w:r>
      <w:r w:rsidR="00150A42" w:rsidRPr="00F75978">
        <w:t>с</w:t>
      </w:r>
      <w:r w:rsidR="009601B8" w:rsidRPr="00F75978">
        <w:t xml:space="preserve"> </w:t>
      </w:r>
      <w:r w:rsidR="00150A42" w:rsidRPr="00F75978">
        <w:t>целью</w:t>
      </w:r>
      <w:r w:rsidR="009601B8" w:rsidRPr="00F75978">
        <w:t xml:space="preserve"> </w:t>
      </w:r>
      <w:r w:rsidR="00150A42" w:rsidRPr="00F75978">
        <w:t>обе</w:t>
      </w:r>
      <w:r w:rsidR="00150A42" w:rsidRPr="00F75978">
        <w:t>с</w:t>
      </w:r>
      <w:r w:rsidR="00150A42" w:rsidRPr="00F75978">
        <w:t>печения</w:t>
      </w:r>
      <w:r w:rsidR="009601B8" w:rsidRPr="00F75978">
        <w:t xml:space="preserve"> </w:t>
      </w:r>
      <w:r w:rsidR="00150A42" w:rsidRPr="00F75978">
        <w:t>эффективного</w:t>
      </w:r>
      <w:r w:rsidR="009601B8" w:rsidRPr="00F75978">
        <w:t xml:space="preserve"> </w:t>
      </w:r>
      <w:r w:rsidR="00150A42" w:rsidRPr="00F75978">
        <w:t>управления</w:t>
      </w:r>
      <w:r w:rsidR="009601B8" w:rsidRPr="00F75978">
        <w:t xml:space="preserve"> </w:t>
      </w:r>
      <w:r w:rsidR="00150A42" w:rsidRPr="00F75978">
        <w:t>производственными</w:t>
      </w:r>
      <w:r w:rsidR="009601B8" w:rsidRPr="00F75978">
        <w:t xml:space="preserve"> </w:t>
      </w:r>
      <w:r w:rsidR="00150A42" w:rsidRPr="00F75978">
        <w:t>образованиями</w:t>
      </w:r>
      <w:r w:rsidR="009601B8" w:rsidRPr="00F75978">
        <w:t xml:space="preserve"> </w:t>
      </w:r>
      <w:r w:rsidR="00150A42" w:rsidRPr="00F75978">
        <w:t>по</w:t>
      </w:r>
      <w:r w:rsidR="009601B8" w:rsidRPr="00F75978">
        <w:t xml:space="preserve"> </w:t>
      </w:r>
      <w:r w:rsidR="00150A42" w:rsidRPr="00F75978">
        <w:t>всем</w:t>
      </w:r>
      <w:r w:rsidR="009601B8" w:rsidRPr="00F75978">
        <w:t xml:space="preserve"> </w:t>
      </w:r>
      <w:r w:rsidR="00150A42" w:rsidRPr="00F75978">
        <w:t>его</w:t>
      </w:r>
      <w:r w:rsidR="009601B8" w:rsidRPr="00F75978">
        <w:t xml:space="preserve"> </w:t>
      </w:r>
      <w:r w:rsidR="00150A42" w:rsidRPr="00F75978">
        <w:t>(управления)</w:t>
      </w:r>
      <w:r w:rsidR="009601B8" w:rsidRPr="00F75978">
        <w:t xml:space="preserve"> </w:t>
      </w:r>
      <w:r w:rsidR="00150A42" w:rsidRPr="00F75978">
        <w:t>функциям,</w:t>
      </w:r>
      <w:r w:rsidR="009601B8" w:rsidRPr="00F75978">
        <w:t xml:space="preserve"> </w:t>
      </w:r>
      <w:r w:rsidR="00150A42" w:rsidRPr="00F75978">
        <w:t>исходя</w:t>
      </w:r>
      <w:r w:rsidR="009601B8" w:rsidRPr="00F75978">
        <w:t xml:space="preserve"> </w:t>
      </w:r>
      <w:r w:rsidR="00150A42" w:rsidRPr="00F75978">
        <w:t>из</w:t>
      </w:r>
      <w:r w:rsidR="009601B8" w:rsidRPr="00F75978">
        <w:t xml:space="preserve"> </w:t>
      </w:r>
      <w:r w:rsidR="00150A42" w:rsidRPr="00F75978">
        <w:t>схемы</w:t>
      </w:r>
      <w:r w:rsidR="009601B8" w:rsidRPr="00F75978">
        <w:t xml:space="preserve"> </w:t>
      </w:r>
      <w:r w:rsidR="00150A42" w:rsidRPr="00F75978">
        <w:t>расширенного</w:t>
      </w:r>
      <w:r w:rsidR="009601B8" w:rsidRPr="00F75978">
        <w:t xml:space="preserve"> </w:t>
      </w:r>
      <w:r w:rsidR="00150A42" w:rsidRPr="00F75978">
        <w:t>эксте</w:t>
      </w:r>
      <w:r w:rsidR="00150A42" w:rsidRPr="00F75978">
        <w:t>н</w:t>
      </w:r>
      <w:r w:rsidR="00150A42" w:rsidRPr="00F75978">
        <w:t>сивно-интенсивного</w:t>
      </w:r>
      <w:r w:rsidR="009601B8" w:rsidRPr="00F75978">
        <w:t xml:space="preserve"> </w:t>
      </w:r>
      <w:r w:rsidR="00150A42" w:rsidRPr="00F75978">
        <w:t>воспроизводства</w:t>
      </w:r>
      <w:r w:rsidR="009601B8" w:rsidRPr="00F75978">
        <w:t xml:space="preserve"> </w:t>
      </w:r>
      <w:r w:rsidR="00150A42" w:rsidRPr="00F75978">
        <w:t>по</w:t>
      </w:r>
      <w:r w:rsidR="009601B8" w:rsidRPr="00F75978">
        <w:t xml:space="preserve"> </w:t>
      </w:r>
      <w:r w:rsidR="00150A42" w:rsidRPr="00F75978">
        <w:t>оптимальным</w:t>
      </w:r>
      <w:r w:rsidR="009601B8" w:rsidRPr="00F75978">
        <w:t xml:space="preserve"> </w:t>
      </w:r>
      <w:r w:rsidR="00150A42" w:rsidRPr="00F75978">
        <w:t>вариантам</w:t>
      </w:r>
      <w:r w:rsidR="009601B8" w:rsidRPr="00F75978">
        <w:t>.</w:t>
      </w:r>
    </w:p>
    <w:p w:rsidR="009601B8" w:rsidRPr="00F75978" w:rsidRDefault="00150A42" w:rsidP="00773413">
      <w:pPr>
        <w:pStyle w:val="14-"/>
        <w:spacing w:line="245" w:lineRule="auto"/>
      </w:pPr>
      <w:r w:rsidRPr="00F75978">
        <w:t>Конечное</w:t>
      </w:r>
      <w:r w:rsidR="009601B8" w:rsidRPr="00F75978">
        <w:t xml:space="preserve"> </w:t>
      </w:r>
      <w:r w:rsidRPr="00F75978">
        <w:t>назначение</w:t>
      </w:r>
      <w:r w:rsidR="009601B8" w:rsidRPr="00F75978">
        <w:t xml:space="preserve"> </w:t>
      </w:r>
      <w:r w:rsidRPr="00F75978">
        <w:t>производственного</w:t>
      </w:r>
      <w:r w:rsidR="009601B8" w:rsidRPr="00F75978">
        <w:t xml:space="preserve"> </w:t>
      </w:r>
      <w:r w:rsidRPr="00F75978">
        <w:t>образования</w:t>
      </w:r>
      <w:r w:rsidR="009601B8" w:rsidRPr="00F75978">
        <w:t xml:space="preserve"> </w:t>
      </w:r>
      <w:r w:rsidRPr="00F75978">
        <w:t>как</w:t>
      </w:r>
      <w:r w:rsidR="009601B8" w:rsidRPr="00F75978">
        <w:t xml:space="preserve"> </w:t>
      </w:r>
      <w:r w:rsidRPr="00F75978">
        <w:t>социально-экономической</w:t>
      </w:r>
      <w:r w:rsidR="009601B8" w:rsidRPr="00F75978">
        <w:t xml:space="preserve"> </w:t>
      </w:r>
      <w:r w:rsidRPr="00F75978">
        <w:t>системы</w:t>
      </w:r>
      <w:r w:rsidR="009601B8" w:rsidRPr="00F75978">
        <w:t xml:space="preserve"> </w:t>
      </w:r>
      <w:r w:rsidRPr="00F75978">
        <w:t>—</w:t>
      </w:r>
      <w:r w:rsidR="009601B8" w:rsidRPr="00F75978">
        <w:t xml:space="preserve"> </w:t>
      </w:r>
      <w:r w:rsidRPr="00F75978">
        <w:t>обеспечение</w:t>
      </w:r>
      <w:r w:rsidR="009601B8" w:rsidRPr="00F75978">
        <w:t xml:space="preserve"> </w:t>
      </w:r>
      <w:r w:rsidRPr="00F75978">
        <w:t>максимально</w:t>
      </w:r>
      <w:r w:rsidR="009601B8" w:rsidRPr="00F75978">
        <w:t xml:space="preserve"> </w:t>
      </w:r>
      <w:r w:rsidRPr="00F75978">
        <w:t>возможных</w:t>
      </w:r>
      <w:r w:rsidR="009601B8" w:rsidRPr="00F75978">
        <w:t xml:space="preserve"> </w:t>
      </w:r>
      <w:r w:rsidRPr="00F75978">
        <w:t>знач</w:t>
      </w:r>
      <w:r w:rsidRPr="00F75978">
        <w:t>е</w:t>
      </w:r>
      <w:r w:rsidRPr="00F75978">
        <w:t>ний</w:t>
      </w:r>
      <w:r w:rsidR="009601B8" w:rsidRPr="00F75978">
        <w:t xml:space="preserve"> </w:t>
      </w:r>
      <w:r w:rsidRPr="00F75978">
        <w:t>показателей</w:t>
      </w:r>
      <w:r w:rsidR="009601B8" w:rsidRPr="00F75978">
        <w:t xml:space="preserve"> </w:t>
      </w:r>
      <w:r w:rsidRPr="00F75978">
        <w:t>социальных</w:t>
      </w:r>
      <w:r w:rsidR="009601B8" w:rsidRPr="00F75978">
        <w:t xml:space="preserve"> </w:t>
      </w:r>
      <w:r w:rsidRPr="00F75978">
        <w:t>(конечных)</w:t>
      </w:r>
      <w:r w:rsidR="009601B8" w:rsidRPr="00F75978">
        <w:t xml:space="preserve"> </w:t>
      </w:r>
      <w:r w:rsidRPr="00F75978">
        <w:t>целей,</w:t>
      </w:r>
      <w:r w:rsidR="009601B8" w:rsidRPr="00F75978">
        <w:t xml:space="preserve"> </w:t>
      </w:r>
      <w:r w:rsidRPr="00F75978">
        <w:t>а</w:t>
      </w:r>
      <w:r w:rsidR="009601B8" w:rsidRPr="00F75978">
        <w:t xml:space="preserve"> </w:t>
      </w:r>
      <w:r w:rsidRPr="00F75978">
        <w:t>не</w:t>
      </w:r>
      <w:r w:rsidR="009601B8" w:rsidRPr="00F75978">
        <w:t xml:space="preserve"> </w:t>
      </w:r>
      <w:r w:rsidRPr="00F75978">
        <w:t>максимизации</w:t>
      </w:r>
      <w:r w:rsidR="009601B8" w:rsidRPr="00F75978">
        <w:t xml:space="preserve"> </w:t>
      </w:r>
      <w:r w:rsidRPr="00F75978">
        <w:t>чистой</w:t>
      </w:r>
      <w:r w:rsidR="009601B8" w:rsidRPr="00F75978">
        <w:t xml:space="preserve"> </w:t>
      </w:r>
      <w:r w:rsidRPr="00F75978">
        <w:t>прибыли</w:t>
      </w:r>
      <w:r w:rsidR="009601B8" w:rsidRPr="00F75978">
        <w:t xml:space="preserve"> — </w:t>
      </w:r>
      <w:r w:rsidRPr="00F75978">
        <w:t>показателя</w:t>
      </w:r>
      <w:r w:rsidR="009601B8" w:rsidRPr="00F75978">
        <w:t xml:space="preserve"> </w:t>
      </w:r>
      <w:r w:rsidRPr="00F75978">
        <w:t>паразитических</w:t>
      </w:r>
      <w:r w:rsidR="009601B8" w:rsidRPr="00F75978">
        <w:t xml:space="preserve"> </w:t>
      </w:r>
      <w:r w:rsidRPr="00F75978">
        <w:t>целей</w:t>
      </w:r>
      <w:r w:rsidR="009601B8" w:rsidRPr="00F75978">
        <w:t xml:space="preserve"> </w:t>
      </w:r>
      <w:r w:rsidRPr="00F75978">
        <w:t>собственников</w:t>
      </w:r>
      <w:r w:rsidR="009601B8" w:rsidRPr="00F75978">
        <w:t xml:space="preserve"> </w:t>
      </w:r>
      <w:r w:rsidRPr="00F75978">
        <w:t>средств</w:t>
      </w:r>
      <w:r w:rsidR="009601B8" w:rsidRPr="00F75978">
        <w:t xml:space="preserve"> </w:t>
      </w:r>
      <w:r w:rsidRPr="00F75978">
        <w:t>пр</w:t>
      </w:r>
      <w:r w:rsidRPr="00F75978">
        <w:t>о</w:t>
      </w:r>
      <w:r w:rsidRPr="00F75978">
        <w:t>изводства</w:t>
      </w:r>
      <w:r w:rsidR="009601B8" w:rsidRPr="00F75978">
        <w:t xml:space="preserve"> </w:t>
      </w:r>
      <w:r w:rsidRPr="00F75978">
        <w:t>капиталистических</w:t>
      </w:r>
      <w:r w:rsidR="009601B8" w:rsidRPr="00F75978">
        <w:t xml:space="preserve"> </w:t>
      </w:r>
      <w:r w:rsidRPr="00F75978">
        <w:t>предприятий</w:t>
      </w:r>
      <w:r w:rsidR="009601B8" w:rsidRPr="00F75978">
        <w:t>.</w:t>
      </w:r>
    </w:p>
    <w:p w:rsidR="009601B8" w:rsidRPr="00F75978" w:rsidRDefault="00150A42" w:rsidP="00773413">
      <w:pPr>
        <w:pStyle w:val="14-"/>
        <w:spacing w:line="245" w:lineRule="auto"/>
      </w:pPr>
      <w:r w:rsidRPr="00304651">
        <w:rPr>
          <w:i/>
        </w:rPr>
        <w:t>3</w:t>
      </w:r>
      <w:r w:rsidR="009601B8" w:rsidRPr="00304651">
        <w:rPr>
          <w:i/>
        </w:rPr>
        <w:t>.</w:t>
      </w:r>
      <w:r w:rsidR="009601B8" w:rsidRPr="00F75978">
        <w:t xml:space="preserve"> </w:t>
      </w:r>
      <w:r w:rsidRPr="00304651">
        <w:t>Эффективное</w:t>
      </w:r>
      <w:r w:rsidR="009601B8" w:rsidRPr="00304651">
        <w:t xml:space="preserve"> </w:t>
      </w:r>
      <w:r w:rsidRPr="00304651">
        <w:t>управление</w:t>
      </w:r>
      <w:r w:rsidR="009601B8" w:rsidRPr="00F75978">
        <w:t xml:space="preserve"> </w:t>
      </w:r>
      <w:r w:rsidRPr="00F75978">
        <w:t>производственным</w:t>
      </w:r>
      <w:r w:rsidR="009601B8" w:rsidRPr="00F75978">
        <w:t xml:space="preserve"> </w:t>
      </w:r>
      <w:r w:rsidRPr="00F75978">
        <w:t>образованием</w:t>
      </w:r>
      <w:r w:rsidR="009601B8" w:rsidRPr="00F75978">
        <w:t xml:space="preserve"> </w:t>
      </w:r>
      <w:r w:rsidRPr="00F75978">
        <w:t>как</w:t>
      </w:r>
      <w:r w:rsidR="009601B8" w:rsidRPr="00F75978">
        <w:t xml:space="preserve"> </w:t>
      </w:r>
      <w:r w:rsidRPr="00F75978">
        <w:t>с</w:t>
      </w:r>
      <w:r w:rsidRPr="00F75978">
        <w:t>о</w:t>
      </w:r>
      <w:r w:rsidRPr="00F75978">
        <w:t>циально-экономической</w:t>
      </w:r>
      <w:r w:rsidR="009601B8" w:rsidRPr="00F75978">
        <w:t xml:space="preserve"> </w:t>
      </w:r>
      <w:r w:rsidRPr="00F75978">
        <w:t>системой</w:t>
      </w:r>
      <w:r w:rsidR="009601B8" w:rsidRPr="00F75978">
        <w:t xml:space="preserve"> </w:t>
      </w:r>
      <w:r w:rsidRPr="00F75978">
        <w:t>должно</w:t>
      </w:r>
      <w:r w:rsidR="009601B8" w:rsidRPr="00F75978">
        <w:t xml:space="preserve"> </w:t>
      </w:r>
      <w:r w:rsidRPr="00F75978">
        <w:t>осуществляться</w:t>
      </w:r>
      <w:r w:rsidR="009601B8" w:rsidRPr="00F75978">
        <w:t xml:space="preserve"> </w:t>
      </w:r>
      <w:r w:rsidRPr="00F75978">
        <w:t>с</w:t>
      </w:r>
      <w:r w:rsidR="009601B8" w:rsidRPr="00F75978">
        <w:t xml:space="preserve"> </w:t>
      </w:r>
      <w:r w:rsidRPr="00F75978">
        <w:t>учетом</w:t>
      </w:r>
      <w:r w:rsidR="009601B8" w:rsidRPr="00F75978">
        <w:t xml:space="preserve"> </w:t>
      </w:r>
      <w:r w:rsidRPr="00F75978">
        <w:t>объе</w:t>
      </w:r>
      <w:r w:rsidRPr="00F75978">
        <w:t>к</w:t>
      </w:r>
      <w:r w:rsidRPr="00F75978">
        <w:t>тивного</w:t>
      </w:r>
      <w:r w:rsidR="009601B8" w:rsidRPr="00F75978">
        <w:t xml:space="preserve"> </w:t>
      </w:r>
      <w:r w:rsidRPr="00F75978">
        <w:t>действия</w:t>
      </w:r>
      <w:r w:rsidR="009601B8" w:rsidRPr="00F75978">
        <w:t xml:space="preserve"> </w:t>
      </w:r>
      <w:r w:rsidRPr="00F75978">
        <w:t>совокупности</w:t>
      </w:r>
      <w:r w:rsidR="009601B8" w:rsidRPr="00F75978">
        <w:t xml:space="preserve"> </w:t>
      </w:r>
      <w:r w:rsidRPr="00F75978">
        <w:t>экономических</w:t>
      </w:r>
      <w:r w:rsidR="009601B8" w:rsidRPr="00F75978">
        <w:t xml:space="preserve"> </w:t>
      </w:r>
      <w:r w:rsidRPr="00F75978">
        <w:t>законов</w:t>
      </w:r>
      <w:r w:rsidR="009601B8" w:rsidRPr="00F75978">
        <w:t>.</w:t>
      </w:r>
    </w:p>
    <w:p w:rsidR="009601B8" w:rsidRPr="00F75978" w:rsidRDefault="00150A42" w:rsidP="00773413">
      <w:pPr>
        <w:pStyle w:val="14-"/>
        <w:spacing w:line="245" w:lineRule="auto"/>
      </w:pPr>
      <w:r w:rsidRPr="00F75978">
        <w:t>Во</w:t>
      </w:r>
      <w:r w:rsidR="009601B8" w:rsidRPr="00F75978">
        <w:t xml:space="preserve"> </w:t>
      </w:r>
      <w:r w:rsidRPr="00F75978">
        <w:t>всеобщем</w:t>
      </w:r>
      <w:r w:rsidR="009601B8" w:rsidRPr="00F75978">
        <w:t xml:space="preserve"> </w:t>
      </w:r>
      <w:r w:rsidRPr="00F75978">
        <w:t>экономическом</w:t>
      </w:r>
      <w:r w:rsidR="009601B8" w:rsidRPr="00F75978">
        <w:t xml:space="preserve"> </w:t>
      </w:r>
      <w:r w:rsidRPr="00F75978">
        <w:t>законе</w:t>
      </w:r>
      <w:r w:rsidR="009601B8" w:rsidRPr="00F75978">
        <w:t xml:space="preserve"> </w:t>
      </w:r>
      <w:r w:rsidRPr="00F75978">
        <w:t>выражена</w:t>
      </w:r>
      <w:r w:rsidR="009601B8" w:rsidRPr="00F75978">
        <w:t xml:space="preserve"> </w:t>
      </w:r>
      <w:r w:rsidRPr="00F75978">
        <w:t>цель</w:t>
      </w:r>
      <w:r w:rsidR="009601B8" w:rsidRPr="00F75978">
        <w:t xml:space="preserve"> — </w:t>
      </w:r>
      <w:r w:rsidRPr="00F75978">
        <w:t>обеспечивать</w:t>
      </w:r>
      <w:r w:rsidR="009601B8" w:rsidRPr="00F75978">
        <w:t xml:space="preserve"> </w:t>
      </w:r>
      <w:r w:rsidRPr="00F75978">
        <w:t>нормальную</w:t>
      </w:r>
      <w:r w:rsidR="009601B8" w:rsidRPr="00F75978">
        <w:t xml:space="preserve"> </w:t>
      </w:r>
      <w:r w:rsidRPr="00F75978">
        <w:t>жизнедеятельность</w:t>
      </w:r>
      <w:r w:rsidR="009601B8" w:rsidRPr="00F75978">
        <w:t xml:space="preserve"> </w:t>
      </w:r>
      <w:r w:rsidRPr="00F75978">
        <w:t>и</w:t>
      </w:r>
      <w:r w:rsidR="009601B8" w:rsidRPr="00F75978">
        <w:t xml:space="preserve"> </w:t>
      </w:r>
      <w:r w:rsidRPr="00F75978">
        <w:t>воспроизводство</w:t>
      </w:r>
      <w:r w:rsidR="009601B8" w:rsidRPr="00F75978">
        <w:t xml:space="preserve"> </w:t>
      </w:r>
      <w:r w:rsidRPr="00F75978">
        <w:t>всех</w:t>
      </w:r>
      <w:r w:rsidR="009601B8" w:rsidRPr="00F75978">
        <w:t xml:space="preserve"> </w:t>
      </w:r>
      <w:r w:rsidRPr="00F75978">
        <w:t>слоев</w:t>
      </w:r>
      <w:r w:rsidR="009601B8" w:rsidRPr="00F75978">
        <w:t xml:space="preserve"> </w:t>
      </w:r>
      <w:r w:rsidRPr="00F75978">
        <w:t>трудового</w:t>
      </w:r>
      <w:r w:rsidR="009601B8" w:rsidRPr="00F75978">
        <w:t xml:space="preserve"> </w:t>
      </w:r>
      <w:r w:rsidRPr="00F75978">
        <w:t>народа</w:t>
      </w:r>
      <w:r w:rsidR="009601B8" w:rsidRPr="00F75978">
        <w:t xml:space="preserve">. </w:t>
      </w:r>
      <w:r w:rsidRPr="00F75978">
        <w:t>Основным</w:t>
      </w:r>
      <w:r w:rsidR="009601B8" w:rsidRPr="00F75978">
        <w:t xml:space="preserve"> </w:t>
      </w:r>
      <w:r w:rsidRPr="00F75978">
        <w:t>экономическим</w:t>
      </w:r>
      <w:r w:rsidR="009601B8" w:rsidRPr="00F75978">
        <w:t xml:space="preserve"> </w:t>
      </w:r>
      <w:r w:rsidRPr="00F75978">
        <w:t>законом</w:t>
      </w:r>
      <w:r w:rsidR="009601B8" w:rsidRPr="00F75978">
        <w:t xml:space="preserve"> </w:t>
      </w:r>
      <w:r w:rsidRPr="00F75978">
        <w:t>отражается</w:t>
      </w:r>
      <w:r w:rsidR="009601B8" w:rsidRPr="00F75978">
        <w:t xml:space="preserve"> </w:t>
      </w:r>
      <w:r w:rsidRPr="00F75978">
        <w:t>объективная</w:t>
      </w:r>
      <w:r w:rsidR="009601B8" w:rsidRPr="00F75978">
        <w:t xml:space="preserve"> </w:t>
      </w:r>
      <w:r w:rsidRPr="00F75978">
        <w:t>нео</w:t>
      </w:r>
      <w:r w:rsidRPr="00F75978">
        <w:t>б</w:t>
      </w:r>
      <w:r w:rsidRPr="00F75978">
        <w:t>ходимость</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производственным</w:t>
      </w:r>
      <w:r w:rsidR="009601B8" w:rsidRPr="00F75978">
        <w:t xml:space="preserve"> </w:t>
      </w:r>
      <w:r w:rsidRPr="00F75978">
        <w:t>образованием</w:t>
      </w:r>
      <w:r w:rsidR="009601B8" w:rsidRPr="00F75978">
        <w:t xml:space="preserve"> </w:t>
      </w:r>
      <w:r w:rsidRPr="00F75978">
        <w:t>как</w:t>
      </w:r>
      <w:r w:rsidR="009601B8" w:rsidRPr="00F75978">
        <w:t xml:space="preserve"> </w:t>
      </w:r>
      <w:r w:rsidRPr="00F75978">
        <w:t>социально-экономической</w:t>
      </w:r>
      <w:r w:rsidR="009601B8" w:rsidRPr="00F75978">
        <w:t xml:space="preserve"> </w:t>
      </w:r>
      <w:r w:rsidRPr="00F75978">
        <w:t>системой</w:t>
      </w:r>
      <w:r w:rsidR="009601B8" w:rsidRPr="00F75978">
        <w:t xml:space="preserve">. </w:t>
      </w:r>
      <w:r w:rsidRPr="00F75978">
        <w:t>Только</w:t>
      </w:r>
      <w:r w:rsidR="009601B8" w:rsidRPr="00F75978">
        <w:t xml:space="preserve"> </w:t>
      </w:r>
      <w:r w:rsidRPr="00F75978">
        <w:t>при</w:t>
      </w:r>
      <w:r w:rsidR="009601B8" w:rsidRPr="00F75978">
        <w:t xml:space="preserve"> </w:t>
      </w:r>
      <w:r w:rsidRPr="00F75978">
        <w:t>эффективном</w:t>
      </w:r>
      <w:r w:rsidR="009601B8" w:rsidRPr="00F75978">
        <w:t xml:space="preserve"> </w:t>
      </w:r>
      <w:r w:rsidRPr="00F75978">
        <w:t>управлении</w:t>
      </w:r>
      <w:r w:rsidR="009601B8" w:rsidRPr="00F75978">
        <w:t xml:space="preserve"> </w:t>
      </w:r>
      <w:r w:rsidRPr="00F75978">
        <w:t>обеспечивается</w:t>
      </w:r>
      <w:r w:rsidR="009601B8" w:rsidRPr="00F75978">
        <w:t xml:space="preserve"> </w:t>
      </w:r>
      <w:r w:rsidRPr="00F75978">
        <w:t>возможность</w:t>
      </w:r>
      <w:r w:rsidR="009601B8" w:rsidRPr="00F75978">
        <w:t xml:space="preserve"> </w:t>
      </w:r>
      <w:r w:rsidRPr="00F75978">
        <w:t>решения</w:t>
      </w:r>
      <w:r w:rsidR="009601B8" w:rsidRPr="00F75978">
        <w:t xml:space="preserve"> </w:t>
      </w:r>
      <w:r w:rsidRPr="00F75978">
        <w:t>на</w:t>
      </w:r>
      <w:r w:rsidR="009601B8" w:rsidRPr="00F75978">
        <w:t xml:space="preserve"> </w:t>
      </w:r>
      <w:r w:rsidRPr="00F75978">
        <w:t>должном</w:t>
      </w:r>
      <w:r w:rsidR="009601B8" w:rsidRPr="00F75978">
        <w:t xml:space="preserve"> </w:t>
      </w:r>
      <w:r w:rsidRPr="00F75978">
        <w:t>уровне</w:t>
      </w:r>
      <w:r w:rsidR="009601B8" w:rsidRPr="00F75978">
        <w:t xml:space="preserve"> </w:t>
      </w:r>
      <w:r w:rsidRPr="00F75978">
        <w:t>любой</w:t>
      </w:r>
      <w:r w:rsidR="009601B8" w:rsidRPr="00F75978">
        <w:t xml:space="preserve"> </w:t>
      </w:r>
      <w:r w:rsidRPr="00F75978">
        <w:t>социал</w:t>
      </w:r>
      <w:r w:rsidRPr="00F75978">
        <w:t>ь</w:t>
      </w:r>
      <w:r w:rsidRPr="00F75978">
        <w:t>но-экономической</w:t>
      </w:r>
      <w:r w:rsidR="009601B8" w:rsidRPr="00F75978">
        <w:t xml:space="preserve"> </w:t>
      </w:r>
      <w:r w:rsidRPr="00F75978">
        <w:t>проблемы,</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основной</w:t>
      </w:r>
      <w:r w:rsidR="009601B8" w:rsidRPr="00F75978">
        <w:t xml:space="preserve"> </w:t>
      </w:r>
      <w:r w:rsidRPr="00F75978">
        <w:t>из</w:t>
      </w:r>
      <w:r w:rsidR="009601B8" w:rsidRPr="00F75978">
        <w:t xml:space="preserve"> </w:t>
      </w:r>
      <w:r w:rsidRPr="00F75978">
        <w:t>них,</w:t>
      </w:r>
      <w:r w:rsidR="009601B8" w:rsidRPr="00F75978">
        <w:t xml:space="preserve"> </w:t>
      </w:r>
      <w:r w:rsidRPr="00F75978">
        <w:t>состоящей</w:t>
      </w:r>
      <w:r w:rsidR="009601B8" w:rsidRPr="00F75978">
        <w:t xml:space="preserve"> </w:t>
      </w:r>
      <w:r w:rsidRPr="00F75978">
        <w:t>в</w:t>
      </w:r>
      <w:r w:rsidR="009601B8" w:rsidRPr="00F75978">
        <w:t xml:space="preserve"> </w:t>
      </w:r>
      <w:r w:rsidRPr="00F75978">
        <w:t>максимально</w:t>
      </w:r>
      <w:r w:rsidR="009601B8" w:rsidRPr="00F75978">
        <w:t xml:space="preserve"> </w:t>
      </w:r>
      <w:r w:rsidRPr="00F75978">
        <w:t>возможном</w:t>
      </w:r>
      <w:r w:rsidR="009601B8" w:rsidRPr="00F75978">
        <w:t xml:space="preserve"> </w:t>
      </w:r>
      <w:r w:rsidRPr="00F75978">
        <w:t>удовлетворении</w:t>
      </w:r>
      <w:r w:rsidR="009601B8" w:rsidRPr="00F75978">
        <w:t xml:space="preserve"> </w:t>
      </w:r>
      <w:r w:rsidRPr="00F75978">
        <w:t>материальных</w:t>
      </w:r>
      <w:r w:rsidR="009601B8" w:rsidRPr="00F75978">
        <w:t xml:space="preserve"> </w:t>
      </w:r>
      <w:r w:rsidRPr="00F75978">
        <w:t>и</w:t>
      </w:r>
      <w:r w:rsidR="009601B8" w:rsidRPr="00F75978">
        <w:t xml:space="preserve"> </w:t>
      </w:r>
      <w:r w:rsidRPr="00F75978">
        <w:t>духовных</w:t>
      </w:r>
      <w:r w:rsidR="009601B8" w:rsidRPr="00F75978">
        <w:t xml:space="preserve"> </w:t>
      </w:r>
      <w:r w:rsidRPr="00F75978">
        <w:t>п</w:t>
      </w:r>
      <w:r w:rsidRPr="00F75978">
        <w:t>о</w:t>
      </w:r>
      <w:r w:rsidRPr="00F75978">
        <w:t>требностей</w:t>
      </w:r>
      <w:r w:rsidR="009601B8" w:rsidRPr="00F75978">
        <w:t xml:space="preserve"> </w:t>
      </w:r>
      <w:r w:rsidRPr="00F75978">
        <w:t>трудового</w:t>
      </w:r>
      <w:r w:rsidR="009601B8" w:rsidRPr="00F75978">
        <w:t xml:space="preserve"> </w:t>
      </w:r>
      <w:r w:rsidRPr="00F75978">
        <w:t>народа,</w:t>
      </w:r>
      <w:r w:rsidR="009601B8" w:rsidRPr="00F75978">
        <w:t xml:space="preserve"> </w:t>
      </w:r>
      <w:r w:rsidRPr="00F75978">
        <w:t>без</w:t>
      </w:r>
      <w:r w:rsidR="009601B8" w:rsidRPr="00F75978">
        <w:t xml:space="preserve"> </w:t>
      </w:r>
      <w:r w:rsidRPr="00F75978">
        <w:t>экологических</w:t>
      </w:r>
      <w:r w:rsidR="009601B8" w:rsidRPr="00F75978">
        <w:t xml:space="preserve"> </w:t>
      </w:r>
      <w:r w:rsidRPr="00F75978">
        <w:t>и</w:t>
      </w:r>
      <w:r w:rsidR="009601B8" w:rsidRPr="00F75978">
        <w:t xml:space="preserve"> </w:t>
      </w:r>
      <w:r w:rsidRPr="00F75978">
        <w:t>нравственных</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ущербов</w:t>
      </w:r>
      <w:r w:rsidR="009601B8" w:rsidRPr="00F75978">
        <w:t>.</w:t>
      </w:r>
    </w:p>
    <w:p w:rsidR="009601B8" w:rsidRPr="00E6023C" w:rsidRDefault="00150A42" w:rsidP="00773413">
      <w:pPr>
        <w:pStyle w:val="14-"/>
        <w:spacing w:line="245" w:lineRule="auto"/>
        <w:rPr>
          <w:spacing w:val="4"/>
        </w:rPr>
      </w:pPr>
      <w:r w:rsidRPr="00E6023C">
        <w:rPr>
          <w:i/>
          <w:spacing w:val="4"/>
        </w:rPr>
        <w:t>4</w:t>
      </w:r>
      <w:r w:rsidR="009601B8" w:rsidRPr="00E6023C">
        <w:rPr>
          <w:i/>
          <w:spacing w:val="4"/>
        </w:rPr>
        <w:t>.</w:t>
      </w:r>
      <w:r w:rsidR="009601B8" w:rsidRPr="00E6023C">
        <w:rPr>
          <w:spacing w:val="4"/>
        </w:rPr>
        <w:t xml:space="preserve"> </w:t>
      </w:r>
      <w:r w:rsidRPr="00E6023C">
        <w:rPr>
          <w:spacing w:val="4"/>
        </w:rPr>
        <w:t>Вторая</w:t>
      </w:r>
      <w:r w:rsidR="009601B8" w:rsidRPr="00E6023C">
        <w:rPr>
          <w:spacing w:val="4"/>
        </w:rPr>
        <w:t xml:space="preserve"> </w:t>
      </w:r>
      <w:r w:rsidRPr="00E6023C">
        <w:rPr>
          <w:spacing w:val="4"/>
        </w:rPr>
        <w:t>группа</w:t>
      </w:r>
      <w:r w:rsidR="009601B8" w:rsidRPr="00E6023C">
        <w:rPr>
          <w:spacing w:val="4"/>
        </w:rPr>
        <w:t xml:space="preserve"> </w:t>
      </w:r>
      <w:r w:rsidRPr="00E6023C">
        <w:rPr>
          <w:spacing w:val="4"/>
        </w:rPr>
        <w:t>экономических</w:t>
      </w:r>
      <w:r w:rsidR="009601B8" w:rsidRPr="00E6023C">
        <w:rPr>
          <w:spacing w:val="4"/>
        </w:rPr>
        <w:t xml:space="preserve"> </w:t>
      </w:r>
      <w:r w:rsidRPr="00E6023C">
        <w:rPr>
          <w:spacing w:val="4"/>
        </w:rPr>
        <w:t>законов</w:t>
      </w:r>
      <w:r w:rsidR="009601B8" w:rsidRPr="00E6023C">
        <w:rPr>
          <w:spacing w:val="4"/>
        </w:rPr>
        <w:t xml:space="preserve"> </w:t>
      </w:r>
      <w:r w:rsidRPr="00E6023C">
        <w:rPr>
          <w:spacing w:val="4"/>
        </w:rPr>
        <w:t>отражает</w:t>
      </w:r>
      <w:r w:rsidR="009601B8" w:rsidRPr="00E6023C">
        <w:rPr>
          <w:spacing w:val="4"/>
        </w:rPr>
        <w:t xml:space="preserve"> </w:t>
      </w:r>
      <w:r w:rsidRPr="00E6023C">
        <w:rPr>
          <w:spacing w:val="4"/>
        </w:rPr>
        <w:t>необходимость</w:t>
      </w:r>
      <w:r w:rsidR="009601B8" w:rsidRPr="00E6023C">
        <w:rPr>
          <w:spacing w:val="4"/>
        </w:rPr>
        <w:t xml:space="preserve"> </w:t>
      </w:r>
      <w:r w:rsidRPr="00E6023C">
        <w:rPr>
          <w:spacing w:val="4"/>
        </w:rPr>
        <w:t>эффективного</w:t>
      </w:r>
      <w:r w:rsidR="009601B8" w:rsidRPr="00E6023C">
        <w:rPr>
          <w:spacing w:val="4"/>
        </w:rPr>
        <w:t xml:space="preserve"> </w:t>
      </w:r>
      <w:r w:rsidRPr="00E6023C">
        <w:rPr>
          <w:spacing w:val="4"/>
        </w:rPr>
        <w:t>управления</w:t>
      </w:r>
      <w:r w:rsidR="009601B8" w:rsidRPr="00E6023C">
        <w:rPr>
          <w:spacing w:val="4"/>
        </w:rPr>
        <w:t xml:space="preserve"> </w:t>
      </w:r>
      <w:r w:rsidRPr="00E6023C">
        <w:rPr>
          <w:spacing w:val="4"/>
        </w:rPr>
        <w:t>производственным</w:t>
      </w:r>
      <w:r w:rsidR="009601B8" w:rsidRPr="00E6023C">
        <w:rPr>
          <w:spacing w:val="4"/>
        </w:rPr>
        <w:t xml:space="preserve"> </w:t>
      </w:r>
      <w:r w:rsidRPr="00E6023C">
        <w:rPr>
          <w:spacing w:val="4"/>
        </w:rPr>
        <w:t>образованием</w:t>
      </w:r>
      <w:r w:rsidR="009601B8" w:rsidRPr="00E6023C">
        <w:rPr>
          <w:spacing w:val="4"/>
        </w:rPr>
        <w:t xml:space="preserve"> </w:t>
      </w:r>
      <w:r w:rsidRPr="00E6023C">
        <w:rPr>
          <w:spacing w:val="4"/>
        </w:rPr>
        <w:t>как</w:t>
      </w:r>
      <w:r w:rsidR="009601B8" w:rsidRPr="00E6023C">
        <w:rPr>
          <w:spacing w:val="4"/>
        </w:rPr>
        <w:t xml:space="preserve"> </w:t>
      </w:r>
      <w:r w:rsidRPr="00E6023C">
        <w:rPr>
          <w:spacing w:val="4"/>
        </w:rPr>
        <w:t>соц</w:t>
      </w:r>
      <w:r w:rsidRPr="00E6023C">
        <w:rPr>
          <w:spacing w:val="4"/>
        </w:rPr>
        <w:t>и</w:t>
      </w:r>
      <w:r w:rsidRPr="00E6023C">
        <w:rPr>
          <w:spacing w:val="4"/>
        </w:rPr>
        <w:t>ально-экономической</w:t>
      </w:r>
      <w:r w:rsidR="009601B8" w:rsidRPr="00E6023C">
        <w:rPr>
          <w:spacing w:val="4"/>
        </w:rPr>
        <w:t xml:space="preserve"> </w:t>
      </w:r>
      <w:r w:rsidRPr="00E6023C">
        <w:rPr>
          <w:spacing w:val="4"/>
        </w:rPr>
        <w:t>системой</w:t>
      </w:r>
      <w:r w:rsidR="009601B8" w:rsidRPr="00E6023C">
        <w:rPr>
          <w:spacing w:val="4"/>
        </w:rPr>
        <w:t xml:space="preserve"> </w:t>
      </w:r>
      <w:r w:rsidRPr="00E6023C">
        <w:rPr>
          <w:spacing w:val="4"/>
        </w:rPr>
        <w:t>по</w:t>
      </w:r>
      <w:r w:rsidR="009601B8" w:rsidRPr="00E6023C">
        <w:rPr>
          <w:spacing w:val="4"/>
        </w:rPr>
        <w:t xml:space="preserve"> </w:t>
      </w:r>
      <w:r w:rsidRPr="00E6023C">
        <w:rPr>
          <w:spacing w:val="4"/>
        </w:rPr>
        <w:t>всем</w:t>
      </w:r>
      <w:r w:rsidR="009601B8" w:rsidRPr="00E6023C">
        <w:rPr>
          <w:spacing w:val="4"/>
        </w:rPr>
        <w:t xml:space="preserve"> </w:t>
      </w:r>
      <w:r w:rsidRPr="00E6023C">
        <w:rPr>
          <w:spacing w:val="4"/>
        </w:rPr>
        <w:t>его</w:t>
      </w:r>
      <w:r w:rsidR="009601B8" w:rsidRPr="00E6023C">
        <w:rPr>
          <w:spacing w:val="4"/>
        </w:rPr>
        <w:t xml:space="preserve"> </w:t>
      </w:r>
      <w:r w:rsidRPr="00E6023C">
        <w:rPr>
          <w:spacing w:val="4"/>
        </w:rPr>
        <w:t>(управления)</w:t>
      </w:r>
      <w:r w:rsidR="009601B8" w:rsidRPr="00E6023C">
        <w:rPr>
          <w:spacing w:val="4"/>
        </w:rPr>
        <w:t xml:space="preserve"> </w:t>
      </w:r>
      <w:r w:rsidRPr="00E6023C">
        <w:rPr>
          <w:spacing w:val="4"/>
        </w:rPr>
        <w:t>основным</w:t>
      </w:r>
      <w:r w:rsidR="009601B8" w:rsidRPr="00E6023C">
        <w:rPr>
          <w:spacing w:val="4"/>
        </w:rPr>
        <w:t xml:space="preserve"> </w:t>
      </w:r>
      <w:r w:rsidRPr="00E6023C">
        <w:rPr>
          <w:spacing w:val="4"/>
        </w:rPr>
        <w:t>функциям:</w:t>
      </w:r>
      <w:r w:rsidR="009601B8" w:rsidRPr="00E6023C">
        <w:rPr>
          <w:spacing w:val="4"/>
        </w:rPr>
        <w:t xml:space="preserve"> </w:t>
      </w:r>
      <w:r w:rsidRPr="00E6023C">
        <w:rPr>
          <w:spacing w:val="4"/>
        </w:rPr>
        <w:t>целеполаганию,</w:t>
      </w:r>
      <w:r w:rsidR="009601B8" w:rsidRPr="00E6023C">
        <w:rPr>
          <w:spacing w:val="4"/>
        </w:rPr>
        <w:t xml:space="preserve"> </w:t>
      </w:r>
      <w:r w:rsidRPr="00E6023C">
        <w:rPr>
          <w:spacing w:val="4"/>
        </w:rPr>
        <w:t>программно-целевому</w:t>
      </w:r>
      <w:r w:rsidR="009601B8" w:rsidRPr="00E6023C">
        <w:rPr>
          <w:spacing w:val="4"/>
        </w:rPr>
        <w:t xml:space="preserve"> </w:t>
      </w:r>
      <w:r w:rsidRPr="00E6023C">
        <w:rPr>
          <w:spacing w:val="4"/>
        </w:rPr>
        <w:t>оптимизационному</w:t>
      </w:r>
      <w:r w:rsidR="009601B8" w:rsidRPr="00E6023C">
        <w:rPr>
          <w:spacing w:val="4"/>
        </w:rPr>
        <w:t xml:space="preserve"> </w:t>
      </w:r>
      <w:r w:rsidRPr="00E6023C">
        <w:rPr>
          <w:spacing w:val="4"/>
        </w:rPr>
        <w:t>прогнозированию</w:t>
      </w:r>
      <w:r w:rsidR="009601B8" w:rsidRPr="00E6023C">
        <w:rPr>
          <w:spacing w:val="4"/>
        </w:rPr>
        <w:t xml:space="preserve"> </w:t>
      </w:r>
      <w:r w:rsidRPr="00E6023C">
        <w:rPr>
          <w:spacing w:val="4"/>
        </w:rPr>
        <w:t>и</w:t>
      </w:r>
      <w:r w:rsidR="009601B8" w:rsidRPr="00E6023C">
        <w:rPr>
          <w:spacing w:val="4"/>
        </w:rPr>
        <w:t xml:space="preserve"> </w:t>
      </w:r>
      <w:r w:rsidRPr="00E6023C">
        <w:rPr>
          <w:spacing w:val="4"/>
        </w:rPr>
        <w:t>планированию</w:t>
      </w:r>
      <w:r w:rsidR="009601B8" w:rsidRPr="00E6023C">
        <w:rPr>
          <w:spacing w:val="4"/>
        </w:rPr>
        <w:t xml:space="preserve"> </w:t>
      </w:r>
      <w:r w:rsidRPr="00E6023C">
        <w:rPr>
          <w:spacing w:val="4"/>
        </w:rPr>
        <w:t>функционирования,</w:t>
      </w:r>
      <w:r w:rsidR="009601B8" w:rsidRPr="00E6023C">
        <w:rPr>
          <w:spacing w:val="4"/>
        </w:rPr>
        <w:t xml:space="preserve"> </w:t>
      </w:r>
      <w:r w:rsidRPr="00E6023C">
        <w:rPr>
          <w:spacing w:val="4"/>
        </w:rPr>
        <w:t>в</w:t>
      </w:r>
      <w:r w:rsidR="009601B8" w:rsidRPr="00E6023C">
        <w:rPr>
          <w:spacing w:val="4"/>
        </w:rPr>
        <w:t xml:space="preserve"> </w:t>
      </w:r>
      <w:r w:rsidRPr="00E6023C">
        <w:rPr>
          <w:spacing w:val="4"/>
        </w:rPr>
        <w:t>том</w:t>
      </w:r>
      <w:r w:rsidR="009601B8" w:rsidRPr="00E6023C">
        <w:rPr>
          <w:spacing w:val="4"/>
        </w:rPr>
        <w:t xml:space="preserve"> </w:t>
      </w:r>
      <w:r w:rsidRPr="00E6023C">
        <w:rPr>
          <w:spacing w:val="4"/>
        </w:rPr>
        <w:t>числе</w:t>
      </w:r>
      <w:r w:rsidR="009601B8" w:rsidRPr="00E6023C">
        <w:rPr>
          <w:spacing w:val="4"/>
        </w:rPr>
        <w:t xml:space="preserve"> </w:t>
      </w:r>
      <w:r w:rsidRPr="00E6023C">
        <w:rPr>
          <w:spacing w:val="4"/>
        </w:rPr>
        <w:t>ра</w:t>
      </w:r>
      <w:r w:rsidRPr="00E6023C">
        <w:rPr>
          <w:spacing w:val="4"/>
        </w:rPr>
        <w:t>з</w:t>
      </w:r>
      <w:r w:rsidRPr="00E6023C">
        <w:rPr>
          <w:spacing w:val="4"/>
        </w:rPr>
        <w:t>вития</w:t>
      </w:r>
      <w:r w:rsidR="009601B8" w:rsidRPr="00E6023C">
        <w:rPr>
          <w:spacing w:val="4"/>
        </w:rPr>
        <w:t xml:space="preserve"> </w:t>
      </w:r>
      <w:r w:rsidRPr="00E6023C">
        <w:rPr>
          <w:spacing w:val="4"/>
        </w:rPr>
        <w:t>производственного</w:t>
      </w:r>
      <w:r w:rsidR="009601B8" w:rsidRPr="00E6023C">
        <w:rPr>
          <w:spacing w:val="4"/>
        </w:rPr>
        <w:t xml:space="preserve"> </w:t>
      </w:r>
      <w:r w:rsidRPr="00E6023C">
        <w:rPr>
          <w:spacing w:val="4"/>
        </w:rPr>
        <w:t>образования</w:t>
      </w:r>
      <w:r w:rsidR="009601B8" w:rsidRPr="00E6023C">
        <w:rPr>
          <w:spacing w:val="4"/>
        </w:rPr>
        <w:t xml:space="preserve"> </w:t>
      </w:r>
      <w:r w:rsidRPr="00E6023C">
        <w:rPr>
          <w:spacing w:val="4"/>
        </w:rPr>
        <w:t>как</w:t>
      </w:r>
      <w:r w:rsidR="009601B8" w:rsidRPr="00E6023C">
        <w:rPr>
          <w:spacing w:val="4"/>
        </w:rPr>
        <w:t xml:space="preserve"> </w:t>
      </w:r>
      <w:r w:rsidRPr="00E6023C">
        <w:rPr>
          <w:spacing w:val="4"/>
        </w:rPr>
        <w:t>социально-экономической</w:t>
      </w:r>
      <w:r w:rsidR="009601B8" w:rsidRPr="00E6023C">
        <w:rPr>
          <w:spacing w:val="4"/>
        </w:rPr>
        <w:t xml:space="preserve"> </w:t>
      </w:r>
      <w:r w:rsidRPr="00E6023C">
        <w:rPr>
          <w:spacing w:val="4"/>
        </w:rPr>
        <w:t>системы</w:t>
      </w:r>
      <w:r w:rsidR="009601B8" w:rsidRPr="00E6023C">
        <w:rPr>
          <w:spacing w:val="4"/>
        </w:rPr>
        <w:t>.</w:t>
      </w:r>
    </w:p>
    <w:p w:rsidR="00150A42" w:rsidRPr="00F75978" w:rsidRDefault="00150A42" w:rsidP="00773413">
      <w:pPr>
        <w:pStyle w:val="14-"/>
        <w:spacing w:line="245" w:lineRule="auto"/>
      </w:pPr>
      <w:r w:rsidRPr="00304651">
        <w:rPr>
          <w:i/>
        </w:rPr>
        <w:lastRenderedPageBreak/>
        <w:t>5</w:t>
      </w:r>
      <w:r w:rsidR="009601B8" w:rsidRPr="00304651">
        <w:rPr>
          <w:i/>
        </w:rPr>
        <w:t>.</w:t>
      </w:r>
      <w:r w:rsidR="009601B8" w:rsidRPr="00F75978">
        <w:t xml:space="preserve"> </w:t>
      </w:r>
      <w:r w:rsidRPr="00F75978">
        <w:t>В</w:t>
      </w:r>
      <w:r w:rsidR="009601B8" w:rsidRPr="00F75978">
        <w:t xml:space="preserve"> </w:t>
      </w:r>
      <w:r w:rsidRPr="00F75978">
        <w:t>третью</w:t>
      </w:r>
      <w:r w:rsidR="009601B8" w:rsidRPr="00F75978">
        <w:t xml:space="preserve"> </w:t>
      </w:r>
      <w:r w:rsidRPr="00F75978">
        <w:t>группу</w:t>
      </w:r>
      <w:r w:rsidR="009601B8" w:rsidRPr="00F75978">
        <w:t xml:space="preserve"> </w:t>
      </w:r>
      <w:r w:rsidRPr="00F75978">
        <w:t>экономических</w:t>
      </w:r>
      <w:r w:rsidR="009601B8" w:rsidRPr="00F75978">
        <w:t xml:space="preserve"> </w:t>
      </w:r>
      <w:r w:rsidRPr="00F75978">
        <w:t>законов</w:t>
      </w:r>
      <w:r w:rsidR="009601B8" w:rsidRPr="00F75978">
        <w:t xml:space="preserve"> </w:t>
      </w:r>
      <w:r w:rsidRPr="00F75978">
        <w:t>входят</w:t>
      </w:r>
      <w:r w:rsidR="009601B8" w:rsidRPr="00F75978">
        <w:t xml:space="preserve"> </w:t>
      </w:r>
      <w:r w:rsidRPr="00F75978">
        <w:t>следующие:</w:t>
      </w:r>
    </w:p>
    <w:p w:rsidR="00150A42" w:rsidRPr="00F75978" w:rsidRDefault="00150A42" w:rsidP="00773413">
      <w:pPr>
        <w:pStyle w:val="14-"/>
        <w:numPr>
          <w:ilvl w:val="0"/>
          <w:numId w:val="26"/>
        </w:numPr>
        <w:tabs>
          <w:tab w:val="left" w:pos="567"/>
        </w:tabs>
        <w:spacing w:line="245" w:lineRule="auto"/>
        <w:ind w:left="0" w:firstLine="284"/>
      </w:pPr>
      <w:r w:rsidRPr="00F75978">
        <w:t>экономический</w:t>
      </w:r>
      <w:r w:rsidR="009601B8" w:rsidRPr="00F75978">
        <w:t xml:space="preserve"> </w:t>
      </w:r>
      <w:r w:rsidRPr="00F75978">
        <w:t>закон,</w:t>
      </w:r>
      <w:r w:rsidR="009601B8" w:rsidRPr="00F75978">
        <w:t xml:space="preserve"> </w:t>
      </w:r>
      <w:r w:rsidRPr="00F75978">
        <w:t>отражающий</w:t>
      </w:r>
      <w:r w:rsidR="009601B8" w:rsidRPr="00F75978">
        <w:t xml:space="preserve"> </w:t>
      </w:r>
      <w:r w:rsidRPr="00F75978">
        <w:t>недопустимость</w:t>
      </w:r>
      <w:r w:rsidR="009601B8" w:rsidRPr="00F75978">
        <w:t xml:space="preserve"> </w:t>
      </w:r>
      <w:r w:rsidRPr="00F75978">
        <w:t>эксплуатации</w:t>
      </w:r>
      <w:r w:rsidR="009601B8" w:rsidRPr="00F75978">
        <w:t xml:space="preserve"> </w:t>
      </w:r>
      <w:r w:rsidRPr="00F75978">
        <w:t>трудового</w:t>
      </w:r>
      <w:r w:rsidR="009601B8" w:rsidRPr="00F75978">
        <w:t xml:space="preserve"> </w:t>
      </w:r>
      <w:r w:rsidRPr="00F75978">
        <w:t>народа</w:t>
      </w:r>
      <w:r w:rsidR="009601B8" w:rsidRPr="00F75978">
        <w:t xml:space="preserve"> </w:t>
      </w:r>
      <w:r w:rsidRPr="00F75978">
        <w:t>и</w:t>
      </w:r>
      <w:r w:rsidR="009601B8" w:rsidRPr="00F75978">
        <w:t xml:space="preserve"> </w:t>
      </w:r>
      <w:r w:rsidRPr="00F75978">
        <w:t>в</w:t>
      </w:r>
      <w:r w:rsidR="009601B8" w:rsidRPr="00F75978">
        <w:t xml:space="preserve"> </w:t>
      </w:r>
      <w:r w:rsidRPr="00F75978">
        <w:t>первую</w:t>
      </w:r>
      <w:r w:rsidR="009601B8" w:rsidRPr="00F75978">
        <w:t xml:space="preserve"> </w:t>
      </w:r>
      <w:r w:rsidRPr="00F75978">
        <w:t>очередь</w:t>
      </w:r>
      <w:r w:rsidR="009601B8" w:rsidRPr="00F75978">
        <w:t xml:space="preserve"> </w:t>
      </w:r>
      <w:r w:rsidRPr="00F75978">
        <w:t>трудящихся</w:t>
      </w:r>
      <w:r w:rsidR="009601B8" w:rsidRPr="00F75978">
        <w:t xml:space="preserve"> </w:t>
      </w:r>
      <w:r w:rsidRPr="00F75978">
        <w:t>во</w:t>
      </w:r>
      <w:r w:rsidR="009601B8" w:rsidRPr="00F75978">
        <w:t xml:space="preserve"> </w:t>
      </w:r>
      <w:r w:rsidRPr="00F75978">
        <w:t>всех</w:t>
      </w:r>
      <w:r w:rsidR="009601B8" w:rsidRPr="00F75978">
        <w:t xml:space="preserve"> </w:t>
      </w:r>
      <w:r w:rsidRPr="00F75978">
        <w:t>формах</w:t>
      </w:r>
      <w:r w:rsidR="009601B8" w:rsidRPr="00F75978">
        <w:t xml:space="preserve"> </w:t>
      </w:r>
      <w:r w:rsidRPr="00F75978">
        <w:t>ее</w:t>
      </w:r>
      <w:r w:rsidR="009601B8" w:rsidRPr="00F75978">
        <w:t xml:space="preserve"> </w:t>
      </w:r>
      <w:r w:rsidRPr="00F75978">
        <w:t>пр</w:t>
      </w:r>
      <w:r w:rsidRPr="00F75978">
        <w:t>о</w:t>
      </w:r>
      <w:r w:rsidRPr="00F75978">
        <w:t>явления;</w:t>
      </w:r>
    </w:p>
    <w:p w:rsidR="00150A42" w:rsidRPr="00F75978" w:rsidRDefault="00150A42" w:rsidP="00773413">
      <w:pPr>
        <w:pStyle w:val="14-"/>
        <w:numPr>
          <w:ilvl w:val="0"/>
          <w:numId w:val="26"/>
        </w:numPr>
        <w:tabs>
          <w:tab w:val="left" w:pos="567"/>
        </w:tabs>
        <w:spacing w:line="245" w:lineRule="auto"/>
        <w:ind w:left="0" w:firstLine="284"/>
      </w:pPr>
      <w:r w:rsidRPr="00F75978">
        <w:t>экономический</w:t>
      </w:r>
      <w:r w:rsidR="009601B8" w:rsidRPr="00F75978">
        <w:t xml:space="preserve"> </w:t>
      </w:r>
      <w:r w:rsidRPr="00F75978">
        <w:t>закон,</w:t>
      </w:r>
      <w:r w:rsidR="009601B8" w:rsidRPr="00F75978">
        <w:t xml:space="preserve"> </w:t>
      </w:r>
      <w:r w:rsidRPr="00F75978">
        <w:t>отражающий</w:t>
      </w:r>
      <w:r w:rsidR="009601B8" w:rsidRPr="00F75978">
        <w:t xml:space="preserve"> </w:t>
      </w:r>
      <w:r w:rsidRPr="00F75978">
        <w:t>формы</w:t>
      </w:r>
      <w:r w:rsidR="009601B8" w:rsidRPr="00F75978">
        <w:t xml:space="preserve"> </w:t>
      </w:r>
      <w:r w:rsidRPr="00F75978">
        <w:t>собственности</w:t>
      </w:r>
      <w:r w:rsidR="009601B8" w:rsidRPr="00F75978">
        <w:t xml:space="preserve"> </w:t>
      </w:r>
      <w:r w:rsidRPr="00F75978">
        <w:t>на</w:t>
      </w:r>
      <w:r w:rsidR="009601B8" w:rsidRPr="00F75978">
        <w:t xml:space="preserve"> </w:t>
      </w:r>
      <w:r w:rsidRPr="00F75978">
        <w:t>средства</w:t>
      </w:r>
      <w:r w:rsidR="009601B8" w:rsidRPr="00F75978">
        <w:t xml:space="preserve"> </w:t>
      </w:r>
      <w:r w:rsidRPr="00F75978">
        <w:t>производства,</w:t>
      </w:r>
      <w:r w:rsidR="009601B8" w:rsidRPr="00F75978">
        <w:t xml:space="preserve"> </w:t>
      </w:r>
      <w:r w:rsidRPr="00F75978">
        <w:t>предотвращающие</w:t>
      </w:r>
      <w:r w:rsidR="009601B8" w:rsidRPr="00F75978">
        <w:t xml:space="preserve"> </w:t>
      </w:r>
      <w:r w:rsidRPr="00F75978">
        <w:t>эксплуатацию</w:t>
      </w:r>
      <w:r w:rsidR="009601B8" w:rsidRPr="00F75978">
        <w:t xml:space="preserve"> </w:t>
      </w:r>
      <w:r w:rsidRPr="00F75978">
        <w:t>трудового</w:t>
      </w:r>
      <w:r w:rsidR="009601B8" w:rsidRPr="00F75978">
        <w:t xml:space="preserve"> </w:t>
      </w:r>
      <w:r w:rsidRPr="00F75978">
        <w:t>народа;</w:t>
      </w:r>
    </w:p>
    <w:p w:rsidR="00150A42" w:rsidRPr="00F75978" w:rsidRDefault="00150A42" w:rsidP="00773413">
      <w:pPr>
        <w:pStyle w:val="14-"/>
        <w:numPr>
          <w:ilvl w:val="0"/>
          <w:numId w:val="26"/>
        </w:numPr>
        <w:tabs>
          <w:tab w:val="left" w:pos="567"/>
        </w:tabs>
        <w:spacing w:line="245" w:lineRule="auto"/>
        <w:ind w:left="0" w:firstLine="284"/>
      </w:pPr>
      <w:r w:rsidRPr="00F75978">
        <w:t>экономический</w:t>
      </w:r>
      <w:r w:rsidR="009601B8" w:rsidRPr="00F75978">
        <w:t xml:space="preserve"> </w:t>
      </w:r>
      <w:r w:rsidRPr="00F75978">
        <w:t>закон,</w:t>
      </w:r>
      <w:r w:rsidR="009601B8" w:rsidRPr="00F75978">
        <w:t xml:space="preserve"> </w:t>
      </w:r>
      <w:r w:rsidRPr="00F75978">
        <w:t>отражающий</w:t>
      </w:r>
      <w:r w:rsidR="009601B8" w:rsidRPr="00F75978">
        <w:t xml:space="preserve"> </w:t>
      </w:r>
      <w:r w:rsidRPr="00F75978">
        <w:t>необходимость</w:t>
      </w:r>
      <w:r w:rsidR="009601B8" w:rsidRPr="00F75978">
        <w:t xml:space="preserve"> </w:t>
      </w:r>
      <w:r w:rsidRPr="00F75978">
        <w:t>институционал</w:t>
      </w:r>
      <w:r w:rsidRPr="00F75978">
        <w:t>ь</w:t>
      </w:r>
      <w:r w:rsidRPr="00F75978">
        <w:t>ного</w:t>
      </w:r>
      <w:r w:rsidR="009601B8" w:rsidRPr="00F75978">
        <w:t xml:space="preserve"> </w:t>
      </w:r>
      <w:r w:rsidRPr="00F75978">
        <w:t>(и</w:t>
      </w:r>
      <w:r w:rsidR="009601B8" w:rsidRPr="00F75978">
        <w:t xml:space="preserve"> </w:t>
      </w:r>
      <w:r w:rsidRPr="00F75978">
        <w:t>в</w:t>
      </w:r>
      <w:r w:rsidR="009601B8" w:rsidRPr="00F75978">
        <w:t xml:space="preserve"> </w:t>
      </w:r>
      <w:r w:rsidRPr="00F75978">
        <w:t>первую</w:t>
      </w:r>
      <w:r w:rsidR="009601B8" w:rsidRPr="00F75978">
        <w:t xml:space="preserve"> </w:t>
      </w:r>
      <w:r w:rsidRPr="00F75978">
        <w:t>очередь</w:t>
      </w:r>
      <w:r w:rsidR="009601B8" w:rsidRPr="00F75978">
        <w:t xml:space="preserve"> </w:t>
      </w:r>
      <w:r w:rsidRPr="00F75978">
        <w:t>государственного)</w:t>
      </w:r>
      <w:r w:rsidR="009601B8" w:rsidRPr="00F75978">
        <w:t xml:space="preserve"> </w:t>
      </w:r>
      <w:r w:rsidRPr="00F75978">
        <w:t>участия</w:t>
      </w:r>
      <w:r w:rsidR="009601B8" w:rsidRPr="00F75978">
        <w:t xml:space="preserve"> </w:t>
      </w:r>
      <w:r w:rsidRPr="00F75978">
        <w:t>в</w:t>
      </w:r>
      <w:r w:rsidR="009601B8" w:rsidRPr="00F75978">
        <w:t xml:space="preserve"> </w:t>
      </w:r>
      <w:r w:rsidRPr="00F75978">
        <w:t>эффективном</w:t>
      </w:r>
      <w:r w:rsidR="009601B8" w:rsidRPr="00F75978">
        <w:t xml:space="preserve"> </w:t>
      </w:r>
      <w:r w:rsidRPr="00F75978">
        <w:t>соц</w:t>
      </w:r>
      <w:r w:rsidRPr="00F75978">
        <w:t>и</w:t>
      </w:r>
      <w:r w:rsidRPr="00F75978">
        <w:t>ально</w:t>
      </w:r>
      <w:r w:rsidR="009601B8" w:rsidRPr="00F75978">
        <w:t xml:space="preserve"> </w:t>
      </w:r>
      <w:r w:rsidRPr="00F75978">
        <w:t>ориентированном</w:t>
      </w:r>
      <w:r w:rsidR="009601B8" w:rsidRPr="00F75978">
        <w:t xml:space="preserve"> </w:t>
      </w:r>
      <w:r w:rsidRPr="00F75978">
        <w:t>управлении</w:t>
      </w:r>
      <w:r w:rsidR="009601B8" w:rsidRPr="00F75978">
        <w:t xml:space="preserve"> </w:t>
      </w:r>
      <w:r w:rsidRPr="00F75978">
        <w:t>производственным</w:t>
      </w:r>
      <w:r w:rsidR="009601B8" w:rsidRPr="00F75978">
        <w:t xml:space="preserve"> </w:t>
      </w:r>
      <w:r w:rsidRPr="00F75978">
        <w:t>образованием</w:t>
      </w:r>
      <w:r w:rsidR="009601B8" w:rsidRPr="00F75978">
        <w:t xml:space="preserve"> </w:t>
      </w:r>
      <w:r w:rsidRPr="00F75978">
        <w:t>как</w:t>
      </w:r>
      <w:r w:rsidR="009601B8" w:rsidRPr="00F75978">
        <w:t xml:space="preserve"> </w:t>
      </w:r>
      <w:r w:rsidRPr="00F75978">
        <w:t>социально-экономической</w:t>
      </w:r>
      <w:r w:rsidR="009601B8" w:rsidRPr="00F75978">
        <w:t xml:space="preserve"> </w:t>
      </w:r>
      <w:r w:rsidRPr="00F75978">
        <w:t>системой;</w:t>
      </w:r>
    </w:p>
    <w:p w:rsidR="00150A42" w:rsidRPr="00F75978" w:rsidRDefault="00150A42" w:rsidP="00773413">
      <w:pPr>
        <w:pStyle w:val="14-"/>
        <w:numPr>
          <w:ilvl w:val="0"/>
          <w:numId w:val="26"/>
        </w:numPr>
        <w:tabs>
          <w:tab w:val="left" w:pos="567"/>
        </w:tabs>
        <w:spacing w:line="245" w:lineRule="auto"/>
        <w:ind w:left="0" w:firstLine="284"/>
      </w:pPr>
      <w:r w:rsidRPr="00F75978">
        <w:t>экономический</w:t>
      </w:r>
      <w:r w:rsidR="009601B8" w:rsidRPr="00F75978">
        <w:t xml:space="preserve"> </w:t>
      </w:r>
      <w:r w:rsidRPr="00F75978">
        <w:t>закон,</w:t>
      </w:r>
      <w:r w:rsidR="009601B8" w:rsidRPr="00F75978">
        <w:t xml:space="preserve"> </w:t>
      </w:r>
      <w:r w:rsidRPr="00F75978">
        <w:t>отражающий</w:t>
      </w:r>
      <w:r w:rsidR="009601B8" w:rsidRPr="00F75978">
        <w:t xml:space="preserve"> </w:t>
      </w:r>
      <w:r w:rsidRPr="00F75978">
        <w:t>необходимость</w:t>
      </w:r>
      <w:r w:rsidR="009601B8" w:rsidRPr="00F75978">
        <w:t xml:space="preserve"> </w:t>
      </w:r>
      <w:r w:rsidRPr="00F75978">
        <w:t>энергоресурсного</w:t>
      </w:r>
      <w:r w:rsidR="009601B8" w:rsidRPr="00F75978">
        <w:t xml:space="preserve"> </w:t>
      </w:r>
      <w:r w:rsidRPr="00F75978">
        <w:t>(вместо</w:t>
      </w:r>
      <w:r w:rsidR="009601B8" w:rsidRPr="00F75978">
        <w:t xml:space="preserve"> </w:t>
      </w:r>
      <w:r w:rsidRPr="00F75978">
        <w:t>трудо-временного</w:t>
      </w:r>
      <w:r w:rsidR="009601B8" w:rsidRPr="00F75978">
        <w:t xml:space="preserve"> </w:t>
      </w:r>
      <w:r w:rsidRPr="00F75978">
        <w:t>и</w:t>
      </w:r>
      <w:r w:rsidR="009601B8" w:rsidRPr="00F75978">
        <w:t xml:space="preserve"> </w:t>
      </w:r>
      <w:r w:rsidRPr="00F75978">
        <w:t>предельно-полезностного)</w:t>
      </w:r>
      <w:r w:rsidR="009601B8" w:rsidRPr="00F75978">
        <w:t xml:space="preserve"> </w:t>
      </w:r>
      <w:r w:rsidRPr="00F75978">
        <w:t>подхода</w:t>
      </w:r>
      <w:r w:rsidR="009601B8" w:rsidRPr="00F75978">
        <w:t xml:space="preserve"> </w:t>
      </w:r>
      <w:r w:rsidRPr="00F75978">
        <w:t>при</w:t>
      </w:r>
      <w:r w:rsidR="009601B8" w:rsidRPr="00F75978">
        <w:t xml:space="preserve"> </w:t>
      </w:r>
      <w:r w:rsidRPr="00F75978">
        <w:t>исто</w:t>
      </w:r>
      <w:r w:rsidRPr="00F75978">
        <w:t>л</w:t>
      </w:r>
      <w:r w:rsidRPr="00F75978">
        <w:t>ковании</w:t>
      </w:r>
      <w:r w:rsidR="009601B8" w:rsidRPr="00F75978">
        <w:t xml:space="preserve"> </w:t>
      </w:r>
      <w:r w:rsidRPr="00F75978">
        <w:t>стоимостных</w:t>
      </w:r>
      <w:r w:rsidR="009601B8" w:rsidRPr="00F75978">
        <w:t xml:space="preserve"> </w:t>
      </w:r>
      <w:r w:rsidRPr="00F75978">
        <w:t>и</w:t>
      </w:r>
      <w:r w:rsidR="009601B8" w:rsidRPr="00F75978">
        <w:t xml:space="preserve"> </w:t>
      </w:r>
      <w:r w:rsidRPr="00F75978">
        <w:t>ценностных</w:t>
      </w:r>
      <w:r w:rsidR="009601B8" w:rsidRPr="00F75978">
        <w:t xml:space="preserve"> </w:t>
      </w:r>
      <w:r w:rsidRPr="00F75978">
        <w:t>экономических</w:t>
      </w:r>
      <w:r w:rsidR="009601B8" w:rsidRPr="00F75978">
        <w:t xml:space="preserve"> </w:t>
      </w:r>
      <w:r w:rsidRPr="00F75978">
        <w:t>категорий;</w:t>
      </w:r>
    </w:p>
    <w:p w:rsidR="00150A42" w:rsidRPr="00F75978" w:rsidRDefault="00150A42" w:rsidP="00773413">
      <w:pPr>
        <w:pStyle w:val="14-"/>
        <w:numPr>
          <w:ilvl w:val="0"/>
          <w:numId w:val="26"/>
        </w:numPr>
        <w:tabs>
          <w:tab w:val="left" w:pos="567"/>
        </w:tabs>
        <w:spacing w:line="245" w:lineRule="auto"/>
        <w:ind w:left="0" w:firstLine="284"/>
      </w:pPr>
      <w:r w:rsidRPr="00F75978">
        <w:t>экономический</w:t>
      </w:r>
      <w:r w:rsidR="009601B8" w:rsidRPr="00F75978">
        <w:t xml:space="preserve"> </w:t>
      </w:r>
      <w:r w:rsidRPr="00F75978">
        <w:t>закон,</w:t>
      </w:r>
      <w:r w:rsidR="009601B8" w:rsidRPr="00F75978">
        <w:t xml:space="preserve"> </w:t>
      </w:r>
      <w:r w:rsidRPr="00F75978">
        <w:t>отражающий</w:t>
      </w:r>
      <w:r w:rsidR="009601B8" w:rsidRPr="00F75978">
        <w:t xml:space="preserve"> </w:t>
      </w:r>
      <w:r w:rsidRPr="00F75978">
        <w:t>необходимость</w:t>
      </w:r>
      <w:r w:rsidR="009601B8" w:rsidRPr="00F75978">
        <w:t xml:space="preserve"> </w:t>
      </w:r>
      <w:r w:rsidRPr="00F75978">
        <w:t>своевременной</w:t>
      </w:r>
      <w:r w:rsidR="009601B8" w:rsidRPr="00F75978">
        <w:t xml:space="preserve"> </w:t>
      </w:r>
      <w:r w:rsidRPr="00F75978">
        <w:t>замены</w:t>
      </w:r>
      <w:r w:rsidR="009601B8" w:rsidRPr="00F75978">
        <w:t xml:space="preserve"> </w:t>
      </w:r>
      <w:r w:rsidRPr="00F75978">
        <w:t>объектов</w:t>
      </w:r>
      <w:r w:rsidR="009601B8" w:rsidRPr="00F75978">
        <w:t xml:space="preserve"> </w:t>
      </w:r>
      <w:r w:rsidRPr="00F75978">
        <w:t>основных</w:t>
      </w:r>
      <w:r w:rsidR="009601B8" w:rsidRPr="00F75978">
        <w:t xml:space="preserve"> </w:t>
      </w:r>
      <w:r w:rsidRPr="00F75978">
        <w:t>фондов</w:t>
      </w:r>
      <w:r w:rsidR="009601B8" w:rsidRPr="00F75978">
        <w:t xml:space="preserve"> </w:t>
      </w:r>
      <w:r w:rsidRPr="00F75978">
        <w:t>с</w:t>
      </w:r>
      <w:r w:rsidR="009601B8" w:rsidRPr="00F75978">
        <w:t xml:space="preserve"> </w:t>
      </w:r>
      <w:r w:rsidRPr="00F75978">
        <w:t>учетом</w:t>
      </w:r>
      <w:r w:rsidR="009601B8" w:rsidRPr="00F75978">
        <w:t xml:space="preserve"> </w:t>
      </w:r>
      <w:r w:rsidRPr="00F75978">
        <w:t>наступления</w:t>
      </w:r>
      <w:r w:rsidR="009601B8" w:rsidRPr="00F75978">
        <w:t xml:space="preserve"> </w:t>
      </w:r>
      <w:r w:rsidRPr="00F75978">
        <w:t>полного</w:t>
      </w:r>
      <w:r w:rsidR="009601B8" w:rsidRPr="00F75978">
        <w:t xml:space="preserve"> </w:t>
      </w:r>
      <w:r w:rsidRPr="00F75978">
        <w:t>относ</w:t>
      </w:r>
      <w:r w:rsidRPr="00F75978">
        <w:t>и</w:t>
      </w:r>
      <w:r w:rsidRPr="00F75978">
        <w:t>тельного</w:t>
      </w:r>
      <w:r w:rsidR="009601B8" w:rsidRPr="00F75978">
        <w:t xml:space="preserve"> </w:t>
      </w:r>
      <w:r w:rsidRPr="00F75978">
        <w:t>морального</w:t>
      </w:r>
      <w:r w:rsidR="009601B8" w:rsidRPr="00F75978">
        <w:t xml:space="preserve"> </w:t>
      </w:r>
      <w:r w:rsidRPr="00F75978">
        <w:t>износа</w:t>
      </w:r>
      <w:r w:rsidR="009601B8" w:rsidRPr="00F75978">
        <w:t xml:space="preserve"> </w:t>
      </w:r>
      <w:r w:rsidRPr="00304651">
        <w:t>II</w:t>
      </w:r>
      <w:r w:rsidR="009601B8" w:rsidRPr="00F75978">
        <w:t xml:space="preserve"> </w:t>
      </w:r>
      <w:r w:rsidRPr="00F75978">
        <w:t>формы;</w:t>
      </w:r>
    </w:p>
    <w:p w:rsidR="00150A42" w:rsidRPr="00F75978" w:rsidRDefault="00150A42" w:rsidP="00773413">
      <w:pPr>
        <w:pStyle w:val="14-"/>
        <w:numPr>
          <w:ilvl w:val="0"/>
          <w:numId w:val="26"/>
        </w:numPr>
        <w:tabs>
          <w:tab w:val="left" w:pos="567"/>
        </w:tabs>
        <w:spacing w:line="245" w:lineRule="auto"/>
        <w:ind w:left="0" w:firstLine="284"/>
      </w:pPr>
      <w:r w:rsidRPr="00F75978">
        <w:t>экономический</w:t>
      </w:r>
      <w:r w:rsidR="009601B8" w:rsidRPr="00F75978">
        <w:t xml:space="preserve"> </w:t>
      </w:r>
      <w:r w:rsidRPr="00F75978">
        <w:t>закон,</w:t>
      </w:r>
      <w:r w:rsidR="009601B8" w:rsidRPr="00F75978">
        <w:t xml:space="preserve"> </w:t>
      </w:r>
      <w:r w:rsidRPr="00F75978">
        <w:t>отражающий</w:t>
      </w:r>
      <w:r w:rsidR="009601B8" w:rsidRPr="00F75978">
        <w:t xml:space="preserve"> </w:t>
      </w:r>
      <w:r w:rsidRPr="00F75978">
        <w:t>необходимость</w:t>
      </w:r>
      <w:r w:rsidR="009601B8" w:rsidRPr="00F75978">
        <w:t xml:space="preserve"> </w:t>
      </w:r>
      <w:r w:rsidRPr="00F75978">
        <w:t>пропорциональн</w:t>
      </w:r>
      <w:r w:rsidRPr="00F75978">
        <w:t>о</w:t>
      </w:r>
      <w:r w:rsidRPr="00F75978">
        <w:t>го</w:t>
      </w:r>
      <w:r w:rsidR="009601B8" w:rsidRPr="00F75978">
        <w:t xml:space="preserve"> </w:t>
      </w:r>
      <w:r w:rsidRPr="00F75978">
        <w:t>развития</w:t>
      </w:r>
      <w:r w:rsidR="009601B8" w:rsidRPr="00F75978">
        <w:t xml:space="preserve"> </w:t>
      </w:r>
      <w:r w:rsidRPr="00F75978">
        <w:t>различных</w:t>
      </w:r>
      <w:r w:rsidR="009601B8" w:rsidRPr="00F75978">
        <w:t xml:space="preserve"> </w:t>
      </w:r>
      <w:r w:rsidRPr="00F75978">
        <w:t>отраслей</w:t>
      </w:r>
      <w:r w:rsidR="009601B8" w:rsidRPr="00F75978">
        <w:t xml:space="preserve"> </w:t>
      </w:r>
      <w:r w:rsidRPr="00F75978">
        <w:t>(секторов)</w:t>
      </w:r>
      <w:r w:rsidR="009601B8" w:rsidRPr="00F75978">
        <w:t xml:space="preserve"> </w:t>
      </w:r>
      <w:r w:rsidRPr="00F75978">
        <w:t>национальной</w:t>
      </w:r>
      <w:r w:rsidR="009601B8" w:rsidRPr="00F75978">
        <w:t xml:space="preserve"> </w:t>
      </w:r>
      <w:r w:rsidRPr="00F75978">
        <w:t>социально-экономической</w:t>
      </w:r>
      <w:r w:rsidR="009601B8" w:rsidRPr="00F75978">
        <w:t xml:space="preserve"> </w:t>
      </w:r>
      <w:r w:rsidRPr="00F75978">
        <w:t>системы,</w:t>
      </w:r>
      <w:r w:rsidR="009601B8" w:rsidRPr="00F75978">
        <w:t xml:space="preserve"> </w:t>
      </w:r>
      <w:r w:rsidRPr="00F75978">
        <w:t>с</w:t>
      </w:r>
      <w:r w:rsidR="009601B8" w:rsidRPr="00F75978">
        <w:t xml:space="preserve"> </w:t>
      </w:r>
      <w:r w:rsidRPr="00F75978">
        <w:t>учетом</w:t>
      </w:r>
      <w:r w:rsidR="009601B8" w:rsidRPr="00F75978">
        <w:t xml:space="preserve"> </w:t>
      </w:r>
      <w:r w:rsidRPr="00F75978">
        <w:t>использования</w:t>
      </w:r>
      <w:r w:rsidR="009601B8" w:rsidRPr="00F75978">
        <w:t xml:space="preserve"> </w:t>
      </w:r>
      <w:r w:rsidRPr="00F75978">
        <w:t>соответствующей</w:t>
      </w:r>
      <w:r w:rsidR="009601B8" w:rsidRPr="00F75978">
        <w:t xml:space="preserve"> </w:t>
      </w:r>
      <w:r w:rsidRPr="00F75978">
        <w:t>экон</w:t>
      </w:r>
      <w:r w:rsidRPr="00F75978">
        <w:t>о</w:t>
      </w:r>
      <w:r w:rsidRPr="00F75978">
        <w:t>мико-математической</w:t>
      </w:r>
      <w:r w:rsidR="009601B8" w:rsidRPr="00F75978">
        <w:t xml:space="preserve"> </w:t>
      </w:r>
      <w:r w:rsidRPr="00F75978">
        <w:t>модели</w:t>
      </w:r>
      <w:r w:rsidR="009601B8" w:rsidRPr="00F75978">
        <w:t xml:space="preserve"> </w:t>
      </w:r>
      <w:r w:rsidRPr="00F75978">
        <w:t>сбалансирования;</w:t>
      </w:r>
    </w:p>
    <w:p w:rsidR="00150A42" w:rsidRPr="00F75978" w:rsidRDefault="00150A42" w:rsidP="00773413">
      <w:pPr>
        <w:pStyle w:val="14-"/>
        <w:numPr>
          <w:ilvl w:val="0"/>
          <w:numId w:val="26"/>
        </w:numPr>
        <w:tabs>
          <w:tab w:val="left" w:pos="567"/>
        </w:tabs>
        <w:spacing w:line="245" w:lineRule="auto"/>
        <w:ind w:left="0" w:firstLine="284"/>
      </w:pPr>
      <w:r w:rsidRPr="00F75978">
        <w:t>экономический</w:t>
      </w:r>
      <w:r w:rsidR="009601B8" w:rsidRPr="00F75978">
        <w:t xml:space="preserve"> </w:t>
      </w:r>
      <w:r w:rsidRPr="00F75978">
        <w:t>закон,</w:t>
      </w:r>
      <w:r w:rsidR="009601B8" w:rsidRPr="00F75978">
        <w:t xml:space="preserve"> </w:t>
      </w:r>
      <w:r w:rsidRPr="00F75978">
        <w:t>отражающий</w:t>
      </w:r>
      <w:r w:rsidR="009601B8" w:rsidRPr="00F75978">
        <w:t xml:space="preserve"> </w:t>
      </w:r>
      <w:r w:rsidRPr="00F75978">
        <w:t>необходимость</w:t>
      </w:r>
      <w:r w:rsidR="009601B8" w:rsidRPr="00F75978">
        <w:t xml:space="preserve"> </w:t>
      </w:r>
      <w:r w:rsidRPr="00F75978">
        <w:t>социальной</w:t>
      </w:r>
      <w:r w:rsidR="009601B8" w:rsidRPr="00F75978">
        <w:t xml:space="preserve"> </w:t>
      </w:r>
      <w:r w:rsidRPr="00F75978">
        <w:t>трансформации</w:t>
      </w:r>
      <w:r w:rsidR="009601B8" w:rsidRPr="00F75978">
        <w:t xml:space="preserve"> </w:t>
      </w:r>
      <w:r w:rsidRPr="00F75978">
        <w:t>капиталистических</w:t>
      </w:r>
      <w:r w:rsidR="009601B8" w:rsidRPr="00F75978">
        <w:t xml:space="preserve"> </w:t>
      </w:r>
      <w:r w:rsidRPr="00F75978">
        <w:t>предприятий</w:t>
      </w:r>
      <w:r w:rsidR="009601B8" w:rsidRPr="00F75978">
        <w:t xml:space="preserve"> </w:t>
      </w:r>
      <w:r w:rsidRPr="00F75978">
        <w:t>и</w:t>
      </w:r>
      <w:r w:rsidR="009601B8" w:rsidRPr="00F75978">
        <w:t xml:space="preserve"> </w:t>
      </w:r>
      <w:r w:rsidRPr="00F75978">
        <w:t>обеспечения</w:t>
      </w:r>
      <w:r w:rsidR="009601B8" w:rsidRPr="00F75978">
        <w:t xml:space="preserve"> </w:t>
      </w:r>
      <w:r w:rsidRPr="00F75978">
        <w:t>эффекти</w:t>
      </w:r>
      <w:r w:rsidRPr="00F75978">
        <w:t>в</w:t>
      </w:r>
      <w:r w:rsidRPr="00F75978">
        <w:t>ного</w:t>
      </w:r>
      <w:r w:rsidR="009601B8" w:rsidRPr="00F75978">
        <w:t xml:space="preserve"> </w:t>
      </w:r>
      <w:r w:rsidRPr="00F75978">
        <w:t>управления</w:t>
      </w:r>
      <w:r w:rsidR="009601B8" w:rsidRPr="00F75978">
        <w:t xml:space="preserve"> </w:t>
      </w:r>
      <w:r w:rsidRPr="00F75978">
        <w:t>ими</w:t>
      </w:r>
      <w:r w:rsidR="009601B8" w:rsidRPr="00F75978">
        <w:t xml:space="preserve"> </w:t>
      </w:r>
      <w:r w:rsidRPr="00F75978">
        <w:t>в</w:t>
      </w:r>
      <w:r w:rsidR="009601B8" w:rsidRPr="00F75978">
        <w:t xml:space="preserve"> </w:t>
      </w:r>
      <w:r w:rsidRPr="00F75978">
        <w:t>соответствии</w:t>
      </w:r>
      <w:r w:rsidR="009601B8" w:rsidRPr="00F75978">
        <w:t xml:space="preserve"> </w:t>
      </w:r>
      <w:r w:rsidRPr="00F75978">
        <w:t>с</w:t>
      </w:r>
      <w:r w:rsidR="009601B8" w:rsidRPr="00F75978">
        <w:t xml:space="preserve"> </w:t>
      </w:r>
      <w:r w:rsidRPr="00F75978">
        <w:t>обоснованным</w:t>
      </w:r>
      <w:r w:rsidR="009601B8" w:rsidRPr="00F75978">
        <w:t xml:space="preserve"> </w:t>
      </w:r>
      <w:r w:rsidRPr="00F75978">
        <w:t>алгоритмом;</w:t>
      </w:r>
    </w:p>
    <w:p w:rsidR="009601B8" w:rsidRPr="00F75978" w:rsidRDefault="00150A42" w:rsidP="00773413">
      <w:pPr>
        <w:pStyle w:val="14-"/>
        <w:numPr>
          <w:ilvl w:val="0"/>
          <w:numId w:val="26"/>
        </w:numPr>
        <w:tabs>
          <w:tab w:val="left" w:pos="567"/>
        </w:tabs>
        <w:spacing w:line="245" w:lineRule="auto"/>
        <w:ind w:left="0" w:firstLine="284"/>
      </w:pPr>
      <w:r w:rsidRPr="00F75978">
        <w:t>экономический</w:t>
      </w:r>
      <w:r w:rsidR="009601B8" w:rsidRPr="00F75978">
        <w:t xml:space="preserve"> </w:t>
      </w:r>
      <w:r w:rsidRPr="00F75978">
        <w:t>закон,</w:t>
      </w:r>
      <w:r w:rsidR="009601B8" w:rsidRPr="00F75978">
        <w:t xml:space="preserve"> </w:t>
      </w:r>
      <w:r w:rsidRPr="00F75978">
        <w:t>отражающий</w:t>
      </w:r>
      <w:r w:rsidR="009601B8" w:rsidRPr="00F75978">
        <w:t xml:space="preserve"> </w:t>
      </w:r>
      <w:r w:rsidRPr="00F75978">
        <w:t>необходимость</w:t>
      </w:r>
      <w:r w:rsidR="009601B8" w:rsidRPr="00F75978">
        <w:t xml:space="preserve"> </w:t>
      </w:r>
      <w:r w:rsidRPr="00F75978">
        <w:t>философского</w:t>
      </w:r>
      <w:r w:rsidR="009601B8" w:rsidRPr="00F75978">
        <w:t xml:space="preserve"> </w:t>
      </w:r>
      <w:r w:rsidRPr="00F75978">
        <w:t>и</w:t>
      </w:r>
      <w:r w:rsidRPr="00F75978">
        <w:t>с</w:t>
      </w:r>
      <w:r w:rsidRPr="00F75978">
        <w:t>толкования</w:t>
      </w:r>
      <w:r w:rsidR="009601B8" w:rsidRPr="00F75978">
        <w:t xml:space="preserve"> </w:t>
      </w:r>
      <w:r w:rsidRPr="00F75978">
        <w:t>объекта</w:t>
      </w:r>
      <w:r w:rsidR="009601B8" w:rsidRPr="00F75978">
        <w:t xml:space="preserve"> </w:t>
      </w:r>
      <w:r w:rsidRPr="00F75978">
        <w:t>эффективного</w:t>
      </w:r>
      <w:r w:rsidR="009601B8" w:rsidRPr="00F75978">
        <w:t xml:space="preserve"> </w:t>
      </w:r>
      <w:r w:rsidRPr="00F75978">
        <w:t>управления</w:t>
      </w:r>
      <w:r w:rsidR="009601B8" w:rsidRPr="00F75978">
        <w:t>.</w:t>
      </w:r>
    </w:p>
    <w:p w:rsidR="009601B8" w:rsidRPr="00F75978" w:rsidRDefault="00150A42" w:rsidP="00773413">
      <w:pPr>
        <w:pStyle w:val="14-"/>
        <w:spacing w:line="245" w:lineRule="auto"/>
      </w:pPr>
      <w:r w:rsidRPr="00304651">
        <w:rPr>
          <w:i/>
        </w:rPr>
        <w:t>6</w:t>
      </w:r>
      <w:r w:rsidR="009601B8" w:rsidRPr="00304651">
        <w:rPr>
          <w:i/>
        </w:rPr>
        <w:t>.</w:t>
      </w:r>
      <w:r w:rsidR="009601B8" w:rsidRPr="00F75978">
        <w:t xml:space="preserve"> </w:t>
      </w:r>
      <w:r w:rsidRPr="00F75978">
        <w:t>Обозначенные</w:t>
      </w:r>
      <w:r w:rsidR="009601B8" w:rsidRPr="00F75978">
        <w:t xml:space="preserve"> </w:t>
      </w:r>
      <w:r w:rsidRPr="00F75978">
        <w:t>выше</w:t>
      </w:r>
      <w:r w:rsidR="009601B8" w:rsidRPr="00F75978">
        <w:t xml:space="preserve"> </w:t>
      </w:r>
      <w:r w:rsidRPr="00F75978">
        <w:t>новации,</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экономические</w:t>
      </w:r>
      <w:r w:rsidR="009601B8" w:rsidRPr="00F75978">
        <w:t xml:space="preserve"> </w:t>
      </w:r>
      <w:r w:rsidRPr="00F75978">
        <w:t>законы</w:t>
      </w:r>
      <w:r w:rsidR="009601B8" w:rsidRPr="00F75978">
        <w:t xml:space="preserve"> </w:t>
      </w:r>
      <w:r w:rsidRPr="00F75978">
        <w:t>могут</w:t>
      </w:r>
      <w:r w:rsidR="009601B8" w:rsidRPr="00F75978">
        <w:t xml:space="preserve"> </w:t>
      </w:r>
      <w:r w:rsidRPr="00F75978">
        <w:t>быть</w:t>
      </w:r>
      <w:r w:rsidR="009601B8" w:rsidRPr="00F75978">
        <w:t xml:space="preserve"> </w:t>
      </w:r>
      <w:r w:rsidRPr="00F75978">
        <w:t>использованы</w:t>
      </w:r>
      <w:r w:rsidR="009601B8" w:rsidRPr="00F75978">
        <w:t xml:space="preserve"> </w:t>
      </w:r>
      <w:r w:rsidRPr="00F75978">
        <w:t>в</w:t>
      </w:r>
      <w:r w:rsidR="009601B8" w:rsidRPr="00F75978">
        <w:t xml:space="preserve"> </w:t>
      </w:r>
      <w:r w:rsidRPr="00F75978">
        <w:t>рамках</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социально-экономическими</w:t>
      </w:r>
      <w:r w:rsidR="009601B8" w:rsidRPr="00F75978">
        <w:t xml:space="preserve"> </w:t>
      </w:r>
      <w:r w:rsidRPr="00F75978">
        <w:t>системами</w:t>
      </w:r>
      <w:r w:rsidR="009601B8" w:rsidRPr="00F75978">
        <w:t>.</w:t>
      </w:r>
    </w:p>
    <w:p w:rsidR="00150A42" w:rsidRPr="00F75978" w:rsidRDefault="00150A42" w:rsidP="00773413">
      <w:pPr>
        <w:pStyle w:val="14-"/>
        <w:spacing w:line="245" w:lineRule="auto"/>
      </w:pPr>
      <w:r w:rsidRPr="00F75978">
        <w:t>Изложенное</w:t>
      </w:r>
      <w:r w:rsidR="009601B8" w:rsidRPr="00F75978">
        <w:t xml:space="preserve"> </w:t>
      </w:r>
      <w:r w:rsidRPr="00F75978">
        <w:t>выше</w:t>
      </w:r>
      <w:r w:rsidR="009601B8" w:rsidRPr="00F75978">
        <w:t xml:space="preserve"> </w:t>
      </w:r>
      <w:r w:rsidRPr="00F75978">
        <w:t>содержание</w:t>
      </w:r>
      <w:r w:rsidR="009601B8" w:rsidRPr="00F75978">
        <w:t xml:space="preserve"> </w:t>
      </w:r>
      <w:r w:rsidRPr="00F75978">
        <w:t>теории</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с</w:t>
      </w:r>
      <w:r w:rsidRPr="00F75978">
        <w:t>о</w:t>
      </w:r>
      <w:r w:rsidRPr="00F75978">
        <w:t>циально-экономическими</w:t>
      </w:r>
      <w:r w:rsidR="009601B8" w:rsidRPr="00F75978">
        <w:t xml:space="preserve"> </w:t>
      </w:r>
      <w:r w:rsidRPr="00F75978">
        <w:t>системами</w:t>
      </w:r>
      <w:r w:rsidR="009601B8" w:rsidRPr="00F75978">
        <w:t xml:space="preserve"> </w:t>
      </w:r>
      <w:r w:rsidRPr="00F75978">
        <w:t>характеризуется</w:t>
      </w:r>
      <w:r w:rsidR="009601B8" w:rsidRPr="00F75978">
        <w:t xml:space="preserve"> </w:t>
      </w:r>
      <w:r w:rsidRPr="00F75978">
        <w:t>следующими</w:t>
      </w:r>
      <w:r w:rsidR="009601B8" w:rsidRPr="00F75978">
        <w:t xml:space="preserve"> </w:t>
      </w:r>
      <w:r w:rsidRPr="00F75978">
        <w:t>поз</w:t>
      </w:r>
      <w:r w:rsidRPr="00F75978">
        <w:t>и</w:t>
      </w:r>
      <w:r w:rsidRPr="00F75978">
        <w:t>тивными</w:t>
      </w:r>
      <w:r w:rsidR="009601B8" w:rsidRPr="00F75978">
        <w:t xml:space="preserve"> </w:t>
      </w:r>
      <w:r w:rsidRPr="00F75978">
        <w:t>признаками:</w:t>
      </w:r>
    </w:p>
    <w:p w:rsidR="00150A42" w:rsidRPr="00F75978" w:rsidRDefault="00150A42" w:rsidP="00773413">
      <w:pPr>
        <w:pStyle w:val="14-"/>
        <w:numPr>
          <w:ilvl w:val="0"/>
          <w:numId w:val="26"/>
        </w:numPr>
        <w:tabs>
          <w:tab w:val="left" w:pos="567"/>
        </w:tabs>
        <w:spacing w:line="245" w:lineRule="auto"/>
        <w:ind w:left="0" w:firstLine="284"/>
      </w:pPr>
      <w:r w:rsidRPr="00F75978">
        <w:t>уточнением</w:t>
      </w:r>
      <w:r w:rsidR="009601B8" w:rsidRPr="00F75978">
        <w:t xml:space="preserve"> </w:t>
      </w:r>
      <w:r w:rsidRPr="00F75978">
        <w:t>предмета</w:t>
      </w:r>
      <w:r w:rsidR="009601B8" w:rsidRPr="00F75978">
        <w:t xml:space="preserve"> </w:t>
      </w:r>
      <w:r w:rsidRPr="00F75978">
        <w:t>и</w:t>
      </w:r>
      <w:r w:rsidR="009601B8" w:rsidRPr="00F75978">
        <w:t xml:space="preserve"> </w:t>
      </w:r>
      <w:r w:rsidRPr="00F75978">
        <w:t>объекта</w:t>
      </w:r>
      <w:r w:rsidR="009601B8" w:rsidRPr="00F75978">
        <w:t xml:space="preserve"> </w:t>
      </w:r>
      <w:r w:rsidRPr="00F75978">
        <w:t>исследования;</w:t>
      </w:r>
    </w:p>
    <w:p w:rsidR="00150A42" w:rsidRPr="00F75978" w:rsidRDefault="00150A42" w:rsidP="00773413">
      <w:pPr>
        <w:pStyle w:val="14-"/>
        <w:numPr>
          <w:ilvl w:val="0"/>
          <w:numId w:val="26"/>
        </w:numPr>
        <w:tabs>
          <w:tab w:val="left" w:pos="567"/>
        </w:tabs>
        <w:spacing w:line="245" w:lineRule="auto"/>
        <w:ind w:left="0" w:firstLine="284"/>
      </w:pPr>
      <w:r w:rsidRPr="00F75978">
        <w:t>полнотой</w:t>
      </w:r>
      <w:r w:rsidR="009601B8" w:rsidRPr="00F75978">
        <w:t xml:space="preserve"> </w:t>
      </w:r>
      <w:r w:rsidRPr="00F75978">
        <w:t>совокупности</w:t>
      </w:r>
      <w:r w:rsidR="009601B8" w:rsidRPr="00F75978">
        <w:t xml:space="preserve"> </w:t>
      </w:r>
      <w:r w:rsidRPr="00F75978">
        <w:t>основных</w:t>
      </w:r>
      <w:r w:rsidR="009601B8" w:rsidRPr="00F75978">
        <w:t xml:space="preserve"> </w:t>
      </w:r>
      <w:r w:rsidRPr="00F75978">
        <w:t>тем,</w:t>
      </w:r>
      <w:r w:rsidR="009601B8" w:rsidRPr="00F75978">
        <w:t xml:space="preserve"> </w:t>
      </w:r>
      <w:r w:rsidRPr="00F75978">
        <w:t>определяющих</w:t>
      </w:r>
      <w:r w:rsidR="009601B8" w:rsidRPr="00F75978">
        <w:t xml:space="preserve"> </w:t>
      </w:r>
      <w:r w:rsidRPr="00F75978">
        <w:t>содержание</w:t>
      </w:r>
      <w:r w:rsidR="009601B8" w:rsidRPr="00F75978">
        <w:t xml:space="preserve"> </w:t>
      </w:r>
      <w:r w:rsidRPr="00F75978">
        <w:t>экономической</w:t>
      </w:r>
      <w:r w:rsidR="009601B8" w:rsidRPr="00F75978">
        <w:t xml:space="preserve"> </w:t>
      </w:r>
      <w:r w:rsidRPr="00F75978">
        <w:t>теории;</w:t>
      </w:r>
    </w:p>
    <w:p w:rsidR="00150A42" w:rsidRPr="00F75978" w:rsidRDefault="00150A42" w:rsidP="00773413">
      <w:pPr>
        <w:pStyle w:val="14-"/>
        <w:numPr>
          <w:ilvl w:val="0"/>
          <w:numId w:val="26"/>
        </w:numPr>
        <w:tabs>
          <w:tab w:val="left" w:pos="567"/>
        </w:tabs>
        <w:spacing w:line="245" w:lineRule="auto"/>
        <w:ind w:left="0" w:firstLine="284"/>
      </w:pPr>
      <w:r w:rsidRPr="00F75978">
        <w:t>преемственностью</w:t>
      </w:r>
      <w:r w:rsidR="009601B8" w:rsidRPr="00F75978">
        <w:t xml:space="preserve"> </w:t>
      </w:r>
      <w:r w:rsidRPr="00F75978">
        <w:t>к</w:t>
      </w:r>
      <w:r w:rsidR="009601B8" w:rsidRPr="00F75978">
        <w:t xml:space="preserve"> </w:t>
      </w:r>
      <w:r w:rsidRPr="00F75978">
        <w:t>прогрессивным</w:t>
      </w:r>
      <w:r w:rsidR="009601B8" w:rsidRPr="00F75978">
        <w:t xml:space="preserve"> </w:t>
      </w:r>
      <w:r w:rsidRPr="00F75978">
        <w:t>аспектам</w:t>
      </w:r>
      <w:r w:rsidR="009601B8" w:rsidRPr="00F75978">
        <w:t xml:space="preserve"> </w:t>
      </w:r>
      <w:r w:rsidRPr="00F75978">
        <w:t>сложившихся</w:t>
      </w:r>
      <w:r w:rsidR="009601B8" w:rsidRPr="00F75978">
        <w:t xml:space="preserve"> </w:t>
      </w:r>
      <w:r w:rsidRPr="00F75978">
        <w:t>эконом</w:t>
      </w:r>
      <w:r w:rsidRPr="00F75978">
        <w:t>и</w:t>
      </w:r>
      <w:r w:rsidRPr="00F75978">
        <w:t>ческих</w:t>
      </w:r>
      <w:r w:rsidR="009601B8" w:rsidRPr="00F75978">
        <w:t xml:space="preserve"> </w:t>
      </w:r>
      <w:r w:rsidRPr="00F75978">
        <w:t>наук,</w:t>
      </w:r>
      <w:r w:rsidR="009601B8" w:rsidRPr="00F75978">
        <w:t xml:space="preserve"> </w:t>
      </w:r>
      <w:r w:rsidRPr="00F75978">
        <w:t>и</w:t>
      </w:r>
      <w:r w:rsidR="009601B8" w:rsidRPr="00F75978">
        <w:t xml:space="preserve"> </w:t>
      </w:r>
      <w:r w:rsidRPr="00F75978">
        <w:t>в</w:t>
      </w:r>
      <w:r w:rsidR="009601B8" w:rsidRPr="00F75978">
        <w:t xml:space="preserve"> </w:t>
      </w:r>
      <w:r w:rsidRPr="00F75978">
        <w:t>первую</w:t>
      </w:r>
      <w:r w:rsidR="009601B8" w:rsidRPr="00F75978">
        <w:t xml:space="preserve"> </w:t>
      </w:r>
      <w:r w:rsidRPr="00F75978">
        <w:t>очередь</w:t>
      </w:r>
      <w:r w:rsidR="009601B8" w:rsidRPr="00F75978">
        <w:t xml:space="preserve"> — </w:t>
      </w:r>
      <w:r w:rsidRPr="00F75978">
        <w:t>марксовой</w:t>
      </w:r>
      <w:r w:rsidR="009601B8" w:rsidRPr="00F75978">
        <w:t xml:space="preserve"> </w:t>
      </w:r>
      <w:r w:rsidRPr="00F75978">
        <w:t>политической</w:t>
      </w:r>
      <w:r w:rsidR="009601B8" w:rsidRPr="00F75978">
        <w:t xml:space="preserve"> </w:t>
      </w:r>
      <w:r w:rsidRPr="00F75978">
        <w:t>экономии;</w:t>
      </w:r>
    </w:p>
    <w:p w:rsidR="00150A42" w:rsidRPr="00F75978" w:rsidRDefault="00150A42" w:rsidP="00773413">
      <w:pPr>
        <w:pStyle w:val="14-"/>
        <w:numPr>
          <w:ilvl w:val="0"/>
          <w:numId w:val="26"/>
        </w:numPr>
        <w:tabs>
          <w:tab w:val="left" w:pos="567"/>
        </w:tabs>
        <w:spacing w:line="245" w:lineRule="auto"/>
        <w:ind w:left="0" w:firstLine="284"/>
      </w:pPr>
      <w:r w:rsidRPr="00F75978">
        <w:t>логичностью</w:t>
      </w:r>
      <w:r w:rsidR="009601B8" w:rsidRPr="00F75978">
        <w:t xml:space="preserve"> </w:t>
      </w:r>
      <w:r w:rsidRPr="00F75978">
        <w:t>изложения;</w:t>
      </w:r>
    </w:p>
    <w:p w:rsidR="00150A42" w:rsidRPr="00F75978" w:rsidRDefault="00150A42" w:rsidP="00773413">
      <w:pPr>
        <w:pStyle w:val="14-"/>
        <w:numPr>
          <w:ilvl w:val="0"/>
          <w:numId w:val="26"/>
        </w:numPr>
        <w:tabs>
          <w:tab w:val="left" w:pos="567"/>
        </w:tabs>
        <w:spacing w:line="245" w:lineRule="auto"/>
        <w:ind w:left="0" w:firstLine="284"/>
      </w:pPr>
      <w:r w:rsidRPr="00F75978">
        <w:t>преемственностью</w:t>
      </w:r>
      <w:r w:rsidR="009601B8" w:rsidRPr="00F75978">
        <w:t xml:space="preserve"> </w:t>
      </w:r>
      <w:r w:rsidRPr="00F75978">
        <w:t>по</w:t>
      </w:r>
      <w:r w:rsidR="009601B8" w:rsidRPr="00F75978">
        <w:t xml:space="preserve"> </w:t>
      </w:r>
      <w:r w:rsidRPr="00F75978">
        <w:t>отношению</w:t>
      </w:r>
      <w:r w:rsidR="009601B8" w:rsidRPr="00F75978">
        <w:t xml:space="preserve"> </w:t>
      </w:r>
      <w:r w:rsidRPr="00F75978">
        <w:t>к</w:t>
      </w:r>
      <w:r w:rsidR="009601B8" w:rsidRPr="00F75978">
        <w:t xml:space="preserve"> </w:t>
      </w:r>
      <w:r w:rsidRPr="00F75978">
        <w:t>специальным</w:t>
      </w:r>
      <w:r w:rsidR="009601B8" w:rsidRPr="00F75978">
        <w:t xml:space="preserve"> </w:t>
      </w:r>
      <w:r w:rsidRPr="00F75978">
        <w:t>(конкретным)</w:t>
      </w:r>
      <w:r w:rsidR="009601B8" w:rsidRPr="00F75978">
        <w:t xml:space="preserve"> </w:t>
      </w:r>
      <w:r w:rsidRPr="00F75978">
        <w:t>эк</w:t>
      </w:r>
      <w:r w:rsidRPr="00F75978">
        <w:t>о</w:t>
      </w:r>
      <w:r w:rsidRPr="00F75978">
        <w:t>номическим</w:t>
      </w:r>
      <w:r w:rsidR="009601B8" w:rsidRPr="00F75978">
        <w:t xml:space="preserve"> </w:t>
      </w:r>
      <w:r w:rsidRPr="00F75978">
        <w:t>наукам</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их</w:t>
      </w:r>
      <w:r w:rsidR="009601B8" w:rsidRPr="00F75978">
        <w:t xml:space="preserve"> </w:t>
      </w:r>
      <w:r w:rsidRPr="00F75978">
        <w:t>методологической</w:t>
      </w:r>
      <w:r w:rsidR="009601B8" w:rsidRPr="00F75978">
        <w:t xml:space="preserve"> </w:t>
      </w:r>
      <w:r w:rsidRPr="00F75978">
        <w:t>основы;</w:t>
      </w:r>
    </w:p>
    <w:p w:rsidR="00150A42" w:rsidRPr="00F75978" w:rsidRDefault="00150A42" w:rsidP="00773413">
      <w:pPr>
        <w:pStyle w:val="14-"/>
        <w:numPr>
          <w:ilvl w:val="0"/>
          <w:numId w:val="26"/>
        </w:numPr>
        <w:tabs>
          <w:tab w:val="left" w:pos="567"/>
        </w:tabs>
        <w:spacing w:line="245" w:lineRule="auto"/>
        <w:ind w:left="0" w:firstLine="284"/>
      </w:pPr>
      <w:r w:rsidRPr="00F75978">
        <w:t>выявлением</w:t>
      </w:r>
      <w:r w:rsidR="009601B8" w:rsidRPr="00F75978">
        <w:t xml:space="preserve"> </w:t>
      </w:r>
      <w:r w:rsidRPr="00F75978">
        <w:t>содержания</w:t>
      </w:r>
      <w:r w:rsidR="009601B8" w:rsidRPr="00F75978">
        <w:t xml:space="preserve"> </w:t>
      </w:r>
      <w:r w:rsidRPr="00F75978">
        <w:t>экстенсивного</w:t>
      </w:r>
      <w:r w:rsidR="009601B8" w:rsidRPr="00F75978">
        <w:t xml:space="preserve"> </w:t>
      </w:r>
      <w:r w:rsidRPr="00F75978">
        <w:t>и</w:t>
      </w:r>
      <w:r w:rsidR="009601B8" w:rsidRPr="00F75978">
        <w:t xml:space="preserve"> </w:t>
      </w:r>
      <w:r w:rsidRPr="00F75978">
        <w:t>интенсивного</w:t>
      </w:r>
      <w:r w:rsidR="009601B8" w:rsidRPr="00F75978">
        <w:t xml:space="preserve"> </w:t>
      </w:r>
      <w:r w:rsidRPr="00F75978">
        <w:t>типов</w:t>
      </w:r>
      <w:r w:rsidR="009601B8" w:rsidRPr="00F75978">
        <w:t xml:space="preserve"> </w:t>
      </w:r>
      <w:r w:rsidRPr="00F75978">
        <w:t>разв</w:t>
      </w:r>
      <w:r w:rsidRPr="00F75978">
        <w:t>и</w:t>
      </w:r>
      <w:r w:rsidRPr="00F75978">
        <w:t>тия</w:t>
      </w:r>
      <w:r w:rsidR="009601B8" w:rsidRPr="00F75978">
        <w:t xml:space="preserve"> </w:t>
      </w:r>
      <w:r w:rsidRPr="00F75978">
        <w:t>производства</w:t>
      </w:r>
      <w:r w:rsidR="009601B8" w:rsidRPr="00F75978">
        <w:t xml:space="preserve"> </w:t>
      </w:r>
      <w:r w:rsidRPr="00F75978">
        <w:t>и</w:t>
      </w:r>
      <w:r w:rsidR="009601B8" w:rsidRPr="00F75978">
        <w:t xml:space="preserve"> </w:t>
      </w:r>
      <w:r w:rsidRPr="00F75978">
        <w:t>характеризующих</w:t>
      </w:r>
      <w:r w:rsidR="009601B8" w:rsidRPr="00F75978">
        <w:t xml:space="preserve"> </w:t>
      </w:r>
      <w:r w:rsidRPr="00F75978">
        <w:t>их</w:t>
      </w:r>
      <w:r w:rsidR="009601B8" w:rsidRPr="00F75978">
        <w:t xml:space="preserve"> </w:t>
      </w:r>
      <w:r w:rsidRPr="00F75978">
        <w:t>показателей;</w:t>
      </w:r>
    </w:p>
    <w:p w:rsidR="00150A42" w:rsidRPr="00F75978" w:rsidRDefault="00150A42" w:rsidP="00773413">
      <w:pPr>
        <w:pStyle w:val="14-"/>
        <w:numPr>
          <w:ilvl w:val="0"/>
          <w:numId w:val="26"/>
        </w:numPr>
        <w:tabs>
          <w:tab w:val="left" w:pos="567"/>
        </w:tabs>
        <w:spacing w:line="245" w:lineRule="auto"/>
        <w:ind w:left="0" w:firstLine="284"/>
      </w:pPr>
      <w:r w:rsidRPr="00F75978">
        <w:lastRenderedPageBreak/>
        <w:t>философским</w:t>
      </w:r>
      <w:r w:rsidR="009601B8" w:rsidRPr="00F75978">
        <w:t xml:space="preserve"> </w:t>
      </w:r>
      <w:r w:rsidRPr="00F75978">
        <w:t>истолкованием</w:t>
      </w:r>
      <w:r w:rsidR="009601B8" w:rsidRPr="00F75978">
        <w:t xml:space="preserve"> </w:t>
      </w:r>
      <w:r w:rsidRPr="00F75978">
        <w:t>экстенсивного</w:t>
      </w:r>
      <w:r w:rsidR="009601B8" w:rsidRPr="00F75978">
        <w:t xml:space="preserve"> </w:t>
      </w:r>
      <w:r w:rsidRPr="00F75978">
        <w:t>и</w:t>
      </w:r>
      <w:r w:rsidR="009601B8" w:rsidRPr="00F75978">
        <w:t xml:space="preserve"> </w:t>
      </w:r>
      <w:r w:rsidRPr="00F75978">
        <w:t>интенсивного</w:t>
      </w:r>
      <w:r w:rsidR="009601B8" w:rsidRPr="00F75978">
        <w:t xml:space="preserve"> </w:t>
      </w:r>
      <w:r w:rsidRPr="00F75978">
        <w:t>факторов</w:t>
      </w:r>
      <w:r w:rsidR="009601B8" w:rsidRPr="00F75978">
        <w:t xml:space="preserve"> </w:t>
      </w:r>
      <w:r w:rsidRPr="00F75978">
        <w:t>развития</w:t>
      </w:r>
      <w:r w:rsidR="009601B8" w:rsidRPr="00F75978">
        <w:t xml:space="preserve"> </w:t>
      </w:r>
      <w:r w:rsidRPr="00F75978">
        <w:t>производственных</w:t>
      </w:r>
      <w:r w:rsidR="009601B8" w:rsidRPr="00F75978">
        <w:t xml:space="preserve"> </w:t>
      </w:r>
      <w:r w:rsidRPr="00F75978">
        <w:t>образований</w:t>
      </w:r>
      <w:r w:rsidR="009601B8" w:rsidRPr="00F75978">
        <w:t xml:space="preserve"> </w:t>
      </w:r>
      <w:r w:rsidRPr="00F75978">
        <w:t>как</w:t>
      </w:r>
      <w:r w:rsidR="009601B8" w:rsidRPr="00F75978">
        <w:t xml:space="preserve"> </w:t>
      </w:r>
      <w:r w:rsidRPr="00F75978">
        <w:t>социально-экономических</w:t>
      </w:r>
      <w:r w:rsidR="009601B8" w:rsidRPr="00F75978">
        <w:t xml:space="preserve"> </w:t>
      </w:r>
      <w:r w:rsidRPr="00F75978">
        <w:t>систем;</w:t>
      </w:r>
    </w:p>
    <w:p w:rsidR="00150A42" w:rsidRPr="00F75978" w:rsidRDefault="00150A42" w:rsidP="00773413">
      <w:pPr>
        <w:pStyle w:val="14-"/>
        <w:numPr>
          <w:ilvl w:val="0"/>
          <w:numId w:val="26"/>
        </w:numPr>
        <w:tabs>
          <w:tab w:val="left" w:pos="567"/>
        </w:tabs>
        <w:spacing w:line="245" w:lineRule="auto"/>
        <w:ind w:left="0" w:firstLine="284"/>
      </w:pPr>
      <w:r w:rsidRPr="00F75978">
        <w:t>классификацией</w:t>
      </w:r>
      <w:r w:rsidR="009601B8" w:rsidRPr="00F75978">
        <w:t xml:space="preserve"> </w:t>
      </w:r>
      <w:r w:rsidRPr="00F75978">
        <w:t>экономических</w:t>
      </w:r>
      <w:r w:rsidR="009601B8" w:rsidRPr="00F75978">
        <w:t xml:space="preserve"> </w:t>
      </w:r>
      <w:r w:rsidRPr="00F75978">
        <w:t>наук</w:t>
      </w:r>
      <w:r w:rsidR="009601B8" w:rsidRPr="00F75978">
        <w:t xml:space="preserve"> </w:t>
      </w:r>
      <w:r w:rsidRPr="00F75978">
        <w:t>по</w:t>
      </w:r>
      <w:r w:rsidR="009601B8" w:rsidRPr="00F75978">
        <w:t xml:space="preserve"> </w:t>
      </w:r>
      <w:r w:rsidRPr="00F75978">
        <w:t>основным</w:t>
      </w:r>
      <w:r w:rsidR="009601B8" w:rsidRPr="00F75978">
        <w:t xml:space="preserve"> </w:t>
      </w:r>
      <w:r w:rsidRPr="00F75978">
        <w:t>их</w:t>
      </w:r>
      <w:r w:rsidR="009601B8" w:rsidRPr="00F75978">
        <w:t xml:space="preserve"> </w:t>
      </w:r>
      <w:r w:rsidRPr="00F75978">
        <w:t>признакам;</w:t>
      </w:r>
    </w:p>
    <w:p w:rsidR="00150A42" w:rsidRPr="00F75978" w:rsidRDefault="00150A42" w:rsidP="00773413">
      <w:pPr>
        <w:pStyle w:val="14-"/>
        <w:numPr>
          <w:ilvl w:val="0"/>
          <w:numId w:val="26"/>
        </w:numPr>
        <w:tabs>
          <w:tab w:val="left" w:pos="567"/>
        </w:tabs>
        <w:spacing w:line="245" w:lineRule="auto"/>
        <w:ind w:left="0" w:firstLine="284"/>
      </w:pPr>
      <w:r w:rsidRPr="00F75978">
        <w:t>формированием</w:t>
      </w:r>
      <w:r w:rsidR="009601B8" w:rsidRPr="00F75978">
        <w:t xml:space="preserve"> </w:t>
      </w:r>
      <w:r w:rsidRPr="00F75978">
        <w:t>методологии</w:t>
      </w:r>
      <w:r w:rsidR="009601B8" w:rsidRPr="00F75978">
        <w:t xml:space="preserve"> </w:t>
      </w:r>
      <w:r w:rsidRPr="00F75978">
        <w:t>преодоления</w:t>
      </w:r>
      <w:r w:rsidR="009601B8" w:rsidRPr="00F75978">
        <w:t xml:space="preserve"> </w:t>
      </w:r>
      <w:r w:rsidRPr="00F75978">
        <w:t>эксплуатации</w:t>
      </w:r>
      <w:r w:rsidR="009601B8" w:rsidRPr="00F75978">
        <w:t xml:space="preserve"> </w:t>
      </w:r>
      <w:r w:rsidRPr="00F75978">
        <w:t>трудового</w:t>
      </w:r>
      <w:r w:rsidR="009601B8" w:rsidRPr="00F75978">
        <w:t xml:space="preserve"> </w:t>
      </w:r>
      <w:r w:rsidRPr="00F75978">
        <w:t>народа;</w:t>
      </w:r>
    </w:p>
    <w:p w:rsidR="00150A42" w:rsidRPr="00F75978" w:rsidRDefault="00150A42" w:rsidP="00773413">
      <w:pPr>
        <w:pStyle w:val="14-"/>
        <w:numPr>
          <w:ilvl w:val="0"/>
          <w:numId w:val="26"/>
        </w:numPr>
        <w:tabs>
          <w:tab w:val="left" w:pos="567"/>
        </w:tabs>
        <w:spacing w:line="245" w:lineRule="auto"/>
        <w:ind w:left="0" w:firstLine="284"/>
      </w:pPr>
      <w:r w:rsidRPr="00F75978">
        <w:t>формированием</w:t>
      </w:r>
      <w:r w:rsidR="009601B8" w:rsidRPr="00F75978">
        <w:t xml:space="preserve"> </w:t>
      </w:r>
      <w:r w:rsidRPr="00F75978">
        <w:t>методологии</w:t>
      </w:r>
      <w:r w:rsidR="009601B8" w:rsidRPr="00F75978">
        <w:t xml:space="preserve"> </w:t>
      </w:r>
      <w:r w:rsidRPr="00F75978">
        <w:t>преодоления</w:t>
      </w:r>
      <w:r w:rsidR="009601B8" w:rsidRPr="00F75978">
        <w:t xml:space="preserve"> </w:t>
      </w:r>
      <w:r w:rsidRPr="00F75978">
        <w:t>глобального</w:t>
      </w:r>
      <w:r w:rsidR="009601B8" w:rsidRPr="00F75978">
        <w:t xml:space="preserve"> </w:t>
      </w:r>
      <w:r w:rsidRPr="00F75978">
        <w:t>и</w:t>
      </w:r>
      <w:r w:rsidR="009601B8" w:rsidRPr="00F75978">
        <w:t xml:space="preserve"> </w:t>
      </w:r>
      <w:r w:rsidRPr="00F75978">
        <w:t>локальных</w:t>
      </w:r>
      <w:r w:rsidR="009601B8" w:rsidRPr="00F75978">
        <w:t xml:space="preserve"> </w:t>
      </w:r>
      <w:r w:rsidRPr="00F75978">
        <w:t>финансово-экономических</w:t>
      </w:r>
      <w:r w:rsidR="009601B8" w:rsidRPr="00F75978">
        <w:t xml:space="preserve"> </w:t>
      </w:r>
      <w:r w:rsidRPr="00F75978">
        <w:t>кризисов;</w:t>
      </w:r>
    </w:p>
    <w:p w:rsidR="00150A42" w:rsidRPr="00F75978" w:rsidRDefault="00150A42" w:rsidP="00773413">
      <w:pPr>
        <w:pStyle w:val="14-"/>
        <w:numPr>
          <w:ilvl w:val="0"/>
          <w:numId w:val="26"/>
        </w:numPr>
        <w:tabs>
          <w:tab w:val="left" w:pos="567"/>
        </w:tabs>
        <w:spacing w:line="245" w:lineRule="auto"/>
        <w:ind w:left="0" w:firstLine="284"/>
      </w:pPr>
      <w:r w:rsidRPr="00F75978">
        <w:t>обоснованием</w:t>
      </w:r>
      <w:r w:rsidR="009601B8" w:rsidRPr="00F75978">
        <w:t xml:space="preserve"> </w:t>
      </w:r>
      <w:r w:rsidRPr="00F75978">
        <w:t>ложности</w:t>
      </w:r>
      <w:r w:rsidR="009601B8" w:rsidRPr="00F75978">
        <w:t xml:space="preserve"> </w:t>
      </w:r>
      <w:r w:rsidRPr="00F75978">
        <w:t>главного</w:t>
      </w:r>
      <w:r w:rsidR="009601B8" w:rsidRPr="00F75978">
        <w:t xml:space="preserve"> </w:t>
      </w:r>
      <w:r w:rsidRPr="00F75978">
        <w:t>постулата</w:t>
      </w:r>
      <w:r w:rsidR="009601B8" w:rsidRPr="00F75978">
        <w:t xml:space="preserve"> </w:t>
      </w:r>
      <w:r w:rsidRPr="00F75978">
        <w:t>апологетов</w:t>
      </w:r>
      <w:r w:rsidR="009601B8" w:rsidRPr="00F75978">
        <w:t xml:space="preserve"> </w:t>
      </w:r>
      <w:r w:rsidRPr="00F75978">
        <w:t>капитализма</w:t>
      </w:r>
      <w:r w:rsidR="009601B8" w:rsidRPr="00F75978">
        <w:t xml:space="preserve"> </w:t>
      </w:r>
      <w:r w:rsidRPr="00F75978">
        <w:t>о</w:t>
      </w:r>
      <w:r w:rsidR="009601B8" w:rsidRPr="00F75978">
        <w:t xml:space="preserve"> </w:t>
      </w:r>
      <w:r w:rsidRPr="00F75978">
        <w:t>превосходстве</w:t>
      </w:r>
      <w:r w:rsidR="009601B8" w:rsidRPr="00F75978">
        <w:t xml:space="preserve"> </w:t>
      </w:r>
      <w:r w:rsidRPr="00F75978">
        <w:t>частных</w:t>
      </w:r>
      <w:r w:rsidR="009601B8" w:rsidRPr="00F75978">
        <w:t xml:space="preserve"> </w:t>
      </w:r>
      <w:r w:rsidRPr="00F75978">
        <w:t>форм</w:t>
      </w:r>
      <w:r w:rsidR="009601B8" w:rsidRPr="00F75978">
        <w:t xml:space="preserve"> </w:t>
      </w:r>
      <w:r w:rsidRPr="00F75978">
        <w:t>собственности</w:t>
      </w:r>
      <w:r w:rsidR="009601B8" w:rsidRPr="00F75978">
        <w:t xml:space="preserve"> </w:t>
      </w:r>
      <w:r w:rsidRPr="00F75978">
        <w:t>над</w:t>
      </w:r>
      <w:r w:rsidR="009601B8" w:rsidRPr="00F75978">
        <w:t xml:space="preserve"> </w:t>
      </w:r>
      <w:r w:rsidRPr="00F75978">
        <w:t>общественно-коллек</w:t>
      </w:r>
      <w:r w:rsidR="00034916">
        <w:softHyphen/>
      </w:r>
      <w:r w:rsidRPr="00F75978">
        <w:t>тивными</w:t>
      </w:r>
      <w:r w:rsidR="00941A97">
        <w:rPr>
          <w:rStyle w:val="ad"/>
        </w:rPr>
        <w:footnoteReference w:id="179"/>
      </w:r>
      <w:r w:rsidRPr="00F75978">
        <w:t>;</w:t>
      </w:r>
    </w:p>
    <w:p w:rsidR="00150A42" w:rsidRPr="00E6023C" w:rsidRDefault="00150A42" w:rsidP="00773413">
      <w:pPr>
        <w:pStyle w:val="14-"/>
        <w:numPr>
          <w:ilvl w:val="0"/>
          <w:numId w:val="26"/>
        </w:numPr>
        <w:tabs>
          <w:tab w:val="left" w:pos="567"/>
        </w:tabs>
        <w:spacing w:line="245" w:lineRule="auto"/>
        <w:ind w:left="0" w:firstLine="284"/>
        <w:rPr>
          <w:spacing w:val="8"/>
        </w:rPr>
      </w:pPr>
      <w:r w:rsidRPr="00E6023C">
        <w:rPr>
          <w:spacing w:val="8"/>
        </w:rPr>
        <w:t>уточнением</w:t>
      </w:r>
      <w:r w:rsidR="009601B8" w:rsidRPr="00E6023C">
        <w:rPr>
          <w:spacing w:val="8"/>
        </w:rPr>
        <w:t xml:space="preserve"> </w:t>
      </w:r>
      <w:r w:rsidRPr="00E6023C">
        <w:rPr>
          <w:spacing w:val="8"/>
        </w:rPr>
        <w:t>значимых</w:t>
      </w:r>
      <w:r w:rsidR="009601B8" w:rsidRPr="00E6023C">
        <w:rPr>
          <w:spacing w:val="8"/>
        </w:rPr>
        <w:t xml:space="preserve"> </w:t>
      </w:r>
      <w:r w:rsidRPr="00E6023C">
        <w:rPr>
          <w:spacing w:val="8"/>
        </w:rPr>
        <w:t>понятий,</w:t>
      </w:r>
      <w:r w:rsidR="009601B8" w:rsidRPr="00E6023C">
        <w:rPr>
          <w:spacing w:val="8"/>
        </w:rPr>
        <w:t xml:space="preserve"> </w:t>
      </w:r>
      <w:r w:rsidRPr="00E6023C">
        <w:rPr>
          <w:spacing w:val="8"/>
        </w:rPr>
        <w:t>используемых</w:t>
      </w:r>
      <w:r w:rsidR="009601B8" w:rsidRPr="00E6023C">
        <w:rPr>
          <w:spacing w:val="8"/>
        </w:rPr>
        <w:t xml:space="preserve"> </w:t>
      </w:r>
      <w:r w:rsidRPr="00E6023C">
        <w:rPr>
          <w:spacing w:val="8"/>
        </w:rPr>
        <w:t>в</w:t>
      </w:r>
      <w:r w:rsidR="009601B8" w:rsidRPr="00E6023C">
        <w:rPr>
          <w:spacing w:val="8"/>
        </w:rPr>
        <w:t xml:space="preserve"> </w:t>
      </w:r>
      <w:r w:rsidRPr="00E6023C">
        <w:rPr>
          <w:spacing w:val="8"/>
        </w:rPr>
        <w:t>экономической</w:t>
      </w:r>
      <w:r w:rsidR="009601B8" w:rsidRPr="00E6023C">
        <w:rPr>
          <w:spacing w:val="8"/>
        </w:rPr>
        <w:t xml:space="preserve"> </w:t>
      </w:r>
      <w:r w:rsidRPr="00E6023C">
        <w:rPr>
          <w:spacing w:val="8"/>
        </w:rPr>
        <w:t>теории;</w:t>
      </w:r>
    </w:p>
    <w:p w:rsidR="00150A42" w:rsidRPr="00F75978" w:rsidRDefault="00150A42" w:rsidP="00773413">
      <w:pPr>
        <w:pStyle w:val="14-"/>
        <w:numPr>
          <w:ilvl w:val="0"/>
          <w:numId w:val="26"/>
        </w:numPr>
        <w:tabs>
          <w:tab w:val="left" w:pos="567"/>
        </w:tabs>
        <w:spacing w:line="245" w:lineRule="auto"/>
        <w:ind w:left="0" w:firstLine="284"/>
      </w:pPr>
      <w:r w:rsidRPr="00F75978">
        <w:t>наличием</w:t>
      </w:r>
      <w:r w:rsidR="009601B8" w:rsidRPr="00F75978">
        <w:t xml:space="preserve"> </w:t>
      </w:r>
      <w:r w:rsidRPr="00F75978">
        <w:t>моделей,</w:t>
      </w:r>
      <w:r w:rsidR="009601B8" w:rsidRPr="00F75978">
        <w:t xml:space="preserve"> </w:t>
      </w:r>
      <w:r w:rsidRPr="00F75978">
        <w:t>отражающих</w:t>
      </w:r>
      <w:r w:rsidR="009601B8" w:rsidRPr="00F75978">
        <w:t xml:space="preserve"> </w:t>
      </w:r>
      <w:r w:rsidRPr="00F75978">
        <w:t>методологические</w:t>
      </w:r>
      <w:r w:rsidR="009601B8" w:rsidRPr="00F75978">
        <w:t xml:space="preserve"> </w:t>
      </w:r>
      <w:r w:rsidRPr="00F75978">
        <w:t>основы</w:t>
      </w:r>
      <w:r w:rsidR="009601B8" w:rsidRPr="00F75978">
        <w:t xml:space="preserve"> </w:t>
      </w:r>
      <w:r w:rsidRPr="00F75978">
        <w:t>эффекти</w:t>
      </w:r>
      <w:r w:rsidRPr="00F75978">
        <w:t>в</w:t>
      </w:r>
      <w:r w:rsidRPr="00F75978">
        <w:t>ного</w:t>
      </w:r>
      <w:r w:rsidR="009601B8" w:rsidRPr="00F75978">
        <w:t xml:space="preserve"> </w:t>
      </w:r>
      <w:r w:rsidRPr="00F75978">
        <w:t>управления</w:t>
      </w:r>
      <w:r w:rsidR="009601B8" w:rsidRPr="00F75978">
        <w:t xml:space="preserve"> </w:t>
      </w:r>
      <w:r w:rsidRPr="00F75978">
        <w:t>социально-экономическими</w:t>
      </w:r>
      <w:r w:rsidR="009601B8" w:rsidRPr="00F75978">
        <w:t xml:space="preserve"> </w:t>
      </w:r>
      <w:r w:rsidRPr="00F75978">
        <w:t>системами</w:t>
      </w:r>
      <w:r w:rsidR="009601B8" w:rsidRPr="00F75978">
        <w:t xml:space="preserve"> </w:t>
      </w:r>
      <w:r w:rsidR="00941A97">
        <w:t>п</w:t>
      </w:r>
      <w:r w:rsidRPr="00F75978">
        <w:t>о</w:t>
      </w:r>
      <w:r w:rsidR="009601B8" w:rsidRPr="00F75978">
        <w:t xml:space="preserve"> </w:t>
      </w:r>
      <w:r w:rsidRPr="00F75978">
        <w:t>основным</w:t>
      </w:r>
      <w:r w:rsidR="009601B8" w:rsidRPr="00F75978">
        <w:t xml:space="preserve"> </w:t>
      </w:r>
      <w:r w:rsidRPr="00F75978">
        <w:t>его</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функциям:</w:t>
      </w:r>
      <w:r w:rsidR="009601B8" w:rsidRPr="00F75978">
        <w:t xml:space="preserve"> </w:t>
      </w:r>
      <w:r w:rsidRPr="00F75978">
        <w:t>программно-целевому</w:t>
      </w:r>
      <w:r w:rsidR="009601B8" w:rsidRPr="00F75978">
        <w:t xml:space="preserve"> </w:t>
      </w:r>
      <w:r w:rsidRPr="00F75978">
        <w:t>прогнозир</w:t>
      </w:r>
      <w:r w:rsidRPr="00F75978">
        <w:t>о</w:t>
      </w:r>
      <w:r w:rsidRPr="00F75978">
        <w:t>ванию</w:t>
      </w:r>
      <w:r w:rsidR="009601B8" w:rsidRPr="00F75978">
        <w:t xml:space="preserve"> </w:t>
      </w:r>
      <w:r w:rsidRPr="00F75978">
        <w:t>развития</w:t>
      </w:r>
      <w:r w:rsidR="009601B8" w:rsidRPr="00F75978">
        <w:t xml:space="preserve"> </w:t>
      </w:r>
      <w:r w:rsidRPr="00F75978">
        <w:t>социально-экономической</w:t>
      </w:r>
      <w:r w:rsidR="009601B8" w:rsidRPr="00F75978">
        <w:t xml:space="preserve"> </w:t>
      </w:r>
      <w:r w:rsidRPr="00F75978">
        <w:t>системы;</w:t>
      </w:r>
      <w:r w:rsidR="009601B8" w:rsidRPr="00F75978">
        <w:t xml:space="preserve"> </w:t>
      </w:r>
      <w:r w:rsidRPr="00F75978">
        <w:t>комплексному</w:t>
      </w:r>
      <w:r w:rsidR="009601B8" w:rsidRPr="00F75978">
        <w:t xml:space="preserve"> </w:t>
      </w:r>
      <w:r w:rsidRPr="00F75978">
        <w:t>учету</w:t>
      </w:r>
      <w:r w:rsidR="009601B8" w:rsidRPr="00F75978">
        <w:t xml:space="preserve"> </w:t>
      </w:r>
      <w:r w:rsidRPr="00F75978">
        <w:t>функционирования,</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развития</w:t>
      </w:r>
      <w:r w:rsidR="009601B8" w:rsidRPr="00F75978">
        <w:t xml:space="preserve"> </w:t>
      </w:r>
      <w:r w:rsidRPr="00F75978">
        <w:t>социально-экономической</w:t>
      </w:r>
      <w:r w:rsidR="009601B8" w:rsidRPr="00F75978">
        <w:t xml:space="preserve"> </w:t>
      </w:r>
      <w:r w:rsidRPr="00F75978">
        <w:t>си</w:t>
      </w:r>
      <w:r w:rsidRPr="00F75978">
        <w:t>с</w:t>
      </w:r>
      <w:r w:rsidRPr="00F75978">
        <w:t>темы;</w:t>
      </w:r>
      <w:r w:rsidR="009601B8" w:rsidRPr="00F75978">
        <w:t xml:space="preserve"> </w:t>
      </w:r>
      <w:r w:rsidRPr="00F75978">
        <w:t>комплексному</w:t>
      </w:r>
      <w:r w:rsidR="009601B8" w:rsidRPr="00F75978">
        <w:t xml:space="preserve"> </w:t>
      </w:r>
      <w:r w:rsidRPr="00F75978">
        <w:t>анализу</w:t>
      </w:r>
      <w:r w:rsidR="009601B8" w:rsidRPr="00F75978">
        <w:t xml:space="preserve"> </w:t>
      </w:r>
      <w:r w:rsidRPr="00F75978">
        <w:t>развития</w:t>
      </w:r>
      <w:r w:rsidR="009601B8" w:rsidRPr="00F75978">
        <w:t xml:space="preserve"> </w:t>
      </w:r>
      <w:r w:rsidRPr="00F75978">
        <w:t>социально-экономической</w:t>
      </w:r>
      <w:r w:rsidR="009601B8" w:rsidRPr="00F75978">
        <w:t xml:space="preserve"> </w:t>
      </w:r>
      <w:r w:rsidRPr="00F75978">
        <w:t>системы;</w:t>
      </w:r>
      <w:r w:rsidR="009601B8" w:rsidRPr="00F75978">
        <w:t xml:space="preserve"> </w:t>
      </w:r>
      <w:r w:rsidRPr="00F75978">
        <w:t>комплексной</w:t>
      </w:r>
      <w:r w:rsidR="009601B8" w:rsidRPr="00F75978">
        <w:t xml:space="preserve"> </w:t>
      </w:r>
      <w:r w:rsidRPr="00F75978">
        <w:t>организации</w:t>
      </w:r>
      <w:r w:rsidR="009601B8" w:rsidRPr="00F75978">
        <w:t xml:space="preserve"> </w:t>
      </w:r>
      <w:r w:rsidRPr="00F75978">
        <w:t>производства</w:t>
      </w:r>
      <w:r w:rsidR="009601B8" w:rsidRPr="00F75978">
        <w:t xml:space="preserve"> </w:t>
      </w:r>
      <w:r w:rsidRPr="00F75978">
        <w:t>с</w:t>
      </w:r>
      <w:r w:rsidR="009601B8" w:rsidRPr="00F75978">
        <w:t xml:space="preserve"> </w:t>
      </w:r>
      <w:r w:rsidRPr="00F75978">
        <w:t>помощью</w:t>
      </w:r>
      <w:r w:rsidR="009601B8" w:rsidRPr="00F75978">
        <w:t xml:space="preserve"> </w:t>
      </w:r>
      <w:r w:rsidRPr="00F75978">
        <w:t>социально-экономической</w:t>
      </w:r>
      <w:r w:rsidR="009601B8" w:rsidRPr="00F75978">
        <w:t xml:space="preserve"> </w:t>
      </w:r>
      <w:r w:rsidRPr="00F75978">
        <w:t>системы;</w:t>
      </w:r>
    </w:p>
    <w:p w:rsidR="00150A42" w:rsidRPr="00F75978" w:rsidRDefault="00150A42" w:rsidP="00773413">
      <w:pPr>
        <w:pStyle w:val="14-"/>
        <w:numPr>
          <w:ilvl w:val="0"/>
          <w:numId w:val="26"/>
        </w:numPr>
        <w:tabs>
          <w:tab w:val="left" w:pos="567"/>
        </w:tabs>
        <w:spacing w:line="245" w:lineRule="auto"/>
        <w:ind w:left="0" w:firstLine="284"/>
      </w:pPr>
      <w:r w:rsidRPr="00F75978">
        <w:t>наличием</w:t>
      </w:r>
      <w:r w:rsidR="009601B8" w:rsidRPr="00F75978">
        <w:t xml:space="preserve"> </w:t>
      </w:r>
      <w:r w:rsidRPr="00F75978">
        <w:t>энергоресурсной</w:t>
      </w:r>
      <w:r w:rsidR="009601B8" w:rsidRPr="00F75978">
        <w:t xml:space="preserve"> </w:t>
      </w:r>
      <w:r w:rsidRPr="00F75978">
        <w:t>модели</w:t>
      </w:r>
      <w:r w:rsidR="009601B8" w:rsidRPr="00F75978">
        <w:t xml:space="preserve"> </w:t>
      </w:r>
      <w:r w:rsidRPr="00F75978">
        <w:t>ценообразования;</w:t>
      </w:r>
    </w:p>
    <w:p w:rsidR="00150A42" w:rsidRPr="00F75978" w:rsidRDefault="00150A42" w:rsidP="00773413">
      <w:pPr>
        <w:pStyle w:val="14-"/>
        <w:numPr>
          <w:ilvl w:val="0"/>
          <w:numId w:val="26"/>
        </w:numPr>
        <w:tabs>
          <w:tab w:val="left" w:pos="567"/>
        </w:tabs>
        <w:spacing w:line="245" w:lineRule="auto"/>
        <w:ind w:left="0" w:firstLine="284"/>
      </w:pPr>
      <w:r w:rsidRPr="00F75978">
        <w:t>наличием</w:t>
      </w:r>
      <w:r w:rsidR="009601B8" w:rsidRPr="00F75978">
        <w:t xml:space="preserve"> </w:t>
      </w:r>
      <w:r w:rsidRPr="00F75978">
        <w:t>модели</w:t>
      </w:r>
      <w:r w:rsidR="009601B8" w:rsidRPr="00F75978">
        <w:t xml:space="preserve"> </w:t>
      </w:r>
      <w:r w:rsidRPr="00F75978">
        <w:t>инновационно</w:t>
      </w:r>
      <w:r w:rsidR="00941A97">
        <w:t>го</w:t>
      </w:r>
      <w:r w:rsidR="009601B8" w:rsidRPr="00F75978">
        <w:t xml:space="preserve"> </w:t>
      </w:r>
      <w:r w:rsidRPr="00F75978">
        <w:t>обоснования</w:t>
      </w:r>
      <w:r w:rsidR="009601B8" w:rsidRPr="00F75978">
        <w:t xml:space="preserve"> </w:t>
      </w:r>
      <w:r w:rsidRPr="00F75978">
        <w:t>прогнозируемых</w:t>
      </w:r>
      <w:r w:rsidR="009601B8" w:rsidRPr="00F75978">
        <w:t xml:space="preserve"> </w:t>
      </w:r>
      <w:r w:rsidRPr="00F75978">
        <w:t>и</w:t>
      </w:r>
      <w:r w:rsidRPr="00F75978">
        <w:t>н</w:t>
      </w:r>
      <w:r w:rsidRPr="00F75978">
        <w:t>вестиционных</w:t>
      </w:r>
      <w:r w:rsidR="009601B8" w:rsidRPr="00F75978">
        <w:t xml:space="preserve"> </w:t>
      </w:r>
      <w:r w:rsidRPr="00F75978">
        <w:t>объектов;</w:t>
      </w:r>
    </w:p>
    <w:p w:rsidR="00150A42" w:rsidRPr="00F75978" w:rsidRDefault="00150A42" w:rsidP="00773413">
      <w:pPr>
        <w:pStyle w:val="14-"/>
        <w:numPr>
          <w:ilvl w:val="0"/>
          <w:numId w:val="26"/>
        </w:numPr>
        <w:tabs>
          <w:tab w:val="left" w:pos="567"/>
        </w:tabs>
        <w:spacing w:line="245" w:lineRule="auto"/>
        <w:ind w:left="0" w:firstLine="284"/>
      </w:pPr>
      <w:r w:rsidRPr="00F75978">
        <w:t>наличием</w:t>
      </w:r>
      <w:r w:rsidR="009601B8" w:rsidRPr="00F75978">
        <w:t xml:space="preserve"> </w:t>
      </w:r>
      <w:r w:rsidRPr="00F75978">
        <w:t>модели</w:t>
      </w:r>
      <w:r w:rsidR="009601B8" w:rsidRPr="00F75978">
        <w:t xml:space="preserve"> </w:t>
      </w:r>
      <w:r w:rsidRPr="00F75978">
        <w:t>выявления</w:t>
      </w:r>
      <w:r w:rsidR="009601B8" w:rsidRPr="00F75978">
        <w:t xml:space="preserve"> </w:t>
      </w:r>
      <w:r w:rsidRPr="00F75978">
        <w:t>инвестиционных</w:t>
      </w:r>
      <w:r w:rsidR="009601B8" w:rsidRPr="00F75978">
        <w:t xml:space="preserve"> </w:t>
      </w:r>
      <w:r w:rsidRPr="00F75978">
        <w:t>оргтехмероприятий,</w:t>
      </w:r>
      <w:r w:rsidR="009601B8" w:rsidRPr="00F75978">
        <w:t xml:space="preserve"> </w:t>
      </w:r>
      <w:r w:rsidRPr="00F75978">
        <w:t>обеспечивающих</w:t>
      </w:r>
      <w:r w:rsidR="009601B8" w:rsidRPr="00F75978">
        <w:t xml:space="preserve"> </w:t>
      </w:r>
      <w:r w:rsidRPr="00F75978">
        <w:t>развитие</w:t>
      </w:r>
      <w:r w:rsidR="009601B8" w:rsidRPr="00F75978">
        <w:t xml:space="preserve"> </w:t>
      </w:r>
      <w:r w:rsidRPr="00F75978">
        <w:t>социально-экономической</w:t>
      </w:r>
      <w:r w:rsidR="009601B8" w:rsidRPr="00F75978">
        <w:t xml:space="preserve"> </w:t>
      </w:r>
      <w:r w:rsidRPr="00F75978">
        <w:t>системы;</w:t>
      </w:r>
    </w:p>
    <w:p w:rsidR="00150A42" w:rsidRPr="00F75978" w:rsidRDefault="00150A42" w:rsidP="00773413">
      <w:pPr>
        <w:pStyle w:val="14-"/>
        <w:numPr>
          <w:ilvl w:val="0"/>
          <w:numId w:val="26"/>
        </w:numPr>
        <w:tabs>
          <w:tab w:val="left" w:pos="567"/>
        </w:tabs>
        <w:spacing w:line="245" w:lineRule="auto"/>
        <w:ind w:left="0" w:firstLine="284"/>
      </w:pPr>
      <w:r w:rsidRPr="00F75978">
        <w:t>наличием</w:t>
      </w:r>
      <w:r w:rsidR="009601B8" w:rsidRPr="00F75978">
        <w:t xml:space="preserve"> </w:t>
      </w:r>
      <w:r w:rsidRPr="00F75978">
        <w:t>модели,</w:t>
      </w:r>
      <w:r w:rsidR="009601B8" w:rsidRPr="00F75978">
        <w:t xml:space="preserve"> </w:t>
      </w:r>
      <w:r w:rsidRPr="00F75978">
        <w:t>отражающей</w:t>
      </w:r>
      <w:r w:rsidR="009601B8" w:rsidRPr="00F75978">
        <w:t xml:space="preserve"> </w:t>
      </w:r>
      <w:r w:rsidRPr="00F75978">
        <w:t>уровень</w:t>
      </w:r>
      <w:r w:rsidR="009601B8" w:rsidRPr="00F75978">
        <w:t xml:space="preserve"> </w:t>
      </w:r>
      <w:r w:rsidRPr="00F75978">
        <w:t>эксплуатации</w:t>
      </w:r>
      <w:r w:rsidR="009601B8" w:rsidRPr="00F75978">
        <w:t xml:space="preserve"> </w:t>
      </w:r>
      <w:r w:rsidRPr="00F75978">
        <w:t>трудящихся;</w:t>
      </w:r>
    </w:p>
    <w:p w:rsidR="00150A42" w:rsidRPr="00F75978" w:rsidRDefault="00150A42" w:rsidP="00773413">
      <w:pPr>
        <w:pStyle w:val="14-"/>
        <w:numPr>
          <w:ilvl w:val="0"/>
          <w:numId w:val="26"/>
        </w:numPr>
        <w:tabs>
          <w:tab w:val="left" w:pos="567"/>
        </w:tabs>
        <w:spacing w:line="245" w:lineRule="auto"/>
        <w:ind w:left="0" w:firstLine="284"/>
      </w:pPr>
      <w:r w:rsidRPr="00F75978">
        <w:t>наличием</w:t>
      </w:r>
      <w:r w:rsidR="009601B8" w:rsidRPr="00F75978">
        <w:t xml:space="preserve"> </w:t>
      </w:r>
      <w:r w:rsidRPr="00F75978">
        <w:t>модели,</w:t>
      </w:r>
      <w:r w:rsidR="009601B8" w:rsidRPr="00F75978">
        <w:t xml:space="preserve"> </w:t>
      </w:r>
      <w:r w:rsidRPr="00F75978">
        <w:t>отражающей</w:t>
      </w:r>
      <w:r w:rsidR="009601B8" w:rsidRPr="00F75978">
        <w:t xml:space="preserve"> </w:t>
      </w:r>
      <w:r w:rsidRPr="00F75978">
        <w:t>уровень</w:t>
      </w:r>
      <w:r w:rsidR="009601B8" w:rsidRPr="00F75978">
        <w:t xml:space="preserve"> </w:t>
      </w:r>
      <w:r w:rsidRPr="00F75978">
        <w:t>социальной</w:t>
      </w:r>
      <w:r w:rsidR="009601B8" w:rsidRPr="00F75978">
        <w:t xml:space="preserve"> </w:t>
      </w:r>
      <w:r w:rsidRPr="00F75978">
        <w:t>защищенности</w:t>
      </w:r>
      <w:r w:rsidR="009601B8" w:rsidRPr="00F75978">
        <w:t xml:space="preserve"> </w:t>
      </w:r>
      <w:r w:rsidRPr="00F75978">
        <w:t>трудящихся;</w:t>
      </w:r>
    </w:p>
    <w:p w:rsidR="00150A42" w:rsidRPr="00F75978" w:rsidRDefault="00150A42" w:rsidP="00773413">
      <w:pPr>
        <w:pStyle w:val="14-"/>
        <w:numPr>
          <w:ilvl w:val="0"/>
          <w:numId w:val="26"/>
        </w:numPr>
        <w:tabs>
          <w:tab w:val="left" w:pos="567"/>
        </w:tabs>
        <w:spacing w:line="245" w:lineRule="auto"/>
        <w:ind w:left="0" w:firstLine="284"/>
      </w:pPr>
      <w:r w:rsidRPr="00F75978">
        <w:t>наличием</w:t>
      </w:r>
      <w:r w:rsidR="009601B8" w:rsidRPr="00F75978">
        <w:t xml:space="preserve"> </w:t>
      </w:r>
      <w:r w:rsidRPr="00F75978">
        <w:t>модели,</w:t>
      </w:r>
      <w:r w:rsidR="009601B8" w:rsidRPr="00F75978">
        <w:t xml:space="preserve"> </w:t>
      </w:r>
      <w:r w:rsidRPr="00F75978">
        <w:t>отражающей</w:t>
      </w:r>
      <w:r w:rsidR="009601B8" w:rsidRPr="00F75978">
        <w:t xml:space="preserve"> </w:t>
      </w:r>
      <w:r w:rsidRPr="00F75978">
        <w:t>уровень</w:t>
      </w:r>
      <w:r w:rsidR="009601B8" w:rsidRPr="00F75978">
        <w:t xml:space="preserve"> </w:t>
      </w:r>
      <w:r w:rsidRPr="00F75978">
        <w:t>социальной</w:t>
      </w:r>
      <w:r w:rsidR="009601B8" w:rsidRPr="00F75978">
        <w:t xml:space="preserve"> </w:t>
      </w:r>
      <w:r w:rsidRPr="00F75978">
        <w:t>эффективности</w:t>
      </w:r>
      <w:r w:rsidR="009601B8" w:rsidRPr="00F75978">
        <w:t xml:space="preserve"> </w:t>
      </w:r>
      <w:r w:rsidRPr="00F75978">
        <w:t>социально-экономической</w:t>
      </w:r>
      <w:r w:rsidR="009601B8" w:rsidRPr="00F75978">
        <w:t xml:space="preserve"> </w:t>
      </w:r>
      <w:r w:rsidRPr="00F75978">
        <w:t>системы;</w:t>
      </w:r>
    </w:p>
    <w:p w:rsidR="00150A42" w:rsidRPr="00F75978" w:rsidRDefault="00150A42" w:rsidP="00773413">
      <w:pPr>
        <w:pStyle w:val="14-"/>
        <w:numPr>
          <w:ilvl w:val="0"/>
          <w:numId w:val="26"/>
        </w:numPr>
        <w:tabs>
          <w:tab w:val="left" w:pos="567"/>
        </w:tabs>
        <w:spacing w:line="245" w:lineRule="auto"/>
        <w:ind w:left="0" w:firstLine="284"/>
      </w:pPr>
      <w:r w:rsidRPr="00F75978">
        <w:t>наличием</w:t>
      </w:r>
      <w:r w:rsidR="009601B8" w:rsidRPr="00F75978">
        <w:t xml:space="preserve"> </w:t>
      </w:r>
      <w:r w:rsidRPr="00F75978">
        <w:t>модели,</w:t>
      </w:r>
      <w:r w:rsidR="009601B8" w:rsidRPr="00F75978">
        <w:t xml:space="preserve"> </w:t>
      </w:r>
      <w:r w:rsidRPr="00F75978">
        <w:t>отражающей</w:t>
      </w:r>
      <w:r w:rsidR="009601B8" w:rsidRPr="00F75978">
        <w:t xml:space="preserve"> </w:t>
      </w:r>
      <w:r w:rsidRPr="00F75978">
        <w:t>экстенсивно-интенсивное</w:t>
      </w:r>
      <w:r w:rsidR="009601B8" w:rsidRPr="00F75978">
        <w:t xml:space="preserve"> </w:t>
      </w:r>
      <w:r w:rsidRPr="00F75978">
        <w:t>расшире</w:t>
      </w:r>
      <w:r w:rsidRPr="00F75978">
        <w:t>н</w:t>
      </w:r>
      <w:r w:rsidRPr="00F75978">
        <w:t>ное</w:t>
      </w:r>
      <w:r w:rsidR="009601B8" w:rsidRPr="00F75978">
        <w:t xml:space="preserve"> </w:t>
      </w:r>
      <w:r w:rsidRPr="00F75978">
        <w:t>воспроизводство</w:t>
      </w:r>
      <w:r w:rsidR="009601B8" w:rsidRPr="00F75978">
        <w:t xml:space="preserve"> </w:t>
      </w:r>
      <w:r w:rsidRPr="00F75978">
        <w:t>в</w:t>
      </w:r>
      <w:r w:rsidR="009601B8" w:rsidRPr="00F75978">
        <w:t xml:space="preserve"> </w:t>
      </w:r>
      <w:r w:rsidRPr="00F75978">
        <w:t>философском</w:t>
      </w:r>
      <w:r w:rsidR="009601B8" w:rsidRPr="00F75978">
        <w:t xml:space="preserve"> </w:t>
      </w:r>
      <w:r w:rsidRPr="00F75978">
        <w:t>количественно-качественном</w:t>
      </w:r>
      <w:r w:rsidR="009601B8" w:rsidRPr="00F75978">
        <w:t xml:space="preserve"> </w:t>
      </w:r>
      <w:r w:rsidRPr="00F75978">
        <w:t>исто</w:t>
      </w:r>
      <w:r w:rsidRPr="00F75978">
        <w:t>л</w:t>
      </w:r>
      <w:r w:rsidRPr="00F75978">
        <w:t>ковании;</w:t>
      </w:r>
    </w:p>
    <w:p w:rsidR="00150A42" w:rsidRPr="00F75978" w:rsidRDefault="00150A42" w:rsidP="00773413">
      <w:pPr>
        <w:pStyle w:val="14-"/>
        <w:numPr>
          <w:ilvl w:val="0"/>
          <w:numId w:val="26"/>
        </w:numPr>
        <w:tabs>
          <w:tab w:val="left" w:pos="567"/>
        </w:tabs>
        <w:spacing w:line="245" w:lineRule="auto"/>
        <w:ind w:left="0" w:firstLine="284"/>
      </w:pPr>
      <w:r w:rsidRPr="00F75978">
        <w:t>наличием</w:t>
      </w:r>
      <w:r w:rsidR="009601B8" w:rsidRPr="00F75978">
        <w:t xml:space="preserve"> </w:t>
      </w:r>
      <w:r w:rsidRPr="00F75978">
        <w:t>модели,</w:t>
      </w:r>
      <w:r w:rsidR="009601B8" w:rsidRPr="00F75978">
        <w:t xml:space="preserve"> </w:t>
      </w:r>
      <w:r w:rsidRPr="00F75978">
        <w:t>обеспечивающей</w:t>
      </w:r>
      <w:r w:rsidR="009601B8" w:rsidRPr="00F75978">
        <w:t xml:space="preserve"> </w:t>
      </w:r>
      <w:r w:rsidRPr="00F75978">
        <w:t>возможность</w:t>
      </w:r>
      <w:r w:rsidR="009601B8" w:rsidRPr="00F75978">
        <w:t xml:space="preserve"> </w:t>
      </w:r>
      <w:r w:rsidRPr="00F75978">
        <w:t>пропорционального</w:t>
      </w:r>
      <w:r w:rsidR="009601B8" w:rsidRPr="00F75978">
        <w:t xml:space="preserve"> </w:t>
      </w:r>
      <w:r w:rsidRPr="00F75978">
        <w:t>развития</w:t>
      </w:r>
      <w:r w:rsidR="009601B8" w:rsidRPr="00F75978">
        <w:t xml:space="preserve"> </w:t>
      </w:r>
      <w:r w:rsidRPr="00F75978">
        <w:t>производства;</w:t>
      </w:r>
    </w:p>
    <w:p w:rsidR="00150A42" w:rsidRPr="00F75978" w:rsidRDefault="00150A42" w:rsidP="00773413">
      <w:pPr>
        <w:pStyle w:val="14-"/>
        <w:numPr>
          <w:ilvl w:val="0"/>
          <w:numId w:val="26"/>
        </w:numPr>
        <w:tabs>
          <w:tab w:val="left" w:pos="567"/>
        </w:tabs>
        <w:spacing w:line="245" w:lineRule="auto"/>
        <w:ind w:left="0" w:firstLine="284"/>
      </w:pPr>
      <w:r w:rsidRPr="00F75978">
        <w:t>наличием</w:t>
      </w:r>
      <w:r w:rsidR="009601B8" w:rsidRPr="00F75978">
        <w:t xml:space="preserve"> </w:t>
      </w:r>
      <w:r w:rsidRPr="00F75978">
        <w:t>модели,</w:t>
      </w:r>
      <w:r w:rsidR="009601B8" w:rsidRPr="00F75978">
        <w:t xml:space="preserve"> </w:t>
      </w:r>
      <w:r w:rsidRPr="00F75978">
        <w:t>обеспечивающей</w:t>
      </w:r>
      <w:r w:rsidR="009601B8" w:rsidRPr="00F75978">
        <w:t xml:space="preserve"> </w:t>
      </w:r>
      <w:r w:rsidRPr="00F75978">
        <w:t>возможность</w:t>
      </w:r>
      <w:r w:rsidR="009601B8" w:rsidRPr="00F75978">
        <w:t xml:space="preserve"> </w:t>
      </w:r>
      <w:r w:rsidRPr="00F75978">
        <w:t>своевременной</w:t>
      </w:r>
      <w:r w:rsidR="009601B8" w:rsidRPr="00F75978">
        <w:t xml:space="preserve"> </w:t>
      </w:r>
      <w:r w:rsidRPr="00F75978">
        <w:t>з</w:t>
      </w:r>
      <w:r w:rsidRPr="00F75978">
        <w:t>а</w:t>
      </w:r>
      <w:r w:rsidRPr="00F75978">
        <w:t>мены</w:t>
      </w:r>
      <w:r w:rsidR="009601B8" w:rsidRPr="00F75978">
        <w:t xml:space="preserve"> </w:t>
      </w:r>
      <w:r w:rsidRPr="00F75978">
        <w:t>морально</w:t>
      </w:r>
      <w:r w:rsidR="009601B8" w:rsidRPr="00F75978">
        <w:t xml:space="preserve"> </w:t>
      </w:r>
      <w:r w:rsidRPr="00F75978">
        <w:t>устаревших</w:t>
      </w:r>
      <w:r w:rsidR="009601B8" w:rsidRPr="00F75978">
        <w:t xml:space="preserve"> </w:t>
      </w:r>
      <w:r w:rsidRPr="00F75978">
        <w:t>объектов</w:t>
      </w:r>
      <w:r w:rsidR="009601B8" w:rsidRPr="00F75978">
        <w:t xml:space="preserve"> </w:t>
      </w:r>
      <w:r w:rsidRPr="00F75978">
        <w:t>основных</w:t>
      </w:r>
      <w:r w:rsidR="009601B8" w:rsidRPr="00F75978">
        <w:t xml:space="preserve"> </w:t>
      </w:r>
      <w:r w:rsidRPr="00F75978">
        <w:t>фондов;</w:t>
      </w:r>
    </w:p>
    <w:p w:rsidR="00150A42" w:rsidRPr="00F75978" w:rsidRDefault="00150A42" w:rsidP="00773413">
      <w:pPr>
        <w:pStyle w:val="14-"/>
        <w:numPr>
          <w:ilvl w:val="0"/>
          <w:numId w:val="26"/>
        </w:numPr>
        <w:tabs>
          <w:tab w:val="left" w:pos="567"/>
        </w:tabs>
        <w:spacing w:line="245" w:lineRule="auto"/>
        <w:ind w:left="0" w:firstLine="284"/>
      </w:pPr>
      <w:r w:rsidRPr="00F75978">
        <w:lastRenderedPageBreak/>
        <w:t>наличием</w:t>
      </w:r>
      <w:r w:rsidR="009601B8" w:rsidRPr="00F75978">
        <w:t xml:space="preserve"> </w:t>
      </w:r>
      <w:r w:rsidRPr="00F75978">
        <w:t>модели</w:t>
      </w:r>
      <w:r w:rsidR="009601B8" w:rsidRPr="00F75978">
        <w:t xml:space="preserve"> </w:t>
      </w:r>
      <w:r w:rsidRPr="00F75978">
        <w:t>комплексного</w:t>
      </w:r>
      <w:r w:rsidR="009601B8" w:rsidRPr="00F75978">
        <w:t xml:space="preserve"> </w:t>
      </w:r>
      <w:r w:rsidRPr="00F75978">
        <w:t>научного</w:t>
      </w:r>
      <w:r w:rsidR="009601B8" w:rsidRPr="00F75978">
        <w:t xml:space="preserve"> </w:t>
      </w:r>
      <w:r w:rsidRPr="00F75978">
        <w:t>подхода,</w:t>
      </w:r>
      <w:r w:rsidR="009601B8" w:rsidRPr="00F75978">
        <w:t xml:space="preserve"> </w:t>
      </w:r>
      <w:r w:rsidRPr="00F75978">
        <w:t>необходимого</w:t>
      </w:r>
      <w:r w:rsidR="009601B8" w:rsidRPr="00F75978">
        <w:t xml:space="preserve"> </w:t>
      </w:r>
      <w:r w:rsidRPr="00F75978">
        <w:t>при</w:t>
      </w:r>
      <w:r w:rsidR="009601B8" w:rsidRPr="00F75978">
        <w:t xml:space="preserve"> </w:t>
      </w:r>
      <w:r w:rsidRPr="00F75978">
        <w:t>решении</w:t>
      </w:r>
      <w:r w:rsidR="009601B8" w:rsidRPr="00F75978">
        <w:t xml:space="preserve"> </w:t>
      </w:r>
      <w:r w:rsidRPr="00F75978">
        <w:t>экономических</w:t>
      </w:r>
      <w:r w:rsidR="009601B8" w:rsidRPr="00F75978">
        <w:t xml:space="preserve"> </w:t>
      </w:r>
      <w:r w:rsidRPr="00F75978">
        <w:t>проблем</w:t>
      </w:r>
      <w:r w:rsidR="009601B8" w:rsidRPr="00F75978">
        <w:t xml:space="preserve"> </w:t>
      </w:r>
      <w:r w:rsidRPr="00F75978">
        <w:t>и</w:t>
      </w:r>
      <w:r w:rsidR="009601B8" w:rsidRPr="00F75978">
        <w:t xml:space="preserve"> </w:t>
      </w:r>
      <w:r w:rsidRPr="00F75978">
        <w:t>формировании</w:t>
      </w:r>
      <w:r w:rsidR="009601B8" w:rsidRPr="00F75978">
        <w:t xml:space="preserve"> </w:t>
      </w:r>
      <w:r w:rsidRPr="00F75978">
        <w:t>теории</w:t>
      </w:r>
      <w:r w:rsidR="009601B8" w:rsidRPr="00F75978">
        <w:t xml:space="preserve"> </w:t>
      </w:r>
      <w:r w:rsidR="00941A97">
        <w:t>э</w:t>
      </w:r>
      <w:r w:rsidRPr="00F75978">
        <w:t>ффективного</w:t>
      </w:r>
      <w:r w:rsidR="009601B8" w:rsidRPr="00F75978">
        <w:t xml:space="preserve"> </w:t>
      </w:r>
      <w:r w:rsidRPr="00F75978">
        <w:t>управления</w:t>
      </w:r>
      <w:r w:rsidR="009601B8" w:rsidRPr="00F75978">
        <w:t xml:space="preserve"> </w:t>
      </w:r>
      <w:r w:rsidRPr="00F75978">
        <w:t>социально-экономическими</w:t>
      </w:r>
      <w:r w:rsidR="009601B8" w:rsidRPr="00F75978">
        <w:t xml:space="preserve"> </w:t>
      </w:r>
      <w:r w:rsidRPr="00F75978">
        <w:t>системами;</w:t>
      </w:r>
    </w:p>
    <w:p w:rsidR="009601B8" w:rsidRPr="00F75978" w:rsidRDefault="00150A42" w:rsidP="00773413">
      <w:pPr>
        <w:pStyle w:val="14-"/>
        <w:numPr>
          <w:ilvl w:val="0"/>
          <w:numId w:val="26"/>
        </w:numPr>
        <w:tabs>
          <w:tab w:val="left" w:pos="567"/>
        </w:tabs>
        <w:spacing w:line="245" w:lineRule="auto"/>
        <w:ind w:left="0" w:firstLine="284"/>
      </w:pPr>
      <w:r w:rsidRPr="00F75978">
        <w:t>наличием</w:t>
      </w:r>
      <w:r w:rsidR="009601B8" w:rsidRPr="00F75978">
        <w:t xml:space="preserve"> </w:t>
      </w:r>
      <w:r w:rsidRPr="00F75978">
        <w:t>логистической</w:t>
      </w:r>
      <w:r w:rsidR="009601B8" w:rsidRPr="00F75978">
        <w:t xml:space="preserve"> </w:t>
      </w:r>
      <w:r w:rsidRPr="00F75978">
        <w:t>модели</w:t>
      </w:r>
      <w:r w:rsidR="009601B8" w:rsidRPr="00F75978">
        <w:t xml:space="preserve"> </w:t>
      </w:r>
      <w:r w:rsidRPr="00F75978">
        <w:t>как</w:t>
      </w:r>
      <w:r w:rsidR="009601B8" w:rsidRPr="00F75978">
        <w:t xml:space="preserve"> </w:t>
      </w:r>
      <w:r w:rsidRPr="00F75978">
        <w:t>полигона</w:t>
      </w:r>
      <w:r w:rsidR="009601B8" w:rsidRPr="00F75978">
        <w:t xml:space="preserve"> </w:t>
      </w:r>
      <w:r w:rsidRPr="00F75978">
        <w:t>для</w:t>
      </w:r>
      <w:r w:rsidR="009601B8" w:rsidRPr="00F75978">
        <w:t xml:space="preserve"> </w:t>
      </w:r>
      <w:r w:rsidRPr="00F75978">
        <w:t>апробации</w:t>
      </w:r>
      <w:r w:rsidR="009601B8" w:rsidRPr="00F75978">
        <w:t xml:space="preserve"> </w:t>
      </w:r>
      <w:r w:rsidRPr="00F75978">
        <w:t>дост</w:t>
      </w:r>
      <w:r w:rsidRPr="00F75978">
        <w:t>о</w:t>
      </w:r>
      <w:r w:rsidRPr="00F75978">
        <w:t>верности</w:t>
      </w:r>
      <w:r w:rsidR="009601B8" w:rsidRPr="00F75978">
        <w:t xml:space="preserve"> </w:t>
      </w:r>
      <w:r w:rsidRPr="00F75978">
        <w:t>результатов</w:t>
      </w:r>
      <w:r w:rsidR="009601B8" w:rsidRPr="00F75978">
        <w:t xml:space="preserve"> </w:t>
      </w:r>
      <w:r w:rsidRPr="00F75978">
        <w:t>решения</w:t>
      </w:r>
      <w:r w:rsidR="009601B8" w:rsidRPr="00F75978">
        <w:t xml:space="preserve"> </w:t>
      </w:r>
      <w:r w:rsidRPr="00F75978">
        <w:t>экономических</w:t>
      </w:r>
      <w:r w:rsidR="009601B8" w:rsidRPr="00F75978">
        <w:t xml:space="preserve"> </w:t>
      </w:r>
      <w:r w:rsidRPr="00F75978">
        <w:t>проблем</w:t>
      </w:r>
      <w:r w:rsidR="009601B8" w:rsidRPr="00F75978">
        <w:t>.</w:t>
      </w:r>
    </w:p>
    <w:p w:rsidR="009601B8" w:rsidRPr="00F75978" w:rsidRDefault="00150A42" w:rsidP="00773413">
      <w:pPr>
        <w:pStyle w:val="14-"/>
        <w:spacing w:line="245" w:lineRule="auto"/>
      </w:pPr>
      <w:r w:rsidRPr="00F75978">
        <w:t>Классификация</w:t>
      </w:r>
      <w:r w:rsidR="009601B8" w:rsidRPr="00F75978">
        <w:t xml:space="preserve"> </w:t>
      </w:r>
      <w:r w:rsidRPr="00F75978">
        <w:t>экономических</w:t>
      </w:r>
      <w:r w:rsidR="009601B8" w:rsidRPr="00F75978">
        <w:t xml:space="preserve"> </w:t>
      </w:r>
      <w:r w:rsidRPr="00F75978">
        <w:t>наук</w:t>
      </w:r>
      <w:r w:rsidR="009601B8" w:rsidRPr="00F75978">
        <w:t xml:space="preserve"> </w:t>
      </w:r>
      <w:r w:rsidRPr="00F75978">
        <w:t>базируется</w:t>
      </w:r>
      <w:r w:rsidR="009601B8" w:rsidRPr="00F75978">
        <w:t xml:space="preserve"> </w:t>
      </w:r>
      <w:r w:rsidRPr="00F75978">
        <w:t>на</w:t>
      </w:r>
      <w:r w:rsidR="009601B8" w:rsidRPr="00F75978">
        <w:t xml:space="preserve"> </w:t>
      </w:r>
      <w:r w:rsidRPr="00F75978">
        <w:t>их</w:t>
      </w:r>
      <w:r w:rsidR="009601B8" w:rsidRPr="00F75978">
        <w:t xml:space="preserve"> </w:t>
      </w:r>
      <w:r w:rsidRPr="00F75978">
        <w:t>разделении</w:t>
      </w:r>
      <w:r w:rsidR="009601B8" w:rsidRPr="00F75978">
        <w:t xml:space="preserve"> </w:t>
      </w:r>
      <w:r w:rsidRPr="00F75978">
        <w:t>на</w:t>
      </w:r>
      <w:r w:rsidR="009601B8" w:rsidRPr="00F75978">
        <w:t xml:space="preserve"> </w:t>
      </w:r>
      <w:r w:rsidRPr="00F75978">
        <w:t>теоретические</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методологические)</w:t>
      </w:r>
      <w:r w:rsidR="009601B8" w:rsidRPr="00F75978">
        <w:t xml:space="preserve"> </w:t>
      </w:r>
      <w:r w:rsidRPr="00F75978">
        <w:t>и</w:t>
      </w:r>
      <w:r w:rsidR="009601B8" w:rsidRPr="00F75978">
        <w:t xml:space="preserve"> </w:t>
      </w:r>
      <w:r w:rsidRPr="00F75978">
        <w:t>специальные</w:t>
      </w:r>
      <w:r w:rsidR="009601B8" w:rsidRPr="00F75978">
        <w:t xml:space="preserve"> </w:t>
      </w:r>
      <w:r w:rsidRPr="00F75978">
        <w:t>(конкре</w:t>
      </w:r>
      <w:r w:rsidRPr="00F75978">
        <w:t>т</w:t>
      </w:r>
      <w:r w:rsidRPr="00F75978">
        <w:t>ные),</w:t>
      </w:r>
      <w:r w:rsidR="009601B8" w:rsidRPr="00F75978">
        <w:t xml:space="preserve"> </w:t>
      </w:r>
      <w:r w:rsidRPr="00F75978">
        <w:t>методологически</w:t>
      </w:r>
      <w:r w:rsidR="009601B8" w:rsidRPr="00F75978">
        <w:t xml:space="preserve"> </w:t>
      </w:r>
      <w:r w:rsidRPr="00F75978">
        <w:t>базирующиеся</w:t>
      </w:r>
      <w:r w:rsidR="009601B8" w:rsidRPr="00F75978">
        <w:t xml:space="preserve"> </w:t>
      </w:r>
      <w:r w:rsidRPr="00F75978">
        <w:t>на</w:t>
      </w:r>
      <w:r w:rsidR="009601B8" w:rsidRPr="00F75978">
        <w:t xml:space="preserve"> </w:t>
      </w:r>
      <w:r w:rsidRPr="00F75978">
        <w:t>первых</w:t>
      </w:r>
      <w:r w:rsidR="009601B8" w:rsidRPr="00F75978">
        <w:t xml:space="preserve"> </w:t>
      </w:r>
      <w:r w:rsidRPr="00F75978">
        <w:t>(теоретических)</w:t>
      </w:r>
      <w:r w:rsidR="009601B8" w:rsidRPr="00F75978">
        <w:t>.</w:t>
      </w:r>
    </w:p>
    <w:p w:rsidR="009601B8" w:rsidRPr="00F75978" w:rsidRDefault="00150A42" w:rsidP="00773413">
      <w:pPr>
        <w:pStyle w:val="14-"/>
        <w:spacing w:line="245" w:lineRule="auto"/>
      </w:pPr>
      <w:r w:rsidRPr="00F75978">
        <w:t>Развитие</w:t>
      </w:r>
      <w:r w:rsidR="009601B8" w:rsidRPr="00F75978">
        <w:t xml:space="preserve"> </w:t>
      </w:r>
      <w:r w:rsidRPr="00F75978">
        <w:t>производства</w:t>
      </w:r>
      <w:r w:rsidR="009601B8" w:rsidRPr="00F75978">
        <w:t xml:space="preserve"> </w:t>
      </w:r>
      <w:r w:rsidRPr="00F75978">
        <w:t>закономерно</w:t>
      </w:r>
      <w:r w:rsidR="009601B8" w:rsidRPr="00F75978">
        <w:t xml:space="preserve"> </w:t>
      </w:r>
      <w:r w:rsidRPr="00F75978">
        <w:t>на</w:t>
      </w:r>
      <w:r w:rsidR="009601B8" w:rsidRPr="00F75978">
        <w:t xml:space="preserve"> </w:t>
      </w:r>
      <w:r w:rsidRPr="00F75978">
        <w:t>инновационной</w:t>
      </w:r>
      <w:r w:rsidR="009601B8" w:rsidRPr="00F75978">
        <w:t xml:space="preserve"> </w:t>
      </w:r>
      <w:r w:rsidRPr="00F75978">
        <w:t>основе,</w:t>
      </w:r>
      <w:r w:rsidR="00874944">
        <w:t xml:space="preserve"> т</w:t>
      </w:r>
      <w:r w:rsidR="00941A97">
        <w:t xml:space="preserve">. е. </w:t>
      </w:r>
      <w:r w:rsidRPr="00F75978">
        <w:t>с</w:t>
      </w:r>
      <w:r w:rsidR="00941A97">
        <w:t> </w:t>
      </w:r>
      <w:r w:rsidRPr="00F75978">
        <w:t>учетом</w:t>
      </w:r>
      <w:r w:rsidR="009601B8" w:rsidRPr="00F75978">
        <w:t xml:space="preserve"> </w:t>
      </w:r>
      <w:r w:rsidRPr="00F75978">
        <w:t>осуществления</w:t>
      </w:r>
      <w:r w:rsidR="009601B8" w:rsidRPr="00F75978">
        <w:t xml:space="preserve"> </w:t>
      </w:r>
      <w:r w:rsidRPr="00F75978">
        <w:t>инновационных</w:t>
      </w:r>
      <w:r w:rsidR="009601B8" w:rsidRPr="00F75978">
        <w:t xml:space="preserve"> </w:t>
      </w:r>
      <w:r w:rsidRPr="00F75978">
        <w:t>оргтехмероприятий</w:t>
      </w:r>
      <w:r w:rsidR="009601B8" w:rsidRPr="00F75978">
        <w:t xml:space="preserve">. </w:t>
      </w:r>
      <w:r w:rsidRPr="00F75978">
        <w:t>Инновац</w:t>
      </w:r>
      <w:r w:rsidRPr="00F75978">
        <w:t>и</w:t>
      </w:r>
      <w:r w:rsidRPr="00F75978">
        <w:t>онным</w:t>
      </w:r>
      <w:r w:rsidR="009601B8" w:rsidRPr="00F75978">
        <w:t xml:space="preserve"> </w:t>
      </w:r>
      <w:r w:rsidRPr="00F75978">
        <w:t>закономерно</w:t>
      </w:r>
      <w:r w:rsidR="009601B8" w:rsidRPr="00F75978">
        <w:t xml:space="preserve"> </w:t>
      </w:r>
      <w:r w:rsidRPr="00F75978">
        <w:t>считать</w:t>
      </w:r>
      <w:r w:rsidR="009601B8" w:rsidRPr="00F75978">
        <w:t xml:space="preserve"> </w:t>
      </w:r>
      <w:r w:rsidRPr="00F75978">
        <w:t>такое</w:t>
      </w:r>
      <w:r w:rsidR="009601B8" w:rsidRPr="00F75978">
        <w:t xml:space="preserve"> </w:t>
      </w:r>
      <w:r w:rsidRPr="00F75978">
        <w:t>оригинальное</w:t>
      </w:r>
      <w:r w:rsidR="009601B8" w:rsidRPr="00F75978">
        <w:t xml:space="preserve"> </w:t>
      </w:r>
      <w:r w:rsidRPr="00F75978">
        <w:t>оргтехмероприятие,</w:t>
      </w:r>
      <w:r w:rsidR="009601B8" w:rsidRPr="00F75978">
        <w:t xml:space="preserve"> </w:t>
      </w:r>
      <w:r w:rsidRPr="00F75978">
        <w:t>при</w:t>
      </w:r>
      <w:r w:rsidR="009601B8" w:rsidRPr="00F75978">
        <w:t xml:space="preserve"> </w:t>
      </w:r>
      <w:r w:rsidRPr="00F75978">
        <w:t>осуществлении</w:t>
      </w:r>
      <w:r w:rsidR="009601B8" w:rsidRPr="00F75978">
        <w:t xml:space="preserve"> </w:t>
      </w:r>
      <w:r w:rsidRPr="00F75978">
        <w:t>которого</w:t>
      </w:r>
      <w:r w:rsidR="009601B8" w:rsidRPr="00F75978">
        <w:t xml:space="preserve"> </w:t>
      </w:r>
      <w:r w:rsidRPr="00F75978">
        <w:t>увеличивается</w:t>
      </w:r>
      <w:r w:rsidR="009601B8" w:rsidRPr="00F75978">
        <w:t xml:space="preserve"> </w:t>
      </w:r>
      <w:r w:rsidRPr="00F75978">
        <w:t>результат</w:t>
      </w:r>
      <w:r w:rsidR="009601B8" w:rsidRPr="00F75978">
        <w:t xml:space="preserve"> </w:t>
      </w:r>
      <w:r w:rsidRPr="00F75978">
        <w:t>производства</w:t>
      </w:r>
      <w:r w:rsidR="009601B8" w:rsidRPr="00F75978">
        <w:t xml:space="preserve"> </w:t>
      </w:r>
      <w:r w:rsidRPr="00F75978">
        <w:t>на</w:t>
      </w:r>
      <w:r w:rsidR="009601B8" w:rsidRPr="00F75978">
        <w:t xml:space="preserve"> </w:t>
      </w:r>
      <w:r w:rsidRPr="00F75978">
        <w:t>инв</w:t>
      </w:r>
      <w:r w:rsidRPr="00F75978">
        <w:t>е</w:t>
      </w:r>
      <w:r w:rsidRPr="00F75978">
        <w:t>стируемом</w:t>
      </w:r>
      <w:r w:rsidR="009601B8" w:rsidRPr="00F75978">
        <w:t xml:space="preserve"> </w:t>
      </w:r>
      <w:r w:rsidRPr="00F75978">
        <w:t>предприятии</w:t>
      </w:r>
      <w:r w:rsidR="009601B8" w:rsidRPr="00F75978">
        <w:t xml:space="preserve"> </w:t>
      </w:r>
      <w:r w:rsidRPr="00F75978">
        <w:t>без</w:t>
      </w:r>
      <w:r w:rsidR="009601B8" w:rsidRPr="00F75978">
        <w:t xml:space="preserve"> </w:t>
      </w:r>
      <w:r w:rsidRPr="00F75978">
        <w:t>дополнительных</w:t>
      </w:r>
      <w:r w:rsidR="009601B8" w:rsidRPr="00F75978">
        <w:t xml:space="preserve"> </w:t>
      </w:r>
      <w:r w:rsidRPr="00F75978">
        <w:t>капитальных</w:t>
      </w:r>
      <w:r w:rsidR="009601B8" w:rsidRPr="00F75978">
        <w:t xml:space="preserve"> </w:t>
      </w:r>
      <w:r w:rsidRPr="00F75978">
        <w:t>вложений</w:t>
      </w:r>
      <w:r w:rsidR="009601B8" w:rsidRPr="00F75978">
        <w:t xml:space="preserve"> </w:t>
      </w:r>
      <w:r w:rsidRPr="00F75978">
        <w:t>(и</w:t>
      </w:r>
      <w:r w:rsidRPr="00F75978">
        <w:t>н</w:t>
      </w:r>
      <w:r w:rsidRPr="00F75978">
        <w:t>вестиций)</w:t>
      </w:r>
      <w:r w:rsidR="009601B8" w:rsidRPr="00F75978">
        <w:t>.</w:t>
      </w:r>
    </w:p>
    <w:p w:rsidR="009601B8" w:rsidRPr="00F75978" w:rsidRDefault="00150A42" w:rsidP="00773413">
      <w:pPr>
        <w:pStyle w:val="14-"/>
        <w:spacing w:line="245" w:lineRule="auto"/>
      </w:pPr>
      <w:r w:rsidRPr="00F75978">
        <w:t>За</w:t>
      </w:r>
      <w:r w:rsidR="009601B8" w:rsidRPr="00F75978">
        <w:t xml:space="preserve"> </w:t>
      </w:r>
      <w:r w:rsidRPr="00F75978">
        <w:t>счет</w:t>
      </w:r>
      <w:r w:rsidR="009601B8" w:rsidRPr="00F75978">
        <w:t xml:space="preserve"> </w:t>
      </w:r>
      <w:r w:rsidRPr="00F75978">
        <w:t>инновационных</w:t>
      </w:r>
      <w:r w:rsidR="009601B8" w:rsidRPr="00F75978">
        <w:t xml:space="preserve"> </w:t>
      </w:r>
      <w:r w:rsidRPr="00F75978">
        <w:t>оргтехмероприятий</w:t>
      </w:r>
      <w:r w:rsidR="009601B8" w:rsidRPr="00F75978">
        <w:t xml:space="preserve"> </w:t>
      </w:r>
      <w:r w:rsidRPr="00F75978">
        <w:t>обеспечивается</w:t>
      </w:r>
      <w:r w:rsidR="009601B8" w:rsidRPr="00F75978">
        <w:t xml:space="preserve"> </w:t>
      </w:r>
      <w:r w:rsidRPr="00F75978">
        <w:t>снижение</w:t>
      </w:r>
      <w:r w:rsidR="009601B8" w:rsidRPr="00F75978">
        <w:t xml:space="preserve"> </w:t>
      </w:r>
      <w:r w:rsidRPr="00F75978">
        <w:t>ограниченности</w:t>
      </w:r>
      <w:r w:rsidR="009601B8" w:rsidRPr="00F75978">
        <w:t xml:space="preserve"> </w:t>
      </w:r>
      <w:r w:rsidRPr="00F75978">
        <w:t>используемых</w:t>
      </w:r>
      <w:r w:rsidR="009601B8" w:rsidRPr="00F75978">
        <w:t xml:space="preserve"> </w:t>
      </w:r>
      <w:r w:rsidRPr="00F75978">
        <w:t>ресурсов,</w:t>
      </w:r>
      <w:r w:rsidR="00874944">
        <w:t xml:space="preserve"> </w:t>
      </w:r>
      <w:r w:rsidR="00BC432B">
        <w:t xml:space="preserve">т. е. </w:t>
      </w:r>
      <w:r w:rsidRPr="00F75978">
        <w:t>решается</w:t>
      </w:r>
      <w:r w:rsidR="009601B8" w:rsidRPr="00F75978">
        <w:t xml:space="preserve"> </w:t>
      </w:r>
      <w:r w:rsidRPr="00F75978">
        <w:t>важнейшая</w:t>
      </w:r>
      <w:r w:rsidR="009601B8" w:rsidRPr="00F75978">
        <w:t xml:space="preserve"> </w:t>
      </w:r>
      <w:r w:rsidRPr="00F75978">
        <w:t>экон</w:t>
      </w:r>
      <w:r w:rsidRPr="00F75978">
        <w:t>о</w:t>
      </w:r>
      <w:r w:rsidRPr="00F75978">
        <w:t>мическая</w:t>
      </w:r>
      <w:r w:rsidR="009601B8" w:rsidRPr="00F75978">
        <w:t xml:space="preserve"> </w:t>
      </w:r>
      <w:r w:rsidRPr="00F75978">
        <w:t>проблема</w:t>
      </w:r>
      <w:r w:rsidR="009601B8" w:rsidRPr="00F75978">
        <w:t>.</w:t>
      </w:r>
    </w:p>
    <w:p w:rsidR="009601B8" w:rsidRPr="00F75978" w:rsidRDefault="00150A42" w:rsidP="00773413">
      <w:pPr>
        <w:pStyle w:val="14-"/>
        <w:spacing w:line="245" w:lineRule="auto"/>
      </w:pPr>
      <w:r w:rsidRPr="00F75978">
        <w:t>Без</w:t>
      </w:r>
      <w:r w:rsidR="009601B8" w:rsidRPr="00F75978">
        <w:t xml:space="preserve"> </w:t>
      </w:r>
      <w:r w:rsidRPr="00F75978">
        <w:t>соответствующего</w:t>
      </w:r>
      <w:r w:rsidR="009601B8" w:rsidRPr="00F75978">
        <w:t xml:space="preserve"> </w:t>
      </w:r>
      <w:r w:rsidRPr="00F75978">
        <w:t>показателя</w:t>
      </w:r>
      <w:r w:rsidR="009601B8" w:rsidRPr="00F75978">
        <w:t xml:space="preserve"> </w:t>
      </w:r>
      <w:r w:rsidRPr="00F75978">
        <w:t>интенсивного</w:t>
      </w:r>
      <w:r w:rsidR="009601B8" w:rsidRPr="00F75978">
        <w:t xml:space="preserve"> </w:t>
      </w:r>
      <w:r w:rsidRPr="00F75978">
        <w:t>фактора</w:t>
      </w:r>
      <w:r w:rsidR="009601B8" w:rsidRPr="00F75978">
        <w:t xml:space="preserve"> — </w:t>
      </w:r>
      <w:r w:rsidRPr="00F75978">
        <w:t>эффе</w:t>
      </w:r>
      <w:r w:rsidRPr="00F75978">
        <w:t>к</w:t>
      </w:r>
      <w:r w:rsidRPr="00F75978">
        <w:t>тивности</w:t>
      </w:r>
      <w:r w:rsidR="009601B8" w:rsidRPr="00F75978">
        <w:t xml:space="preserve"> </w:t>
      </w:r>
      <w:r w:rsidRPr="00F75978">
        <w:t>производства</w:t>
      </w:r>
      <w:r w:rsidR="009601B8" w:rsidRPr="00F75978">
        <w:t xml:space="preserve"> — </w:t>
      </w:r>
      <w:r w:rsidRPr="00F75978">
        <w:t>относительной</w:t>
      </w:r>
      <w:r w:rsidR="009601B8" w:rsidRPr="00F75978">
        <w:t xml:space="preserve"> </w:t>
      </w:r>
      <w:r w:rsidRPr="00F75978">
        <w:t>ресурсоотдачи</w:t>
      </w:r>
      <w:r w:rsidR="009601B8" w:rsidRPr="00F75978">
        <w:t xml:space="preserve"> </w:t>
      </w:r>
      <w:r w:rsidRPr="00F75978">
        <w:t>невозможно</w:t>
      </w:r>
      <w:r w:rsidR="009601B8" w:rsidRPr="00F75978">
        <w:t xml:space="preserve"> </w:t>
      </w:r>
      <w:r w:rsidRPr="00F75978">
        <w:t>и</w:t>
      </w:r>
      <w:r w:rsidRPr="00F75978">
        <w:t>н</w:t>
      </w:r>
      <w:r w:rsidRPr="00F75978">
        <w:t>новационное</w:t>
      </w:r>
      <w:r w:rsidR="009601B8" w:rsidRPr="00F75978">
        <w:t xml:space="preserve"> </w:t>
      </w:r>
      <w:r w:rsidRPr="00F75978">
        <w:t>обоснование</w:t>
      </w:r>
      <w:r w:rsidR="009601B8" w:rsidRPr="00F75978">
        <w:t>.</w:t>
      </w:r>
    </w:p>
    <w:p w:rsidR="009601B8" w:rsidRPr="00F75978" w:rsidRDefault="00150A42" w:rsidP="00773413">
      <w:pPr>
        <w:pStyle w:val="14-"/>
        <w:spacing w:line="245" w:lineRule="auto"/>
      </w:pPr>
      <w:r w:rsidRPr="00F75978">
        <w:t>Формирование</w:t>
      </w:r>
      <w:r w:rsidR="009601B8" w:rsidRPr="00F75978">
        <w:t xml:space="preserve"> </w:t>
      </w:r>
      <w:r w:rsidRPr="00F75978">
        <w:t>теории</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невозможно</w:t>
      </w:r>
      <w:r w:rsidR="009601B8" w:rsidRPr="00F75978">
        <w:t xml:space="preserve"> </w:t>
      </w:r>
      <w:r w:rsidRPr="00F75978">
        <w:t>без</w:t>
      </w:r>
      <w:r w:rsidR="009601B8" w:rsidRPr="00F75978">
        <w:t xml:space="preserve"> </w:t>
      </w:r>
      <w:r w:rsidRPr="00F75978">
        <w:t>уточнения</w:t>
      </w:r>
      <w:r w:rsidR="009601B8" w:rsidRPr="00F75978">
        <w:t xml:space="preserve"> </w:t>
      </w:r>
      <w:r w:rsidRPr="00F75978">
        <w:t>сложившихся</w:t>
      </w:r>
      <w:r w:rsidR="009601B8" w:rsidRPr="00F75978">
        <w:t xml:space="preserve"> </w:t>
      </w:r>
      <w:r w:rsidRPr="00F75978">
        <w:t>и</w:t>
      </w:r>
      <w:r w:rsidR="009601B8" w:rsidRPr="00F75978">
        <w:t xml:space="preserve"> </w:t>
      </w:r>
      <w:r w:rsidRPr="00F75978">
        <w:t>выявления</w:t>
      </w:r>
      <w:r w:rsidR="009601B8" w:rsidRPr="00F75978">
        <w:t xml:space="preserve"> </w:t>
      </w:r>
      <w:r w:rsidRPr="00F75978">
        <w:t>новых</w:t>
      </w:r>
      <w:r w:rsidR="009601B8" w:rsidRPr="00F75978">
        <w:t xml:space="preserve"> </w:t>
      </w:r>
      <w:r w:rsidRPr="00F75978">
        <w:t>необходимых</w:t>
      </w:r>
      <w:r w:rsidR="009601B8" w:rsidRPr="00F75978">
        <w:t xml:space="preserve"> </w:t>
      </w:r>
      <w:r w:rsidRPr="00F75978">
        <w:t>экономических</w:t>
      </w:r>
      <w:r w:rsidR="009601B8" w:rsidRPr="00F75978">
        <w:t xml:space="preserve"> </w:t>
      </w:r>
      <w:r w:rsidRPr="00F75978">
        <w:t>понятий</w:t>
      </w:r>
      <w:r w:rsidR="009601B8" w:rsidRPr="00F75978">
        <w:t xml:space="preserve"> </w:t>
      </w:r>
      <w:r w:rsidRPr="00F75978">
        <w:t>и</w:t>
      </w:r>
      <w:r w:rsidR="009601B8" w:rsidRPr="00F75978">
        <w:t xml:space="preserve"> </w:t>
      </w:r>
      <w:r w:rsidRPr="00F75978">
        <w:t>категорий</w:t>
      </w:r>
      <w:r w:rsidR="009601B8" w:rsidRPr="00F75978">
        <w:t>.</w:t>
      </w:r>
    </w:p>
    <w:p w:rsidR="009601B8" w:rsidRPr="00F75978" w:rsidRDefault="00150A42" w:rsidP="00773413">
      <w:pPr>
        <w:pStyle w:val="14-"/>
        <w:spacing w:line="245" w:lineRule="auto"/>
      </w:pPr>
      <w:r w:rsidRPr="00F75978">
        <w:t>К</w:t>
      </w:r>
      <w:r w:rsidR="009601B8" w:rsidRPr="00F75978">
        <w:t xml:space="preserve"> </w:t>
      </w:r>
      <w:r w:rsidRPr="00F75978">
        <w:t>такого</w:t>
      </w:r>
      <w:r w:rsidR="009601B8" w:rsidRPr="00F75978">
        <w:t xml:space="preserve"> </w:t>
      </w:r>
      <w:r w:rsidRPr="00F75978">
        <w:t>рода</w:t>
      </w:r>
      <w:r w:rsidR="009601B8" w:rsidRPr="00F75978">
        <w:t xml:space="preserve"> </w:t>
      </w:r>
      <w:r w:rsidRPr="00F75978">
        <w:t>понятиям</w:t>
      </w:r>
      <w:r w:rsidR="009601B8" w:rsidRPr="00F75978">
        <w:t xml:space="preserve"> </w:t>
      </w:r>
      <w:r w:rsidRPr="00F75978">
        <w:t>и</w:t>
      </w:r>
      <w:r w:rsidR="009601B8" w:rsidRPr="00F75978">
        <w:t xml:space="preserve"> </w:t>
      </w:r>
      <w:r w:rsidRPr="00F75978">
        <w:t>категориям</w:t>
      </w:r>
      <w:r w:rsidR="009601B8" w:rsidRPr="00F75978">
        <w:t xml:space="preserve"> </w:t>
      </w:r>
      <w:r w:rsidRPr="00F75978">
        <w:t>в</w:t>
      </w:r>
      <w:r w:rsidR="009601B8" w:rsidRPr="00F75978">
        <w:t xml:space="preserve"> </w:t>
      </w:r>
      <w:r w:rsidRPr="00F75978">
        <w:t>первую</w:t>
      </w:r>
      <w:r w:rsidR="009601B8" w:rsidRPr="00F75978">
        <w:t xml:space="preserve"> </w:t>
      </w:r>
      <w:r w:rsidRPr="00F75978">
        <w:t>очередь</w:t>
      </w:r>
      <w:r w:rsidR="009601B8" w:rsidRPr="00F75978">
        <w:t xml:space="preserve"> </w:t>
      </w:r>
      <w:r w:rsidRPr="00F75978">
        <w:t>относятся:</w:t>
      </w:r>
      <w:r w:rsidR="009601B8" w:rsidRPr="00F75978">
        <w:t xml:space="preserve"> </w:t>
      </w:r>
      <w:r w:rsidR="00CC16FD" w:rsidRPr="00E6023C">
        <w:rPr>
          <w:spacing w:val="-4"/>
        </w:rPr>
        <w:t>«</w:t>
      </w:r>
      <w:r w:rsidRPr="00E6023C">
        <w:rPr>
          <w:spacing w:val="-4"/>
        </w:rPr>
        <w:t>экономическая</w:t>
      </w:r>
      <w:r w:rsidR="009601B8" w:rsidRPr="00E6023C">
        <w:rPr>
          <w:spacing w:val="-4"/>
        </w:rPr>
        <w:t xml:space="preserve"> </w:t>
      </w:r>
      <w:r w:rsidRPr="00E6023C">
        <w:rPr>
          <w:spacing w:val="-4"/>
        </w:rPr>
        <w:t>теория</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предмет</w:t>
      </w:r>
      <w:r w:rsidR="009601B8" w:rsidRPr="00E6023C">
        <w:rPr>
          <w:spacing w:val="-4"/>
        </w:rPr>
        <w:t xml:space="preserve"> </w:t>
      </w:r>
      <w:r w:rsidRPr="00E6023C">
        <w:rPr>
          <w:spacing w:val="-4"/>
        </w:rPr>
        <w:t>экономической</w:t>
      </w:r>
      <w:r w:rsidR="009601B8" w:rsidRPr="00E6023C">
        <w:rPr>
          <w:spacing w:val="-4"/>
        </w:rPr>
        <w:t xml:space="preserve"> </w:t>
      </w:r>
      <w:r w:rsidRPr="00E6023C">
        <w:rPr>
          <w:spacing w:val="-4"/>
        </w:rPr>
        <w:t>теории</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объект</w:t>
      </w:r>
      <w:r w:rsidR="009601B8" w:rsidRPr="00E6023C">
        <w:rPr>
          <w:spacing w:val="-4"/>
        </w:rPr>
        <w:t xml:space="preserve"> </w:t>
      </w:r>
      <w:r w:rsidRPr="00E6023C">
        <w:rPr>
          <w:spacing w:val="-4"/>
        </w:rPr>
        <w:t>экон</w:t>
      </w:r>
      <w:r w:rsidRPr="00E6023C">
        <w:rPr>
          <w:spacing w:val="-4"/>
        </w:rPr>
        <w:t>о</w:t>
      </w:r>
      <w:r w:rsidRPr="00E6023C">
        <w:rPr>
          <w:spacing w:val="-4"/>
        </w:rPr>
        <w:t>мической</w:t>
      </w:r>
      <w:r w:rsidR="009601B8" w:rsidRPr="00E6023C">
        <w:rPr>
          <w:spacing w:val="-4"/>
        </w:rPr>
        <w:t xml:space="preserve"> </w:t>
      </w:r>
      <w:r w:rsidRPr="00E6023C">
        <w:rPr>
          <w:spacing w:val="-4"/>
        </w:rPr>
        <w:t>теории</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содержание</w:t>
      </w:r>
      <w:r w:rsidR="009601B8" w:rsidRPr="00E6023C">
        <w:rPr>
          <w:spacing w:val="-4"/>
        </w:rPr>
        <w:t xml:space="preserve"> </w:t>
      </w:r>
      <w:r w:rsidRPr="00E6023C">
        <w:rPr>
          <w:spacing w:val="-4"/>
        </w:rPr>
        <w:t>экономической</w:t>
      </w:r>
      <w:r w:rsidR="009601B8" w:rsidRPr="00E6023C">
        <w:rPr>
          <w:spacing w:val="-4"/>
        </w:rPr>
        <w:t xml:space="preserve"> </w:t>
      </w:r>
      <w:r w:rsidRPr="00E6023C">
        <w:rPr>
          <w:spacing w:val="-4"/>
        </w:rPr>
        <w:t>теории</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цели</w:t>
      </w:r>
      <w:r w:rsidR="009601B8" w:rsidRPr="00E6023C">
        <w:rPr>
          <w:spacing w:val="-4"/>
        </w:rPr>
        <w:t xml:space="preserve"> </w:t>
      </w:r>
      <w:r w:rsidRPr="00E6023C">
        <w:rPr>
          <w:spacing w:val="-4"/>
        </w:rPr>
        <w:t>эффективн</w:t>
      </w:r>
      <w:r w:rsidRPr="00E6023C">
        <w:rPr>
          <w:spacing w:val="-4"/>
        </w:rPr>
        <w:t>о</w:t>
      </w:r>
      <w:r w:rsidRPr="00E6023C">
        <w:rPr>
          <w:spacing w:val="-4"/>
        </w:rPr>
        <w:t>го</w:t>
      </w:r>
      <w:r w:rsidR="009601B8" w:rsidRPr="00E6023C">
        <w:rPr>
          <w:spacing w:val="-4"/>
        </w:rPr>
        <w:t xml:space="preserve"> </w:t>
      </w:r>
      <w:r w:rsidRPr="00E6023C">
        <w:rPr>
          <w:spacing w:val="-4"/>
        </w:rPr>
        <w:t>управления</w:t>
      </w:r>
      <w:r w:rsidR="009601B8" w:rsidRPr="00E6023C">
        <w:rPr>
          <w:spacing w:val="-4"/>
        </w:rPr>
        <w:t xml:space="preserve"> </w:t>
      </w:r>
      <w:r w:rsidRPr="00E6023C">
        <w:rPr>
          <w:spacing w:val="-4"/>
        </w:rPr>
        <w:t>объектом</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экономические</w:t>
      </w:r>
      <w:r w:rsidR="009601B8" w:rsidRPr="00E6023C">
        <w:rPr>
          <w:spacing w:val="-4"/>
        </w:rPr>
        <w:t xml:space="preserve"> </w:t>
      </w:r>
      <w:r w:rsidRPr="00E6023C">
        <w:rPr>
          <w:spacing w:val="-4"/>
        </w:rPr>
        <w:t>экстенсивный</w:t>
      </w:r>
      <w:r w:rsidR="009601B8" w:rsidRPr="00E6023C">
        <w:rPr>
          <w:spacing w:val="-4"/>
        </w:rPr>
        <w:t xml:space="preserve"> </w:t>
      </w:r>
      <w:r w:rsidRPr="00E6023C">
        <w:rPr>
          <w:spacing w:val="-4"/>
        </w:rPr>
        <w:t>и</w:t>
      </w:r>
      <w:r w:rsidR="009601B8" w:rsidRPr="00E6023C">
        <w:rPr>
          <w:spacing w:val="-4"/>
        </w:rPr>
        <w:t xml:space="preserve"> </w:t>
      </w:r>
      <w:r w:rsidRPr="00E6023C">
        <w:rPr>
          <w:spacing w:val="-4"/>
        </w:rPr>
        <w:t>интенсивный</w:t>
      </w:r>
      <w:r w:rsidR="009601B8" w:rsidRPr="00E6023C">
        <w:rPr>
          <w:spacing w:val="-4"/>
        </w:rPr>
        <w:t xml:space="preserve"> </w:t>
      </w:r>
      <w:r w:rsidRPr="00E6023C">
        <w:rPr>
          <w:spacing w:val="-4"/>
        </w:rPr>
        <w:t>факторы</w:t>
      </w:r>
      <w:r w:rsidR="009601B8" w:rsidRPr="00E6023C">
        <w:rPr>
          <w:spacing w:val="-4"/>
        </w:rPr>
        <w:t xml:space="preserve"> </w:t>
      </w:r>
      <w:r w:rsidRPr="00E6023C">
        <w:rPr>
          <w:spacing w:val="-4"/>
        </w:rPr>
        <w:t>производства</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типы</w:t>
      </w:r>
      <w:r w:rsidR="009601B8" w:rsidRPr="00E6023C">
        <w:rPr>
          <w:spacing w:val="-4"/>
        </w:rPr>
        <w:t xml:space="preserve"> </w:t>
      </w:r>
      <w:r w:rsidRPr="00E6023C">
        <w:rPr>
          <w:spacing w:val="-4"/>
        </w:rPr>
        <w:t>развития</w:t>
      </w:r>
      <w:r w:rsidR="009601B8" w:rsidRPr="00E6023C">
        <w:rPr>
          <w:spacing w:val="-4"/>
        </w:rPr>
        <w:t xml:space="preserve"> </w:t>
      </w:r>
      <w:r w:rsidRPr="00E6023C">
        <w:rPr>
          <w:spacing w:val="-4"/>
        </w:rPr>
        <w:t>производства</w:t>
      </w:r>
      <w:r w:rsidR="009601B8" w:rsidRPr="00E6023C">
        <w:rPr>
          <w:spacing w:val="-4"/>
        </w:rPr>
        <w:t xml:space="preserve"> </w:t>
      </w:r>
      <w:r w:rsidRPr="00E6023C">
        <w:rPr>
          <w:spacing w:val="-4"/>
        </w:rPr>
        <w:t>в</w:t>
      </w:r>
      <w:r w:rsidR="009601B8" w:rsidRPr="00E6023C">
        <w:rPr>
          <w:spacing w:val="-4"/>
        </w:rPr>
        <w:t xml:space="preserve"> </w:t>
      </w:r>
      <w:r w:rsidRPr="00E6023C">
        <w:rPr>
          <w:spacing w:val="-4"/>
        </w:rPr>
        <w:t>зависимости</w:t>
      </w:r>
      <w:r w:rsidR="009601B8" w:rsidRPr="00E6023C">
        <w:rPr>
          <w:spacing w:val="-4"/>
        </w:rPr>
        <w:t xml:space="preserve"> </w:t>
      </w:r>
      <w:r w:rsidRPr="00E6023C">
        <w:rPr>
          <w:spacing w:val="-4"/>
        </w:rPr>
        <w:t>от</w:t>
      </w:r>
      <w:r w:rsidR="009601B8" w:rsidRPr="00E6023C">
        <w:rPr>
          <w:spacing w:val="-4"/>
        </w:rPr>
        <w:t xml:space="preserve"> </w:t>
      </w:r>
      <w:r w:rsidRPr="00E6023C">
        <w:rPr>
          <w:spacing w:val="-4"/>
        </w:rPr>
        <w:t>с</w:t>
      </w:r>
      <w:r w:rsidRPr="00E6023C">
        <w:rPr>
          <w:spacing w:val="-4"/>
        </w:rPr>
        <w:t>о</w:t>
      </w:r>
      <w:r w:rsidRPr="00E6023C">
        <w:rPr>
          <w:spacing w:val="-4"/>
        </w:rPr>
        <w:t>отношения</w:t>
      </w:r>
      <w:r w:rsidR="009601B8" w:rsidRPr="00E6023C">
        <w:rPr>
          <w:spacing w:val="-4"/>
        </w:rPr>
        <w:t xml:space="preserve"> </w:t>
      </w:r>
      <w:r w:rsidRPr="00E6023C">
        <w:rPr>
          <w:spacing w:val="-4"/>
        </w:rPr>
        <w:t>экстенсивного</w:t>
      </w:r>
      <w:r w:rsidR="009601B8" w:rsidRPr="00E6023C">
        <w:rPr>
          <w:spacing w:val="-4"/>
        </w:rPr>
        <w:t xml:space="preserve"> </w:t>
      </w:r>
      <w:r w:rsidRPr="00E6023C">
        <w:rPr>
          <w:spacing w:val="-4"/>
        </w:rPr>
        <w:t>и</w:t>
      </w:r>
      <w:r w:rsidR="009601B8" w:rsidRPr="00E6023C">
        <w:rPr>
          <w:spacing w:val="-4"/>
        </w:rPr>
        <w:t xml:space="preserve"> </w:t>
      </w:r>
      <w:r w:rsidRPr="00E6023C">
        <w:rPr>
          <w:spacing w:val="-4"/>
        </w:rPr>
        <w:t>интенсивного</w:t>
      </w:r>
      <w:r w:rsidR="009601B8" w:rsidRPr="00E6023C">
        <w:rPr>
          <w:spacing w:val="-4"/>
        </w:rPr>
        <w:t xml:space="preserve"> </w:t>
      </w:r>
      <w:r w:rsidRPr="00E6023C">
        <w:rPr>
          <w:spacing w:val="-4"/>
        </w:rPr>
        <w:t>факторов</w:t>
      </w:r>
      <w:r w:rsidR="009601B8" w:rsidRPr="00E6023C">
        <w:rPr>
          <w:spacing w:val="-4"/>
        </w:rPr>
        <w:t xml:space="preserve"> </w:t>
      </w:r>
      <w:r w:rsidRPr="00E6023C">
        <w:rPr>
          <w:spacing w:val="-4"/>
        </w:rPr>
        <w:t>развития</w:t>
      </w:r>
      <w:r w:rsidR="009601B8" w:rsidRPr="00E6023C">
        <w:rPr>
          <w:spacing w:val="-4"/>
        </w:rPr>
        <w:t xml:space="preserve"> </w:t>
      </w:r>
      <w:r w:rsidRPr="00E6023C">
        <w:rPr>
          <w:spacing w:val="-4"/>
        </w:rPr>
        <w:t>производства</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приоритетность</w:t>
      </w:r>
      <w:r w:rsidR="009601B8" w:rsidRPr="00E6023C">
        <w:rPr>
          <w:spacing w:val="-4"/>
        </w:rPr>
        <w:t xml:space="preserve"> </w:t>
      </w:r>
      <w:r w:rsidRPr="00E6023C">
        <w:rPr>
          <w:spacing w:val="-4"/>
        </w:rPr>
        <w:t>обозначенных</w:t>
      </w:r>
      <w:r w:rsidR="009601B8" w:rsidRPr="00E6023C">
        <w:rPr>
          <w:spacing w:val="-4"/>
        </w:rPr>
        <w:t xml:space="preserve"> </w:t>
      </w:r>
      <w:r w:rsidRPr="00E6023C">
        <w:rPr>
          <w:spacing w:val="-4"/>
        </w:rPr>
        <w:t>типов</w:t>
      </w:r>
      <w:r w:rsidR="009601B8" w:rsidRPr="00E6023C">
        <w:rPr>
          <w:spacing w:val="-4"/>
        </w:rPr>
        <w:t xml:space="preserve"> </w:t>
      </w:r>
      <w:r w:rsidRPr="00E6023C">
        <w:rPr>
          <w:spacing w:val="-4"/>
        </w:rPr>
        <w:t>развития</w:t>
      </w:r>
      <w:r w:rsidR="009601B8" w:rsidRPr="00E6023C">
        <w:rPr>
          <w:spacing w:val="-4"/>
        </w:rPr>
        <w:t xml:space="preserve"> </w:t>
      </w:r>
      <w:r w:rsidRPr="00E6023C">
        <w:rPr>
          <w:spacing w:val="-4"/>
        </w:rPr>
        <w:t>производства</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интенси</w:t>
      </w:r>
      <w:r w:rsidRPr="00E6023C">
        <w:rPr>
          <w:spacing w:val="-4"/>
        </w:rPr>
        <w:t>в</w:t>
      </w:r>
      <w:r w:rsidRPr="00E6023C">
        <w:rPr>
          <w:spacing w:val="-4"/>
        </w:rPr>
        <w:t>ность</w:t>
      </w:r>
      <w:r w:rsidR="009601B8" w:rsidRPr="00E6023C">
        <w:rPr>
          <w:spacing w:val="-4"/>
        </w:rPr>
        <w:t xml:space="preserve"> </w:t>
      </w:r>
      <w:r w:rsidRPr="00E6023C">
        <w:rPr>
          <w:spacing w:val="-4"/>
        </w:rPr>
        <w:t>производства</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эффективность</w:t>
      </w:r>
      <w:r w:rsidR="009601B8" w:rsidRPr="00E6023C">
        <w:rPr>
          <w:spacing w:val="-4"/>
        </w:rPr>
        <w:t xml:space="preserve"> </w:t>
      </w:r>
      <w:r w:rsidRPr="00E6023C">
        <w:rPr>
          <w:spacing w:val="-4"/>
        </w:rPr>
        <w:t>производства</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эффект</w:t>
      </w:r>
      <w:r w:rsidR="009601B8" w:rsidRPr="00E6023C">
        <w:rPr>
          <w:spacing w:val="-4"/>
        </w:rPr>
        <w:t xml:space="preserve"> </w:t>
      </w:r>
      <w:r w:rsidRPr="00E6023C">
        <w:rPr>
          <w:spacing w:val="-4"/>
        </w:rPr>
        <w:t>от</w:t>
      </w:r>
      <w:r w:rsidR="009601B8" w:rsidRPr="00E6023C">
        <w:rPr>
          <w:spacing w:val="-4"/>
        </w:rPr>
        <w:t xml:space="preserve"> </w:t>
      </w:r>
      <w:r w:rsidRPr="00E6023C">
        <w:rPr>
          <w:spacing w:val="-4"/>
        </w:rPr>
        <w:t>функци</w:t>
      </w:r>
      <w:r w:rsidRPr="00E6023C">
        <w:rPr>
          <w:spacing w:val="-4"/>
        </w:rPr>
        <w:t>о</w:t>
      </w:r>
      <w:r w:rsidRPr="00E6023C">
        <w:rPr>
          <w:spacing w:val="-4"/>
        </w:rPr>
        <w:t>нирования</w:t>
      </w:r>
      <w:r w:rsidR="009601B8" w:rsidRPr="00E6023C">
        <w:rPr>
          <w:spacing w:val="-4"/>
        </w:rPr>
        <w:t xml:space="preserve"> </w:t>
      </w:r>
      <w:r w:rsidRPr="00E6023C">
        <w:rPr>
          <w:spacing w:val="-4"/>
        </w:rPr>
        <w:t>предприятия</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совокупность</w:t>
      </w:r>
      <w:r w:rsidR="009601B8" w:rsidRPr="00E6023C">
        <w:rPr>
          <w:spacing w:val="-4"/>
        </w:rPr>
        <w:t xml:space="preserve"> </w:t>
      </w:r>
      <w:r w:rsidRPr="00E6023C">
        <w:rPr>
          <w:spacing w:val="-4"/>
        </w:rPr>
        <w:t>применяемых</w:t>
      </w:r>
      <w:r w:rsidR="009601B8" w:rsidRPr="00E6023C">
        <w:rPr>
          <w:spacing w:val="-4"/>
        </w:rPr>
        <w:t xml:space="preserve"> </w:t>
      </w:r>
      <w:r w:rsidRPr="00E6023C">
        <w:rPr>
          <w:spacing w:val="-4"/>
        </w:rPr>
        <w:t>ресурсов</w:t>
      </w:r>
      <w:r w:rsidR="009601B8" w:rsidRPr="00F75978">
        <w:t xml:space="preserve"> </w:t>
      </w:r>
      <w:r w:rsidRPr="00F75978">
        <w:t>предпр</w:t>
      </w:r>
      <w:r w:rsidRPr="00F75978">
        <w:t>и</w:t>
      </w:r>
      <w:r w:rsidRPr="00F75978">
        <w:t>ятия</w:t>
      </w:r>
      <w:r w:rsidR="00CC16FD" w:rsidRPr="00F75978">
        <w:t>»</w:t>
      </w:r>
      <w:r w:rsidRPr="00F75978">
        <w:t>;</w:t>
      </w:r>
      <w:r w:rsidR="009601B8" w:rsidRPr="00F75978">
        <w:t xml:space="preserve"> </w:t>
      </w:r>
      <w:r w:rsidR="00CC16FD" w:rsidRPr="00F75978">
        <w:t>«</w:t>
      </w:r>
      <w:r w:rsidRPr="00F75978">
        <w:t>полезность</w:t>
      </w:r>
      <w:r w:rsidR="009601B8" w:rsidRPr="00F75978">
        <w:t xml:space="preserve"> </w:t>
      </w:r>
      <w:r w:rsidRPr="00F75978">
        <w:t>совокупности</w:t>
      </w:r>
      <w:r w:rsidR="009601B8" w:rsidRPr="00F75978">
        <w:t xml:space="preserve"> </w:t>
      </w:r>
      <w:r w:rsidRPr="00F75978">
        <w:t>применяемых</w:t>
      </w:r>
      <w:r w:rsidR="009601B8" w:rsidRPr="00F75978">
        <w:t xml:space="preserve"> </w:t>
      </w:r>
      <w:r w:rsidRPr="00F75978">
        <w:t>ресурсов</w:t>
      </w:r>
      <w:r w:rsidR="009601B8" w:rsidRPr="00F75978">
        <w:t xml:space="preserve"> </w:t>
      </w:r>
      <w:r w:rsidRPr="00F75978">
        <w:t>предприятия</w:t>
      </w:r>
      <w:r w:rsidR="00CC16FD" w:rsidRPr="00F75978">
        <w:t>»</w:t>
      </w:r>
      <w:r w:rsidRPr="00F75978">
        <w:t>;</w:t>
      </w:r>
      <w:r w:rsidR="009601B8" w:rsidRPr="00F75978">
        <w:t xml:space="preserve"> </w:t>
      </w:r>
      <w:r w:rsidR="00CC16FD" w:rsidRPr="00F75978">
        <w:t>«</w:t>
      </w:r>
      <w:r w:rsidRPr="00F75978">
        <w:t>качество</w:t>
      </w:r>
      <w:r w:rsidR="009601B8" w:rsidRPr="00F75978">
        <w:t xml:space="preserve"> </w:t>
      </w:r>
      <w:r w:rsidRPr="00F75978">
        <w:t>совокупности</w:t>
      </w:r>
      <w:r w:rsidR="009601B8" w:rsidRPr="00F75978">
        <w:t xml:space="preserve"> </w:t>
      </w:r>
      <w:r w:rsidRPr="00F75978">
        <w:t>применяемых</w:t>
      </w:r>
      <w:r w:rsidR="009601B8" w:rsidRPr="00F75978">
        <w:t xml:space="preserve"> </w:t>
      </w:r>
      <w:r w:rsidRPr="00F75978">
        <w:t>ресурсов</w:t>
      </w:r>
      <w:r w:rsidR="009601B8" w:rsidRPr="00F75978">
        <w:t xml:space="preserve"> </w:t>
      </w:r>
      <w:r w:rsidRPr="00F75978">
        <w:t>предприятия</w:t>
      </w:r>
      <w:r w:rsidR="00CC16FD" w:rsidRPr="00F75978">
        <w:t>»</w:t>
      </w:r>
      <w:r w:rsidRPr="00F75978">
        <w:t>;</w:t>
      </w:r>
      <w:r w:rsidR="009601B8" w:rsidRPr="00F75978">
        <w:t xml:space="preserve"> </w:t>
      </w:r>
      <w:r w:rsidR="00CC16FD" w:rsidRPr="00F75978">
        <w:t>«</w:t>
      </w:r>
      <w:r w:rsidRPr="00F75978">
        <w:t>конце</w:t>
      </w:r>
      <w:r w:rsidRPr="00F75978">
        <w:t>н</w:t>
      </w:r>
      <w:r w:rsidRPr="00F75978">
        <w:t>трация</w:t>
      </w:r>
      <w:r w:rsidR="009601B8" w:rsidRPr="00F75978">
        <w:t xml:space="preserve"> </w:t>
      </w:r>
      <w:r w:rsidRPr="00F75978">
        <w:t>производства</w:t>
      </w:r>
      <w:r w:rsidR="00CC16FD" w:rsidRPr="00F75978">
        <w:t>»</w:t>
      </w:r>
      <w:r w:rsidRPr="00F75978">
        <w:t>;</w:t>
      </w:r>
      <w:r w:rsidR="009601B8" w:rsidRPr="00F75978">
        <w:t xml:space="preserve"> </w:t>
      </w:r>
      <w:r w:rsidR="00CC16FD" w:rsidRPr="00F75978">
        <w:t>«</w:t>
      </w:r>
      <w:r w:rsidRPr="00F75978">
        <w:t>специализация</w:t>
      </w:r>
      <w:r w:rsidR="009601B8" w:rsidRPr="00F75978">
        <w:t xml:space="preserve"> </w:t>
      </w:r>
      <w:r w:rsidRPr="00F75978">
        <w:t>предприятия</w:t>
      </w:r>
      <w:r w:rsidR="00CC16FD" w:rsidRPr="00F75978">
        <w:t>»</w:t>
      </w:r>
      <w:r w:rsidRPr="00F75978">
        <w:t>;</w:t>
      </w:r>
      <w:r w:rsidR="009601B8" w:rsidRPr="00F75978">
        <w:t xml:space="preserve"> </w:t>
      </w:r>
      <w:r w:rsidR="00CC16FD" w:rsidRPr="00F75978">
        <w:t>«</w:t>
      </w:r>
      <w:r w:rsidRPr="00F75978">
        <w:t>эксплуатация</w:t>
      </w:r>
      <w:r w:rsidR="009601B8" w:rsidRPr="00F75978">
        <w:t xml:space="preserve"> </w:t>
      </w:r>
      <w:r w:rsidRPr="00F75978">
        <w:t>тр</w:t>
      </w:r>
      <w:r w:rsidRPr="00F75978">
        <w:t>у</w:t>
      </w:r>
      <w:r w:rsidRPr="00F75978">
        <w:t>дящихся</w:t>
      </w:r>
      <w:r w:rsidR="00CC16FD" w:rsidRPr="00F75978">
        <w:t>»</w:t>
      </w:r>
      <w:r w:rsidRPr="00F75978">
        <w:t>,</w:t>
      </w:r>
      <w:r w:rsidR="009601B8" w:rsidRPr="00F75978">
        <w:t xml:space="preserve"> </w:t>
      </w:r>
      <w:r w:rsidR="00CC16FD" w:rsidRPr="00F75978">
        <w:t>«</w:t>
      </w:r>
      <w:r w:rsidRPr="00F75978">
        <w:t>уровень</w:t>
      </w:r>
      <w:r w:rsidR="009601B8" w:rsidRPr="00F75978">
        <w:t xml:space="preserve"> </w:t>
      </w:r>
      <w:r w:rsidRPr="00F75978">
        <w:t>социальной</w:t>
      </w:r>
      <w:r w:rsidR="009601B8" w:rsidRPr="00F75978">
        <w:t xml:space="preserve"> </w:t>
      </w:r>
      <w:r w:rsidRPr="00F75978">
        <w:t>защищенности</w:t>
      </w:r>
      <w:r w:rsidR="009601B8" w:rsidRPr="00F75978">
        <w:t xml:space="preserve"> </w:t>
      </w:r>
      <w:r w:rsidRPr="00F75978">
        <w:t>трудящихся</w:t>
      </w:r>
      <w:r w:rsidR="00CC16FD" w:rsidRPr="00F75978">
        <w:t>»</w:t>
      </w:r>
      <w:r w:rsidRPr="00F75978">
        <w:t>;</w:t>
      </w:r>
      <w:r w:rsidR="009601B8" w:rsidRPr="00F75978">
        <w:t xml:space="preserve"> </w:t>
      </w:r>
      <w:r w:rsidR="00CC16FD" w:rsidRPr="00F75978">
        <w:t>«</w:t>
      </w:r>
      <w:r w:rsidRPr="00F75978">
        <w:t>уровень</w:t>
      </w:r>
      <w:r w:rsidR="009601B8" w:rsidRPr="00F75978">
        <w:t xml:space="preserve"> </w:t>
      </w:r>
      <w:r w:rsidRPr="00F75978">
        <w:t>эксплуатации</w:t>
      </w:r>
      <w:r w:rsidR="009601B8" w:rsidRPr="00F75978">
        <w:t xml:space="preserve"> </w:t>
      </w:r>
      <w:r w:rsidRPr="00F75978">
        <w:t>трудящихся</w:t>
      </w:r>
      <w:r w:rsidR="00CC16FD" w:rsidRPr="00F75978">
        <w:t>»</w:t>
      </w:r>
      <w:r w:rsidRPr="00F75978">
        <w:t>;</w:t>
      </w:r>
      <w:r w:rsidR="009601B8" w:rsidRPr="00F75978">
        <w:t xml:space="preserve"> </w:t>
      </w:r>
      <w:r w:rsidR="00CC16FD" w:rsidRPr="00F75978">
        <w:t>«</w:t>
      </w:r>
      <w:r w:rsidRPr="00F75978">
        <w:t>предельно</w:t>
      </w:r>
      <w:r w:rsidR="00B21E07">
        <w:t xml:space="preserve"> </w:t>
      </w:r>
      <w:r w:rsidRPr="00F75978">
        <w:t>допустимые</w:t>
      </w:r>
      <w:r w:rsidR="009601B8" w:rsidRPr="00F75978">
        <w:t xml:space="preserve"> </w:t>
      </w:r>
      <w:r w:rsidRPr="00F75978">
        <w:t>доходы</w:t>
      </w:r>
      <w:r w:rsidR="009601B8" w:rsidRPr="00F75978">
        <w:t xml:space="preserve"> </w:t>
      </w:r>
      <w:r w:rsidRPr="00F75978">
        <w:t>трудящихся</w:t>
      </w:r>
      <w:r w:rsidR="009601B8" w:rsidRPr="00F75978">
        <w:t xml:space="preserve"> </w:t>
      </w:r>
      <w:r w:rsidRPr="00F75978">
        <w:t>и</w:t>
      </w:r>
      <w:r w:rsidR="009601B8" w:rsidRPr="00F75978">
        <w:t xml:space="preserve"> </w:t>
      </w:r>
      <w:r w:rsidRPr="00F75978">
        <w:t>других</w:t>
      </w:r>
      <w:r w:rsidR="009601B8" w:rsidRPr="00F75978">
        <w:t xml:space="preserve"> </w:t>
      </w:r>
      <w:r w:rsidRPr="00F75978">
        <w:t>граждан</w:t>
      </w:r>
      <w:r w:rsidR="009601B8" w:rsidRPr="00F75978">
        <w:t xml:space="preserve"> </w:t>
      </w:r>
      <w:r w:rsidRPr="00F75978">
        <w:t>страны</w:t>
      </w:r>
      <w:r w:rsidR="00CC16FD" w:rsidRPr="00F75978">
        <w:t>»</w:t>
      </w:r>
      <w:r w:rsidRPr="00F75978">
        <w:t>;</w:t>
      </w:r>
      <w:r w:rsidR="009601B8" w:rsidRPr="00F75978">
        <w:t xml:space="preserve"> </w:t>
      </w:r>
      <w:r w:rsidR="00CC16FD" w:rsidRPr="00F75978">
        <w:t>«</w:t>
      </w:r>
      <w:r w:rsidRPr="00F75978">
        <w:t>минимально</w:t>
      </w:r>
      <w:r w:rsidR="00B21E07">
        <w:t xml:space="preserve"> </w:t>
      </w:r>
      <w:r w:rsidRPr="00F75978">
        <w:t>допустимые</w:t>
      </w:r>
      <w:r w:rsidR="009601B8" w:rsidRPr="00F75978">
        <w:t xml:space="preserve"> </w:t>
      </w:r>
      <w:r w:rsidRPr="00F75978">
        <w:t>доходы</w:t>
      </w:r>
      <w:r w:rsidR="009601B8" w:rsidRPr="00F75978">
        <w:t xml:space="preserve"> </w:t>
      </w:r>
      <w:r w:rsidRPr="00F75978">
        <w:t>трудящихся</w:t>
      </w:r>
      <w:r w:rsidR="009601B8" w:rsidRPr="00F75978">
        <w:t xml:space="preserve"> </w:t>
      </w:r>
      <w:r w:rsidRPr="00F75978">
        <w:t>и</w:t>
      </w:r>
      <w:r w:rsidR="009601B8" w:rsidRPr="00F75978">
        <w:t xml:space="preserve"> </w:t>
      </w:r>
      <w:r w:rsidRPr="00F75978">
        <w:t>других</w:t>
      </w:r>
      <w:r w:rsidR="009601B8" w:rsidRPr="00F75978">
        <w:t xml:space="preserve"> </w:t>
      </w:r>
      <w:r w:rsidRPr="00F75978">
        <w:t>граждан</w:t>
      </w:r>
      <w:r w:rsidR="009601B8" w:rsidRPr="00F75978">
        <w:t xml:space="preserve"> </w:t>
      </w:r>
      <w:r w:rsidRPr="00F75978">
        <w:t>страны</w:t>
      </w:r>
      <w:r w:rsidR="00CC16FD" w:rsidRPr="00F75978">
        <w:t>»</w:t>
      </w:r>
      <w:r w:rsidRPr="00F75978">
        <w:t>;</w:t>
      </w:r>
      <w:r w:rsidR="009601B8" w:rsidRPr="00F75978">
        <w:t xml:space="preserve"> </w:t>
      </w:r>
      <w:r w:rsidR="00CC16FD" w:rsidRPr="00F75978">
        <w:t>«</w:t>
      </w:r>
      <w:r w:rsidRPr="00F75978">
        <w:t>стоимость</w:t>
      </w:r>
      <w:r w:rsidR="009601B8" w:rsidRPr="00F75978">
        <w:t xml:space="preserve"> </w:t>
      </w:r>
      <w:r w:rsidRPr="00F75978">
        <w:t>изделия</w:t>
      </w:r>
      <w:r w:rsidR="00CC16FD" w:rsidRPr="00F75978">
        <w:t>»</w:t>
      </w:r>
      <w:r w:rsidRPr="00F75978">
        <w:t>;</w:t>
      </w:r>
      <w:r w:rsidR="009601B8" w:rsidRPr="00F75978">
        <w:t xml:space="preserve"> </w:t>
      </w:r>
      <w:r w:rsidR="00CC16FD" w:rsidRPr="00F75978">
        <w:t>«</w:t>
      </w:r>
      <w:r w:rsidRPr="00F75978">
        <w:t>цена</w:t>
      </w:r>
      <w:r w:rsidR="009601B8" w:rsidRPr="00F75978">
        <w:t xml:space="preserve"> </w:t>
      </w:r>
      <w:r w:rsidRPr="00F75978">
        <w:t>изделия</w:t>
      </w:r>
      <w:r w:rsidR="00CC16FD" w:rsidRPr="00F75978">
        <w:t>»</w:t>
      </w:r>
      <w:r w:rsidRPr="00F75978">
        <w:t>;</w:t>
      </w:r>
      <w:r w:rsidR="009601B8" w:rsidRPr="00F75978">
        <w:t xml:space="preserve"> </w:t>
      </w:r>
      <w:r w:rsidR="00CC16FD" w:rsidRPr="00F75978">
        <w:t>«</w:t>
      </w:r>
      <w:r w:rsidRPr="00F75978">
        <w:t>эконом</w:t>
      </w:r>
      <w:r w:rsidRPr="00F75978">
        <w:t>и</w:t>
      </w:r>
      <w:r w:rsidRPr="00F75978">
        <w:t>ко-математические</w:t>
      </w:r>
      <w:r w:rsidR="009601B8" w:rsidRPr="00F75978">
        <w:t xml:space="preserve"> </w:t>
      </w:r>
      <w:r w:rsidRPr="00F75978">
        <w:t>модели,</w:t>
      </w:r>
      <w:r w:rsidR="009601B8" w:rsidRPr="00F75978">
        <w:t xml:space="preserve"> </w:t>
      </w:r>
      <w:r w:rsidRPr="00F75978">
        <w:t>необходимые</w:t>
      </w:r>
      <w:r w:rsidR="009601B8" w:rsidRPr="00F75978">
        <w:t xml:space="preserve"> </w:t>
      </w:r>
      <w:r w:rsidRPr="00F75978">
        <w:t>при</w:t>
      </w:r>
      <w:r w:rsidR="009601B8" w:rsidRPr="00F75978">
        <w:t xml:space="preserve"> </w:t>
      </w:r>
      <w:r w:rsidRPr="00F75978">
        <w:t>выполнении</w:t>
      </w:r>
      <w:r w:rsidR="009601B8" w:rsidRPr="00F75978">
        <w:t xml:space="preserve"> </w:t>
      </w:r>
      <w:r w:rsidRPr="00F75978">
        <w:t>каждой</w:t>
      </w:r>
      <w:r w:rsidR="009601B8" w:rsidRPr="00F75978">
        <w:t xml:space="preserve"> </w:t>
      </w:r>
      <w:r w:rsidRPr="00F75978">
        <w:t>из</w:t>
      </w:r>
      <w:r w:rsidR="009601B8" w:rsidRPr="00F75978">
        <w:t xml:space="preserve"> </w:t>
      </w:r>
      <w:r w:rsidRPr="00F75978">
        <w:t>о</w:t>
      </w:r>
      <w:r w:rsidRPr="00F75978">
        <w:t>с</w:t>
      </w:r>
      <w:r w:rsidRPr="00F75978">
        <w:t>новных</w:t>
      </w:r>
      <w:r w:rsidR="009601B8" w:rsidRPr="00F75978">
        <w:t xml:space="preserve"> </w:t>
      </w:r>
      <w:r w:rsidRPr="00F75978">
        <w:t>функций</w:t>
      </w:r>
      <w:r w:rsidR="009601B8" w:rsidRPr="00F75978">
        <w:t xml:space="preserve"> </w:t>
      </w:r>
      <w:r w:rsidRPr="00F75978">
        <w:t>эффективного</w:t>
      </w:r>
      <w:r w:rsidR="009601B8" w:rsidRPr="00F75978">
        <w:t xml:space="preserve"> </w:t>
      </w:r>
      <w:r w:rsidRPr="00F75978">
        <w:t>управления</w:t>
      </w:r>
      <w:r w:rsidR="00CC16FD" w:rsidRPr="00F75978">
        <w:t>»</w:t>
      </w:r>
      <w:r w:rsidRPr="00F75978">
        <w:t>;</w:t>
      </w:r>
      <w:r w:rsidR="009601B8" w:rsidRPr="00F75978">
        <w:t xml:space="preserve"> </w:t>
      </w:r>
      <w:r w:rsidR="00CC16FD" w:rsidRPr="00F75978">
        <w:t>«</w:t>
      </w:r>
      <w:r w:rsidRPr="00F75978">
        <w:t>инновации</w:t>
      </w:r>
      <w:r w:rsidR="00CC16FD" w:rsidRPr="00F75978">
        <w:t>»</w:t>
      </w:r>
      <w:r w:rsidRPr="00F75978">
        <w:t>;</w:t>
      </w:r>
      <w:r w:rsidR="009601B8" w:rsidRPr="00F75978">
        <w:t xml:space="preserve"> </w:t>
      </w:r>
      <w:r w:rsidR="00CC16FD" w:rsidRPr="00F75978">
        <w:t>«</w:t>
      </w:r>
      <w:r w:rsidRPr="00F75978">
        <w:t>инновацио</w:t>
      </w:r>
      <w:r w:rsidRPr="00F75978">
        <w:t>н</w:t>
      </w:r>
      <w:r w:rsidRPr="00F75978">
        <w:lastRenderedPageBreak/>
        <w:t>ный</w:t>
      </w:r>
      <w:r w:rsidR="009601B8" w:rsidRPr="00F75978">
        <w:t xml:space="preserve"> </w:t>
      </w:r>
      <w:r w:rsidRPr="00F75978">
        <w:t>подход</w:t>
      </w:r>
      <w:r w:rsidR="00CC16FD" w:rsidRPr="00F75978">
        <w:t>»</w:t>
      </w:r>
      <w:r w:rsidRPr="00F75978">
        <w:t>;</w:t>
      </w:r>
      <w:r w:rsidR="009601B8" w:rsidRPr="00F75978">
        <w:t xml:space="preserve"> </w:t>
      </w:r>
      <w:r w:rsidR="00CC16FD" w:rsidRPr="00F75978">
        <w:t>«</w:t>
      </w:r>
      <w:r w:rsidRPr="00F75978">
        <w:t>программно-целевое</w:t>
      </w:r>
      <w:r w:rsidR="009601B8" w:rsidRPr="00F75978">
        <w:t xml:space="preserve"> </w:t>
      </w:r>
      <w:r w:rsidRPr="00F75978">
        <w:t>экспоненциальное</w:t>
      </w:r>
      <w:r w:rsidR="009601B8" w:rsidRPr="00F75978">
        <w:t xml:space="preserve"> </w:t>
      </w:r>
      <w:r w:rsidRPr="00F75978">
        <w:t>прогнозирование</w:t>
      </w:r>
      <w:r w:rsidR="009601B8" w:rsidRPr="00F75978">
        <w:t xml:space="preserve"> </w:t>
      </w:r>
      <w:r w:rsidRPr="00E6023C">
        <w:rPr>
          <w:spacing w:val="-4"/>
        </w:rPr>
        <w:t>развития</w:t>
      </w:r>
      <w:r w:rsidR="009601B8" w:rsidRPr="00E6023C">
        <w:rPr>
          <w:spacing w:val="-4"/>
        </w:rPr>
        <w:t xml:space="preserve"> </w:t>
      </w:r>
      <w:r w:rsidRPr="00E6023C">
        <w:rPr>
          <w:spacing w:val="-4"/>
        </w:rPr>
        <w:t>социально-экономической</w:t>
      </w:r>
      <w:r w:rsidR="009601B8" w:rsidRPr="00E6023C">
        <w:rPr>
          <w:spacing w:val="-4"/>
        </w:rPr>
        <w:t xml:space="preserve"> </w:t>
      </w:r>
      <w:r w:rsidRPr="00E6023C">
        <w:rPr>
          <w:spacing w:val="-4"/>
        </w:rPr>
        <w:t>системы</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комплексный</w:t>
      </w:r>
      <w:r w:rsidR="009601B8" w:rsidRPr="00E6023C">
        <w:rPr>
          <w:spacing w:val="-4"/>
        </w:rPr>
        <w:t xml:space="preserve"> </w:t>
      </w:r>
      <w:r w:rsidRPr="00E6023C">
        <w:rPr>
          <w:spacing w:val="-4"/>
        </w:rPr>
        <w:t>анализ</w:t>
      </w:r>
      <w:r w:rsidR="009601B8" w:rsidRPr="00E6023C">
        <w:rPr>
          <w:spacing w:val="-4"/>
        </w:rPr>
        <w:t xml:space="preserve"> </w:t>
      </w:r>
      <w:r w:rsidRPr="00E6023C">
        <w:rPr>
          <w:spacing w:val="-4"/>
        </w:rPr>
        <w:t>разв</w:t>
      </w:r>
      <w:r w:rsidRPr="00E6023C">
        <w:rPr>
          <w:spacing w:val="-4"/>
        </w:rPr>
        <w:t>и</w:t>
      </w:r>
      <w:r w:rsidRPr="00E6023C">
        <w:rPr>
          <w:spacing w:val="-4"/>
        </w:rPr>
        <w:t>тия</w:t>
      </w:r>
      <w:r w:rsidR="009601B8" w:rsidRPr="00E6023C">
        <w:rPr>
          <w:spacing w:val="-4"/>
        </w:rPr>
        <w:t xml:space="preserve"> </w:t>
      </w:r>
      <w:r w:rsidRPr="00E6023C">
        <w:rPr>
          <w:spacing w:val="-4"/>
        </w:rPr>
        <w:t>социально-экономической</w:t>
      </w:r>
      <w:r w:rsidR="009601B8" w:rsidRPr="00E6023C">
        <w:rPr>
          <w:spacing w:val="-4"/>
        </w:rPr>
        <w:t xml:space="preserve"> </w:t>
      </w:r>
      <w:r w:rsidRPr="00E6023C">
        <w:rPr>
          <w:spacing w:val="-4"/>
        </w:rPr>
        <w:t>системы</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комплексный</w:t>
      </w:r>
      <w:r w:rsidR="009601B8" w:rsidRPr="00E6023C">
        <w:rPr>
          <w:spacing w:val="-4"/>
        </w:rPr>
        <w:t xml:space="preserve"> </w:t>
      </w:r>
      <w:r w:rsidRPr="00E6023C">
        <w:rPr>
          <w:spacing w:val="-4"/>
        </w:rPr>
        <w:t>учет</w:t>
      </w:r>
      <w:r w:rsidR="009601B8" w:rsidRPr="00E6023C">
        <w:rPr>
          <w:spacing w:val="-4"/>
        </w:rPr>
        <w:t xml:space="preserve"> </w:t>
      </w:r>
      <w:r w:rsidRPr="00E6023C">
        <w:rPr>
          <w:spacing w:val="-4"/>
        </w:rPr>
        <w:t>функционир</w:t>
      </w:r>
      <w:r w:rsidRPr="00E6023C">
        <w:rPr>
          <w:spacing w:val="-4"/>
        </w:rPr>
        <w:t>о</w:t>
      </w:r>
      <w:r w:rsidRPr="00E6023C">
        <w:rPr>
          <w:spacing w:val="-4"/>
        </w:rPr>
        <w:t>вания</w:t>
      </w:r>
      <w:r w:rsidR="009601B8" w:rsidRPr="00E6023C">
        <w:rPr>
          <w:spacing w:val="-4"/>
        </w:rPr>
        <w:t xml:space="preserve"> </w:t>
      </w:r>
      <w:r w:rsidRPr="00E6023C">
        <w:rPr>
          <w:spacing w:val="-4"/>
        </w:rPr>
        <w:t>социально-экономической</w:t>
      </w:r>
      <w:r w:rsidR="009601B8" w:rsidRPr="00E6023C">
        <w:rPr>
          <w:spacing w:val="-4"/>
        </w:rPr>
        <w:t xml:space="preserve"> </w:t>
      </w:r>
      <w:r w:rsidRPr="00E6023C">
        <w:rPr>
          <w:spacing w:val="-4"/>
        </w:rPr>
        <w:t>системы</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комплексная</w:t>
      </w:r>
      <w:r w:rsidR="009601B8" w:rsidRPr="00E6023C">
        <w:rPr>
          <w:spacing w:val="-4"/>
        </w:rPr>
        <w:t xml:space="preserve"> </w:t>
      </w:r>
      <w:r w:rsidRPr="00E6023C">
        <w:rPr>
          <w:spacing w:val="-4"/>
        </w:rPr>
        <w:t>организация</w:t>
      </w:r>
      <w:r w:rsidR="009601B8" w:rsidRPr="00E6023C">
        <w:rPr>
          <w:spacing w:val="-4"/>
        </w:rPr>
        <w:t xml:space="preserve"> </w:t>
      </w:r>
      <w:r w:rsidRPr="00E6023C">
        <w:rPr>
          <w:spacing w:val="-4"/>
        </w:rPr>
        <w:t>фун</w:t>
      </w:r>
      <w:r w:rsidRPr="00E6023C">
        <w:rPr>
          <w:spacing w:val="-4"/>
        </w:rPr>
        <w:t>к</w:t>
      </w:r>
      <w:r w:rsidRPr="00E6023C">
        <w:rPr>
          <w:spacing w:val="-4"/>
        </w:rPr>
        <w:t>ционирования</w:t>
      </w:r>
      <w:r w:rsidR="009601B8" w:rsidRPr="00E6023C">
        <w:rPr>
          <w:spacing w:val="-4"/>
        </w:rPr>
        <w:t xml:space="preserve"> </w:t>
      </w:r>
      <w:r w:rsidRPr="00E6023C">
        <w:rPr>
          <w:spacing w:val="-4"/>
        </w:rPr>
        <w:t>социально-экономической</w:t>
      </w:r>
      <w:r w:rsidR="009601B8" w:rsidRPr="00E6023C">
        <w:rPr>
          <w:spacing w:val="-4"/>
        </w:rPr>
        <w:t xml:space="preserve"> </w:t>
      </w:r>
      <w:r w:rsidRPr="00E6023C">
        <w:rPr>
          <w:spacing w:val="-4"/>
        </w:rPr>
        <w:t>системы</w:t>
      </w:r>
      <w:r w:rsidR="00CC16FD" w:rsidRPr="00E6023C">
        <w:rPr>
          <w:spacing w:val="-4"/>
        </w:rPr>
        <w:t>»</w:t>
      </w:r>
      <w:r w:rsidRPr="00E6023C">
        <w:rPr>
          <w:spacing w:val="-4"/>
        </w:rPr>
        <w:t>;</w:t>
      </w:r>
      <w:r w:rsidR="009601B8" w:rsidRPr="00E6023C">
        <w:rPr>
          <w:spacing w:val="-4"/>
        </w:rPr>
        <w:t xml:space="preserve"> </w:t>
      </w:r>
      <w:r w:rsidR="00CC16FD" w:rsidRPr="00E6023C">
        <w:rPr>
          <w:spacing w:val="-4"/>
        </w:rPr>
        <w:t>«</w:t>
      </w:r>
      <w:r w:rsidRPr="00E6023C">
        <w:rPr>
          <w:spacing w:val="-4"/>
        </w:rPr>
        <w:t>логистическое</w:t>
      </w:r>
      <w:r w:rsidR="009601B8" w:rsidRPr="00E6023C">
        <w:rPr>
          <w:spacing w:val="-4"/>
        </w:rPr>
        <w:t xml:space="preserve"> </w:t>
      </w:r>
      <w:r w:rsidRPr="00F75978">
        <w:t>истолкование</w:t>
      </w:r>
      <w:r w:rsidR="009601B8" w:rsidRPr="00F75978">
        <w:t xml:space="preserve"> </w:t>
      </w:r>
      <w:r w:rsidRPr="00F75978">
        <w:t>социально-экономической</w:t>
      </w:r>
      <w:r w:rsidR="009601B8" w:rsidRPr="00F75978">
        <w:t xml:space="preserve"> </w:t>
      </w:r>
      <w:r w:rsidRPr="00F75978">
        <w:t>системы</w:t>
      </w:r>
      <w:r w:rsidR="00CC16FD" w:rsidRPr="00F75978">
        <w:t>»</w:t>
      </w:r>
      <w:r w:rsidRPr="00F75978">
        <w:t>;</w:t>
      </w:r>
      <w:r w:rsidR="009601B8" w:rsidRPr="00F75978">
        <w:t xml:space="preserve"> </w:t>
      </w:r>
      <w:r w:rsidR="00CC16FD" w:rsidRPr="00F75978">
        <w:t>«</w:t>
      </w:r>
      <w:r w:rsidRPr="00F75978">
        <w:t>институциональный</w:t>
      </w:r>
      <w:r w:rsidR="009601B8" w:rsidRPr="00F75978">
        <w:t xml:space="preserve"> </w:t>
      </w:r>
      <w:r w:rsidRPr="00F75978">
        <w:t>аспект</w:t>
      </w:r>
      <w:r w:rsidR="009601B8" w:rsidRPr="00F75978">
        <w:t xml:space="preserve"> </w:t>
      </w:r>
      <w:r w:rsidRPr="00F75978">
        <w:t>в</w:t>
      </w:r>
      <w:r w:rsidR="009601B8" w:rsidRPr="00F75978">
        <w:t xml:space="preserve"> </w:t>
      </w:r>
      <w:r w:rsidRPr="00F75978">
        <w:t>теории</w:t>
      </w:r>
      <w:r w:rsidR="009601B8" w:rsidRPr="00F75978">
        <w:t xml:space="preserve"> </w:t>
      </w:r>
      <w:r w:rsidRPr="00F75978">
        <w:t>эффективного</w:t>
      </w:r>
      <w:r w:rsidR="009601B8" w:rsidRPr="00F75978">
        <w:t xml:space="preserve"> </w:t>
      </w:r>
      <w:r w:rsidRPr="00F75978">
        <w:t>управления</w:t>
      </w:r>
      <w:r w:rsidR="009601B8" w:rsidRPr="00F75978">
        <w:t xml:space="preserve"> </w:t>
      </w:r>
      <w:r w:rsidRPr="00F75978">
        <w:t>социально-экономическими</w:t>
      </w:r>
      <w:r w:rsidR="009601B8" w:rsidRPr="00F75978">
        <w:t xml:space="preserve"> </w:t>
      </w:r>
      <w:r w:rsidRPr="00F75978">
        <w:t>системами</w:t>
      </w:r>
      <w:r w:rsidR="00CC16FD" w:rsidRPr="00F75978">
        <w:t>»</w:t>
      </w:r>
      <w:r w:rsidRPr="00F75978">
        <w:t>:</w:t>
      </w:r>
      <w:r w:rsidR="009601B8" w:rsidRPr="00F75978">
        <w:t xml:space="preserve"> </w:t>
      </w:r>
      <w:r w:rsidR="00CC16FD" w:rsidRPr="00F75978">
        <w:t>«</w:t>
      </w:r>
      <w:r w:rsidRPr="00F75978">
        <w:t>антикризисное</w:t>
      </w:r>
      <w:r w:rsidR="009601B8" w:rsidRPr="00F75978">
        <w:t xml:space="preserve"> </w:t>
      </w:r>
      <w:r w:rsidRPr="00F75978">
        <w:t>управление</w:t>
      </w:r>
      <w:r w:rsidR="009601B8" w:rsidRPr="00F75978">
        <w:t xml:space="preserve"> </w:t>
      </w:r>
      <w:r w:rsidRPr="00F75978">
        <w:t>социально-экономическими</w:t>
      </w:r>
      <w:r w:rsidR="009601B8" w:rsidRPr="00F75978">
        <w:t xml:space="preserve"> </w:t>
      </w:r>
      <w:r w:rsidRPr="00F75978">
        <w:t>си</w:t>
      </w:r>
      <w:r w:rsidRPr="00F75978">
        <w:t>с</w:t>
      </w:r>
      <w:r w:rsidRPr="00F75978">
        <w:t>темами</w:t>
      </w:r>
      <w:r w:rsidR="00CC16FD" w:rsidRPr="00F75978">
        <w:t>»</w:t>
      </w:r>
      <w:r w:rsidRPr="00F75978">
        <w:t>;</w:t>
      </w:r>
      <w:r w:rsidR="009601B8" w:rsidRPr="00F75978">
        <w:t xml:space="preserve"> </w:t>
      </w:r>
      <w:r w:rsidR="00CC16FD" w:rsidRPr="00F75978">
        <w:t>«</w:t>
      </w:r>
      <w:r w:rsidRPr="00F75978">
        <w:t>трансформация</w:t>
      </w:r>
      <w:r w:rsidR="009601B8" w:rsidRPr="00F75978">
        <w:t xml:space="preserve"> </w:t>
      </w:r>
      <w:r w:rsidRPr="00F75978">
        <w:t>сложившихся</w:t>
      </w:r>
      <w:r w:rsidR="009601B8" w:rsidRPr="00F75978">
        <w:t xml:space="preserve"> </w:t>
      </w:r>
      <w:r w:rsidRPr="00F75978">
        <w:t>экономических</w:t>
      </w:r>
      <w:r w:rsidR="009601B8" w:rsidRPr="00F75978">
        <w:t xml:space="preserve"> </w:t>
      </w:r>
      <w:r w:rsidRPr="00F75978">
        <w:t>наук</w:t>
      </w:r>
      <w:r w:rsidR="00CC16FD" w:rsidRPr="00F75978">
        <w:t>»</w:t>
      </w:r>
      <w:r w:rsidRPr="00F75978">
        <w:t>;</w:t>
      </w:r>
      <w:r w:rsidR="009601B8" w:rsidRPr="00F75978">
        <w:t xml:space="preserve"> </w:t>
      </w:r>
      <w:r w:rsidR="00CC16FD" w:rsidRPr="00F75978">
        <w:t>«</w:t>
      </w:r>
      <w:r w:rsidRPr="00F75978">
        <w:t>социал</w:t>
      </w:r>
      <w:r w:rsidRPr="00F75978">
        <w:t>и</w:t>
      </w:r>
      <w:r w:rsidRPr="00F75978">
        <w:t>зация</w:t>
      </w:r>
      <w:r w:rsidR="009601B8" w:rsidRPr="00F75978">
        <w:t xml:space="preserve"> </w:t>
      </w:r>
      <w:r w:rsidRPr="00F75978">
        <w:t>капиталистических</w:t>
      </w:r>
      <w:r w:rsidR="009601B8" w:rsidRPr="00F75978">
        <w:t xml:space="preserve"> </w:t>
      </w:r>
      <w:r w:rsidRPr="00F75978">
        <w:t>предприятий</w:t>
      </w:r>
      <w:r w:rsidR="009601B8" w:rsidRPr="00F75978">
        <w:t xml:space="preserve"> </w:t>
      </w:r>
      <w:r w:rsidRPr="00F75978">
        <w:t>(систем)</w:t>
      </w:r>
      <w:r w:rsidR="00CC16FD" w:rsidRPr="00F75978">
        <w:t>»</w:t>
      </w:r>
      <w:r w:rsidRPr="00F75978">
        <w:t>;</w:t>
      </w:r>
      <w:r w:rsidR="009601B8" w:rsidRPr="00F75978">
        <w:t xml:space="preserve"> </w:t>
      </w:r>
      <w:r w:rsidR="00CC16FD" w:rsidRPr="00F75978">
        <w:t>«</w:t>
      </w:r>
      <w:r w:rsidRPr="00F75978">
        <w:t>главный</w:t>
      </w:r>
      <w:r w:rsidR="009601B8" w:rsidRPr="00F75978">
        <w:t xml:space="preserve"> </w:t>
      </w:r>
      <w:r w:rsidRPr="00F75978">
        <w:t>постулат</w:t>
      </w:r>
      <w:r w:rsidR="009601B8" w:rsidRPr="00F75978">
        <w:t xml:space="preserve"> </w:t>
      </w:r>
      <w:r w:rsidRPr="00F75978">
        <w:t>ап</w:t>
      </w:r>
      <w:r w:rsidRPr="00F75978">
        <w:t>о</w:t>
      </w:r>
      <w:r w:rsidRPr="00F75978">
        <w:t>логетов</w:t>
      </w:r>
      <w:r w:rsidR="009601B8" w:rsidRPr="00F75978">
        <w:t xml:space="preserve"> </w:t>
      </w:r>
      <w:r w:rsidRPr="00F75978">
        <w:t>капитализма</w:t>
      </w:r>
      <w:r w:rsidR="00CC16FD" w:rsidRPr="00F75978">
        <w:t>»</w:t>
      </w:r>
      <w:r w:rsidRPr="00F75978">
        <w:t>;</w:t>
      </w:r>
      <w:r w:rsidR="009601B8" w:rsidRPr="00F75978">
        <w:t xml:space="preserve"> </w:t>
      </w:r>
      <w:r w:rsidR="00CC16FD" w:rsidRPr="00F75978">
        <w:t>«</w:t>
      </w:r>
      <w:r w:rsidRPr="00F75978">
        <w:t>комплексный</w:t>
      </w:r>
      <w:r w:rsidR="009601B8" w:rsidRPr="00F75978">
        <w:t xml:space="preserve"> </w:t>
      </w:r>
      <w:r w:rsidRPr="00F75978">
        <w:t>научный</w:t>
      </w:r>
      <w:r w:rsidR="009601B8" w:rsidRPr="00F75978">
        <w:t xml:space="preserve"> </w:t>
      </w:r>
      <w:r w:rsidRPr="00F75978">
        <w:t>подход</w:t>
      </w:r>
      <w:r w:rsidR="00CC16FD" w:rsidRPr="00F75978">
        <w:t>»</w:t>
      </w:r>
      <w:r w:rsidRPr="00F75978">
        <w:t>;</w:t>
      </w:r>
      <w:r w:rsidR="009601B8" w:rsidRPr="00F75978">
        <w:t xml:space="preserve"> </w:t>
      </w:r>
      <w:r w:rsidR="00CC16FD" w:rsidRPr="00F75978">
        <w:t>«</w:t>
      </w:r>
      <w:r w:rsidRPr="00F75978">
        <w:t>глобальный</w:t>
      </w:r>
      <w:r w:rsidR="009601B8" w:rsidRPr="00F75978">
        <w:t xml:space="preserve"> </w:t>
      </w:r>
      <w:r w:rsidRPr="00F75978">
        <w:t>социально-экономический</w:t>
      </w:r>
      <w:r w:rsidR="009601B8" w:rsidRPr="00F75978">
        <w:t xml:space="preserve"> </w:t>
      </w:r>
      <w:r w:rsidRPr="00F75978">
        <w:t>кризис</w:t>
      </w:r>
      <w:r w:rsidR="00CC16FD" w:rsidRPr="00F75978">
        <w:t>»</w:t>
      </w:r>
      <w:r w:rsidRPr="00F75978">
        <w:t>;</w:t>
      </w:r>
      <w:r w:rsidR="009601B8" w:rsidRPr="00F75978">
        <w:t xml:space="preserve"> </w:t>
      </w:r>
      <w:r w:rsidR="00CC16FD" w:rsidRPr="00F75978">
        <w:t>«</w:t>
      </w:r>
      <w:r w:rsidRPr="00F75978">
        <w:t>модель</w:t>
      </w:r>
      <w:r w:rsidR="009601B8" w:rsidRPr="00F75978">
        <w:t xml:space="preserve"> </w:t>
      </w:r>
      <w:r w:rsidRPr="00F75978">
        <w:t>экономического</w:t>
      </w:r>
      <w:r w:rsidR="009601B8" w:rsidRPr="00F75978">
        <w:t xml:space="preserve"> </w:t>
      </w:r>
      <w:r w:rsidRPr="00F75978">
        <w:t>роста</w:t>
      </w:r>
      <w:r w:rsidR="00CC16FD" w:rsidRPr="00F75978">
        <w:t>»</w:t>
      </w:r>
      <w:r w:rsidRPr="00F75978">
        <w:t>;</w:t>
      </w:r>
      <w:r w:rsidR="009601B8" w:rsidRPr="00F75978">
        <w:t xml:space="preserve"> </w:t>
      </w:r>
      <w:r w:rsidR="00CC16FD" w:rsidRPr="00F75978">
        <w:t>«</w:t>
      </w:r>
      <w:r w:rsidRPr="00F75978">
        <w:t>р</w:t>
      </w:r>
      <w:r w:rsidRPr="00F75978">
        <w:t>е</w:t>
      </w:r>
      <w:r w:rsidRPr="00F75978">
        <w:t>сурсно-энергетическая</w:t>
      </w:r>
      <w:r w:rsidR="009601B8" w:rsidRPr="00F75978">
        <w:t xml:space="preserve"> </w:t>
      </w:r>
      <w:r w:rsidRPr="00F75978">
        <w:t>модель</w:t>
      </w:r>
      <w:r w:rsidR="009601B8" w:rsidRPr="00F75978">
        <w:t xml:space="preserve"> </w:t>
      </w:r>
      <w:r w:rsidRPr="00F75978">
        <w:t>ценообразования</w:t>
      </w:r>
      <w:r w:rsidR="00CC16FD" w:rsidRPr="00F75978">
        <w:t>»</w:t>
      </w:r>
      <w:r w:rsidRPr="00F75978">
        <w:t>;</w:t>
      </w:r>
      <w:r w:rsidR="009601B8" w:rsidRPr="00F75978">
        <w:t xml:space="preserve"> </w:t>
      </w:r>
      <w:r w:rsidR="00CC16FD" w:rsidRPr="00F75978">
        <w:t>«</w:t>
      </w:r>
      <w:r w:rsidRPr="00F75978">
        <w:t>производственное</w:t>
      </w:r>
      <w:r w:rsidR="009601B8" w:rsidRPr="00F75978">
        <w:t xml:space="preserve"> </w:t>
      </w:r>
      <w:r w:rsidRPr="00F75978">
        <w:t>о</w:t>
      </w:r>
      <w:r w:rsidRPr="00F75978">
        <w:t>б</w:t>
      </w:r>
      <w:r w:rsidRPr="00F75978">
        <w:t>разование</w:t>
      </w:r>
      <w:r w:rsidR="009601B8" w:rsidRPr="00F75978">
        <w:t xml:space="preserve"> </w:t>
      </w:r>
      <w:r w:rsidRPr="00F75978">
        <w:t>как</w:t>
      </w:r>
      <w:r w:rsidR="009601B8" w:rsidRPr="00F75978">
        <w:t xml:space="preserve"> </w:t>
      </w:r>
      <w:r w:rsidRPr="00F75978">
        <w:t>социально-экономическая</w:t>
      </w:r>
      <w:r w:rsidR="009601B8" w:rsidRPr="00F75978">
        <w:t xml:space="preserve"> </w:t>
      </w:r>
      <w:r w:rsidRPr="00F75978">
        <w:t>система</w:t>
      </w:r>
      <w:r w:rsidR="009601B8" w:rsidRPr="00F75978">
        <w:t xml:space="preserve"> </w:t>
      </w:r>
      <w:r w:rsidRPr="00F75978">
        <w:t>соответствующего</w:t>
      </w:r>
      <w:r w:rsidR="009601B8" w:rsidRPr="00F75978">
        <w:t xml:space="preserve"> </w:t>
      </w:r>
      <w:r w:rsidRPr="00F75978">
        <w:t>иера</w:t>
      </w:r>
      <w:r w:rsidRPr="00F75978">
        <w:t>р</w:t>
      </w:r>
      <w:r w:rsidRPr="00F75978">
        <w:t>хического</w:t>
      </w:r>
      <w:r w:rsidR="009601B8" w:rsidRPr="00F75978">
        <w:t xml:space="preserve"> </w:t>
      </w:r>
      <w:r w:rsidRPr="00F75978">
        <w:t>уровня</w:t>
      </w:r>
      <w:r w:rsidR="00CC16FD" w:rsidRPr="00F75978">
        <w:t>»</w:t>
      </w:r>
      <w:r w:rsidRPr="00F75978">
        <w:t>;</w:t>
      </w:r>
      <w:r w:rsidR="009601B8" w:rsidRPr="00F75978">
        <w:t xml:space="preserve"> </w:t>
      </w:r>
      <w:r w:rsidR="00CC16FD" w:rsidRPr="00F75978">
        <w:t>«</w:t>
      </w:r>
      <w:r w:rsidRPr="00F75978">
        <w:t>социально-экономическая</w:t>
      </w:r>
      <w:r w:rsidR="009601B8" w:rsidRPr="00F75978">
        <w:t xml:space="preserve"> </w:t>
      </w:r>
      <w:r w:rsidRPr="00F75978">
        <w:t>система</w:t>
      </w:r>
      <w:r w:rsidR="00CC16FD" w:rsidRPr="00F75978">
        <w:t>»</w:t>
      </w:r>
      <w:r w:rsidR="009601B8" w:rsidRPr="00F75978">
        <w:t xml:space="preserve"> </w:t>
      </w:r>
      <w:r w:rsidRPr="00F75978">
        <w:t>и</w:t>
      </w:r>
      <w:r w:rsidR="009601B8" w:rsidRPr="00F75978">
        <w:t xml:space="preserve"> </w:t>
      </w:r>
      <w:r w:rsidRPr="00F75978">
        <w:t>т</w:t>
      </w:r>
      <w:r w:rsidR="009601B8" w:rsidRPr="00F75978">
        <w:t>. </w:t>
      </w:r>
      <w:r w:rsidRPr="00F75978">
        <w:t>д</w:t>
      </w:r>
      <w:r w:rsidR="009601B8" w:rsidRPr="00F75978">
        <w:t>.</w:t>
      </w:r>
    </w:p>
    <w:p w:rsidR="009601B8" w:rsidRPr="00F75978" w:rsidRDefault="00150A42" w:rsidP="00773413">
      <w:pPr>
        <w:pStyle w:val="14-"/>
        <w:spacing w:line="245" w:lineRule="auto"/>
      </w:pPr>
      <w:r w:rsidRPr="00941A97">
        <w:rPr>
          <w:spacing w:val="4"/>
        </w:rPr>
        <w:t>Проблема</w:t>
      </w:r>
      <w:r w:rsidR="009601B8" w:rsidRPr="00941A97">
        <w:rPr>
          <w:spacing w:val="4"/>
        </w:rPr>
        <w:t xml:space="preserve"> </w:t>
      </w:r>
      <w:r w:rsidRPr="00941A97">
        <w:rPr>
          <w:spacing w:val="4"/>
        </w:rPr>
        <w:t>формирования</w:t>
      </w:r>
      <w:r w:rsidR="009601B8" w:rsidRPr="00941A97">
        <w:rPr>
          <w:spacing w:val="4"/>
        </w:rPr>
        <w:t xml:space="preserve"> </w:t>
      </w:r>
      <w:r w:rsidRPr="00941A97">
        <w:rPr>
          <w:spacing w:val="4"/>
        </w:rPr>
        <w:t>теории</w:t>
      </w:r>
      <w:r w:rsidR="009601B8" w:rsidRPr="00941A97">
        <w:rPr>
          <w:spacing w:val="4"/>
        </w:rPr>
        <w:t xml:space="preserve"> </w:t>
      </w:r>
      <w:r w:rsidRPr="00941A97">
        <w:rPr>
          <w:spacing w:val="4"/>
        </w:rPr>
        <w:t>эффективного</w:t>
      </w:r>
      <w:r w:rsidR="009601B8" w:rsidRPr="00941A97">
        <w:rPr>
          <w:spacing w:val="4"/>
        </w:rPr>
        <w:t xml:space="preserve"> </w:t>
      </w:r>
      <w:r w:rsidRPr="00941A97">
        <w:rPr>
          <w:spacing w:val="4"/>
        </w:rPr>
        <w:t>управления</w:t>
      </w:r>
      <w:r w:rsidR="009601B8" w:rsidRPr="00941A97">
        <w:rPr>
          <w:spacing w:val="4"/>
        </w:rPr>
        <w:t xml:space="preserve"> </w:t>
      </w:r>
      <w:r w:rsidRPr="00941A97">
        <w:rPr>
          <w:spacing w:val="4"/>
        </w:rPr>
        <w:t>соц</w:t>
      </w:r>
      <w:r w:rsidRPr="00941A97">
        <w:rPr>
          <w:spacing w:val="4"/>
        </w:rPr>
        <w:t>и</w:t>
      </w:r>
      <w:r w:rsidRPr="00941A97">
        <w:rPr>
          <w:spacing w:val="4"/>
        </w:rPr>
        <w:t>ально-экономическими</w:t>
      </w:r>
      <w:r w:rsidR="009601B8" w:rsidRPr="00941A97">
        <w:rPr>
          <w:spacing w:val="4"/>
        </w:rPr>
        <w:t xml:space="preserve"> </w:t>
      </w:r>
      <w:r w:rsidRPr="00941A97">
        <w:rPr>
          <w:spacing w:val="4"/>
        </w:rPr>
        <w:t>системами</w:t>
      </w:r>
      <w:r w:rsidR="009601B8" w:rsidRPr="00941A97">
        <w:rPr>
          <w:spacing w:val="4"/>
        </w:rPr>
        <w:t xml:space="preserve"> </w:t>
      </w:r>
      <w:r w:rsidRPr="00941A97">
        <w:rPr>
          <w:spacing w:val="4"/>
        </w:rPr>
        <w:t>различных</w:t>
      </w:r>
      <w:r w:rsidR="009601B8" w:rsidRPr="00941A97">
        <w:rPr>
          <w:spacing w:val="4"/>
        </w:rPr>
        <w:t xml:space="preserve"> </w:t>
      </w:r>
      <w:r w:rsidRPr="00941A97">
        <w:rPr>
          <w:spacing w:val="4"/>
        </w:rPr>
        <w:t>иерархических</w:t>
      </w:r>
      <w:r w:rsidR="009601B8" w:rsidRPr="00941A97">
        <w:rPr>
          <w:spacing w:val="4"/>
        </w:rPr>
        <w:t xml:space="preserve"> </w:t>
      </w:r>
      <w:r w:rsidRPr="00941A97">
        <w:rPr>
          <w:spacing w:val="4"/>
        </w:rPr>
        <w:t>уровней</w:t>
      </w:r>
      <w:r w:rsidR="009601B8" w:rsidRPr="00941A97">
        <w:rPr>
          <w:spacing w:val="4"/>
        </w:rPr>
        <w:t xml:space="preserve"> </w:t>
      </w:r>
      <w:r w:rsidRPr="00941A97">
        <w:rPr>
          <w:spacing w:val="4"/>
        </w:rPr>
        <w:t>является,</w:t>
      </w:r>
      <w:r w:rsidR="009601B8" w:rsidRPr="00941A97">
        <w:rPr>
          <w:spacing w:val="4"/>
        </w:rPr>
        <w:t xml:space="preserve"> </w:t>
      </w:r>
      <w:r w:rsidRPr="00941A97">
        <w:rPr>
          <w:spacing w:val="4"/>
        </w:rPr>
        <w:t>во-первых,</w:t>
      </w:r>
      <w:r w:rsidR="009601B8" w:rsidRPr="00941A97">
        <w:rPr>
          <w:spacing w:val="4"/>
        </w:rPr>
        <w:t xml:space="preserve"> </w:t>
      </w:r>
      <w:r w:rsidRPr="00941A97">
        <w:rPr>
          <w:spacing w:val="4"/>
        </w:rPr>
        <w:t>пионерной,</w:t>
      </w:r>
      <w:r w:rsidR="009601B8" w:rsidRPr="00941A97">
        <w:rPr>
          <w:spacing w:val="4"/>
        </w:rPr>
        <w:t xml:space="preserve"> </w:t>
      </w:r>
      <w:r w:rsidRPr="00941A97">
        <w:rPr>
          <w:spacing w:val="4"/>
        </w:rPr>
        <w:t>во-вторых,</w:t>
      </w:r>
      <w:r w:rsidR="009601B8" w:rsidRPr="00941A97">
        <w:rPr>
          <w:spacing w:val="4"/>
        </w:rPr>
        <w:t xml:space="preserve"> </w:t>
      </w:r>
      <w:r w:rsidRPr="00941A97">
        <w:rPr>
          <w:spacing w:val="4"/>
        </w:rPr>
        <w:t>исключительно</w:t>
      </w:r>
      <w:r w:rsidR="009601B8" w:rsidRPr="00941A97">
        <w:rPr>
          <w:spacing w:val="4"/>
        </w:rPr>
        <w:t xml:space="preserve"> </w:t>
      </w:r>
      <w:r w:rsidRPr="00941A97">
        <w:rPr>
          <w:spacing w:val="4"/>
        </w:rPr>
        <w:t>актуальной</w:t>
      </w:r>
      <w:r w:rsidR="009601B8" w:rsidRPr="00941A97">
        <w:rPr>
          <w:spacing w:val="4"/>
        </w:rPr>
        <w:t xml:space="preserve"> </w:t>
      </w:r>
      <w:r w:rsidRPr="00941A97">
        <w:rPr>
          <w:spacing w:val="4"/>
        </w:rPr>
        <w:t>и,</w:t>
      </w:r>
      <w:r w:rsidR="009601B8" w:rsidRPr="00F75978">
        <w:t xml:space="preserve"> </w:t>
      </w:r>
      <w:r w:rsidRPr="00F75978">
        <w:t>в-третьих,</w:t>
      </w:r>
      <w:r w:rsidR="009601B8" w:rsidRPr="00F75978">
        <w:t xml:space="preserve"> </w:t>
      </w:r>
      <w:r w:rsidRPr="00F75978">
        <w:t>выполнимой</w:t>
      </w:r>
      <w:r w:rsidR="009601B8" w:rsidRPr="00F75978">
        <w:t xml:space="preserve"> </w:t>
      </w:r>
      <w:r w:rsidRPr="00F75978">
        <w:t>при</w:t>
      </w:r>
      <w:r w:rsidR="009601B8" w:rsidRPr="00F75978">
        <w:t xml:space="preserve"> </w:t>
      </w:r>
      <w:r w:rsidRPr="00F75978">
        <w:t>наличии</w:t>
      </w:r>
      <w:r w:rsidR="009601B8" w:rsidRPr="00F75978">
        <w:t xml:space="preserve"> </w:t>
      </w:r>
      <w:r w:rsidRPr="00F75978">
        <w:t>соответствующих</w:t>
      </w:r>
      <w:r w:rsidR="009601B8" w:rsidRPr="00F75978">
        <w:t xml:space="preserve"> </w:t>
      </w:r>
      <w:r w:rsidRPr="00F75978">
        <w:t>новаций</w:t>
      </w:r>
      <w:r w:rsidR="009601B8" w:rsidRPr="00F75978">
        <w:t xml:space="preserve"> </w:t>
      </w:r>
      <w:r w:rsidRPr="00F75978">
        <w:t>как</w:t>
      </w:r>
      <w:r w:rsidR="009601B8" w:rsidRPr="00F75978">
        <w:t xml:space="preserve"> </w:t>
      </w:r>
      <w:r w:rsidRPr="00F75978">
        <w:t>п</w:t>
      </w:r>
      <w:r w:rsidRPr="00F75978">
        <w:t>о</w:t>
      </w:r>
      <w:r w:rsidRPr="00F75978">
        <w:t>тенциальной</w:t>
      </w:r>
      <w:r w:rsidR="009601B8" w:rsidRPr="00F75978">
        <w:t xml:space="preserve"> </w:t>
      </w:r>
      <w:r w:rsidRPr="00F75978">
        <w:t>научной</w:t>
      </w:r>
      <w:r w:rsidR="009601B8" w:rsidRPr="00F75978">
        <w:t xml:space="preserve"> </w:t>
      </w:r>
      <w:r w:rsidRPr="00F75978">
        <w:t>базы</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вузах</w:t>
      </w:r>
      <w:r w:rsidR="009601B8" w:rsidRPr="00F75978">
        <w:t xml:space="preserve"> </w:t>
      </w:r>
      <w:r w:rsidRPr="00F75978">
        <w:t>России</w:t>
      </w:r>
      <w:r w:rsidR="009601B8" w:rsidRPr="00F75978">
        <w:t xml:space="preserve"> </w:t>
      </w:r>
      <w:r w:rsidRPr="00F75978">
        <w:t>сложилась</w:t>
      </w:r>
      <w:r w:rsidR="009601B8" w:rsidRPr="00F75978">
        <w:t xml:space="preserve"> </w:t>
      </w:r>
      <w:r w:rsidRPr="00F75978">
        <w:t>практика</w:t>
      </w:r>
      <w:r w:rsidR="009601B8" w:rsidRPr="00F75978">
        <w:t xml:space="preserve"> </w:t>
      </w:r>
      <w:r w:rsidRPr="00F75978">
        <w:t>преподавания</w:t>
      </w:r>
      <w:r w:rsidR="009601B8" w:rsidRPr="00F75978">
        <w:t xml:space="preserve"> </w:t>
      </w:r>
      <w:r w:rsidRPr="00F75978">
        <w:t>маржиналист</w:t>
      </w:r>
      <w:r w:rsidR="00941A97">
        <w:t>с</w:t>
      </w:r>
      <w:r w:rsidRPr="00F75978">
        <w:t>ко-монетаристской</w:t>
      </w:r>
      <w:r w:rsidR="009601B8" w:rsidRPr="00F75978">
        <w:t xml:space="preserve"> </w:t>
      </w:r>
      <w:r w:rsidRPr="00F75978">
        <w:t>экономической</w:t>
      </w:r>
      <w:r w:rsidR="009601B8" w:rsidRPr="00F75978">
        <w:t xml:space="preserve"> </w:t>
      </w:r>
      <w:r w:rsidRPr="00F75978">
        <w:t>теории</w:t>
      </w:r>
      <w:r w:rsidR="009601B8" w:rsidRPr="00F75978">
        <w:t xml:space="preserve"> </w:t>
      </w:r>
      <w:r w:rsidRPr="00F75978">
        <w:t>с</w:t>
      </w:r>
      <w:r w:rsidR="009601B8" w:rsidRPr="00F75978">
        <w:t xml:space="preserve"> </w:t>
      </w:r>
      <w:r w:rsidRPr="00F75978">
        <w:t>ее</w:t>
      </w:r>
      <w:r w:rsidR="009601B8" w:rsidRPr="00F75978">
        <w:t xml:space="preserve"> </w:t>
      </w:r>
      <w:r w:rsidRPr="00F75978">
        <w:t>предельно-полезностными</w:t>
      </w:r>
      <w:r w:rsidR="009601B8" w:rsidRPr="00F75978">
        <w:t xml:space="preserve"> </w:t>
      </w:r>
      <w:r w:rsidRPr="00F75978">
        <w:t>субъективными</w:t>
      </w:r>
      <w:r w:rsidR="009601B8" w:rsidRPr="00F75978">
        <w:t xml:space="preserve"> </w:t>
      </w:r>
      <w:r w:rsidRPr="00F75978">
        <w:t>подходами</w:t>
      </w:r>
      <w:r w:rsidR="009601B8" w:rsidRPr="00F75978">
        <w:t xml:space="preserve">. </w:t>
      </w:r>
      <w:r w:rsidRPr="00F75978">
        <w:t>Эта</w:t>
      </w:r>
      <w:r w:rsidR="009601B8" w:rsidRPr="00F75978">
        <w:t xml:space="preserve"> </w:t>
      </w:r>
      <w:r w:rsidRPr="00F75978">
        <w:t>теория</w:t>
      </w:r>
      <w:r w:rsidR="009601B8" w:rsidRPr="00F75978">
        <w:t xml:space="preserve"> </w:t>
      </w:r>
      <w:r w:rsidRPr="00F75978">
        <w:t>изучается</w:t>
      </w:r>
      <w:r w:rsidR="009601B8" w:rsidRPr="00F75978">
        <w:t xml:space="preserve"> </w:t>
      </w:r>
      <w:r w:rsidRPr="00F75978">
        <w:t>как</w:t>
      </w:r>
      <w:r w:rsidR="009601B8" w:rsidRPr="00F75978">
        <w:t xml:space="preserve"> </w:t>
      </w:r>
      <w:r w:rsidRPr="00F75978">
        <w:t>микро-</w:t>
      </w:r>
      <w:r w:rsidR="009601B8" w:rsidRPr="00F75978">
        <w:t xml:space="preserve"> </w:t>
      </w:r>
      <w:r w:rsidRPr="00F75978">
        <w:t>и</w:t>
      </w:r>
      <w:r w:rsidR="009601B8" w:rsidRPr="00F75978">
        <w:t xml:space="preserve"> </w:t>
      </w:r>
      <w:r w:rsidRPr="00F75978">
        <w:t>макроэк</w:t>
      </w:r>
      <w:r w:rsidRPr="00F75978">
        <w:t>о</w:t>
      </w:r>
      <w:r w:rsidRPr="00F75978">
        <w:t>номика</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связи</w:t>
      </w:r>
      <w:r w:rsidR="009601B8" w:rsidRPr="00F75978">
        <w:t xml:space="preserve"> </w:t>
      </w:r>
      <w:r w:rsidRPr="00F75978">
        <w:t>с</w:t>
      </w:r>
      <w:r w:rsidR="009601B8" w:rsidRPr="00F75978">
        <w:t xml:space="preserve"> </w:t>
      </w:r>
      <w:r w:rsidRPr="00F75978">
        <w:t>этим</w:t>
      </w:r>
      <w:r w:rsidR="009601B8" w:rsidRPr="00F75978">
        <w:t xml:space="preserve"> </w:t>
      </w:r>
      <w:r w:rsidRPr="00F75978">
        <w:t>изъята</w:t>
      </w:r>
      <w:r w:rsidR="009601B8" w:rsidRPr="00F75978">
        <w:t xml:space="preserve"> </w:t>
      </w:r>
      <w:r w:rsidRPr="00F75978">
        <w:t>из</w:t>
      </w:r>
      <w:r w:rsidR="009601B8" w:rsidRPr="00F75978">
        <w:t xml:space="preserve"> </w:t>
      </w:r>
      <w:r w:rsidRPr="00F75978">
        <w:t>учебного</w:t>
      </w:r>
      <w:r w:rsidR="009601B8" w:rsidRPr="00F75978">
        <w:t xml:space="preserve"> </w:t>
      </w:r>
      <w:r w:rsidRPr="00F75978">
        <w:t>процесса</w:t>
      </w:r>
      <w:r w:rsidR="009601B8" w:rsidRPr="00F75978">
        <w:t xml:space="preserve"> </w:t>
      </w:r>
      <w:r w:rsidRPr="00F75978">
        <w:t>экономическая</w:t>
      </w:r>
      <w:r w:rsidR="009601B8" w:rsidRPr="00F75978">
        <w:t xml:space="preserve"> </w:t>
      </w:r>
      <w:r w:rsidRPr="00F75978">
        <w:t>теория,</w:t>
      </w:r>
      <w:r w:rsidR="009601B8" w:rsidRPr="00F75978">
        <w:t xml:space="preserve"> </w:t>
      </w:r>
      <w:r w:rsidRPr="00F75978">
        <w:t>б</w:t>
      </w:r>
      <w:r w:rsidRPr="00F75978">
        <w:t>а</w:t>
      </w:r>
      <w:r w:rsidRPr="00F75978">
        <w:t>зирующаяся</w:t>
      </w:r>
      <w:r w:rsidR="009601B8" w:rsidRPr="00F75978">
        <w:t xml:space="preserve"> </w:t>
      </w:r>
      <w:r w:rsidRPr="00F75978">
        <w:t>на</w:t>
      </w:r>
      <w:r w:rsidR="009601B8" w:rsidRPr="00F75978">
        <w:t xml:space="preserve"> </w:t>
      </w:r>
      <w:r w:rsidRPr="00F75978">
        <w:t>марксовом</w:t>
      </w:r>
      <w:r w:rsidR="009601B8" w:rsidRPr="00F75978">
        <w:t xml:space="preserve"> </w:t>
      </w:r>
      <w:r w:rsidRPr="00F75978">
        <w:t>факторном</w:t>
      </w:r>
      <w:r w:rsidR="009601B8" w:rsidRPr="00F75978">
        <w:t xml:space="preserve"> </w:t>
      </w:r>
      <w:r w:rsidRPr="00F75978">
        <w:t>воспроизводственном</w:t>
      </w:r>
      <w:r w:rsidR="009601B8" w:rsidRPr="00F75978">
        <w:t xml:space="preserve"> </w:t>
      </w:r>
      <w:r w:rsidRPr="00F75978">
        <w:t>подходе</w:t>
      </w:r>
      <w:r w:rsidR="009601B8" w:rsidRPr="00F75978">
        <w:t>.</w:t>
      </w:r>
    </w:p>
    <w:p w:rsidR="009601B8" w:rsidRPr="00F75978" w:rsidRDefault="00150A42" w:rsidP="00773413">
      <w:pPr>
        <w:pStyle w:val="14-"/>
        <w:spacing w:line="245" w:lineRule="auto"/>
      </w:pPr>
      <w:r w:rsidRPr="00F75978">
        <w:t>Препятствует</w:t>
      </w:r>
      <w:r w:rsidR="009601B8" w:rsidRPr="00F75978">
        <w:t xml:space="preserve"> </w:t>
      </w:r>
      <w:r w:rsidRPr="00F75978">
        <w:t>изучению</w:t>
      </w:r>
      <w:r w:rsidR="009601B8" w:rsidRPr="00F75978">
        <w:t xml:space="preserve"> </w:t>
      </w:r>
      <w:r w:rsidRPr="00F75978">
        <w:t>марксовой</w:t>
      </w:r>
      <w:r w:rsidR="009601B8" w:rsidRPr="00F75978">
        <w:t xml:space="preserve"> </w:t>
      </w:r>
      <w:r w:rsidRPr="00F75978">
        <w:t>экономической</w:t>
      </w:r>
      <w:r w:rsidR="009601B8" w:rsidRPr="00F75978">
        <w:t xml:space="preserve"> </w:t>
      </w:r>
      <w:r w:rsidRPr="00F75978">
        <w:t>теории</w:t>
      </w:r>
      <w:r w:rsidR="009601B8" w:rsidRPr="00F75978">
        <w:t xml:space="preserve"> </w:t>
      </w:r>
      <w:r w:rsidRPr="00F75978">
        <w:t>также</w:t>
      </w:r>
      <w:r w:rsidR="009601B8" w:rsidRPr="00F75978">
        <w:t xml:space="preserve"> </w:t>
      </w:r>
      <w:r w:rsidRPr="00F75978">
        <w:t>сл</w:t>
      </w:r>
      <w:r w:rsidRPr="00F75978">
        <w:t>о</w:t>
      </w:r>
      <w:r w:rsidRPr="00F75978">
        <w:t>жившаяся</w:t>
      </w:r>
      <w:r w:rsidR="009601B8" w:rsidRPr="00F75978">
        <w:t xml:space="preserve"> </w:t>
      </w:r>
      <w:r w:rsidRPr="00F75978">
        <w:t>практика</w:t>
      </w:r>
      <w:r w:rsidR="009601B8" w:rsidRPr="00F75978">
        <w:t xml:space="preserve"> </w:t>
      </w:r>
      <w:r w:rsidRPr="00F75978">
        <w:t>грифования</w:t>
      </w:r>
      <w:r w:rsidR="009601B8" w:rsidRPr="00F75978">
        <w:t xml:space="preserve"> </w:t>
      </w:r>
      <w:r w:rsidRPr="00F75978">
        <w:t>экономических</w:t>
      </w:r>
      <w:r w:rsidR="009601B8" w:rsidRPr="00F75978">
        <w:t xml:space="preserve"> </w:t>
      </w:r>
      <w:r w:rsidRPr="00F75978">
        <w:t>учебников,</w:t>
      </w:r>
      <w:r w:rsidR="009601B8" w:rsidRPr="00F75978">
        <w:t xml:space="preserve"> </w:t>
      </w:r>
      <w:r w:rsidRPr="00F75978">
        <w:t>превративша</w:t>
      </w:r>
      <w:r w:rsidRPr="00F75978">
        <w:t>я</w:t>
      </w:r>
      <w:r w:rsidRPr="00F75978">
        <w:t>ся,</w:t>
      </w:r>
      <w:r w:rsidR="009601B8" w:rsidRPr="00F75978">
        <w:t xml:space="preserve"> </w:t>
      </w:r>
      <w:r w:rsidR="00941A97">
        <w:t>п</w:t>
      </w:r>
      <w:r w:rsidRPr="00F75978">
        <w:t>о</w:t>
      </w:r>
      <w:r w:rsidR="009601B8" w:rsidRPr="00F75978">
        <w:t xml:space="preserve"> </w:t>
      </w:r>
      <w:r w:rsidRPr="00F75978">
        <w:t>существу,</w:t>
      </w:r>
      <w:r w:rsidR="009601B8" w:rsidRPr="00F75978">
        <w:t xml:space="preserve"> </w:t>
      </w:r>
      <w:r w:rsidRPr="00F75978">
        <w:t>в</w:t>
      </w:r>
      <w:r w:rsidR="009601B8" w:rsidRPr="00F75978">
        <w:t xml:space="preserve"> </w:t>
      </w:r>
      <w:r w:rsidRPr="00F75978">
        <w:t>цензуру</w:t>
      </w:r>
      <w:r w:rsidR="009601B8" w:rsidRPr="00F75978">
        <w:t xml:space="preserve"> </w:t>
      </w:r>
      <w:r w:rsidRPr="00F75978">
        <w:t>по</w:t>
      </w:r>
      <w:r w:rsidR="009601B8" w:rsidRPr="00F75978">
        <w:t xml:space="preserve"> </w:t>
      </w:r>
      <w:r w:rsidRPr="00F75978">
        <w:t>отношению</w:t>
      </w:r>
      <w:r w:rsidR="009601B8" w:rsidRPr="00F75978">
        <w:t xml:space="preserve"> </w:t>
      </w:r>
      <w:r w:rsidRPr="00F75978">
        <w:t>к</w:t>
      </w:r>
      <w:r w:rsidR="009601B8" w:rsidRPr="00F75978">
        <w:t xml:space="preserve"> </w:t>
      </w:r>
      <w:r w:rsidRPr="00F75978">
        <w:t>прогрессивным</w:t>
      </w:r>
      <w:r w:rsidR="009601B8" w:rsidRPr="00F75978">
        <w:t xml:space="preserve"> </w:t>
      </w:r>
      <w:r w:rsidRPr="00F75978">
        <w:t>аспектам</w:t>
      </w:r>
      <w:r w:rsidR="009601B8" w:rsidRPr="00F75978">
        <w:t xml:space="preserve"> </w:t>
      </w:r>
      <w:r w:rsidRPr="00F75978">
        <w:t>эк</w:t>
      </w:r>
      <w:r w:rsidRPr="00F75978">
        <w:t>о</w:t>
      </w:r>
      <w:r w:rsidRPr="00F75978">
        <w:t>номической</w:t>
      </w:r>
      <w:r w:rsidR="009601B8" w:rsidRPr="00F75978">
        <w:t xml:space="preserve"> </w:t>
      </w:r>
      <w:r w:rsidRPr="00F75978">
        <w:t>науки</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связи</w:t>
      </w:r>
      <w:r w:rsidR="009601B8" w:rsidRPr="00F75978">
        <w:t xml:space="preserve"> </w:t>
      </w:r>
      <w:r w:rsidRPr="00F75978">
        <w:t>с</w:t>
      </w:r>
      <w:r w:rsidR="009601B8" w:rsidRPr="00F75978">
        <w:t xml:space="preserve"> </w:t>
      </w:r>
      <w:r w:rsidRPr="00F75978">
        <w:t>изложенным</w:t>
      </w:r>
      <w:r w:rsidR="009601B8" w:rsidRPr="00F75978">
        <w:t xml:space="preserve"> </w:t>
      </w:r>
      <w:r w:rsidRPr="00F75978">
        <w:t>целесообразно</w:t>
      </w:r>
      <w:r w:rsidR="009601B8" w:rsidRPr="00F75978">
        <w:t xml:space="preserve"> </w:t>
      </w:r>
      <w:r w:rsidRPr="00F75978">
        <w:t>осуществление</w:t>
      </w:r>
      <w:r w:rsidR="009601B8" w:rsidRPr="00F75978">
        <w:t xml:space="preserve"> </w:t>
      </w:r>
      <w:r w:rsidRPr="00F75978">
        <w:t>соответству</w:t>
      </w:r>
      <w:r w:rsidRPr="00F75978">
        <w:t>ю</w:t>
      </w:r>
      <w:r w:rsidRPr="00F75978">
        <w:t>щих</w:t>
      </w:r>
      <w:r w:rsidR="009601B8" w:rsidRPr="00F75978">
        <w:t xml:space="preserve"> </w:t>
      </w:r>
      <w:r w:rsidRPr="00F75978">
        <w:t>мер</w:t>
      </w:r>
      <w:r w:rsidR="009601B8" w:rsidRPr="00F75978">
        <w:t xml:space="preserve"> </w:t>
      </w:r>
      <w:r w:rsidRPr="00F75978">
        <w:t>по</w:t>
      </w:r>
      <w:r w:rsidR="009601B8" w:rsidRPr="00F75978">
        <w:t xml:space="preserve"> </w:t>
      </w:r>
      <w:r w:rsidRPr="00F75978">
        <w:t>устранению</w:t>
      </w:r>
      <w:r w:rsidR="009601B8" w:rsidRPr="00F75978">
        <w:t xml:space="preserve"> </w:t>
      </w:r>
      <w:r w:rsidRPr="00F75978">
        <w:t>обозначенных</w:t>
      </w:r>
      <w:r w:rsidR="009601B8" w:rsidRPr="00F75978">
        <w:t xml:space="preserve"> </w:t>
      </w:r>
      <w:r w:rsidRPr="00F75978">
        <w:t>выше</w:t>
      </w:r>
      <w:r w:rsidR="009601B8" w:rsidRPr="00F75978">
        <w:t xml:space="preserve"> </w:t>
      </w:r>
      <w:r w:rsidRPr="00F75978">
        <w:t>недостатков</w:t>
      </w:r>
      <w:r w:rsidR="009601B8" w:rsidRPr="00F75978">
        <w:t>.</w:t>
      </w:r>
    </w:p>
    <w:p w:rsidR="009601B8" w:rsidRPr="00F75978" w:rsidRDefault="00150A42" w:rsidP="00773413">
      <w:pPr>
        <w:pStyle w:val="14-"/>
        <w:spacing w:line="245" w:lineRule="auto"/>
      </w:pPr>
      <w:r w:rsidRPr="00F75978">
        <w:t>Одним</w:t>
      </w:r>
      <w:r w:rsidR="009601B8" w:rsidRPr="00F75978">
        <w:t xml:space="preserve"> </w:t>
      </w:r>
      <w:r w:rsidRPr="00F75978">
        <w:t>из</w:t>
      </w:r>
      <w:r w:rsidR="009601B8" w:rsidRPr="00F75978">
        <w:t xml:space="preserve"> </w:t>
      </w:r>
      <w:r w:rsidRPr="00F75978">
        <w:t>такого</w:t>
      </w:r>
      <w:r w:rsidR="009601B8" w:rsidRPr="00F75978">
        <w:t xml:space="preserve"> </w:t>
      </w:r>
      <w:r w:rsidRPr="00F75978">
        <w:t>рода</w:t>
      </w:r>
      <w:r w:rsidR="009601B8" w:rsidRPr="00F75978">
        <w:t xml:space="preserve"> </w:t>
      </w:r>
      <w:r w:rsidRPr="00F75978">
        <w:t>мероприятий</w:t>
      </w:r>
      <w:r w:rsidR="009601B8" w:rsidRPr="00F75978">
        <w:t xml:space="preserve"> </w:t>
      </w:r>
      <w:r w:rsidRPr="00F75978">
        <w:t>могло</w:t>
      </w:r>
      <w:r w:rsidR="009601B8" w:rsidRPr="00F75978">
        <w:t xml:space="preserve"> </w:t>
      </w:r>
      <w:r w:rsidRPr="00F75978">
        <w:t>бы</w:t>
      </w:r>
      <w:r w:rsidR="009601B8" w:rsidRPr="00F75978">
        <w:t xml:space="preserve"> </w:t>
      </w:r>
      <w:r w:rsidRPr="00F75978">
        <w:t>быть</w:t>
      </w:r>
      <w:r w:rsidR="009601B8" w:rsidRPr="00F75978">
        <w:t xml:space="preserve"> </w:t>
      </w:r>
      <w:r w:rsidRPr="00F75978">
        <w:t>восстановление</w:t>
      </w:r>
      <w:r w:rsidR="009601B8" w:rsidRPr="00F75978">
        <w:t xml:space="preserve"> </w:t>
      </w:r>
      <w:r w:rsidRPr="00F75978">
        <w:t>в</w:t>
      </w:r>
      <w:r w:rsidR="009601B8" w:rsidRPr="00F75978">
        <w:t xml:space="preserve"> </w:t>
      </w:r>
      <w:r w:rsidRPr="00F75978">
        <w:t>учебных</w:t>
      </w:r>
      <w:r w:rsidR="009601B8" w:rsidRPr="00F75978">
        <w:t xml:space="preserve"> </w:t>
      </w:r>
      <w:r w:rsidRPr="00F75978">
        <w:t>планах</w:t>
      </w:r>
      <w:r w:rsidR="009601B8" w:rsidRPr="00F75978">
        <w:t xml:space="preserve"> </w:t>
      </w:r>
      <w:r w:rsidRPr="00F75978">
        <w:t>экономической</w:t>
      </w:r>
      <w:r w:rsidR="009601B8" w:rsidRPr="00F75978">
        <w:t xml:space="preserve"> </w:t>
      </w:r>
      <w:r w:rsidRPr="00F75978">
        <w:t>теории,</w:t>
      </w:r>
      <w:r w:rsidR="009601B8" w:rsidRPr="00F75978">
        <w:t xml:space="preserve"> </w:t>
      </w:r>
      <w:r w:rsidRPr="00F75978">
        <w:t>базирующейся</w:t>
      </w:r>
      <w:r w:rsidR="009601B8" w:rsidRPr="00F75978">
        <w:t xml:space="preserve"> </w:t>
      </w:r>
      <w:r w:rsidRPr="00F75978">
        <w:t>на</w:t>
      </w:r>
      <w:r w:rsidR="009601B8" w:rsidRPr="00F75978">
        <w:t xml:space="preserve"> </w:t>
      </w:r>
      <w:r w:rsidRPr="00F75978">
        <w:t>марксовых</w:t>
      </w:r>
      <w:r w:rsidR="009601B8" w:rsidRPr="00F75978">
        <w:t xml:space="preserve"> </w:t>
      </w:r>
      <w:r w:rsidRPr="00F75978">
        <w:t>и</w:t>
      </w:r>
      <w:r w:rsidRPr="00F75978">
        <w:t>с</w:t>
      </w:r>
      <w:r w:rsidRPr="00F75978">
        <w:t>ходных</w:t>
      </w:r>
      <w:r w:rsidR="009601B8" w:rsidRPr="00F75978">
        <w:t xml:space="preserve"> </w:t>
      </w:r>
      <w:r w:rsidRPr="00F75978">
        <w:t>предпосылках</w:t>
      </w:r>
      <w:r w:rsidR="009601B8" w:rsidRPr="00F75978">
        <w:t xml:space="preserve"> </w:t>
      </w:r>
      <w:r w:rsidRPr="00F75978">
        <w:t>и</w:t>
      </w:r>
      <w:r w:rsidR="009601B8" w:rsidRPr="00F75978">
        <w:t xml:space="preserve"> </w:t>
      </w:r>
      <w:r w:rsidRPr="00F75978">
        <w:t>соответствующих</w:t>
      </w:r>
      <w:r w:rsidR="009601B8" w:rsidRPr="00F75978">
        <w:t xml:space="preserve"> </w:t>
      </w:r>
      <w:r w:rsidRPr="00F75978">
        <w:t>им</w:t>
      </w:r>
      <w:r w:rsidR="009601B8" w:rsidRPr="00F75978">
        <w:t xml:space="preserve"> </w:t>
      </w:r>
      <w:r w:rsidRPr="00F75978">
        <w:t>опубликованных</w:t>
      </w:r>
      <w:r w:rsidR="009601B8" w:rsidRPr="00F75978">
        <w:t xml:space="preserve"> </w:t>
      </w:r>
      <w:r w:rsidRPr="00F75978">
        <w:t>учебниках</w:t>
      </w:r>
      <w:r w:rsidR="009601B8" w:rsidRPr="00F75978">
        <w:t xml:space="preserve"> </w:t>
      </w:r>
      <w:r w:rsidRPr="00F75978">
        <w:t>других</w:t>
      </w:r>
      <w:r w:rsidR="009601B8" w:rsidRPr="00F75978">
        <w:t xml:space="preserve"> </w:t>
      </w:r>
      <w:r w:rsidRPr="00F75978">
        <w:t>авторов</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целесообразно</w:t>
      </w:r>
      <w:r w:rsidR="009601B8" w:rsidRPr="00F75978">
        <w:t xml:space="preserve"> </w:t>
      </w:r>
      <w:r w:rsidRPr="00F75978">
        <w:t>соответственно</w:t>
      </w:r>
      <w:r w:rsidR="009601B8" w:rsidRPr="00F75978">
        <w:t xml:space="preserve"> </w:t>
      </w:r>
      <w:r w:rsidRPr="00F75978">
        <w:t>усовершенств</w:t>
      </w:r>
      <w:r w:rsidRPr="00F75978">
        <w:t>о</w:t>
      </w:r>
      <w:r w:rsidRPr="00F75978">
        <w:t>вать</w:t>
      </w:r>
      <w:r w:rsidR="009601B8" w:rsidRPr="00F75978">
        <w:t xml:space="preserve"> </w:t>
      </w:r>
      <w:r w:rsidRPr="00F75978">
        <w:t>сложившуюся</w:t>
      </w:r>
      <w:r w:rsidR="009601B8" w:rsidRPr="00F75978">
        <w:t xml:space="preserve"> </w:t>
      </w:r>
      <w:r w:rsidRPr="00F75978">
        <w:t>практику</w:t>
      </w:r>
      <w:r w:rsidR="009601B8" w:rsidRPr="00F75978">
        <w:t xml:space="preserve"> </w:t>
      </w:r>
      <w:r w:rsidRPr="00F75978">
        <w:t>грифования</w:t>
      </w:r>
      <w:r w:rsidR="009601B8" w:rsidRPr="00F75978">
        <w:t xml:space="preserve"> </w:t>
      </w:r>
      <w:r w:rsidRPr="00F75978">
        <w:t>учебников</w:t>
      </w:r>
      <w:r w:rsidR="009601B8" w:rsidRPr="00F75978">
        <w:t xml:space="preserve"> </w:t>
      </w:r>
      <w:r w:rsidRPr="00F75978">
        <w:t>по</w:t>
      </w:r>
      <w:r w:rsidR="009601B8" w:rsidRPr="00F75978">
        <w:t xml:space="preserve"> </w:t>
      </w:r>
      <w:r w:rsidRPr="00F75978">
        <w:t>экономическим</w:t>
      </w:r>
      <w:r w:rsidR="009601B8" w:rsidRPr="00F75978">
        <w:t xml:space="preserve"> </w:t>
      </w:r>
      <w:r w:rsidRPr="00F75978">
        <w:t>наукам,</w:t>
      </w:r>
      <w:r w:rsidR="009601B8" w:rsidRPr="00F75978">
        <w:t xml:space="preserve"> </w:t>
      </w:r>
      <w:r w:rsidRPr="00F75978">
        <w:t>с</w:t>
      </w:r>
      <w:r w:rsidR="009601B8" w:rsidRPr="00F75978">
        <w:t xml:space="preserve"> </w:t>
      </w:r>
      <w:r w:rsidRPr="00F75978">
        <w:t>акцентом</w:t>
      </w:r>
      <w:r w:rsidR="009601B8" w:rsidRPr="00F75978">
        <w:t xml:space="preserve"> </w:t>
      </w:r>
      <w:r w:rsidRPr="00F75978">
        <w:t>на</w:t>
      </w:r>
      <w:r w:rsidR="009601B8" w:rsidRPr="00F75978">
        <w:t xml:space="preserve"> </w:t>
      </w:r>
      <w:r w:rsidRPr="00F75978">
        <w:t>те</w:t>
      </w:r>
      <w:r w:rsidR="009601B8" w:rsidRPr="00F75978">
        <w:t xml:space="preserve"> </w:t>
      </w:r>
      <w:r w:rsidRPr="00F75978">
        <w:t>из</w:t>
      </w:r>
      <w:r w:rsidR="009601B8" w:rsidRPr="00F75978">
        <w:t xml:space="preserve"> </w:t>
      </w:r>
      <w:r w:rsidRPr="00F75978">
        <w:t>них,</w:t>
      </w:r>
      <w:r w:rsidR="009601B8" w:rsidRPr="00F75978">
        <w:t xml:space="preserve"> </w:t>
      </w:r>
      <w:r w:rsidRPr="00F75978">
        <w:t>в</w:t>
      </w:r>
      <w:r w:rsidR="009601B8" w:rsidRPr="00F75978">
        <w:t xml:space="preserve"> </w:t>
      </w:r>
      <w:r w:rsidRPr="00F75978">
        <w:t>которых</w:t>
      </w:r>
      <w:r w:rsidR="009601B8" w:rsidRPr="00F75978">
        <w:t xml:space="preserve"> </w:t>
      </w:r>
      <w:r w:rsidRPr="00F75978">
        <w:t>имеет</w:t>
      </w:r>
      <w:r w:rsidR="009601B8" w:rsidRPr="00F75978">
        <w:t xml:space="preserve"> </w:t>
      </w:r>
      <w:r w:rsidRPr="00F75978">
        <w:t>место</w:t>
      </w:r>
      <w:r w:rsidR="009601B8" w:rsidRPr="00F75978">
        <w:t xml:space="preserve"> </w:t>
      </w:r>
      <w:r w:rsidRPr="00F75978">
        <w:t>соответствующее</w:t>
      </w:r>
      <w:r w:rsidR="009601B8" w:rsidRPr="00F75978">
        <w:t xml:space="preserve"> </w:t>
      </w:r>
      <w:r w:rsidRPr="00F75978">
        <w:t>существенное</w:t>
      </w:r>
      <w:r w:rsidR="009601B8" w:rsidRPr="00F75978">
        <w:t xml:space="preserve"> </w:t>
      </w:r>
      <w:r w:rsidRPr="00F75978">
        <w:t>развитие</w:t>
      </w:r>
      <w:r w:rsidR="009601B8" w:rsidRPr="00F75978">
        <w:t xml:space="preserve"> </w:t>
      </w:r>
      <w:r w:rsidRPr="00F75978">
        <w:t>экономической</w:t>
      </w:r>
      <w:r w:rsidR="009601B8" w:rsidRPr="00F75978">
        <w:t xml:space="preserve"> </w:t>
      </w:r>
      <w:r w:rsidRPr="00F75978">
        <w:t>теории</w:t>
      </w:r>
      <w:r w:rsidR="009601B8" w:rsidRPr="00F75978">
        <w:t>.</w:t>
      </w:r>
    </w:p>
    <w:p w:rsidR="009601B8" w:rsidRPr="00F75978" w:rsidRDefault="00150A42" w:rsidP="00773413">
      <w:pPr>
        <w:pStyle w:val="14-"/>
        <w:spacing w:line="245" w:lineRule="auto"/>
      </w:pPr>
      <w:r w:rsidRPr="00F75978">
        <w:t>Целесообразна</w:t>
      </w:r>
      <w:r w:rsidR="009601B8" w:rsidRPr="00F75978">
        <w:t xml:space="preserve"> </w:t>
      </w:r>
      <w:r w:rsidRPr="00F75978">
        <w:t>широкая</w:t>
      </w:r>
      <w:r w:rsidR="009601B8" w:rsidRPr="00F75978">
        <w:t xml:space="preserve"> </w:t>
      </w:r>
      <w:r w:rsidRPr="00F75978">
        <w:t>презентация</w:t>
      </w:r>
      <w:r w:rsidR="009601B8" w:rsidRPr="00F75978">
        <w:t xml:space="preserve"> </w:t>
      </w:r>
      <w:r w:rsidRPr="00F75978">
        <w:t>учебников</w:t>
      </w:r>
      <w:r w:rsidR="009601B8" w:rsidRPr="00F75978">
        <w:t xml:space="preserve"> </w:t>
      </w:r>
      <w:r w:rsidRPr="00F75978">
        <w:t>по</w:t>
      </w:r>
      <w:r w:rsidR="009601B8" w:rsidRPr="00F75978">
        <w:t xml:space="preserve"> </w:t>
      </w:r>
      <w:r w:rsidRPr="00F75978">
        <w:t>экономической</w:t>
      </w:r>
      <w:r w:rsidR="009601B8" w:rsidRPr="00F75978">
        <w:t xml:space="preserve"> </w:t>
      </w:r>
      <w:r w:rsidRPr="00F75978">
        <w:t>теории,</w:t>
      </w:r>
      <w:r w:rsidR="009601B8" w:rsidRPr="00F75978">
        <w:t xml:space="preserve"> </w:t>
      </w:r>
      <w:r w:rsidRPr="00F75978">
        <w:t>базирующейся</w:t>
      </w:r>
      <w:r w:rsidR="009601B8" w:rsidRPr="00F75978">
        <w:t xml:space="preserve"> </w:t>
      </w:r>
      <w:r w:rsidRPr="00F75978">
        <w:t>на</w:t>
      </w:r>
      <w:r w:rsidR="009601B8" w:rsidRPr="00F75978">
        <w:t xml:space="preserve"> </w:t>
      </w:r>
      <w:r w:rsidRPr="00F75978">
        <w:t>соответствующих</w:t>
      </w:r>
      <w:r w:rsidR="009601B8" w:rsidRPr="00F75978">
        <w:t xml:space="preserve"> </w:t>
      </w:r>
      <w:r w:rsidRPr="00F75978">
        <w:t>исходных</w:t>
      </w:r>
      <w:r w:rsidR="009601B8" w:rsidRPr="00F75978">
        <w:t xml:space="preserve"> </w:t>
      </w:r>
      <w:r w:rsidRPr="00F75978">
        <w:t>предпосылках</w:t>
      </w:r>
      <w:r w:rsidR="009601B8" w:rsidRPr="00F75978">
        <w:t xml:space="preserve"> </w:t>
      </w:r>
      <w:r w:rsidRPr="00F75978">
        <w:t>в</w:t>
      </w:r>
      <w:r w:rsidR="009601B8" w:rsidRPr="00F75978">
        <w:t xml:space="preserve"> </w:t>
      </w:r>
      <w:r w:rsidRPr="00F75978">
        <w:lastRenderedPageBreak/>
        <w:t>форме</w:t>
      </w:r>
      <w:r w:rsidR="009601B8" w:rsidRPr="00F75978">
        <w:t xml:space="preserve"> </w:t>
      </w:r>
      <w:r w:rsidRPr="00F75978">
        <w:t>комплексного</w:t>
      </w:r>
      <w:r w:rsidR="009601B8" w:rsidRPr="00F75978">
        <w:t xml:space="preserve"> </w:t>
      </w:r>
      <w:r w:rsidRPr="00F75978">
        <w:t>научного</w:t>
      </w:r>
      <w:r w:rsidR="009601B8" w:rsidRPr="00F75978">
        <w:t xml:space="preserve"> </w:t>
      </w:r>
      <w:r w:rsidRPr="00F75978">
        <w:t>подхода,</w:t>
      </w:r>
      <w:r w:rsidR="009601B8" w:rsidRPr="00F75978">
        <w:t xml:space="preserve"> </w:t>
      </w:r>
      <w:r w:rsidRPr="00F75978">
        <w:t>предотвращающего</w:t>
      </w:r>
      <w:r w:rsidR="009601B8" w:rsidRPr="00F75978">
        <w:t xml:space="preserve"> </w:t>
      </w:r>
      <w:r w:rsidRPr="00F75978">
        <w:t>использование</w:t>
      </w:r>
      <w:r w:rsidR="009601B8" w:rsidRPr="00F75978">
        <w:t xml:space="preserve"> </w:t>
      </w:r>
      <w:r w:rsidRPr="00F75978">
        <w:t>несоответствующих</w:t>
      </w:r>
      <w:r w:rsidR="009601B8" w:rsidRPr="00F75978">
        <w:t xml:space="preserve"> </w:t>
      </w:r>
      <w:r w:rsidRPr="00F75978">
        <w:t>результатов</w:t>
      </w:r>
      <w:r w:rsidR="009601B8" w:rsidRPr="00F75978">
        <w:t xml:space="preserve"> </w:t>
      </w:r>
      <w:r w:rsidRPr="00F75978">
        <w:t>исследований</w:t>
      </w:r>
      <w:r w:rsidR="009601B8" w:rsidRPr="00F75978">
        <w:t xml:space="preserve"> </w:t>
      </w:r>
      <w:r w:rsidRPr="00F75978">
        <w:t>при</w:t>
      </w:r>
      <w:r w:rsidR="009601B8" w:rsidRPr="00F75978">
        <w:t xml:space="preserve"> </w:t>
      </w:r>
      <w:r w:rsidRPr="00F75978">
        <w:t>решении</w:t>
      </w:r>
      <w:r w:rsidR="009601B8" w:rsidRPr="00F75978">
        <w:t xml:space="preserve"> </w:t>
      </w:r>
      <w:r w:rsidRPr="00F75978">
        <w:t>экономич</w:t>
      </w:r>
      <w:r w:rsidRPr="00F75978">
        <w:t>е</w:t>
      </w:r>
      <w:r w:rsidRPr="00F75978">
        <w:t>ских</w:t>
      </w:r>
      <w:r w:rsidR="009601B8" w:rsidRPr="00F75978">
        <w:t xml:space="preserve"> </w:t>
      </w:r>
      <w:r w:rsidRPr="00F75978">
        <w:t>проблем</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условиях</w:t>
      </w:r>
      <w:r w:rsidR="009601B8" w:rsidRPr="00F75978">
        <w:t xml:space="preserve"> </w:t>
      </w:r>
      <w:r w:rsidRPr="00F75978">
        <w:t>разгорающегося</w:t>
      </w:r>
      <w:r w:rsidR="009601B8" w:rsidRPr="00F75978">
        <w:t xml:space="preserve"> </w:t>
      </w:r>
      <w:r w:rsidRPr="00F75978">
        <w:t>глобального</w:t>
      </w:r>
      <w:r w:rsidR="009601B8" w:rsidRPr="00F75978">
        <w:t xml:space="preserve"> </w:t>
      </w:r>
      <w:r w:rsidRPr="00F75978">
        <w:t>финансового</w:t>
      </w:r>
      <w:r w:rsidR="009601B8" w:rsidRPr="00F75978">
        <w:t xml:space="preserve"> </w:t>
      </w:r>
      <w:r w:rsidRPr="00F75978">
        <w:t>и</w:t>
      </w:r>
      <w:r w:rsidR="009601B8" w:rsidRPr="00F75978">
        <w:t xml:space="preserve"> </w:t>
      </w:r>
      <w:r w:rsidRPr="00F75978">
        <w:t>экономич</w:t>
      </w:r>
      <w:r w:rsidRPr="00F75978">
        <w:t>е</w:t>
      </w:r>
      <w:r w:rsidRPr="00F75978">
        <w:t>ского</w:t>
      </w:r>
      <w:r w:rsidR="009601B8" w:rsidRPr="00F75978">
        <w:t xml:space="preserve"> </w:t>
      </w:r>
      <w:r w:rsidRPr="00F75978">
        <w:t>кризиса</w:t>
      </w:r>
      <w:r w:rsidR="009601B8" w:rsidRPr="00F75978">
        <w:t xml:space="preserve"> </w:t>
      </w:r>
      <w:r w:rsidRPr="00F75978">
        <w:t>ученые-экономисты</w:t>
      </w:r>
      <w:r w:rsidR="009601B8" w:rsidRPr="00F75978">
        <w:t xml:space="preserve"> </w:t>
      </w:r>
      <w:r w:rsidRPr="00F75978">
        <w:t>капиталистических</w:t>
      </w:r>
      <w:r w:rsidR="009601B8" w:rsidRPr="00F75978">
        <w:t xml:space="preserve"> </w:t>
      </w:r>
      <w:r w:rsidRPr="00F75978">
        <w:t>стран,</w:t>
      </w:r>
      <w:r w:rsidR="009601B8" w:rsidRPr="00F75978">
        <w:t xml:space="preserve"> </w:t>
      </w:r>
      <w:r w:rsidRPr="00F75978">
        <w:t>не</w:t>
      </w:r>
      <w:r w:rsidR="009601B8" w:rsidRPr="00F75978">
        <w:t xml:space="preserve"> </w:t>
      </w:r>
      <w:r w:rsidRPr="00F75978">
        <w:t>находя</w:t>
      </w:r>
      <w:r w:rsidR="009601B8" w:rsidRPr="00F75978">
        <w:t xml:space="preserve"> </w:t>
      </w:r>
      <w:r w:rsidRPr="00F75978">
        <w:t>п</w:t>
      </w:r>
      <w:r w:rsidRPr="00F75978">
        <w:t>о</w:t>
      </w:r>
      <w:r w:rsidRPr="00F75978">
        <w:t>зитивных</w:t>
      </w:r>
      <w:r w:rsidR="009601B8" w:rsidRPr="00F75978">
        <w:t xml:space="preserve"> </w:t>
      </w:r>
      <w:r w:rsidRPr="00F75978">
        <w:t>ответов</w:t>
      </w:r>
      <w:r w:rsidR="009601B8" w:rsidRPr="00F75978">
        <w:t xml:space="preserve"> </w:t>
      </w:r>
      <w:r w:rsidRPr="00F75978">
        <w:t>в</w:t>
      </w:r>
      <w:r w:rsidR="009601B8" w:rsidRPr="00F75978">
        <w:t xml:space="preserve"> </w:t>
      </w:r>
      <w:r w:rsidRPr="00F75978">
        <w:t>маржиналистских</w:t>
      </w:r>
      <w:r w:rsidR="009601B8" w:rsidRPr="00F75978">
        <w:t xml:space="preserve"> </w:t>
      </w:r>
      <w:r w:rsidRPr="00F75978">
        <w:t>и</w:t>
      </w:r>
      <w:r w:rsidR="009601B8" w:rsidRPr="00F75978">
        <w:t xml:space="preserve"> </w:t>
      </w:r>
      <w:r w:rsidRPr="00F75978">
        <w:t>других</w:t>
      </w:r>
      <w:r w:rsidR="009601B8" w:rsidRPr="00F75978">
        <w:t xml:space="preserve"> </w:t>
      </w:r>
      <w:r w:rsidRPr="00F75978">
        <w:t>антимарксистских</w:t>
      </w:r>
      <w:r w:rsidR="009601B8" w:rsidRPr="00F75978">
        <w:t xml:space="preserve"> </w:t>
      </w:r>
      <w:r w:rsidRPr="00F75978">
        <w:t>экон</w:t>
      </w:r>
      <w:r w:rsidRPr="00F75978">
        <w:t>о</w:t>
      </w:r>
      <w:r w:rsidRPr="00F75978">
        <w:t>мических</w:t>
      </w:r>
      <w:r w:rsidR="009601B8" w:rsidRPr="00F75978">
        <w:t xml:space="preserve"> </w:t>
      </w:r>
      <w:r w:rsidRPr="00F75978">
        <w:t>теориях,</w:t>
      </w:r>
      <w:r w:rsidR="009601B8" w:rsidRPr="00F75978">
        <w:t xml:space="preserve"> </w:t>
      </w:r>
      <w:r w:rsidRPr="00F75978">
        <w:t>ищут</w:t>
      </w:r>
      <w:r w:rsidR="009601B8" w:rsidRPr="00F75978">
        <w:t xml:space="preserve"> </w:t>
      </w:r>
      <w:r w:rsidRPr="00F75978">
        <w:t>пути</w:t>
      </w:r>
      <w:r w:rsidR="009601B8" w:rsidRPr="00F75978">
        <w:t xml:space="preserve"> </w:t>
      </w:r>
      <w:r w:rsidRPr="00F75978">
        <w:t>выхода</w:t>
      </w:r>
      <w:r w:rsidR="009601B8" w:rsidRPr="00F75978">
        <w:t xml:space="preserve"> </w:t>
      </w:r>
      <w:r w:rsidRPr="00F75978">
        <w:t>из</w:t>
      </w:r>
      <w:r w:rsidR="009601B8" w:rsidRPr="00F75978">
        <w:t xml:space="preserve"> </w:t>
      </w:r>
      <w:r w:rsidRPr="00F75978">
        <w:t>него</w:t>
      </w:r>
      <w:r w:rsidR="009601B8" w:rsidRPr="00F75978">
        <w:t xml:space="preserve"> </w:t>
      </w:r>
      <w:r w:rsidRPr="00F75978">
        <w:t>(кризиса),</w:t>
      </w:r>
      <w:r w:rsidR="009601B8" w:rsidRPr="00F75978">
        <w:t xml:space="preserve"> </w:t>
      </w:r>
      <w:r w:rsidRPr="00F75978">
        <w:t>обращаясь</w:t>
      </w:r>
      <w:r w:rsidR="009601B8" w:rsidRPr="00F75978">
        <w:t xml:space="preserve"> </w:t>
      </w:r>
      <w:r w:rsidRPr="00F75978">
        <w:t>к</w:t>
      </w:r>
      <w:r w:rsidR="009601B8" w:rsidRPr="00F75978">
        <w:t xml:space="preserve"> </w:t>
      </w:r>
      <w:r w:rsidRPr="00F75978">
        <w:t>марксовой</w:t>
      </w:r>
      <w:r w:rsidR="009601B8" w:rsidRPr="00F75978">
        <w:t xml:space="preserve"> </w:t>
      </w:r>
      <w:r w:rsidRPr="00F75978">
        <w:t>классической</w:t>
      </w:r>
      <w:r w:rsidR="009601B8" w:rsidRPr="00F75978">
        <w:t xml:space="preserve"> </w:t>
      </w:r>
      <w:r w:rsidRPr="00F75978">
        <w:t>экономической</w:t>
      </w:r>
      <w:r w:rsidR="009601B8" w:rsidRPr="00F75978">
        <w:t xml:space="preserve"> </w:t>
      </w:r>
      <w:r w:rsidRPr="00F75978">
        <w:t>науке</w:t>
      </w:r>
      <w:r w:rsidR="009601B8" w:rsidRPr="00F75978">
        <w:t>.</w:t>
      </w:r>
    </w:p>
    <w:p w:rsidR="009601B8" w:rsidRPr="00F75978" w:rsidRDefault="00150A42" w:rsidP="00773413">
      <w:pPr>
        <w:pStyle w:val="14-"/>
        <w:spacing w:line="245" w:lineRule="auto"/>
      </w:pPr>
      <w:r w:rsidRPr="00F75978">
        <w:t>Главной</w:t>
      </w:r>
      <w:r w:rsidR="009601B8" w:rsidRPr="00F75978">
        <w:t xml:space="preserve"> </w:t>
      </w:r>
      <w:r w:rsidRPr="00F75978">
        <w:t>причиной</w:t>
      </w:r>
      <w:r w:rsidR="009601B8" w:rsidRPr="00F75978">
        <w:t xml:space="preserve"> </w:t>
      </w:r>
      <w:r w:rsidRPr="00F75978">
        <w:t>социально-экономических</w:t>
      </w:r>
      <w:r w:rsidR="009601B8" w:rsidRPr="00F75978">
        <w:t xml:space="preserve"> </w:t>
      </w:r>
      <w:r w:rsidRPr="00F75978">
        <w:t>и</w:t>
      </w:r>
      <w:r w:rsidR="009601B8" w:rsidRPr="00F75978">
        <w:t xml:space="preserve"> </w:t>
      </w:r>
      <w:r w:rsidRPr="00F75978">
        <w:t>финансовых</w:t>
      </w:r>
      <w:r w:rsidR="009601B8" w:rsidRPr="00F75978">
        <w:t xml:space="preserve"> </w:t>
      </w:r>
      <w:r w:rsidRPr="00F75978">
        <w:t>кризисов,</w:t>
      </w:r>
      <w:r w:rsidR="009601B8" w:rsidRPr="00F75978">
        <w:t xml:space="preserve"> </w:t>
      </w:r>
      <w:r w:rsidRPr="00F75978">
        <w:t>по</w:t>
      </w:r>
      <w:r w:rsidR="009601B8" w:rsidRPr="00F75978">
        <w:t xml:space="preserve"> </w:t>
      </w:r>
      <w:r w:rsidRPr="00F75978">
        <w:t>Марксу,</w:t>
      </w:r>
      <w:r w:rsidR="009601B8" w:rsidRPr="00F75978">
        <w:t xml:space="preserve"> </w:t>
      </w:r>
      <w:r w:rsidRPr="00F75978">
        <w:t>является</w:t>
      </w:r>
      <w:r w:rsidR="009601B8" w:rsidRPr="00F75978">
        <w:t xml:space="preserve"> </w:t>
      </w:r>
      <w:r w:rsidRPr="00F75978">
        <w:t>частная</w:t>
      </w:r>
      <w:r w:rsidR="009601B8" w:rsidRPr="00F75978">
        <w:t xml:space="preserve"> </w:t>
      </w:r>
      <w:r w:rsidRPr="00F75978">
        <w:t>собственность</w:t>
      </w:r>
      <w:r w:rsidR="009601B8" w:rsidRPr="00F75978">
        <w:t xml:space="preserve"> </w:t>
      </w:r>
      <w:r w:rsidRPr="00F75978">
        <w:t>на</w:t>
      </w:r>
      <w:r w:rsidR="009601B8" w:rsidRPr="00F75978">
        <w:t xml:space="preserve"> </w:t>
      </w:r>
      <w:r w:rsidRPr="00F75978">
        <w:t>средства</w:t>
      </w:r>
      <w:r w:rsidR="009601B8" w:rsidRPr="00F75978">
        <w:t xml:space="preserve"> </w:t>
      </w:r>
      <w:r w:rsidRPr="00F75978">
        <w:t>производства</w:t>
      </w:r>
      <w:r w:rsidR="009601B8" w:rsidRPr="00F75978">
        <w:t xml:space="preserve"> </w:t>
      </w:r>
      <w:r w:rsidRPr="00F75978">
        <w:t>и</w:t>
      </w:r>
      <w:r w:rsidR="009601B8" w:rsidRPr="00F75978">
        <w:t xml:space="preserve"> </w:t>
      </w:r>
      <w:r w:rsidRPr="00F75978">
        <w:t>обусловленная</w:t>
      </w:r>
      <w:r w:rsidR="009601B8" w:rsidRPr="00F75978">
        <w:t xml:space="preserve"> </w:t>
      </w:r>
      <w:r w:rsidRPr="00F75978">
        <w:t>ею</w:t>
      </w:r>
      <w:r w:rsidR="009601B8" w:rsidRPr="00F75978">
        <w:t xml:space="preserve"> </w:t>
      </w:r>
      <w:r w:rsidRPr="00F75978">
        <w:t>эксплуатация</w:t>
      </w:r>
      <w:r w:rsidR="009601B8" w:rsidRPr="00F75978">
        <w:t xml:space="preserve"> </w:t>
      </w:r>
      <w:r w:rsidRPr="00F75978">
        <w:t>трудового</w:t>
      </w:r>
      <w:r w:rsidR="009601B8" w:rsidRPr="00F75978">
        <w:t xml:space="preserve"> </w:t>
      </w:r>
      <w:r w:rsidRPr="00F75978">
        <w:t>народа,</w:t>
      </w:r>
      <w:r w:rsidR="009601B8" w:rsidRPr="00F75978">
        <w:t xml:space="preserve"> </w:t>
      </w:r>
      <w:r w:rsidRPr="00F75978">
        <w:t>которая</w:t>
      </w:r>
      <w:r w:rsidR="009601B8" w:rsidRPr="00F75978">
        <w:t xml:space="preserve"> </w:t>
      </w:r>
      <w:r w:rsidRPr="00F75978">
        <w:t>может</w:t>
      </w:r>
      <w:r w:rsidR="009601B8" w:rsidRPr="00F75978">
        <w:t xml:space="preserve"> </w:t>
      </w:r>
      <w:r w:rsidRPr="00F75978">
        <w:t>быть</w:t>
      </w:r>
      <w:r w:rsidR="009601B8" w:rsidRPr="00F75978">
        <w:t xml:space="preserve"> </w:t>
      </w:r>
      <w:r w:rsidRPr="00F75978">
        <w:t>преодолена</w:t>
      </w:r>
      <w:r w:rsidR="009601B8" w:rsidRPr="00F75978">
        <w:t xml:space="preserve"> </w:t>
      </w:r>
      <w:r w:rsidRPr="00F75978">
        <w:t>путем</w:t>
      </w:r>
      <w:r w:rsidR="009601B8" w:rsidRPr="00F75978">
        <w:t xml:space="preserve"> </w:t>
      </w:r>
      <w:r w:rsidRPr="00F75978">
        <w:t>подлинной</w:t>
      </w:r>
      <w:r w:rsidR="009601B8" w:rsidRPr="00F75978">
        <w:t xml:space="preserve"> </w:t>
      </w:r>
      <w:r w:rsidRPr="00F75978">
        <w:t>социализации</w:t>
      </w:r>
      <w:r w:rsidR="009601B8" w:rsidRPr="00F75978">
        <w:t xml:space="preserve"> </w:t>
      </w:r>
      <w:r w:rsidRPr="00F75978">
        <w:t>капиталистической</w:t>
      </w:r>
      <w:r w:rsidR="009601B8" w:rsidRPr="00F75978">
        <w:t xml:space="preserve"> </w:t>
      </w:r>
      <w:r w:rsidRPr="00F75978">
        <w:t>системы</w:t>
      </w:r>
      <w:r w:rsidR="009601B8" w:rsidRPr="00F75978">
        <w:t>.</w:t>
      </w:r>
    </w:p>
    <w:p w:rsidR="009601B8" w:rsidRPr="00F75978" w:rsidRDefault="00150A42" w:rsidP="00773413">
      <w:pPr>
        <w:pStyle w:val="14-"/>
        <w:spacing w:line="245" w:lineRule="auto"/>
      </w:pPr>
      <w:r w:rsidRPr="00F75978">
        <w:t>Не</w:t>
      </w:r>
      <w:r w:rsidR="009601B8" w:rsidRPr="00F75978">
        <w:t xml:space="preserve"> </w:t>
      </w:r>
      <w:r w:rsidRPr="00F75978">
        <w:t>случайно,</w:t>
      </w:r>
      <w:r w:rsidR="009601B8" w:rsidRPr="00F75978">
        <w:t xml:space="preserve"> </w:t>
      </w:r>
      <w:r w:rsidRPr="00F75978">
        <w:t>принимая</w:t>
      </w:r>
      <w:r w:rsidR="009601B8" w:rsidRPr="00F75978">
        <w:t xml:space="preserve"> </w:t>
      </w:r>
      <w:r w:rsidRPr="00F75978">
        <w:t>во</w:t>
      </w:r>
      <w:r w:rsidR="009601B8" w:rsidRPr="00F75978">
        <w:t xml:space="preserve"> </w:t>
      </w:r>
      <w:r w:rsidRPr="00F75978">
        <w:t>внимание</w:t>
      </w:r>
      <w:r w:rsidR="009601B8" w:rsidRPr="00F75978">
        <w:t xml:space="preserve"> </w:t>
      </w:r>
      <w:r w:rsidRPr="00F75978">
        <w:t>обозначенную</w:t>
      </w:r>
      <w:r w:rsidR="009601B8" w:rsidRPr="00F75978">
        <w:t xml:space="preserve"> </w:t>
      </w:r>
      <w:r w:rsidRPr="00F75978">
        <w:t>позицию</w:t>
      </w:r>
      <w:r w:rsidR="009601B8" w:rsidRPr="00F75978">
        <w:t xml:space="preserve"> </w:t>
      </w:r>
      <w:r w:rsidRPr="00F75978">
        <w:t>Маркса</w:t>
      </w:r>
      <w:r w:rsidR="009601B8" w:rsidRPr="00F75978">
        <w:t xml:space="preserve"> </w:t>
      </w:r>
      <w:r w:rsidRPr="00F75978">
        <w:t>по</w:t>
      </w:r>
      <w:r w:rsidR="009601B8" w:rsidRPr="00F75978">
        <w:t xml:space="preserve"> </w:t>
      </w:r>
      <w:r w:rsidRPr="00F75978">
        <w:t>проблеме</w:t>
      </w:r>
      <w:r w:rsidR="009601B8" w:rsidRPr="00F75978">
        <w:t xml:space="preserve"> </w:t>
      </w:r>
      <w:r w:rsidRPr="00F75978">
        <w:t>преодоления</w:t>
      </w:r>
      <w:r w:rsidR="009601B8" w:rsidRPr="00F75978">
        <w:t xml:space="preserve"> </w:t>
      </w:r>
      <w:r w:rsidRPr="00F75978">
        <w:t>кризисов</w:t>
      </w:r>
      <w:r w:rsidR="009601B8" w:rsidRPr="00F75978">
        <w:t xml:space="preserve"> </w:t>
      </w:r>
      <w:r w:rsidRPr="00F75978">
        <w:t>в</w:t>
      </w:r>
      <w:r w:rsidR="009601B8" w:rsidRPr="00F75978">
        <w:t xml:space="preserve"> </w:t>
      </w:r>
      <w:r w:rsidRPr="00F75978">
        <w:t>указанных</w:t>
      </w:r>
      <w:r w:rsidR="009601B8" w:rsidRPr="00F75978">
        <w:t xml:space="preserve"> </w:t>
      </w:r>
      <w:r w:rsidRPr="00F75978">
        <w:t>формах,</w:t>
      </w:r>
      <w:r w:rsidR="009601B8" w:rsidRPr="00F75978">
        <w:t xml:space="preserve"> </w:t>
      </w:r>
      <w:r w:rsidRPr="00F75978">
        <w:t>учеными-экономистами</w:t>
      </w:r>
      <w:r w:rsidR="009601B8" w:rsidRPr="00F75978">
        <w:t xml:space="preserve"> </w:t>
      </w:r>
      <w:r w:rsidRPr="00F75978">
        <w:t>капиталистических</w:t>
      </w:r>
      <w:r w:rsidR="009601B8" w:rsidRPr="00F75978">
        <w:t xml:space="preserve"> </w:t>
      </w:r>
      <w:r w:rsidRPr="00F75978">
        <w:t>стран</w:t>
      </w:r>
      <w:r w:rsidR="009601B8" w:rsidRPr="00F75978">
        <w:t xml:space="preserve"> </w:t>
      </w:r>
      <w:r w:rsidRPr="00F75978">
        <w:t>оказалось</w:t>
      </w:r>
      <w:r w:rsidR="009601B8" w:rsidRPr="00F75978">
        <w:t xml:space="preserve"> </w:t>
      </w:r>
      <w:r w:rsidRPr="00F75978">
        <w:t>особенно</w:t>
      </w:r>
      <w:r w:rsidR="009601B8" w:rsidRPr="00F75978">
        <w:t xml:space="preserve"> </w:t>
      </w:r>
      <w:r w:rsidRPr="00F75978">
        <w:t>востребова</w:t>
      </w:r>
      <w:r w:rsidRPr="00F75978">
        <w:t>н</w:t>
      </w:r>
      <w:r w:rsidRPr="00F75978">
        <w:t>ным</w:t>
      </w:r>
      <w:r w:rsidR="009601B8" w:rsidRPr="00F75978">
        <w:t xml:space="preserve"> </w:t>
      </w:r>
      <w:r w:rsidRPr="00F75978">
        <w:t>его</w:t>
      </w:r>
      <w:r w:rsidR="009601B8" w:rsidRPr="00F75978">
        <w:t xml:space="preserve"> </w:t>
      </w:r>
      <w:r w:rsidRPr="00F75978">
        <w:t>главное</w:t>
      </w:r>
      <w:r w:rsidR="009601B8" w:rsidRPr="00F75978">
        <w:t xml:space="preserve"> </w:t>
      </w:r>
      <w:r w:rsidRPr="00F75978">
        <w:t>произведение</w:t>
      </w:r>
      <w:r w:rsidR="009601B8" w:rsidRPr="00F75978">
        <w:t xml:space="preserve"> </w:t>
      </w:r>
      <w:r w:rsidR="00CC16FD" w:rsidRPr="00F75978">
        <w:t>«</w:t>
      </w:r>
      <w:r w:rsidRPr="00F75978">
        <w:t>Капитал</w:t>
      </w:r>
      <w:r w:rsidR="00CC16FD" w:rsidRPr="00F75978">
        <w:t>»</w:t>
      </w:r>
      <w:r w:rsidR="009601B8" w:rsidRPr="00F75978">
        <w:t>.</w:t>
      </w:r>
    </w:p>
    <w:p w:rsidR="009601B8" w:rsidRPr="00F75978" w:rsidRDefault="00150A42" w:rsidP="00773413">
      <w:pPr>
        <w:pStyle w:val="14-"/>
        <w:spacing w:line="245" w:lineRule="auto"/>
      </w:pPr>
      <w:r w:rsidRPr="00F75978">
        <w:t>Другие</w:t>
      </w:r>
      <w:r w:rsidR="009601B8" w:rsidRPr="00F75978">
        <w:t xml:space="preserve"> </w:t>
      </w:r>
      <w:r w:rsidRPr="00F75978">
        <w:t>(кроме</w:t>
      </w:r>
      <w:r w:rsidR="009601B8" w:rsidRPr="00F75978">
        <w:t xml:space="preserve"> </w:t>
      </w:r>
      <w:r w:rsidRPr="00F75978">
        <w:t>марксист</w:t>
      </w:r>
      <w:r w:rsidR="00941A97">
        <w:t>с</w:t>
      </w:r>
      <w:r w:rsidRPr="00F75978">
        <w:t>кой</w:t>
      </w:r>
      <w:r w:rsidR="009601B8" w:rsidRPr="00F75978">
        <w:t xml:space="preserve"> </w:t>
      </w:r>
      <w:r w:rsidRPr="00F75978">
        <w:t>экономической</w:t>
      </w:r>
      <w:r w:rsidR="009601B8" w:rsidRPr="00F75978">
        <w:t xml:space="preserve"> </w:t>
      </w:r>
      <w:r w:rsidRPr="00F75978">
        <w:t>теории</w:t>
      </w:r>
      <w:r w:rsidR="00941A97">
        <w:t>)</w:t>
      </w:r>
      <w:r w:rsidR="009601B8" w:rsidRPr="00F75978">
        <w:t xml:space="preserve"> </w:t>
      </w:r>
      <w:r w:rsidRPr="00F75978">
        <w:t>экономические</w:t>
      </w:r>
      <w:r w:rsidR="009601B8" w:rsidRPr="00F75978">
        <w:t xml:space="preserve"> </w:t>
      </w:r>
      <w:r w:rsidRPr="00F75978">
        <w:t>концепции</w:t>
      </w:r>
      <w:r w:rsidR="009601B8" w:rsidRPr="00F75978">
        <w:t xml:space="preserve"> </w:t>
      </w:r>
      <w:r w:rsidRPr="00F75978">
        <w:t>(</w:t>
      </w:r>
      <w:r w:rsidR="00CC16FD" w:rsidRPr="00F75978">
        <w:t>«</w:t>
      </w:r>
      <w:r w:rsidRPr="00F75978">
        <w:t>теории</w:t>
      </w:r>
      <w:r w:rsidR="00CC16FD" w:rsidRPr="00F75978">
        <w:t>»</w:t>
      </w:r>
      <w:r w:rsidRPr="00F75978">
        <w:t>)</w:t>
      </w:r>
      <w:r w:rsidR="009601B8" w:rsidRPr="00F75978">
        <w:t xml:space="preserve"> </w:t>
      </w:r>
      <w:r w:rsidRPr="00F75978">
        <w:t>также</w:t>
      </w:r>
      <w:r w:rsidR="009601B8" w:rsidRPr="00F75978">
        <w:t xml:space="preserve"> </w:t>
      </w:r>
      <w:r w:rsidRPr="00F75978">
        <w:t>не</w:t>
      </w:r>
      <w:r w:rsidR="009601B8" w:rsidRPr="00F75978">
        <w:t xml:space="preserve"> </w:t>
      </w:r>
      <w:r w:rsidRPr="00F75978">
        <w:t>могут</w:t>
      </w:r>
      <w:r w:rsidR="009601B8" w:rsidRPr="00F75978">
        <w:t xml:space="preserve"> </w:t>
      </w:r>
      <w:r w:rsidRPr="00F75978">
        <w:t>быть</w:t>
      </w:r>
      <w:r w:rsidR="009601B8" w:rsidRPr="00F75978">
        <w:t xml:space="preserve"> </w:t>
      </w:r>
      <w:r w:rsidRPr="00F75978">
        <w:t>использованы</w:t>
      </w:r>
      <w:r w:rsidR="009601B8" w:rsidRPr="00F75978">
        <w:t xml:space="preserve"> </w:t>
      </w:r>
      <w:r w:rsidRPr="00F75978">
        <w:t>для</w:t>
      </w:r>
      <w:r w:rsidR="009601B8" w:rsidRPr="00F75978">
        <w:t xml:space="preserve"> </w:t>
      </w:r>
      <w:r w:rsidRPr="00F75978">
        <w:t>ответа</w:t>
      </w:r>
      <w:r w:rsidR="009601B8" w:rsidRPr="00F75978">
        <w:t xml:space="preserve"> </w:t>
      </w:r>
      <w:r w:rsidRPr="00F75978">
        <w:t>на</w:t>
      </w:r>
      <w:r w:rsidR="009601B8" w:rsidRPr="00F75978">
        <w:t xml:space="preserve"> </w:t>
      </w:r>
      <w:r w:rsidRPr="00F75978">
        <w:t>вопрос</w:t>
      </w:r>
      <w:r w:rsidR="009601B8" w:rsidRPr="00F75978">
        <w:t xml:space="preserve"> </w:t>
      </w:r>
      <w:r w:rsidRPr="00F75978">
        <w:t>о</w:t>
      </w:r>
      <w:r w:rsidR="009601B8" w:rsidRPr="00F75978">
        <w:t xml:space="preserve"> </w:t>
      </w:r>
      <w:r w:rsidRPr="00F75978">
        <w:t>путях</w:t>
      </w:r>
      <w:r w:rsidR="009601B8" w:rsidRPr="00F75978">
        <w:t xml:space="preserve"> </w:t>
      </w:r>
      <w:r w:rsidRPr="00F75978">
        <w:t>преодоления</w:t>
      </w:r>
      <w:r w:rsidR="009601B8" w:rsidRPr="00F75978">
        <w:t xml:space="preserve"> </w:t>
      </w:r>
      <w:r w:rsidRPr="00F75978">
        <w:t>социально-экономических</w:t>
      </w:r>
      <w:r w:rsidR="009601B8" w:rsidRPr="00F75978">
        <w:t xml:space="preserve"> </w:t>
      </w:r>
      <w:r w:rsidRPr="00F75978">
        <w:t>и</w:t>
      </w:r>
      <w:r w:rsidR="009601B8" w:rsidRPr="00F75978">
        <w:t xml:space="preserve"> </w:t>
      </w:r>
      <w:r w:rsidRPr="00F75978">
        <w:t>финансовых</w:t>
      </w:r>
      <w:r w:rsidR="009601B8" w:rsidRPr="00F75978">
        <w:t xml:space="preserve"> </w:t>
      </w:r>
      <w:r w:rsidRPr="00F75978">
        <w:t>кр</w:t>
      </w:r>
      <w:r w:rsidRPr="00F75978">
        <w:t>и</w:t>
      </w:r>
      <w:r w:rsidRPr="00F75978">
        <w:t>зисов</w:t>
      </w:r>
      <w:r w:rsidR="009601B8" w:rsidRPr="00F75978">
        <w:t xml:space="preserve"> </w:t>
      </w:r>
      <w:r w:rsidRPr="00F75978">
        <w:t>в</w:t>
      </w:r>
      <w:r w:rsidR="009601B8" w:rsidRPr="00F75978">
        <w:t xml:space="preserve"> </w:t>
      </w:r>
      <w:r w:rsidRPr="00F75978">
        <w:t>капиталистических</w:t>
      </w:r>
      <w:r w:rsidR="009601B8" w:rsidRPr="00F75978">
        <w:t xml:space="preserve"> </w:t>
      </w:r>
      <w:r w:rsidRPr="00F75978">
        <w:t>странах,</w:t>
      </w:r>
      <w:r w:rsidR="009601B8" w:rsidRPr="00F75978">
        <w:t xml:space="preserve"> </w:t>
      </w:r>
      <w:r w:rsidRPr="00F75978">
        <w:t>т</w:t>
      </w:r>
      <w:r w:rsidR="00941A97">
        <w:t>ак как</w:t>
      </w:r>
      <w:r w:rsidR="009601B8" w:rsidRPr="00F75978">
        <w:t xml:space="preserve"> </w:t>
      </w:r>
      <w:r w:rsidRPr="00F75978">
        <w:t>все</w:t>
      </w:r>
      <w:r w:rsidR="009601B8" w:rsidRPr="00F75978">
        <w:t xml:space="preserve"> </w:t>
      </w:r>
      <w:r w:rsidRPr="00F75978">
        <w:t>они</w:t>
      </w:r>
      <w:r w:rsidR="009601B8" w:rsidRPr="00F75978">
        <w:t xml:space="preserve"> </w:t>
      </w:r>
      <w:r w:rsidRPr="00F75978">
        <w:t>(теории)</w:t>
      </w:r>
      <w:r w:rsidR="00941A97">
        <w:t>,</w:t>
      </w:r>
      <w:r w:rsidR="009601B8" w:rsidRPr="00F75978">
        <w:t xml:space="preserve"> </w:t>
      </w:r>
      <w:r w:rsidRPr="00F75978">
        <w:t>по</w:t>
      </w:r>
      <w:r w:rsidR="009601B8" w:rsidRPr="00F75978">
        <w:t xml:space="preserve"> </w:t>
      </w:r>
      <w:r w:rsidRPr="00F75978">
        <w:t>существу</w:t>
      </w:r>
      <w:r w:rsidR="00B21E07">
        <w:t>,</w:t>
      </w:r>
      <w:r w:rsidR="009601B8" w:rsidRPr="00F75978">
        <w:t xml:space="preserve"> </w:t>
      </w:r>
      <w:r w:rsidRPr="00F75978">
        <w:t>предназначены</w:t>
      </w:r>
      <w:r w:rsidR="009601B8" w:rsidRPr="00F75978">
        <w:t xml:space="preserve"> </w:t>
      </w:r>
      <w:r w:rsidRPr="00F75978">
        <w:t>для</w:t>
      </w:r>
      <w:r w:rsidR="009601B8" w:rsidRPr="00F75978">
        <w:t xml:space="preserve"> </w:t>
      </w:r>
      <w:r w:rsidRPr="00F75978">
        <w:t>апологии</w:t>
      </w:r>
      <w:r w:rsidR="009601B8" w:rsidRPr="00F75978">
        <w:t xml:space="preserve"> </w:t>
      </w:r>
      <w:r w:rsidRPr="00F75978">
        <w:t>капиталистической</w:t>
      </w:r>
      <w:r w:rsidR="009601B8" w:rsidRPr="00F75978">
        <w:t xml:space="preserve"> </w:t>
      </w:r>
      <w:r w:rsidRPr="00F75978">
        <w:t>системы,</w:t>
      </w:r>
      <w:r w:rsidR="009601B8" w:rsidRPr="00F75978">
        <w:t xml:space="preserve"> </w:t>
      </w:r>
      <w:r w:rsidRPr="00F75978">
        <w:t>вместо</w:t>
      </w:r>
      <w:r w:rsidR="009601B8" w:rsidRPr="00F75978">
        <w:t xml:space="preserve"> </w:t>
      </w:r>
      <w:r w:rsidRPr="00F75978">
        <w:t>обосн</w:t>
      </w:r>
      <w:r w:rsidRPr="00F75978">
        <w:t>о</w:t>
      </w:r>
      <w:r w:rsidRPr="00F75978">
        <w:t>вания</w:t>
      </w:r>
      <w:r w:rsidR="009601B8" w:rsidRPr="00F75978">
        <w:t xml:space="preserve"> </w:t>
      </w:r>
      <w:r w:rsidRPr="00F75978">
        <w:t>необходимости</w:t>
      </w:r>
      <w:r w:rsidR="009601B8" w:rsidRPr="00F75978">
        <w:t xml:space="preserve"> </w:t>
      </w:r>
      <w:r w:rsidRPr="00F75978">
        <w:t>ее</w:t>
      </w:r>
      <w:r w:rsidR="009601B8" w:rsidRPr="00F75978">
        <w:t xml:space="preserve"> </w:t>
      </w:r>
      <w:r w:rsidRPr="00F75978">
        <w:t>подлинной</w:t>
      </w:r>
      <w:r w:rsidR="009601B8" w:rsidRPr="00F75978">
        <w:t xml:space="preserve"> </w:t>
      </w:r>
      <w:r w:rsidRPr="00F75978">
        <w:t>социализации</w:t>
      </w:r>
      <w:r w:rsidR="009601B8" w:rsidRPr="00F75978">
        <w:t xml:space="preserve">. </w:t>
      </w:r>
      <w:r w:rsidRPr="00F75978">
        <w:t>К</w:t>
      </w:r>
      <w:r w:rsidR="009601B8" w:rsidRPr="00F75978">
        <w:t xml:space="preserve"> </w:t>
      </w:r>
      <w:r w:rsidRPr="00F75978">
        <w:t>такого</w:t>
      </w:r>
      <w:r w:rsidR="009601B8" w:rsidRPr="00F75978">
        <w:t xml:space="preserve"> </w:t>
      </w:r>
      <w:r w:rsidRPr="00F75978">
        <w:t>рода</w:t>
      </w:r>
      <w:r w:rsidR="009601B8" w:rsidRPr="00F75978">
        <w:t xml:space="preserve"> </w:t>
      </w:r>
      <w:r w:rsidRPr="00F75978">
        <w:t>теориям</w:t>
      </w:r>
      <w:r w:rsidR="009601B8" w:rsidRPr="00F75978">
        <w:t xml:space="preserve"> </w:t>
      </w:r>
      <w:r w:rsidRPr="00F75978">
        <w:t>относятся:</w:t>
      </w:r>
      <w:r w:rsidR="009601B8" w:rsidRPr="00F75978">
        <w:t xml:space="preserve"> </w:t>
      </w:r>
      <w:r w:rsidRPr="00F75978">
        <w:t>классические</w:t>
      </w:r>
      <w:r w:rsidR="009601B8" w:rsidRPr="00F75978">
        <w:t xml:space="preserve"> </w:t>
      </w:r>
      <w:r w:rsidRPr="00F75978">
        <w:t>(немарксистские),</w:t>
      </w:r>
      <w:r w:rsidR="009601B8" w:rsidRPr="00F75978">
        <w:t xml:space="preserve"> </w:t>
      </w:r>
      <w:r w:rsidRPr="00F75978">
        <w:t>неоклассические,</w:t>
      </w:r>
      <w:r w:rsidR="009601B8" w:rsidRPr="00F75978">
        <w:t xml:space="preserve"> </w:t>
      </w:r>
      <w:r w:rsidRPr="00F75978">
        <w:t>монетарис</w:t>
      </w:r>
      <w:r w:rsidRPr="00F75978">
        <w:t>т</w:t>
      </w:r>
      <w:r w:rsidRPr="00F75978">
        <w:t>ские,</w:t>
      </w:r>
      <w:r w:rsidR="009601B8" w:rsidRPr="00F75978">
        <w:t xml:space="preserve"> </w:t>
      </w:r>
      <w:r w:rsidRPr="00F75978">
        <w:t>институциональные,</w:t>
      </w:r>
      <w:r w:rsidR="009601B8" w:rsidRPr="00F75978">
        <w:t xml:space="preserve"> </w:t>
      </w:r>
      <w:r w:rsidRPr="00F75978">
        <w:t>постинституциональные</w:t>
      </w:r>
      <w:r w:rsidR="009601B8" w:rsidRPr="00F75978">
        <w:t xml:space="preserve"> </w:t>
      </w:r>
      <w:r w:rsidRPr="00F75978">
        <w:t>и</w:t>
      </w:r>
      <w:r w:rsidR="009601B8" w:rsidRPr="00F75978">
        <w:t xml:space="preserve"> </w:t>
      </w:r>
      <w:r w:rsidRPr="00F75978">
        <w:t>т</w:t>
      </w:r>
      <w:r w:rsidR="009601B8" w:rsidRPr="00F75978">
        <w:t>. </w:t>
      </w:r>
      <w:r w:rsidRPr="00F75978">
        <w:t>д</w:t>
      </w:r>
      <w:r w:rsidR="009601B8" w:rsidRPr="00F75978">
        <w:t>.</w:t>
      </w:r>
    </w:p>
    <w:p w:rsidR="00A347D8" w:rsidRPr="00F75978" w:rsidRDefault="00A347D8" w:rsidP="00773413">
      <w:pPr>
        <w:pStyle w:val="14-"/>
        <w:spacing w:line="245" w:lineRule="auto"/>
      </w:pPr>
    </w:p>
    <w:p w:rsidR="00A347D8" w:rsidRPr="00F75978" w:rsidRDefault="00A347D8" w:rsidP="00773413">
      <w:pPr>
        <w:pStyle w:val="14-"/>
        <w:spacing w:line="245" w:lineRule="auto"/>
      </w:pPr>
    </w:p>
    <w:p w:rsidR="00150A42" w:rsidRPr="00A347D8" w:rsidRDefault="00150A42" w:rsidP="00773413">
      <w:pPr>
        <w:pStyle w:val="14-"/>
        <w:spacing w:line="245" w:lineRule="auto"/>
        <w:ind w:firstLine="0"/>
        <w:jc w:val="left"/>
        <w:rPr>
          <w:rFonts w:ascii="Gautami" w:hAnsi="Gautami" w:cs="Gautami"/>
        </w:rPr>
      </w:pPr>
      <w:r w:rsidRPr="00A347D8">
        <w:rPr>
          <w:rFonts w:ascii="Gautami" w:hAnsi="Gautami" w:cs="Gautami"/>
        </w:rPr>
        <w:t>2</w:t>
      </w:r>
      <w:r w:rsidR="00956566" w:rsidRPr="00A347D8">
        <w:rPr>
          <w:rFonts w:ascii="Gautami" w:hAnsi="Gautami" w:cs="Gautami"/>
        </w:rPr>
        <w:t>.</w:t>
      </w:r>
      <w:r w:rsidRPr="00A347D8">
        <w:rPr>
          <w:rFonts w:ascii="Gautami" w:hAnsi="Gautami" w:cs="Gautami"/>
        </w:rPr>
        <w:t>4</w:t>
      </w:r>
      <w:r w:rsidR="009601B8" w:rsidRPr="00A347D8">
        <w:rPr>
          <w:rFonts w:ascii="Gautami" w:hAnsi="Gautami" w:cs="Gautami"/>
        </w:rPr>
        <w:t xml:space="preserve">. </w:t>
      </w:r>
      <w:r w:rsidRPr="00A347D8">
        <w:rPr>
          <w:rFonts w:ascii="Gautami" w:hAnsi="Gautami" w:cs="Gautami"/>
        </w:rPr>
        <w:t>ПРАВДА</w:t>
      </w:r>
      <w:r w:rsidR="009601B8" w:rsidRPr="00A347D8">
        <w:rPr>
          <w:rFonts w:ascii="Gautami" w:hAnsi="Gautami" w:cs="Gautami"/>
        </w:rPr>
        <w:t xml:space="preserve"> </w:t>
      </w:r>
      <w:r w:rsidRPr="00A347D8">
        <w:rPr>
          <w:rFonts w:ascii="Gautami" w:hAnsi="Gautami" w:cs="Gautami"/>
        </w:rPr>
        <w:t>И</w:t>
      </w:r>
      <w:r w:rsidR="009601B8" w:rsidRPr="00A347D8">
        <w:rPr>
          <w:rFonts w:ascii="Gautami" w:hAnsi="Gautami" w:cs="Gautami"/>
        </w:rPr>
        <w:t xml:space="preserve"> </w:t>
      </w:r>
      <w:r w:rsidRPr="00A347D8">
        <w:rPr>
          <w:rFonts w:ascii="Gautami" w:hAnsi="Gautami" w:cs="Gautami"/>
        </w:rPr>
        <w:t>ЛОЖЬ</w:t>
      </w:r>
      <w:r w:rsidR="009601B8" w:rsidRPr="00A347D8">
        <w:rPr>
          <w:rFonts w:ascii="Gautami" w:hAnsi="Gautami" w:cs="Gautami"/>
        </w:rPr>
        <w:t xml:space="preserve"> </w:t>
      </w:r>
      <w:r w:rsidRPr="00A347D8">
        <w:rPr>
          <w:rFonts w:ascii="Gautami" w:hAnsi="Gautami" w:cs="Gautami"/>
        </w:rPr>
        <w:t>ОБ</w:t>
      </w:r>
      <w:r w:rsidR="009601B8" w:rsidRPr="00A347D8">
        <w:rPr>
          <w:rFonts w:ascii="Gautami" w:hAnsi="Gautami" w:cs="Gautami"/>
        </w:rPr>
        <w:t xml:space="preserve"> </w:t>
      </w:r>
      <w:r w:rsidRPr="00A347D8">
        <w:rPr>
          <w:rFonts w:ascii="Gautami" w:hAnsi="Gautami" w:cs="Gautami"/>
        </w:rPr>
        <w:t>ИСТОРИИ</w:t>
      </w:r>
      <w:r w:rsidR="009601B8" w:rsidRPr="00A347D8">
        <w:rPr>
          <w:rFonts w:ascii="Gautami" w:hAnsi="Gautami" w:cs="Gautami"/>
        </w:rPr>
        <w:t xml:space="preserve"> </w:t>
      </w:r>
      <w:r w:rsidRPr="00A347D8">
        <w:rPr>
          <w:rFonts w:ascii="Gautami" w:hAnsi="Gautami" w:cs="Gautami"/>
        </w:rPr>
        <w:t>СОВЕТСКОГО</w:t>
      </w:r>
      <w:r w:rsidR="009601B8" w:rsidRPr="00A347D8">
        <w:rPr>
          <w:rFonts w:ascii="Gautami" w:hAnsi="Gautami" w:cs="Gautami"/>
        </w:rPr>
        <w:t xml:space="preserve"> </w:t>
      </w:r>
      <w:r w:rsidRPr="00A347D8">
        <w:rPr>
          <w:rFonts w:ascii="Gautami" w:hAnsi="Gautami" w:cs="Gautami"/>
        </w:rPr>
        <w:t>НАРОДА</w:t>
      </w:r>
    </w:p>
    <w:p w:rsidR="00150A42" w:rsidRPr="00F75978" w:rsidRDefault="00150A42" w:rsidP="00773413">
      <w:pPr>
        <w:pStyle w:val="14-"/>
        <w:spacing w:line="245" w:lineRule="auto"/>
      </w:pPr>
    </w:p>
    <w:p w:rsidR="009601B8" w:rsidRPr="00F75978" w:rsidRDefault="00CC16FD" w:rsidP="00773413">
      <w:pPr>
        <w:pStyle w:val="14-"/>
        <w:spacing w:line="245" w:lineRule="auto"/>
        <w:rPr>
          <w:rStyle w:val="a7"/>
          <w:b w:val="0"/>
        </w:rPr>
      </w:pPr>
      <w:r w:rsidRPr="00F75978">
        <w:rPr>
          <w:rStyle w:val="a7"/>
          <w:b w:val="0"/>
        </w:rPr>
        <w:t>«</w:t>
      </w:r>
      <w:r w:rsidR="00150A42" w:rsidRPr="00F75978">
        <w:rPr>
          <w:rStyle w:val="a7"/>
          <w:b w:val="0"/>
        </w:rPr>
        <w:t>История</w:t>
      </w:r>
      <w:r w:rsidR="009601B8" w:rsidRPr="00F75978">
        <w:rPr>
          <w:rStyle w:val="a7"/>
          <w:b w:val="0"/>
        </w:rPr>
        <w:t xml:space="preserve"> </w:t>
      </w:r>
      <w:r w:rsidR="00150A42" w:rsidRPr="00F75978">
        <w:rPr>
          <w:rStyle w:val="a7"/>
          <w:b w:val="0"/>
        </w:rPr>
        <w:t>в</w:t>
      </w:r>
      <w:r w:rsidR="009601B8" w:rsidRPr="00F75978">
        <w:rPr>
          <w:rStyle w:val="a7"/>
          <w:b w:val="0"/>
        </w:rPr>
        <w:t xml:space="preserve"> </w:t>
      </w:r>
      <w:r w:rsidR="00150A42" w:rsidRPr="00F75978">
        <w:rPr>
          <w:rStyle w:val="a7"/>
          <w:b w:val="0"/>
        </w:rPr>
        <w:t>некотором</w:t>
      </w:r>
      <w:r w:rsidR="009601B8" w:rsidRPr="00F75978">
        <w:rPr>
          <w:rStyle w:val="a7"/>
          <w:b w:val="0"/>
        </w:rPr>
        <w:t xml:space="preserve"> </w:t>
      </w:r>
      <w:r w:rsidR="00150A42" w:rsidRPr="00F75978">
        <w:rPr>
          <w:rStyle w:val="a7"/>
          <w:b w:val="0"/>
        </w:rPr>
        <w:t>смысле</w:t>
      </w:r>
      <w:r w:rsidR="009601B8" w:rsidRPr="00F75978">
        <w:rPr>
          <w:rStyle w:val="a7"/>
          <w:b w:val="0"/>
        </w:rPr>
        <w:t xml:space="preserve"> </w:t>
      </w:r>
      <w:r w:rsidR="00150A42" w:rsidRPr="00F75978">
        <w:rPr>
          <w:rStyle w:val="a7"/>
          <w:b w:val="0"/>
        </w:rPr>
        <w:t>есть</w:t>
      </w:r>
      <w:r w:rsidR="009601B8" w:rsidRPr="00F75978">
        <w:rPr>
          <w:rStyle w:val="a7"/>
          <w:b w:val="0"/>
        </w:rPr>
        <w:t xml:space="preserve"> </w:t>
      </w:r>
      <w:r w:rsidR="00150A42" w:rsidRPr="00F75978">
        <w:rPr>
          <w:rStyle w:val="a7"/>
          <w:b w:val="0"/>
        </w:rPr>
        <w:t>священная</w:t>
      </w:r>
      <w:r w:rsidR="009601B8" w:rsidRPr="00F75978">
        <w:rPr>
          <w:rStyle w:val="a7"/>
          <w:b w:val="0"/>
        </w:rPr>
        <w:t xml:space="preserve"> </w:t>
      </w:r>
      <w:r w:rsidR="00150A42" w:rsidRPr="00F75978">
        <w:rPr>
          <w:rStyle w:val="a7"/>
          <w:b w:val="0"/>
        </w:rPr>
        <w:t>книга</w:t>
      </w:r>
      <w:r w:rsidR="009601B8" w:rsidRPr="00F75978">
        <w:rPr>
          <w:rStyle w:val="a7"/>
          <w:b w:val="0"/>
        </w:rPr>
        <w:t xml:space="preserve"> </w:t>
      </w:r>
      <w:r w:rsidR="00150A42" w:rsidRPr="00F75978">
        <w:rPr>
          <w:rStyle w:val="a7"/>
          <w:b w:val="0"/>
        </w:rPr>
        <w:t>народов:</w:t>
      </w:r>
      <w:r w:rsidR="009601B8" w:rsidRPr="00F75978">
        <w:rPr>
          <w:rStyle w:val="a7"/>
          <w:b w:val="0"/>
        </w:rPr>
        <w:t xml:space="preserve"> </w:t>
      </w:r>
      <w:r w:rsidR="00150A42" w:rsidRPr="00F75978">
        <w:rPr>
          <w:rStyle w:val="a7"/>
          <w:b w:val="0"/>
        </w:rPr>
        <w:t>главная,</w:t>
      </w:r>
      <w:r w:rsidR="009601B8" w:rsidRPr="00F75978">
        <w:rPr>
          <w:rStyle w:val="a7"/>
          <w:b w:val="0"/>
        </w:rPr>
        <w:t xml:space="preserve"> </w:t>
      </w:r>
      <w:r w:rsidR="00150A42" w:rsidRPr="00F75978">
        <w:rPr>
          <w:rStyle w:val="a7"/>
          <w:b w:val="0"/>
        </w:rPr>
        <w:t>необходимая;</w:t>
      </w:r>
      <w:r w:rsidR="009601B8" w:rsidRPr="00F75978">
        <w:rPr>
          <w:rStyle w:val="a7"/>
          <w:b w:val="0"/>
        </w:rPr>
        <w:t xml:space="preserve"> </w:t>
      </w:r>
      <w:r w:rsidR="00150A42" w:rsidRPr="00F75978">
        <w:rPr>
          <w:rStyle w:val="a7"/>
          <w:b w:val="0"/>
        </w:rPr>
        <w:t>зерцало</w:t>
      </w:r>
      <w:r w:rsidR="009601B8" w:rsidRPr="00F75978">
        <w:rPr>
          <w:rStyle w:val="a7"/>
          <w:b w:val="0"/>
        </w:rPr>
        <w:t xml:space="preserve"> </w:t>
      </w:r>
      <w:r w:rsidR="00150A42" w:rsidRPr="00F75978">
        <w:rPr>
          <w:rStyle w:val="a7"/>
          <w:b w:val="0"/>
        </w:rPr>
        <w:t>их</w:t>
      </w:r>
      <w:r w:rsidR="009601B8" w:rsidRPr="00F75978">
        <w:rPr>
          <w:rStyle w:val="a7"/>
          <w:b w:val="0"/>
        </w:rPr>
        <w:t xml:space="preserve"> </w:t>
      </w:r>
      <w:r w:rsidR="00150A42" w:rsidRPr="00F75978">
        <w:rPr>
          <w:rStyle w:val="a7"/>
          <w:b w:val="0"/>
        </w:rPr>
        <w:t>бытия</w:t>
      </w:r>
      <w:r w:rsidR="009601B8" w:rsidRPr="00F75978">
        <w:rPr>
          <w:rStyle w:val="a7"/>
          <w:b w:val="0"/>
        </w:rPr>
        <w:t xml:space="preserve"> </w:t>
      </w:r>
      <w:r w:rsidR="00150A42" w:rsidRPr="00F75978">
        <w:rPr>
          <w:rStyle w:val="a7"/>
          <w:b w:val="0"/>
        </w:rPr>
        <w:t>и</w:t>
      </w:r>
      <w:r w:rsidR="009601B8" w:rsidRPr="00F75978">
        <w:rPr>
          <w:rStyle w:val="a7"/>
          <w:b w:val="0"/>
        </w:rPr>
        <w:t xml:space="preserve"> </w:t>
      </w:r>
      <w:r w:rsidR="00150A42" w:rsidRPr="00F75978">
        <w:rPr>
          <w:rStyle w:val="a7"/>
          <w:b w:val="0"/>
        </w:rPr>
        <w:t>деятельности;</w:t>
      </w:r>
      <w:r w:rsidR="009601B8" w:rsidRPr="00F75978">
        <w:rPr>
          <w:rStyle w:val="a7"/>
          <w:b w:val="0"/>
        </w:rPr>
        <w:t xml:space="preserve"> </w:t>
      </w:r>
      <w:r w:rsidR="00150A42" w:rsidRPr="00F75978">
        <w:rPr>
          <w:rStyle w:val="a7"/>
          <w:b w:val="0"/>
        </w:rPr>
        <w:t>скрижаль</w:t>
      </w:r>
      <w:r w:rsidR="009601B8" w:rsidRPr="00F75978">
        <w:rPr>
          <w:rStyle w:val="a7"/>
          <w:b w:val="0"/>
        </w:rPr>
        <w:t xml:space="preserve"> </w:t>
      </w:r>
      <w:r w:rsidR="00150A42" w:rsidRPr="00F75978">
        <w:rPr>
          <w:rStyle w:val="a7"/>
          <w:b w:val="0"/>
        </w:rPr>
        <w:t>откровений</w:t>
      </w:r>
      <w:r w:rsidR="009601B8" w:rsidRPr="00F75978">
        <w:rPr>
          <w:rStyle w:val="a7"/>
          <w:b w:val="0"/>
        </w:rPr>
        <w:t xml:space="preserve"> </w:t>
      </w:r>
      <w:r w:rsidR="00150A42" w:rsidRPr="00F75978">
        <w:rPr>
          <w:rStyle w:val="a7"/>
          <w:b w:val="0"/>
        </w:rPr>
        <w:t>и</w:t>
      </w:r>
      <w:r w:rsidR="009601B8" w:rsidRPr="00F75978">
        <w:rPr>
          <w:rStyle w:val="a7"/>
          <w:b w:val="0"/>
        </w:rPr>
        <w:t xml:space="preserve"> </w:t>
      </w:r>
      <w:r w:rsidR="00150A42" w:rsidRPr="00F75978">
        <w:rPr>
          <w:rStyle w:val="a7"/>
          <w:b w:val="0"/>
        </w:rPr>
        <w:t>правил:</w:t>
      </w:r>
      <w:r w:rsidR="009601B8" w:rsidRPr="00F75978">
        <w:rPr>
          <w:rStyle w:val="a7"/>
          <w:b w:val="0"/>
        </w:rPr>
        <w:t xml:space="preserve"> </w:t>
      </w:r>
      <w:r w:rsidR="00150A42" w:rsidRPr="00F75978">
        <w:rPr>
          <w:rStyle w:val="a7"/>
          <w:b w:val="0"/>
        </w:rPr>
        <w:t>завет</w:t>
      </w:r>
      <w:r w:rsidR="009601B8" w:rsidRPr="00F75978">
        <w:rPr>
          <w:rStyle w:val="a7"/>
          <w:b w:val="0"/>
        </w:rPr>
        <w:t xml:space="preserve"> </w:t>
      </w:r>
      <w:r w:rsidR="00150A42" w:rsidRPr="00F75978">
        <w:rPr>
          <w:rStyle w:val="a7"/>
          <w:b w:val="0"/>
        </w:rPr>
        <w:t>предков</w:t>
      </w:r>
      <w:r w:rsidR="009601B8" w:rsidRPr="00F75978">
        <w:rPr>
          <w:rStyle w:val="a7"/>
          <w:b w:val="0"/>
        </w:rPr>
        <w:t xml:space="preserve"> </w:t>
      </w:r>
      <w:r w:rsidR="00150A42" w:rsidRPr="00F75978">
        <w:rPr>
          <w:rStyle w:val="a7"/>
          <w:b w:val="0"/>
        </w:rPr>
        <w:t>к</w:t>
      </w:r>
      <w:r w:rsidR="009601B8" w:rsidRPr="00F75978">
        <w:rPr>
          <w:rStyle w:val="a7"/>
          <w:b w:val="0"/>
        </w:rPr>
        <w:t xml:space="preserve"> </w:t>
      </w:r>
      <w:r w:rsidR="00150A42" w:rsidRPr="00F75978">
        <w:rPr>
          <w:rStyle w:val="a7"/>
          <w:b w:val="0"/>
        </w:rPr>
        <w:t>потомству;</w:t>
      </w:r>
      <w:r w:rsidR="009601B8" w:rsidRPr="00F75978">
        <w:rPr>
          <w:rStyle w:val="a7"/>
          <w:b w:val="0"/>
        </w:rPr>
        <w:t xml:space="preserve"> </w:t>
      </w:r>
      <w:r w:rsidR="00150A42" w:rsidRPr="00F75978">
        <w:rPr>
          <w:rStyle w:val="a7"/>
          <w:b w:val="0"/>
        </w:rPr>
        <w:t>дополнение,</w:t>
      </w:r>
      <w:r w:rsidR="009601B8" w:rsidRPr="00F75978">
        <w:rPr>
          <w:rStyle w:val="a7"/>
          <w:b w:val="0"/>
        </w:rPr>
        <w:t xml:space="preserve"> </w:t>
      </w:r>
      <w:r w:rsidR="00150A42" w:rsidRPr="00F75978">
        <w:rPr>
          <w:rStyle w:val="a7"/>
          <w:b w:val="0"/>
        </w:rPr>
        <w:t>изъяснение</w:t>
      </w:r>
      <w:r w:rsidR="009601B8" w:rsidRPr="00F75978">
        <w:rPr>
          <w:rStyle w:val="a7"/>
          <w:b w:val="0"/>
        </w:rPr>
        <w:t xml:space="preserve"> </w:t>
      </w:r>
      <w:r w:rsidR="00150A42" w:rsidRPr="00F75978">
        <w:rPr>
          <w:rStyle w:val="a7"/>
          <w:b w:val="0"/>
        </w:rPr>
        <w:t>настоящего</w:t>
      </w:r>
      <w:r w:rsidR="009601B8" w:rsidRPr="00F75978">
        <w:rPr>
          <w:rStyle w:val="a7"/>
          <w:b w:val="0"/>
        </w:rPr>
        <w:t xml:space="preserve"> </w:t>
      </w:r>
      <w:r w:rsidR="00150A42" w:rsidRPr="00F75978">
        <w:rPr>
          <w:rStyle w:val="a7"/>
          <w:b w:val="0"/>
        </w:rPr>
        <w:t>и</w:t>
      </w:r>
      <w:r w:rsidR="009601B8" w:rsidRPr="00F75978">
        <w:rPr>
          <w:rStyle w:val="a7"/>
          <w:b w:val="0"/>
        </w:rPr>
        <w:t xml:space="preserve"> </w:t>
      </w:r>
      <w:r w:rsidR="00150A42" w:rsidRPr="00F75978">
        <w:rPr>
          <w:rStyle w:val="a7"/>
          <w:b w:val="0"/>
        </w:rPr>
        <w:t>пример</w:t>
      </w:r>
      <w:r w:rsidR="009601B8" w:rsidRPr="00F75978">
        <w:rPr>
          <w:rStyle w:val="a7"/>
          <w:b w:val="0"/>
        </w:rPr>
        <w:t xml:space="preserve"> </w:t>
      </w:r>
      <w:r w:rsidR="00150A42" w:rsidRPr="00F75978">
        <w:rPr>
          <w:rStyle w:val="a7"/>
          <w:b w:val="0"/>
        </w:rPr>
        <w:t>будущего</w:t>
      </w:r>
      <w:r w:rsidRPr="00F75978">
        <w:rPr>
          <w:rStyle w:val="a7"/>
          <w:b w:val="0"/>
        </w:rPr>
        <w:t>»</w:t>
      </w:r>
      <w:r w:rsidR="00150A42" w:rsidRPr="00F75978">
        <w:rPr>
          <w:rStyle w:val="22"/>
          <w:bCs w:val="0"/>
        </w:rPr>
        <w:footnoteReference w:id="180"/>
      </w:r>
      <w:r w:rsidR="009601B8" w:rsidRPr="00F75978">
        <w:rPr>
          <w:rStyle w:val="a7"/>
          <w:b w:val="0"/>
        </w:rPr>
        <w:t>.</w:t>
      </w:r>
    </w:p>
    <w:p w:rsidR="009601B8" w:rsidRPr="00F75978" w:rsidRDefault="00150A42" w:rsidP="00773413">
      <w:pPr>
        <w:pStyle w:val="14-"/>
        <w:spacing w:line="245" w:lineRule="auto"/>
        <w:rPr>
          <w:rStyle w:val="a7"/>
          <w:b w:val="0"/>
        </w:rPr>
      </w:pPr>
      <w:r w:rsidRPr="00F75978">
        <w:rPr>
          <w:rStyle w:val="a7"/>
          <w:b w:val="0"/>
        </w:rPr>
        <w:t>Судя</w:t>
      </w:r>
      <w:r w:rsidR="009601B8" w:rsidRPr="00F75978">
        <w:rPr>
          <w:rStyle w:val="a7"/>
          <w:b w:val="0"/>
        </w:rPr>
        <w:t xml:space="preserve"> </w:t>
      </w:r>
      <w:r w:rsidRPr="00F75978">
        <w:rPr>
          <w:rStyle w:val="a7"/>
          <w:b w:val="0"/>
        </w:rPr>
        <w:t>по</w:t>
      </w:r>
      <w:r w:rsidR="009601B8" w:rsidRPr="00F75978">
        <w:rPr>
          <w:rStyle w:val="a7"/>
          <w:b w:val="0"/>
        </w:rPr>
        <w:t xml:space="preserve"> </w:t>
      </w:r>
      <w:r w:rsidRPr="00F75978">
        <w:rPr>
          <w:rStyle w:val="a7"/>
          <w:b w:val="0"/>
        </w:rPr>
        <w:t>Конституции</w:t>
      </w:r>
      <w:r w:rsidR="009601B8" w:rsidRPr="00F75978">
        <w:rPr>
          <w:rStyle w:val="a7"/>
          <w:b w:val="0"/>
        </w:rPr>
        <w:t xml:space="preserve"> </w:t>
      </w:r>
      <w:r w:rsidRPr="00F75978">
        <w:rPr>
          <w:rStyle w:val="a7"/>
          <w:b w:val="0"/>
        </w:rPr>
        <w:t>РФ</w:t>
      </w:r>
      <w:r w:rsidR="009601B8" w:rsidRPr="00F75978">
        <w:rPr>
          <w:rStyle w:val="a7"/>
          <w:b w:val="0"/>
        </w:rPr>
        <w:t xml:space="preserve"> </w:t>
      </w:r>
      <w:r w:rsidRPr="00F75978">
        <w:rPr>
          <w:rStyle w:val="a7"/>
          <w:b w:val="0"/>
        </w:rPr>
        <w:t>1993</w:t>
      </w:r>
      <w:r w:rsidR="00874944">
        <w:rPr>
          <w:rStyle w:val="a7"/>
          <w:b w:val="0"/>
        </w:rPr>
        <w:t xml:space="preserve"> год</w:t>
      </w:r>
      <w:r w:rsidR="00A7614B" w:rsidRPr="00F75978">
        <w:rPr>
          <w:rStyle w:val="a7"/>
          <w:b w:val="0"/>
        </w:rPr>
        <w:t>а</w:t>
      </w:r>
      <w:r w:rsidR="009601B8" w:rsidRPr="00F75978">
        <w:rPr>
          <w:rStyle w:val="a7"/>
          <w:b w:val="0"/>
        </w:rPr>
        <w:t xml:space="preserve">, </w:t>
      </w:r>
      <w:r w:rsidRPr="00F75978">
        <w:rPr>
          <w:rStyle w:val="a7"/>
          <w:b w:val="0"/>
        </w:rPr>
        <w:t>ее</w:t>
      </w:r>
      <w:r w:rsidR="009601B8" w:rsidRPr="00F75978">
        <w:rPr>
          <w:rStyle w:val="a7"/>
          <w:b w:val="0"/>
        </w:rPr>
        <w:t xml:space="preserve"> </w:t>
      </w:r>
      <w:r w:rsidRPr="00F75978">
        <w:rPr>
          <w:rStyle w:val="a7"/>
          <w:b w:val="0"/>
        </w:rPr>
        <w:t>преамбуле,</w:t>
      </w:r>
      <w:r w:rsidR="009601B8" w:rsidRPr="00F75978">
        <w:rPr>
          <w:rStyle w:val="a7"/>
          <w:b w:val="0"/>
        </w:rPr>
        <w:t xml:space="preserve"> </w:t>
      </w:r>
      <w:r w:rsidRPr="00F75978">
        <w:rPr>
          <w:rStyle w:val="a7"/>
          <w:b w:val="0"/>
        </w:rPr>
        <w:t>история</w:t>
      </w:r>
      <w:r w:rsidR="009601B8" w:rsidRPr="00F75978">
        <w:rPr>
          <w:rStyle w:val="a7"/>
          <w:b w:val="0"/>
        </w:rPr>
        <w:t xml:space="preserve"> </w:t>
      </w:r>
      <w:r w:rsidRPr="00F75978">
        <w:rPr>
          <w:rStyle w:val="a7"/>
          <w:b w:val="0"/>
        </w:rPr>
        <w:t>нынешней</w:t>
      </w:r>
      <w:r w:rsidR="009601B8" w:rsidRPr="00F75978">
        <w:rPr>
          <w:rStyle w:val="a7"/>
          <w:b w:val="0"/>
        </w:rPr>
        <w:t xml:space="preserve"> </w:t>
      </w:r>
      <w:r w:rsidRPr="00F75978">
        <w:rPr>
          <w:rStyle w:val="a7"/>
          <w:b w:val="0"/>
        </w:rPr>
        <w:t>России</w:t>
      </w:r>
      <w:r w:rsidR="009601B8" w:rsidRPr="00F75978">
        <w:rPr>
          <w:rStyle w:val="a7"/>
          <w:b w:val="0"/>
        </w:rPr>
        <w:t xml:space="preserve"> </w:t>
      </w:r>
      <w:r w:rsidRPr="00F75978">
        <w:rPr>
          <w:rStyle w:val="a7"/>
          <w:b w:val="0"/>
        </w:rPr>
        <w:t>ничем</w:t>
      </w:r>
      <w:r w:rsidR="009601B8" w:rsidRPr="00F75978">
        <w:rPr>
          <w:rStyle w:val="a7"/>
          <w:b w:val="0"/>
        </w:rPr>
        <w:t xml:space="preserve"> </w:t>
      </w:r>
      <w:r w:rsidRPr="00F75978">
        <w:rPr>
          <w:rStyle w:val="a7"/>
          <w:b w:val="0"/>
        </w:rPr>
        <w:t>не</w:t>
      </w:r>
      <w:r w:rsidR="009601B8" w:rsidRPr="00F75978">
        <w:rPr>
          <w:rStyle w:val="a7"/>
          <w:b w:val="0"/>
        </w:rPr>
        <w:t xml:space="preserve"> </w:t>
      </w:r>
      <w:r w:rsidRPr="00F75978">
        <w:rPr>
          <w:rStyle w:val="a7"/>
          <w:b w:val="0"/>
        </w:rPr>
        <w:t>напоминает</w:t>
      </w:r>
      <w:r w:rsidR="009601B8" w:rsidRPr="00F75978">
        <w:rPr>
          <w:rStyle w:val="a7"/>
          <w:b w:val="0"/>
        </w:rPr>
        <w:t xml:space="preserve"> </w:t>
      </w:r>
      <w:r w:rsidRPr="00F75978">
        <w:rPr>
          <w:rStyle w:val="a7"/>
          <w:b w:val="0"/>
        </w:rPr>
        <w:t>о</w:t>
      </w:r>
      <w:r w:rsidR="009601B8" w:rsidRPr="00F75978">
        <w:rPr>
          <w:rStyle w:val="a7"/>
          <w:b w:val="0"/>
        </w:rPr>
        <w:t xml:space="preserve"> </w:t>
      </w:r>
      <w:r w:rsidRPr="00F75978">
        <w:rPr>
          <w:rStyle w:val="a7"/>
          <w:b w:val="0"/>
        </w:rPr>
        <w:t>том,</w:t>
      </w:r>
      <w:r w:rsidR="009601B8" w:rsidRPr="00F75978">
        <w:rPr>
          <w:rStyle w:val="a7"/>
          <w:b w:val="0"/>
        </w:rPr>
        <w:t xml:space="preserve"> </w:t>
      </w:r>
      <w:r w:rsidRPr="00F75978">
        <w:rPr>
          <w:rStyle w:val="a7"/>
          <w:b w:val="0"/>
        </w:rPr>
        <w:t>что</w:t>
      </w:r>
      <w:r w:rsidR="009601B8" w:rsidRPr="00F75978">
        <w:rPr>
          <w:rStyle w:val="a7"/>
          <w:b w:val="0"/>
        </w:rPr>
        <w:t xml:space="preserve"> </w:t>
      </w:r>
      <w:r w:rsidRPr="00F75978">
        <w:rPr>
          <w:rStyle w:val="a7"/>
          <w:b w:val="0"/>
        </w:rPr>
        <w:t>она</w:t>
      </w:r>
      <w:r w:rsidR="009601B8" w:rsidRPr="00F75978">
        <w:rPr>
          <w:rStyle w:val="a7"/>
          <w:b w:val="0"/>
        </w:rPr>
        <w:t xml:space="preserve"> </w:t>
      </w:r>
      <w:r w:rsidRPr="00F75978">
        <w:rPr>
          <w:rStyle w:val="a7"/>
          <w:b w:val="0"/>
        </w:rPr>
        <w:t>была</w:t>
      </w:r>
      <w:r w:rsidR="009601B8" w:rsidRPr="00F75978">
        <w:rPr>
          <w:rStyle w:val="a7"/>
          <w:b w:val="0"/>
        </w:rPr>
        <w:t xml:space="preserve"> </w:t>
      </w:r>
      <w:r w:rsidRPr="00F75978">
        <w:rPr>
          <w:rStyle w:val="a7"/>
          <w:b w:val="0"/>
        </w:rPr>
        <w:t>советской</w:t>
      </w:r>
      <w:r w:rsidR="009601B8" w:rsidRPr="00F75978">
        <w:rPr>
          <w:rStyle w:val="a7"/>
          <w:b w:val="0"/>
        </w:rPr>
        <w:t xml:space="preserve"> </w:t>
      </w:r>
      <w:r w:rsidRPr="00F75978">
        <w:rPr>
          <w:rStyle w:val="a7"/>
          <w:b w:val="0"/>
        </w:rPr>
        <w:t>социалистич</w:t>
      </w:r>
      <w:r w:rsidRPr="00F75978">
        <w:rPr>
          <w:rStyle w:val="a7"/>
          <w:b w:val="0"/>
        </w:rPr>
        <w:t>е</w:t>
      </w:r>
      <w:r w:rsidRPr="00F75978">
        <w:rPr>
          <w:rStyle w:val="a7"/>
          <w:b w:val="0"/>
        </w:rPr>
        <w:t>ской</w:t>
      </w:r>
      <w:r w:rsidR="009601B8" w:rsidRPr="00F75978">
        <w:rPr>
          <w:rStyle w:val="a7"/>
          <w:b w:val="0"/>
        </w:rPr>
        <w:t xml:space="preserve"> </w:t>
      </w:r>
      <w:r w:rsidRPr="00F75978">
        <w:rPr>
          <w:rStyle w:val="a7"/>
          <w:b w:val="0"/>
        </w:rPr>
        <w:t>республикой,</w:t>
      </w:r>
      <w:r w:rsidR="009601B8" w:rsidRPr="00F75978">
        <w:rPr>
          <w:rStyle w:val="a7"/>
          <w:b w:val="0"/>
        </w:rPr>
        <w:t xml:space="preserve"> </w:t>
      </w:r>
      <w:r w:rsidRPr="00F75978">
        <w:rPr>
          <w:rStyle w:val="a7"/>
          <w:b w:val="0"/>
        </w:rPr>
        <w:t>составной</w:t>
      </w:r>
      <w:r w:rsidR="009601B8" w:rsidRPr="00F75978">
        <w:rPr>
          <w:rStyle w:val="a7"/>
          <w:b w:val="0"/>
        </w:rPr>
        <w:t xml:space="preserve"> </w:t>
      </w:r>
      <w:r w:rsidRPr="00F75978">
        <w:rPr>
          <w:rStyle w:val="a7"/>
          <w:b w:val="0"/>
        </w:rPr>
        <w:t>частью</w:t>
      </w:r>
      <w:r w:rsidR="009601B8" w:rsidRPr="00F75978">
        <w:rPr>
          <w:rStyle w:val="a7"/>
          <w:b w:val="0"/>
        </w:rPr>
        <w:t xml:space="preserve"> </w:t>
      </w:r>
      <w:r w:rsidRPr="00F75978">
        <w:rPr>
          <w:rStyle w:val="a7"/>
          <w:b w:val="0"/>
        </w:rPr>
        <w:t>Союза</w:t>
      </w:r>
      <w:r w:rsidR="009601B8" w:rsidRPr="00F75978">
        <w:rPr>
          <w:rStyle w:val="a7"/>
          <w:b w:val="0"/>
        </w:rPr>
        <w:t xml:space="preserve"> </w:t>
      </w:r>
      <w:r w:rsidRPr="00F75978">
        <w:rPr>
          <w:rStyle w:val="a7"/>
          <w:b w:val="0"/>
        </w:rPr>
        <w:t>ССР,</w:t>
      </w:r>
      <w:r w:rsidR="009601B8" w:rsidRPr="00F75978">
        <w:rPr>
          <w:rStyle w:val="a7"/>
          <w:b w:val="0"/>
        </w:rPr>
        <w:t xml:space="preserve"> </w:t>
      </w:r>
      <w:r w:rsidRPr="00F75978">
        <w:rPr>
          <w:rStyle w:val="a7"/>
          <w:b w:val="0"/>
        </w:rPr>
        <w:t>а</w:t>
      </w:r>
      <w:r w:rsidR="009601B8" w:rsidRPr="00F75978">
        <w:rPr>
          <w:rStyle w:val="a7"/>
          <w:b w:val="0"/>
        </w:rPr>
        <w:t xml:space="preserve"> </w:t>
      </w:r>
      <w:r w:rsidRPr="00F75978">
        <w:rPr>
          <w:rStyle w:val="a7"/>
          <w:b w:val="0"/>
        </w:rPr>
        <w:t>ее</w:t>
      </w:r>
      <w:r w:rsidR="009601B8" w:rsidRPr="00F75978">
        <w:rPr>
          <w:rStyle w:val="a7"/>
          <w:b w:val="0"/>
        </w:rPr>
        <w:t xml:space="preserve"> </w:t>
      </w:r>
      <w:r w:rsidRPr="00F75978">
        <w:rPr>
          <w:rStyle w:val="a7"/>
          <w:b w:val="0"/>
        </w:rPr>
        <w:t>народ</w:t>
      </w:r>
      <w:r w:rsidR="009601B8" w:rsidRPr="00F75978">
        <w:rPr>
          <w:rStyle w:val="a7"/>
          <w:b w:val="0"/>
        </w:rPr>
        <w:t xml:space="preserve"> </w:t>
      </w:r>
      <w:r w:rsidRPr="00F75978">
        <w:rPr>
          <w:rStyle w:val="a7"/>
          <w:b w:val="0"/>
        </w:rPr>
        <w:t>был</w:t>
      </w:r>
      <w:r w:rsidR="009601B8" w:rsidRPr="00F75978">
        <w:rPr>
          <w:rStyle w:val="a7"/>
          <w:b w:val="0"/>
        </w:rPr>
        <w:t xml:space="preserve"> </w:t>
      </w:r>
      <w:r w:rsidRPr="00F75978">
        <w:rPr>
          <w:rStyle w:val="a7"/>
          <w:b w:val="0"/>
        </w:rPr>
        <w:t>частью</w:t>
      </w:r>
      <w:r w:rsidR="009601B8" w:rsidRPr="00F75978">
        <w:rPr>
          <w:rStyle w:val="a7"/>
          <w:b w:val="0"/>
        </w:rPr>
        <w:t xml:space="preserve"> </w:t>
      </w:r>
      <w:r w:rsidRPr="00F75978">
        <w:rPr>
          <w:rStyle w:val="a7"/>
          <w:b w:val="0"/>
        </w:rPr>
        <w:t>советского</w:t>
      </w:r>
      <w:r w:rsidR="009601B8" w:rsidRPr="00F75978">
        <w:rPr>
          <w:rStyle w:val="a7"/>
          <w:b w:val="0"/>
        </w:rPr>
        <w:t xml:space="preserve"> </w:t>
      </w:r>
      <w:r w:rsidRPr="00F75978">
        <w:rPr>
          <w:rStyle w:val="a7"/>
          <w:b w:val="0"/>
        </w:rPr>
        <w:t>народа</w:t>
      </w:r>
      <w:r w:rsidR="009601B8" w:rsidRPr="00F75978">
        <w:rPr>
          <w:rStyle w:val="a7"/>
          <w:b w:val="0"/>
        </w:rPr>
        <w:t>.</w:t>
      </w:r>
    </w:p>
    <w:p w:rsidR="00150A42" w:rsidRPr="00F75978" w:rsidRDefault="00150A42" w:rsidP="00773413">
      <w:pPr>
        <w:pStyle w:val="14-"/>
        <w:spacing w:line="245" w:lineRule="auto"/>
        <w:rPr>
          <w:rStyle w:val="a7"/>
          <w:b w:val="0"/>
        </w:rPr>
      </w:pPr>
      <w:r w:rsidRPr="00F75978">
        <w:rPr>
          <w:rStyle w:val="a7"/>
          <w:b w:val="0"/>
        </w:rPr>
        <w:t>В</w:t>
      </w:r>
      <w:r w:rsidR="009601B8" w:rsidRPr="00F75978">
        <w:rPr>
          <w:rStyle w:val="a7"/>
          <w:b w:val="0"/>
        </w:rPr>
        <w:t xml:space="preserve"> </w:t>
      </w:r>
      <w:r w:rsidRPr="00F75978">
        <w:rPr>
          <w:rStyle w:val="a7"/>
          <w:b w:val="0"/>
        </w:rPr>
        <w:t>ее</w:t>
      </w:r>
      <w:r w:rsidR="009601B8" w:rsidRPr="00F75978">
        <w:rPr>
          <w:rStyle w:val="a7"/>
          <w:b w:val="0"/>
        </w:rPr>
        <w:t xml:space="preserve"> </w:t>
      </w:r>
      <w:r w:rsidRPr="00F75978">
        <w:rPr>
          <w:rStyle w:val="a7"/>
          <w:b w:val="0"/>
        </w:rPr>
        <w:t>преамбуле</w:t>
      </w:r>
      <w:r w:rsidR="009601B8" w:rsidRPr="00F75978">
        <w:rPr>
          <w:rStyle w:val="a7"/>
          <w:b w:val="0"/>
        </w:rPr>
        <w:t xml:space="preserve"> </w:t>
      </w:r>
      <w:r w:rsidRPr="00F75978">
        <w:rPr>
          <w:rStyle w:val="a7"/>
          <w:b w:val="0"/>
        </w:rPr>
        <w:t>утверждается:</w:t>
      </w:r>
    </w:p>
    <w:p w:rsidR="009601B8" w:rsidRPr="00F75978" w:rsidRDefault="00CC16FD" w:rsidP="00773413">
      <w:pPr>
        <w:pStyle w:val="14-"/>
        <w:spacing w:line="245" w:lineRule="auto"/>
        <w:rPr>
          <w:rStyle w:val="a7"/>
          <w:b w:val="0"/>
          <w:i/>
          <w:iCs/>
        </w:rPr>
      </w:pPr>
      <w:r w:rsidRPr="00F75978">
        <w:rPr>
          <w:rStyle w:val="a7"/>
          <w:b w:val="0"/>
          <w:i/>
          <w:iCs/>
        </w:rPr>
        <w:t>«</w:t>
      </w:r>
      <w:r w:rsidR="00150A42" w:rsidRPr="00F75978">
        <w:rPr>
          <w:rStyle w:val="a7"/>
          <w:b w:val="0"/>
          <w:i/>
          <w:iCs/>
        </w:rPr>
        <w:t>Мы,</w:t>
      </w:r>
      <w:r w:rsidR="009601B8" w:rsidRPr="00F75978">
        <w:rPr>
          <w:rStyle w:val="a7"/>
          <w:b w:val="0"/>
          <w:i/>
          <w:iCs/>
        </w:rPr>
        <w:t xml:space="preserve"> </w:t>
      </w:r>
      <w:r w:rsidR="00150A42" w:rsidRPr="00F75978">
        <w:rPr>
          <w:rStyle w:val="a7"/>
          <w:b w:val="0"/>
          <w:i/>
          <w:iCs/>
        </w:rPr>
        <w:t>многонациональный</w:t>
      </w:r>
      <w:r w:rsidR="009601B8" w:rsidRPr="00F75978">
        <w:rPr>
          <w:rStyle w:val="a7"/>
          <w:b w:val="0"/>
          <w:i/>
          <w:iCs/>
        </w:rPr>
        <w:t xml:space="preserve"> </w:t>
      </w:r>
      <w:r w:rsidR="00150A42" w:rsidRPr="00F75978">
        <w:rPr>
          <w:rStyle w:val="a7"/>
          <w:b w:val="0"/>
          <w:i/>
          <w:iCs/>
        </w:rPr>
        <w:t>народ</w:t>
      </w:r>
      <w:r w:rsidR="009601B8" w:rsidRPr="00F75978">
        <w:rPr>
          <w:rStyle w:val="a7"/>
          <w:b w:val="0"/>
          <w:i/>
          <w:iCs/>
        </w:rPr>
        <w:t xml:space="preserve"> </w:t>
      </w:r>
      <w:r w:rsidR="00150A42" w:rsidRPr="00F75978">
        <w:rPr>
          <w:rStyle w:val="a7"/>
          <w:b w:val="0"/>
          <w:i/>
          <w:iCs/>
        </w:rPr>
        <w:t>Российской</w:t>
      </w:r>
      <w:r w:rsidR="009601B8" w:rsidRPr="00F75978">
        <w:rPr>
          <w:rStyle w:val="a7"/>
          <w:b w:val="0"/>
          <w:i/>
          <w:iCs/>
        </w:rPr>
        <w:t xml:space="preserve"> </w:t>
      </w:r>
      <w:r w:rsidR="00150A42" w:rsidRPr="00F75978">
        <w:rPr>
          <w:rStyle w:val="a7"/>
          <w:b w:val="0"/>
          <w:i/>
          <w:iCs/>
        </w:rPr>
        <w:t>Федерации…</w:t>
      </w:r>
      <w:r w:rsidR="00941A97">
        <w:rPr>
          <w:rStyle w:val="a7"/>
          <w:b w:val="0"/>
          <w:i/>
          <w:iCs/>
        </w:rPr>
        <w:t xml:space="preserve"> </w:t>
      </w:r>
      <w:r w:rsidR="00150A42" w:rsidRPr="00F75978">
        <w:rPr>
          <w:rStyle w:val="a7"/>
          <w:b w:val="0"/>
          <w:i/>
          <w:iCs/>
        </w:rPr>
        <w:t>чтя</w:t>
      </w:r>
      <w:r w:rsidR="009601B8" w:rsidRPr="00F75978">
        <w:rPr>
          <w:rStyle w:val="a7"/>
          <w:b w:val="0"/>
          <w:i/>
          <w:iCs/>
        </w:rPr>
        <w:t xml:space="preserve"> </w:t>
      </w:r>
      <w:r w:rsidR="00150A42" w:rsidRPr="00F75978">
        <w:rPr>
          <w:rStyle w:val="a7"/>
          <w:b w:val="0"/>
          <w:i/>
          <w:iCs/>
        </w:rPr>
        <w:t>память</w:t>
      </w:r>
      <w:r w:rsidR="009601B8" w:rsidRPr="00F75978">
        <w:rPr>
          <w:rStyle w:val="a7"/>
          <w:b w:val="0"/>
          <w:i/>
          <w:iCs/>
        </w:rPr>
        <w:t xml:space="preserve"> </w:t>
      </w:r>
      <w:r w:rsidR="00150A42" w:rsidRPr="00F75978">
        <w:rPr>
          <w:rStyle w:val="a7"/>
          <w:b w:val="0"/>
          <w:i/>
          <w:iCs/>
        </w:rPr>
        <w:t>предков,</w:t>
      </w:r>
      <w:r w:rsidR="009601B8" w:rsidRPr="00F75978">
        <w:rPr>
          <w:rStyle w:val="a7"/>
          <w:b w:val="0"/>
          <w:i/>
          <w:iCs/>
        </w:rPr>
        <w:t xml:space="preserve"> </w:t>
      </w:r>
      <w:r w:rsidR="00150A42" w:rsidRPr="00F75978">
        <w:rPr>
          <w:rStyle w:val="a7"/>
          <w:b w:val="0"/>
          <w:i/>
          <w:iCs/>
        </w:rPr>
        <w:t>передавших</w:t>
      </w:r>
      <w:r w:rsidR="009601B8" w:rsidRPr="00F75978">
        <w:rPr>
          <w:rStyle w:val="a7"/>
          <w:b w:val="0"/>
          <w:i/>
          <w:iCs/>
        </w:rPr>
        <w:t xml:space="preserve"> </w:t>
      </w:r>
      <w:r w:rsidR="00150A42" w:rsidRPr="00F75978">
        <w:rPr>
          <w:rStyle w:val="a7"/>
          <w:b w:val="0"/>
          <w:i/>
          <w:iCs/>
        </w:rPr>
        <w:t>нам</w:t>
      </w:r>
      <w:r w:rsidR="009601B8" w:rsidRPr="00F75978">
        <w:rPr>
          <w:rStyle w:val="a7"/>
          <w:b w:val="0"/>
          <w:i/>
          <w:iCs/>
        </w:rPr>
        <w:t xml:space="preserve"> </w:t>
      </w:r>
      <w:r w:rsidR="00150A42" w:rsidRPr="00F75978">
        <w:rPr>
          <w:rStyle w:val="a7"/>
          <w:b w:val="0"/>
          <w:i/>
          <w:iCs/>
        </w:rPr>
        <w:t>любовь</w:t>
      </w:r>
      <w:r w:rsidR="009601B8" w:rsidRPr="00F75978">
        <w:rPr>
          <w:rStyle w:val="a7"/>
          <w:b w:val="0"/>
          <w:i/>
          <w:iCs/>
        </w:rPr>
        <w:t xml:space="preserve"> </w:t>
      </w:r>
      <w:r w:rsidR="00150A42" w:rsidRPr="00F75978">
        <w:rPr>
          <w:rStyle w:val="a7"/>
          <w:b w:val="0"/>
          <w:i/>
          <w:iCs/>
        </w:rPr>
        <w:t>и</w:t>
      </w:r>
      <w:r w:rsidR="009601B8" w:rsidRPr="00F75978">
        <w:rPr>
          <w:rStyle w:val="a7"/>
          <w:b w:val="0"/>
          <w:i/>
          <w:iCs/>
        </w:rPr>
        <w:t xml:space="preserve"> </w:t>
      </w:r>
      <w:r w:rsidR="00150A42" w:rsidRPr="00F75978">
        <w:rPr>
          <w:rStyle w:val="a7"/>
          <w:b w:val="0"/>
          <w:i/>
          <w:iCs/>
        </w:rPr>
        <w:t>уважение</w:t>
      </w:r>
      <w:r w:rsidR="009601B8" w:rsidRPr="00F75978">
        <w:rPr>
          <w:rStyle w:val="a7"/>
          <w:b w:val="0"/>
          <w:i/>
          <w:iCs/>
        </w:rPr>
        <w:t xml:space="preserve"> </w:t>
      </w:r>
      <w:r w:rsidR="00150A42" w:rsidRPr="00F75978">
        <w:rPr>
          <w:rStyle w:val="a7"/>
          <w:b w:val="0"/>
          <w:i/>
          <w:iCs/>
        </w:rPr>
        <w:t>к</w:t>
      </w:r>
      <w:r w:rsidR="009601B8" w:rsidRPr="00F75978">
        <w:rPr>
          <w:rStyle w:val="a7"/>
          <w:b w:val="0"/>
          <w:i/>
          <w:iCs/>
        </w:rPr>
        <w:t xml:space="preserve"> </w:t>
      </w:r>
      <w:r w:rsidR="00150A42" w:rsidRPr="00F75978">
        <w:rPr>
          <w:rStyle w:val="a7"/>
          <w:b w:val="0"/>
          <w:i/>
          <w:iCs/>
        </w:rPr>
        <w:t>Отечеству,</w:t>
      </w:r>
      <w:r w:rsidR="009601B8" w:rsidRPr="00F75978">
        <w:rPr>
          <w:rStyle w:val="a7"/>
          <w:b w:val="0"/>
          <w:i/>
          <w:iCs/>
        </w:rPr>
        <w:t xml:space="preserve"> </w:t>
      </w:r>
      <w:r w:rsidR="00150A42" w:rsidRPr="00F75978">
        <w:rPr>
          <w:rStyle w:val="a7"/>
          <w:b w:val="0"/>
          <w:i/>
          <w:iCs/>
        </w:rPr>
        <w:t>веру</w:t>
      </w:r>
      <w:r w:rsidR="009601B8" w:rsidRPr="00F75978">
        <w:rPr>
          <w:rStyle w:val="a7"/>
          <w:b w:val="0"/>
          <w:i/>
          <w:iCs/>
        </w:rPr>
        <w:t xml:space="preserve"> </w:t>
      </w:r>
      <w:r w:rsidR="00150A42" w:rsidRPr="00F75978">
        <w:rPr>
          <w:rStyle w:val="a7"/>
          <w:b w:val="0"/>
          <w:i/>
          <w:iCs/>
        </w:rPr>
        <w:t>в</w:t>
      </w:r>
      <w:r w:rsidR="009601B8" w:rsidRPr="00F75978">
        <w:rPr>
          <w:rStyle w:val="a7"/>
          <w:b w:val="0"/>
          <w:i/>
          <w:iCs/>
        </w:rPr>
        <w:t xml:space="preserve"> </w:t>
      </w:r>
      <w:r w:rsidR="00150A42" w:rsidRPr="00F75978">
        <w:rPr>
          <w:rStyle w:val="a7"/>
          <w:b w:val="0"/>
          <w:i/>
          <w:iCs/>
        </w:rPr>
        <w:t>добро</w:t>
      </w:r>
      <w:r w:rsidR="009601B8" w:rsidRPr="00F75978">
        <w:rPr>
          <w:rStyle w:val="a7"/>
          <w:b w:val="0"/>
          <w:i/>
          <w:iCs/>
        </w:rPr>
        <w:t xml:space="preserve"> </w:t>
      </w:r>
      <w:r w:rsidR="00150A42" w:rsidRPr="00F75978">
        <w:rPr>
          <w:rStyle w:val="a7"/>
          <w:b w:val="0"/>
          <w:i/>
          <w:iCs/>
        </w:rPr>
        <w:t>и</w:t>
      </w:r>
      <w:r w:rsidR="009601B8" w:rsidRPr="00F75978">
        <w:rPr>
          <w:rStyle w:val="a7"/>
          <w:b w:val="0"/>
          <w:i/>
          <w:iCs/>
        </w:rPr>
        <w:t xml:space="preserve"> </w:t>
      </w:r>
      <w:r w:rsidR="00150A42" w:rsidRPr="00F75978">
        <w:rPr>
          <w:rStyle w:val="a7"/>
          <w:b w:val="0"/>
          <w:i/>
          <w:iCs/>
        </w:rPr>
        <w:t>справедливость</w:t>
      </w:r>
      <w:r w:rsidR="00941A97">
        <w:rPr>
          <w:rStyle w:val="a7"/>
          <w:b w:val="0"/>
          <w:i/>
          <w:iCs/>
        </w:rPr>
        <w:t>.</w:t>
      </w:r>
      <w:r w:rsidR="009601B8" w:rsidRPr="00F75978">
        <w:rPr>
          <w:rStyle w:val="a7"/>
          <w:b w:val="0"/>
          <w:i/>
          <w:iCs/>
        </w:rPr>
        <w:t xml:space="preserve">.. </w:t>
      </w:r>
      <w:r w:rsidR="00150A42" w:rsidRPr="00F75978">
        <w:rPr>
          <w:rStyle w:val="a7"/>
          <w:b w:val="0"/>
          <w:i/>
          <w:iCs/>
        </w:rPr>
        <w:t>исходя</w:t>
      </w:r>
      <w:r w:rsidR="009601B8" w:rsidRPr="00F75978">
        <w:rPr>
          <w:rStyle w:val="a7"/>
          <w:b w:val="0"/>
          <w:i/>
          <w:iCs/>
        </w:rPr>
        <w:t xml:space="preserve"> </w:t>
      </w:r>
      <w:r w:rsidR="00150A42" w:rsidRPr="00F75978">
        <w:rPr>
          <w:rStyle w:val="a7"/>
          <w:b w:val="0"/>
          <w:i/>
          <w:iCs/>
        </w:rPr>
        <w:t>из</w:t>
      </w:r>
      <w:r w:rsidR="009601B8" w:rsidRPr="00F75978">
        <w:rPr>
          <w:rStyle w:val="a7"/>
          <w:b w:val="0"/>
          <w:i/>
          <w:iCs/>
        </w:rPr>
        <w:t xml:space="preserve"> </w:t>
      </w:r>
      <w:r w:rsidR="00150A42" w:rsidRPr="00F75978">
        <w:rPr>
          <w:rStyle w:val="a7"/>
          <w:b w:val="0"/>
          <w:i/>
          <w:iCs/>
        </w:rPr>
        <w:t>ответственности</w:t>
      </w:r>
      <w:r w:rsidR="009601B8" w:rsidRPr="00F75978">
        <w:rPr>
          <w:rStyle w:val="a7"/>
          <w:b w:val="0"/>
          <w:i/>
          <w:iCs/>
        </w:rPr>
        <w:t xml:space="preserve"> </w:t>
      </w:r>
      <w:r w:rsidR="00150A42" w:rsidRPr="00F75978">
        <w:rPr>
          <w:rStyle w:val="a7"/>
          <w:b w:val="0"/>
          <w:i/>
          <w:iCs/>
        </w:rPr>
        <w:t>за</w:t>
      </w:r>
      <w:r w:rsidR="009601B8" w:rsidRPr="00F75978">
        <w:rPr>
          <w:rStyle w:val="a7"/>
          <w:b w:val="0"/>
          <w:i/>
          <w:iCs/>
        </w:rPr>
        <w:t xml:space="preserve"> </w:t>
      </w:r>
      <w:r w:rsidR="00150A42" w:rsidRPr="00F75978">
        <w:rPr>
          <w:rStyle w:val="a7"/>
          <w:b w:val="0"/>
          <w:i/>
          <w:iCs/>
        </w:rPr>
        <w:t>свою</w:t>
      </w:r>
      <w:r w:rsidR="009601B8" w:rsidRPr="00F75978">
        <w:rPr>
          <w:rStyle w:val="a7"/>
          <w:b w:val="0"/>
          <w:i/>
          <w:iCs/>
        </w:rPr>
        <w:t xml:space="preserve"> </w:t>
      </w:r>
      <w:r w:rsidR="00150A42" w:rsidRPr="00F75978">
        <w:rPr>
          <w:rStyle w:val="a7"/>
          <w:b w:val="0"/>
          <w:i/>
          <w:iCs/>
        </w:rPr>
        <w:t>Родину</w:t>
      </w:r>
      <w:r w:rsidR="009601B8" w:rsidRPr="00F75978">
        <w:rPr>
          <w:rStyle w:val="a7"/>
          <w:b w:val="0"/>
          <w:i/>
          <w:iCs/>
        </w:rPr>
        <w:t xml:space="preserve"> </w:t>
      </w:r>
      <w:r w:rsidR="00150A42" w:rsidRPr="00F75978">
        <w:rPr>
          <w:rStyle w:val="a7"/>
          <w:b w:val="0"/>
          <w:i/>
          <w:iCs/>
        </w:rPr>
        <w:t>перед</w:t>
      </w:r>
      <w:r w:rsidR="009601B8" w:rsidRPr="00F75978">
        <w:rPr>
          <w:rStyle w:val="a7"/>
          <w:b w:val="0"/>
          <w:i/>
          <w:iCs/>
        </w:rPr>
        <w:t xml:space="preserve"> </w:t>
      </w:r>
      <w:r w:rsidR="00150A42" w:rsidRPr="00F75978">
        <w:rPr>
          <w:rStyle w:val="a7"/>
          <w:b w:val="0"/>
          <w:i/>
          <w:iCs/>
        </w:rPr>
        <w:t>н</w:t>
      </w:r>
      <w:r w:rsidR="00150A42" w:rsidRPr="00F75978">
        <w:rPr>
          <w:rStyle w:val="a7"/>
          <w:b w:val="0"/>
          <w:i/>
          <w:iCs/>
        </w:rPr>
        <w:t>ы</w:t>
      </w:r>
      <w:r w:rsidR="00150A42" w:rsidRPr="00F75978">
        <w:rPr>
          <w:rStyle w:val="a7"/>
          <w:b w:val="0"/>
          <w:i/>
          <w:iCs/>
        </w:rPr>
        <w:lastRenderedPageBreak/>
        <w:t>нешним</w:t>
      </w:r>
      <w:r w:rsidR="009601B8" w:rsidRPr="00F75978">
        <w:rPr>
          <w:rStyle w:val="a7"/>
          <w:b w:val="0"/>
          <w:i/>
          <w:iCs/>
        </w:rPr>
        <w:t xml:space="preserve"> </w:t>
      </w:r>
      <w:r w:rsidR="00150A42" w:rsidRPr="00F75978">
        <w:rPr>
          <w:rStyle w:val="a7"/>
          <w:b w:val="0"/>
          <w:i/>
          <w:iCs/>
        </w:rPr>
        <w:t>и</w:t>
      </w:r>
      <w:r w:rsidR="009601B8" w:rsidRPr="00F75978">
        <w:rPr>
          <w:rStyle w:val="a7"/>
          <w:b w:val="0"/>
          <w:i/>
          <w:iCs/>
        </w:rPr>
        <w:t xml:space="preserve"> </w:t>
      </w:r>
      <w:r w:rsidR="00150A42" w:rsidRPr="00F75978">
        <w:rPr>
          <w:rStyle w:val="a7"/>
          <w:b w:val="0"/>
          <w:i/>
          <w:iCs/>
        </w:rPr>
        <w:t>будущими</w:t>
      </w:r>
      <w:r w:rsidR="009601B8" w:rsidRPr="00F75978">
        <w:rPr>
          <w:rStyle w:val="a7"/>
          <w:b w:val="0"/>
          <w:i/>
          <w:iCs/>
        </w:rPr>
        <w:t xml:space="preserve"> </w:t>
      </w:r>
      <w:r w:rsidR="00150A42" w:rsidRPr="00F75978">
        <w:rPr>
          <w:rStyle w:val="a7"/>
          <w:b w:val="0"/>
          <w:i/>
          <w:iCs/>
        </w:rPr>
        <w:t>поколениями,</w:t>
      </w:r>
      <w:r w:rsidR="009601B8" w:rsidRPr="00F75978">
        <w:rPr>
          <w:rStyle w:val="a7"/>
          <w:b w:val="0"/>
          <w:i/>
          <w:iCs/>
        </w:rPr>
        <w:t xml:space="preserve"> </w:t>
      </w:r>
      <w:r w:rsidR="00150A42" w:rsidRPr="00F75978">
        <w:rPr>
          <w:rStyle w:val="a7"/>
          <w:b w:val="0"/>
          <w:i/>
          <w:iCs/>
        </w:rPr>
        <w:t>сознавая</w:t>
      </w:r>
      <w:r w:rsidR="009601B8" w:rsidRPr="00F75978">
        <w:rPr>
          <w:rStyle w:val="a7"/>
          <w:b w:val="0"/>
          <w:i/>
          <w:iCs/>
        </w:rPr>
        <w:t xml:space="preserve"> </w:t>
      </w:r>
      <w:r w:rsidR="00150A42" w:rsidRPr="00F75978">
        <w:rPr>
          <w:rStyle w:val="a7"/>
          <w:b w:val="0"/>
          <w:i/>
          <w:iCs/>
        </w:rPr>
        <w:t>себя</w:t>
      </w:r>
      <w:r w:rsidR="009601B8" w:rsidRPr="00F75978">
        <w:rPr>
          <w:rStyle w:val="a7"/>
          <w:b w:val="0"/>
          <w:i/>
          <w:iCs/>
        </w:rPr>
        <w:t xml:space="preserve"> </w:t>
      </w:r>
      <w:r w:rsidR="00150A42" w:rsidRPr="00F75978">
        <w:rPr>
          <w:rStyle w:val="a7"/>
          <w:b w:val="0"/>
          <w:i/>
          <w:iCs/>
        </w:rPr>
        <w:t>частью</w:t>
      </w:r>
      <w:r w:rsidR="009601B8" w:rsidRPr="00F75978">
        <w:rPr>
          <w:rStyle w:val="a7"/>
          <w:b w:val="0"/>
          <w:i/>
          <w:iCs/>
        </w:rPr>
        <w:t xml:space="preserve"> </w:t>
      </w:r>
      <w:r w:rsidR="00150A42" w:rsidRPr="00F75978">
        <w:rPr>
          <w:rStyle w:val="a7"/>
          <w:b w:val="0"/>
          <w:i/>
          <w:iCs/>
        </w:rPr>
        <w:t>мирового</w:t>
      </w:r>
      <w:r w:rsidR="009601B8" w:rsidRPr="00F75978">
        <w:rPr>
          <w:rStyle w:val="a7"/>
          <w:b w:val="0"/>
          <w:i/>
          <w:iCs/>
        </w:rPr>
        <w:t xml:space="preserve"> </w:t>
      </w:r>
      <w:r w:rsidR="00150A42" w:rsidRPr="00F75978">
        <w:rPr>
          <w:rStyle w:val="a7"/>
          <w:b w:val="0"/>
          <w:i/>
          <w:iCs/>
        </w:rPr>
        <w:t>сообщ</w:t>
      </w:r>
      <w:r w:rsidR="00150A42" w:rsidRPr="00F75978">
        <w:rPr>
          <w:rStyle w:val="a7"/>
          <w:b w:val="0"/>
          <w:i/>
          <w:iCs/>
        </w:rPr>
        <w:t>е</w:t>
      </w:r>
      <w:r w:rsidR="00150A42" w:rsidRPr="00F75978">
        <w:rPr>
          <w:rStyle w:val="a7"/>
          <w:b w:val="0"/>
          <w:i/>
          <w:iCs/>
        </w:rPr>
        <w:t>ства,</w:t>
      </w:r>
      <w:r w:rsidR="009601B8" w:rsidRPr="00F75978">
        <w:rPr>
          <w:rStyle w:val="a7"/>
          <w:b w:val="0"/>
          <w:i/>
          <w:iCs/>
        </w:rPr>
        <w:t xml:space="preserve"> </w:t>
      </w:r>
      <w:r w:rsidR="00150A42" w:rsidRPr="00F75978">
        <w:rPr>
          <w:rStyle w:val="a7"/>
          <w:b w:val="0"/>
          <w:i/>
          <w:iCs/>
        </w:rPr>
        <w:t>принимаем</w:t>
      </w:r>
      <w:r w:rsidR="009601B8" w:rsidRPr="00F75978">
        <w:rPr>
          <w:rStyle w:val="a7"/>
          <w:b w:val="0"/>
          <w:i/>
          <w:iCs/>
        </w:rPr>
        <w:t xml:space="preserve"> </w:t>
      </w:r>
      <w:r w:rsidR="00150A42" w:rsidRPr="00F75978">
        <w:rPr>
          <w:rStyle w:val="a7"/>
          <w:b w:val="0"/>
          <w:i/>
          <w:iCs/>
        </w:rPr>
        <w:t>Конституцию</w:t>
      </w:r>
      <w:r w:rsidR="009601B8" w:rsidRPr="00F75978">
        <w:rPr>
          <w:rStyle w:val="a7"/>
          <w:b w:val="0"/>
          <w:i/>
          <w:iCs/>
        </w:rPr>
        <w:t xml:space="preserve"> </w:t>
      </w:r>
      <w:r w:rsidR="00150A42" w:rsidRPr="00F75978">
        <w:rPr>
          <w:rStyle w:val="a7"/>
          <w:b w:val="0"/>
          <w:i/>
          <w:iCs/>
        </w:rPr>
        <w:t>Российской</w:t>
      </w:r>
      <w:r w:rsidR="009601B8" w:rsidRPr="00F75978">
        <w:rPr>
          <w:rStyle w:val="a7"/>
          <w:b w:val="0"/>
          <w:i/>
          <w:iCs/>
        </w:rPr>
        <w:t xml:space="preserve"> </w:t>
      </w:r>
      <w:r w:rsidR="00150A42" w:rsidRPr="00F75978">
        <w:rPr>
          <w:rStyle w:val="a7"/>
          <w:b w:val="0"/>
          <w:i/>
          <w:iCs/>
        </w:rPr>
        <w:t>Федерации</w:t>
      </w:r>
      <w:r w:rsidRPr="00F75978">
        <w:rPr>
          <w:rStyle w:val="a7"/>
          <w:b w:val="0"/>
          <w:i/>
          <w:iCs/>
        </w:rPr>
        <w:t>»</w:t>
      </w:r>
      <w:r w:rsidR="009601B8" w:rsidRPr="00F75978">
        <w:rPr>
          <w:rStyle w:val="a7"/>
          <w:b w:val="0"/>
          <w:i/>
          <w:iCs/>
        </w:rPr>
        <w:t>.</w:t>
      </w:r>
    </w:p>
    <w:p w:rsidR="00150A42" w:rsidRPr="00F75978" w:rsidRDefault="00150A42" w:rsidP="00773413">
      <w:pPr>
        <w:pStyle w:val="14-"/>
        <w:spacing w:line="245" w:lineRule="auto"/>
        <w:rPr>
          <w:rStyle w:val="a7"/>
          <w:b w:val="0"/>
        </w:rPr>
      </w:pPr>
      <w:r w:rsidRPr="00F75978">
        <w:rPr>
          <w:rStyle w:val="a7"/>
          <w:b w:val="0"/>
        </w:rPr>
        <w:t>Так</w:t>
      </w:r>
      <w:r w:rsidR="009601B8" w:rsidRPr="00F75978">
        <w:rPr>
          <w:rStyle w:val="a7"/>
          <w:b w:val="0"/>
        </w:rPr>
        <w:t xml:space="preserve"> </w:t>
      </w:r>
      <w:r w:rsidRPr="00F75978">
        <w:rPr>
          <w:rStyle w:val="a7"/>
          <w:b w:val="0"/>
        </w:rPr>
        <w:t>авторы</w:t>
      </w:r>
      <w:r w:rsidR="009601B8" w:rsidRPr="00F75978">
        <w:rPr>
          <w:rStyle w:val="a7"/>
          <w:b w:val="0"/>
        </w:rPr>
        <w:t xml:space="preserve"> </w:t>
      </w:r>
      <w:r w:rsidRPr="00F75978">
        <w:rPr>
          <w:rStyle w:val="a7"/>
          <w:b w:val="0"/>
        </w:rPr>
        <w:t>ее</w:t>
      </w:r>
      <w:r w:rsidR="009601B8" w:rsidRPr="00F75978">
        <w:rPr>
          <w:rStyle w:val="a7"/>
          <w:b w:val="0"/>
        </w:rPr>
        <w:t xml:space="preserve"> </w:t>
      </w:r>
      <w:r w:rsidRPr="00F75978">
        <w:rPr>
          <w:rStyle w:val="a7"/>
          <w:b w:val="0"/>
        </w:rPr>
        <w:t>проекта</w:t>
      </w:r>
      <w:r w:rsidR="009601B8" w:rsidRPr="00F75978">
        <w:rPr>
          <w:rStyle w:val="a7"/>
          <w:b w:val="0"/>
        </w:rPr>
        <w:t xml:space="preserve"> </w:t>
      </w:r>
      <w:r w:rsidRPr="00F75978">
        <w:rPr>
          <w:rStyle w:val="a7"/>
          <w:b w:val="0"/>
        </w:rPr>
        <w:t>обошлись</w:t>
      </w:r>
      <w:r w:rsidR="009601B8" w:rsidRPr="00F75978">
        <w:rPr>
          <w:rStyle w:val="a7"/>
          <w:b w:val="0"/>
        </w:rPr>
        <w:t xml:space="preserve"> </w:t>
      </w:r>
      <w:r w:rsidRPr="00F75978">
        <w:rPr>
          <w:rStyle w:val="a7"/>
          <w:b w:val="0"/>
        </w:rPr>
        <w:t>с</w:t>
      </w:r>
      <w:r w:rsidR="009601B8" w:rsidRPr="00F75978">
        <w:rPr>
          <w:rStyle w:val="a7"/>
          <w:b w:val="0"/>
        </w:rPr>
        <w:t xml:space="preserve"> </w:t>
      </w:r>
      <w:r w:rsidRPr="00F75978">
        <w:rPr>
          <w:rStyle w:val="a7"/>
          <w:b w:val="0"/>
        </w:rPr>
        <w:t>исторической</w:t>
      </w:r>
      <w:r w:rsidR="009601B8" w:rsidRPr="00F75978">
        <w:rPr>
          <w:rStyle w:val="a7"/>
          <w:b w:val="0"/>
        </w:rPr>
        <w:t xml:space="preserve"> </w:t>
      </w:r>
      <w:r w:rsidRPr="00F75978">
        <w:rPr>
          <w:rStyle w:val="a7"/>
          <w:b w:val="0"/>
        </w:rPr>
        <w:t>памятью</w:t>
      </w:r>
      <w:r w:rsidR="009601B8" w:rsidRPr="00F75978">
        <w:rPr>
          <w:rStyle w:val="a7"/>
          <w:b w:val="0"/>
        </w:rPr>
        <w:t xml:space="preserve"> </w:t>
      </w:r>
      <w:r w:rsidRPr="00F75978">
        <w:rPr>
          <w:rStyle w:val="a7"/>
          <w:b w:val="0"/>
        </w:rPr>
        <w:t>народа</w:t>
      </w:r>
      <w:r w:rsidR="009601B8" w:rsidRPr="00F75978">
        <w:rPr>
          <w:rStyle w:val="a7"/>
          <w:b w:val="0"/>
        </w:rPr>
        <w:t xml:space="preserve"> </w:t>
      </w:r>
      <w:r w:rsidRPr="00F75978">
        <w:rPr>
          <w:rStyle w:val="a7"/>
          <w:b w:val="0"/>
        </w:rPr>
        <w:t>Ро</w:t>
      </w:r>
      <w:r w:rsidRPr="00F75978">
        <w:rPr>
          <w:rStyle w:val="a7"/>
          <w:b w:val="0"/>
        </w:rPr>
        <w:t>с</w:t>
      </w:r>
      <w:r w:rsidRPr="00F75978">
        <w:rPr>
          <w:rStyle w:val="a7"/>
          <w:b w:val="0"/>
        </w:rPr>
        <w:t>сии</w:t>
      </w:r>
      <w:r w:rsidR="009601B8" w:rsidRPr="00F75978">
        <w:rPr>
          <w:rStyle w:val="a7"/>
          <w:b w:val="0"/>
        </w:rPr>
        <w:t xml:space="preserve">. </w:t>
      </w:r>
      <w:r w:rsidRPr="00F75978">
        <w:rPr>
          <w:rStyle w:val="a7"/>
          <w:b w:val="0"/>
        </w:rPr>
        <w:t>В</w:t>
      </w:r>
      <w:r w:rsidR="009601B8" w:rsidRPr="00F75978">
        <w:rPr>
          <w:rStyle w:val="a7"/>
          <w:b w:val="0"/>
        </w:rPr>
        <w:t xml:space="preserve"> </w:t>
      </w:r>
      <w:r w:rsidRPr="00F75978">
        <w:rPr>
          <w:rStyle w:val="a7"/>
          <w:b w:val="0"/>
        </w:rPr>
        <w:t>связи</w:t>
      </w:r>
      <w:r w:rsidR="009601B8" w:rsidRPr="00F75978">
        <w:rPr>
          <w:rStyle w:val="a7"/>
          <w:b w:val="0"/>
        </w:rPr>
        <w:t xml:space="preserve"> </w:t>
      </w:r>
      <w:r w:rsidRPr="00F75978">
        <w:rPr>
          <w:rStyle w:val="a7"/>
          <w:b w:val="0"/>
        </w:rPr>
        <w:t>с</w:t>
      </w:r>
      <w:r w:rsidR="009601B8" w:rsidRPr="00F75978">
        <w:rPr>
          <w:rStyle w:val="a7"/>
          <w:b w:val="0"/>
        </w:rPr>
        <w:t xml:space="preserve"> </w:t>
      </w:r>
      <w:r w:rsidRPr="00F75978">
        <w:rPr>
          <w:rStyle w:val="a7"/>
          <w:b w:val="0"/>
        </w:rPr>
        <w:t>этим</w:t>
      </w:r>
      <w:r w:rsidR="009601B8" w:rsidRPr="00F75978">
        <w:rPr>
          <w:rStyle w:val="a7"/>
          <w:b w:val="0"/>
        </w:rPr>
        <w:t xml:space="preserve"> </w:t>
      </w:r>
      <w:r w:rsidRPr="00F75978">
        <w:rPr>
          <w:rStyle w:val="a7"/>
          <w:b w:val="0"/>
        </w:rPr>
        <w:t>есть</w:t>
      </w:r>
      <w:r w:rsidR="009601B8" w:rsidRPr="00F75978">
        <w:rPr>
          <w:rStyle w:val="a7"/>
          <w:b w:val="0"/>
        </w:rPr>
        <w:t xml:space="preserve"> </w:t>
      </w:r>
      <w:r w:rsidRPr="00F75978">
        <w:rPr>
          <w:rStyle w:val="a7"/>
          <w:b w:val="0"/>
        </w:rPr>
        <w:t>необходимость</w:t>
      </w:r>
      <w:r w:rsidR="009601B8" w:rsidRPr="00F75978">
        <w:rPr>
          <w:rStyle w:val="a7"/>
          <w:b w:val="0"/>
        </w:rPr>
        <w:t xml:space="preserve"> </w:t>
      </w:r>
      <w:r w:rsidRPr="00F75978">
        <w:rPr>
          <w:rStyle w:val="a7"/>
          <w:b w:val="0"/>
        </w:rPr>
        <w:t>остановиться</w:t>
      </w:r>
      <w:r w:rsidR="009601B8" w:rsidRPr="00F75978">
        <w:rPr>
          <w:rStyle w:val="a7"/>
          <w:b w:val="0"/>
        </w:rPr>
        <w:t xml:space="preserve"> </w:t>
      </w:r>
      <w:r w:rsidRPr="00F75978">
        <w:rPr>
          <w:rStyle w:val="a7"/>
          <w:b w:val="0"/>
        </w:rPr>
        <w:t>на</w:t>
      </w:r>
      <w:r w:rsidR="009601B8" w:rsidRPr="00F75978">
        <w:rPr>
          <w:rStyle w:val="a7"/>
          <w:b w:val="0"/>
        </w:rPr>
        <w:t xml:space="preserve"> </w:t>
      </w:r>
      <w:r w:rsidRPr="00F75978">
        <w:rPr>
          <w:rStyle w:val="a7"/>
          <w:b w:val="0"/>
        </w:rPr>
        <w:t>некоторых</w:t>
      </w:r>
      <w:r w:rsidR="009601B8" w:rsidRPr="00F75978">
        <w:rPr>
          <w:rStyle w:val="a7"/>
          <w:b w:val="0"/>
        </w:rPr>
        <w:t xml:space="preserve"> </w:t>
      </w:r>
      <w:r w:rsidRPr="00F75978">
        <w:rPr>
          <w:rStyle w:val="a7"/>
          <w:b w:val="0"/>
        </w:rPr>
        <w:t>нау</w:t>
      </w:r>
      <w:r w:rsidRPr="00F75978">
        <w:rPr>
          <w:rStyle w:val="a7"/>
          <w:b w:val="0"/>
        </w:rPr>
        <w:t>ч</w:t>
      </w:r>
      <w:r w:rsidRPr="00F75978">
        <w:rPr>
          <w:rStyle w:val="a7"/>
          <w:b w:val="0"/>
        </w:rPr>
        <w:t>ных</w:t>
      </w:r>
      <w:r w:rsidR="009601B8" w:rsidRPr="00F75978">
        <w:rPr>
          <w:rStyle w:val="a7"/>
          <w:b w:val="0"/>
        </w:rPr>
        <w:t xml:space="preserve"> </w:t>
      </w:r>
      <w:r w:rsidRPr="00F75978">
        <w:rPr>
          <w:rStyle w:val="a7"/>
          <w:b w:val="0"/>
        </w:rPr>
        <w:t>понятиях,</w:t>
      </w:r>
      <w:r w:rsidR="009601B8" w:rsidRPr="00F75978">
        <w:rPr>
          <w:rStyle w:val="a7"/>
          <w:b w:val="0"/>
        </w:rPr>
        <w:t xml:space="preserve"> </w:t>
      </w:r>
      <w:r w:rsidRPr="00F75978">
        <w:rPr>
          <w:rStyle w:val="a7"/>
          <w:b w:val="0"/>
        </w:rPr>
        <w:t>содержащихся</w:t>
      </w:r>
      <w:r w:rsidR="009601B8" w:rsidRPr="00F75978">
        <w:rPr>
          <w:rStyle w:val="a7"/>
          <w:b w:val="0"/>
        </w:rPr>
        <w:t xml:space="preserve"> </w:t>
      </w:r>
      <w:r w:rsidRPr="00F75978">
        <w:rPr>
          <w:rStyle w:val="a7"/>
          <w:b w:val="0"/>
        </w:rPr>
        <w:t>в</w:t>
      </w:r>
      <w:r w:rsidR="009601B8" w:rsidRPr="00F75978">
        <w:rPr>
          <w:rStyle w:val="a7"/>
          <w:b w:val="0"/>
        </w:rPr>
        <w:t xml:space="preserve"> </w:t>
      </w:r>
      <w:r w:rsidRPr="00F75978">
        <w:rPr>
          <w:rStyle w:val="a7"/>
          <w:b w:val="0"/>
        </w:rPr>
        <w:t>3-м</w:t>
      </w:r>
      <w:r w:rsidR="009601B8" w:rsidRPr="00F75978">
        <w:rPr>
          <w:rStyle w:val="a7"/>
          <w:b w:val="0"/>
        </w:rPr>
        <w:t xml:space="preserve"> </w:t>
      </w:r>
      <w:r w:rsidRPr="00F75978">
        <w:rPr>
          <w:rStyle w:val="a7"/>
          <w:b w:val="0"/>
        </w:rPr>
        <w:t>издании</w:t>
      </w:r>
      <w:r w:rsidR="009601B8" w:rsidRPr="00F75978">
        <w:rPr>
          <w:rStyle w:val="a7"/>
          <w:b w:val="0"/>
        </w:rPr>
        <w:t xml:space="preserve"> </w:t>
      </w:r>
      <w:r w:rsidRPr="00F75978">
        <w:rPr>
          <w:rStyle w:val="a7"/>
          <w:b w:val="0"/>
        </w:rPr>
        <w:t>Большой</w:t>
      </w:r>
      <w:r w:rsidR="009601B8" w:rsidRPr="00F75978">
        <w:rPr>
          <w:rStyle w:val="a7"/>
          <w:b w:val="0"/>
        </w:rPr>
        <w:t xml:space="preserve"> </w:t>
      </w:r>
      <w:r w:rsidR="00941A97">
        <w:rPr>
          <w:rStyle w:val="a7"/>
          <w:b w:val="0"/>
        </w:rPr>
        <w:t>с</w:t>
      </w:r>
      <w:r w:rsidRPr="00F75978">
        <w:rPr>
          <w:rStyle w:val="a7"/>
          <w:b w:val="0"/>
        </w:rPr>
        <w:t>оветской</w:t>
      </w:r>
      <w:r w:rsidR="009601B8" w:rsidRPr="00F75978">
        <w:rPr>
          <w:rStyle w:val="a7"/>
          <w:b w:val="0"/>
        </w:rPr>
        <w:t xml:space="preserve"> </w:t>
      </w:r>
      <w:r w:rsidR="00941A97">
        <w:rPr>
          <w:rStyle w:val="a7"/>
          <w:b w:val="0"/>
        </w:rPr>
        <w:t>э</w:t>
      </w:r>
      <w:r w:rsidRPr="00F75978">
        <w:rPr>
          <w:rStyle w:val="a7"/>
          <w:b w:val="0"/>
        </w:rPr>
        <w:t>нцикл</w:t>
      </w:r>
      <w:r w:rsidRPr="00F75978">
        <w:rPr>
          <w:rStyle w:val="a7"/>
          <w:b w:val="0"/>
        </w:rPr>
        <w:t>о</w:t>
      </w:r>
      <w:r w:rsidRPr="00F75978">
        <w:rPr>
          <w:rStyle w:val="a7"/>
          <w:b w:val="0"/>
        </w:rPr>
        <w:t>педии</w:t>
      </w:r>
      <w:r w:rsidR="00A25FEE">
        <w:rPr>
          <w:rStyle w:val="a7"/>
          <w:b w:val="0"/>
        </w:rPr>
        <w:t>.</w:t>
      </w:r>
    </w:p>
    <w:p w:rsidR="009601B8" w:rsidRPr="00F75978" w:rsidRDefault="00150A42" w:rsidP="00773413">
      <w:pPr>
        <w:pStyle w:val="14-"/>
        <w:spacing w:line="245" w:lineRule="auto"/>
      </w:pPr>
      <w:r w:rsidRPr="00F75978">
        <w:rPr>
          <w:rStyle w:val="a7"/>
        </w:rPr>
        <w:t>История</w:t>
      </w:r>
      <w:r w:rsidR="009601B8" w:rsidRPr="00F75978">
        <w:t xml:space="preserve"> </w:t>
      </w:r>
      <w:r w:rsidRPr="00F75978">
        <w:t>(от</w:t>
      </w:r>
      <w:r w:rsidR="009601B8" w:rsidRPr="00F75978">
        <w:t xml:space="preserve"> </w:t>
      </w:r>
      <w:r w:rsidRPr="00F75978">
        <w:t>греческого</w:t>
      </w:r>
      <w:r w:rsidR="009601B8" w:rsidRPr="00F75978">
        <w:t xml:space="preserve"> </w:t>
      </w:r>
      <w:r w:rsidRPr="0042382B">
        <w:rPr>
          <w:i/>
        </w:rPr>
        <w:t>historía</w:t>
      </w:r>
      <w:r w:rsidR="009601B8" w:rsidRPr="00F75978">
        <w:t xml:space="preserve"> </w:t>
      </w:r>
      <w:r w:rsidRPr="00F75978">
        <w:t>—</w:t>
      </w:r>
      <w:r w:rsidR="009601B8" w:rsidRPr="00F75978">
        <w:t xml:space="preserve"> </w:t>
      </w:r>
      <w:r w:rsidRPr="00F75978">
        <w:t>рассказ</w:t>
      </w:r>
      <w:r w:rsidR="009601B8" w:rsidRPr="00F75978">
        <w:t xml:space="preserve"> </w:t>
      </w:r>
      <w:r w:rsidRPr="00F75978">
        <w:t>о</w:t>
      </w:r>
      <w:r w:rsidR="009601B8" w:rsidRPr="00F75978">
        <w:t xml:space="preserve"> </w:t>
      </w:r>
      <w:r w:rsidRPr="00F75978">
        <w:t>прошлых</w:t>
      </w:r>
      <w:r w:rsidR="009601B8" w:rsidRPr="00F75978">
        <w:t xml:space="preserve"> </w:t>
      </w:r>
      <w:r w:rsidRPr="00F75978">
        <w:t>событиях,</w:t>
      </w:r>
      <w:r w:rsidR="009601B8" w:rsidRPr="00F75978">
        <w:t xml:space="preserve"> </w:t>
      </w:r>
      <w:r w:rsidRPr="00F75978">
        <w:t>п</w:t>
      </w:r>
      <w:r w:rsidRPr="00F75978">
        <w:t>о</w:t>
      </w:r>
      <w:r w:rsidRPr="00F75978">
        <w:t>вествование</w:t>
      </w:r>
      <w:r w:rsidR="009601B8" w:rsidRPr="00F75978">
        <w:t xml:space="preserve"> </w:t>
      </w:r>
      <w:r w:rsidRPr="00F75978">
        <w:t>о</w:t>
      </w:r>
      <w:r w:rsidR="009601B8" w:rsidRPr="00F75978">
        <w:t xml:space="preserve"> </w:t>
      </w:r>
      <w:r w:rsidRPr="00F75978">
        <w:t>том,</w:t>
      </w:r>
      <w:r w:rsidR="009601B8" w:rsidRPr="00F75978">
        <w:t xml:space="preserve"> </w:t>
      </w:r>
      <w:r w:rsidRPr="00F75978">
        <w:t>что</w:t>
      </w:r>
      <w:r w:rsidR="009601B8" w:rsidRPr="00F75978">
        <w:t xml:space="preserve"> </w:t>
      </w:r>
      <w:r w:rsidRPr="00F75978">
        <w:t>узнано,</w:t>
      </w:r>
      <w:r w:rsidR="009601B8" w:rsidRPr="00F75978">
        <w:t xml:space="preserve"> </w:t>
      </w:r>
      <w:r w:rsidRPr="00F75978">
        <w:t>исследовано)</w:t>
      </w:r>
      <w:r w:rsidR="009601B8" w:rsidRPr="00F75978">
        <w:t xml:space="preserve">. </w:t>
      </w:r>
      <w:r w:rsidRPr="00F75978">
        <w:t>Это</w:t>
      </w:r>
      <w:r w:rsidR="009601B8" w:rsidRPr="00F75978">
        <w:t xml:space="preserve"> </w:t>
      </w:r>
      <w:r w:rsidRPr="00F75978">
        <w:t>наука,</w:t>
      </w:r>
      <w:r w:rsidR="009601B8" w:rsidRPr="00F75978">
        <w:t xml:space="preserve"> </w:t>
      </w:r>
      <w:r w:rsidRPr="00F75978">
        <w:t>изучающая</w:t>
      </w:r>
      <w:r w:rsidR="009601B8" w:rsidRPr="00F75978">
        <w:t xml:space="preserve"> </w:t>
      </w:r>
      <w:r w:rsidRPr="00F75978">
        <w:t>пр</w:t>
      </w:r>
      <w:r w:rsidRPr="00F75978">
        <w:t>о</w:t>
      </w:r>
      <w:r w:rsidRPr="00F75978">
        <w:t>шлое</w:t>
      </w:r>
      <w:r w:rsidR="009601B8" w:rsidRPr="00F75978">
        <w:t xml:space="preserve"> </w:t>
      </w:r>
      <w:r w:rsidRPr="00F75978">
        <w:t>человеческого</w:t>
      </w:r>
      <w:r w:rsidR="009601B8" w:rsidRPr="00F75978">
        <w:t xml:space="preserve"> </w:t>
      </w:r>
      <w:r w:rsidRPr="00F75978">
        <w:t>общества</w:t>
      </w:r>
      <w:r w:rsidR="009601B8" w:rsidRPr="00F75978">
        <w:t xml:space="preserve"> </w:t>
      </w:r>
      <w:r w:rsidRPr="00F75978">
        <w:t>с</w:t>
      </w:r>
      <w:r w:rsidR="009601B8" w:rsidRPr="00F75978">
        <w:t xml:space="preserve"> </w:t>
      </w:r>
      <w:r w:rsidRPr="00F75978">
        <w:t>целью</w:t>
      </w:r>
      <w:r w:rsidR="009601B8" w:rsidRPr="00F75978">
        <w:t xml:space="preserve"> </w:t>
      </w:r>
      <w:r w:rsidRPr="00F75978">
        <w:t>понимания</w:t>
      </w:r>
      <w:r w:rsidR="009601B8" w:rsidRPr="00F75978">
        <w:t xml:space="preserve"> </w:t>
      </w:r>
      <w:r w:rsidRPr="00F75978">
        <w:t>его</w:t>
      </w:r>
      <w:r w:rsidR="009601B8" w:rsidRPr="00F75978">
        <w:t xml:space="preserve"> </w:t>
      </w:r>
      <w:r w:rsidRPr="00F75978">
        <w:t>настоящего</w:t>
      </w:r>
      <w:r w:rsidR="009601B8" w:rsidRPr="00F75978">
        <w:t xml:space="preserve"> </w:t>
      </w:r>
      <w:r w:rsidRPr="00F75978">
        <w:t>и</w:t>
      </w:r>
      <w:r w:rsidR="009601B8" w:rsidRPr="00F75978">
        <w:t xml:space="preserve"> </w:t>
      </w:r>
      <w:r w:rsidRPr="00F75978">
        <w:t>пе</w:t>
      </w:r>
      <w:r w:rsidRPr="00F75978">
        <w:t>р</w:t>
      </w:r>
      <w:r w:rsidRPr="00F75978">
        <w:t>спектив</w:t>
      </w:r>
      <w:r w:rsidR="009601B8" w:rsidRPr="00F75978">
        <w:t xml:space="preserve"> </w:t>
      </w:r>
      <w:r w:rsidRPr="00F75978">
        <w:t>в</w:t>
      </w:r>
      <w:r w:rsidR="009601B8" w:rsidRPr="00F75978">
        <w:t xml:space="preserve"> </w:t>
      </w:r>
      <w:r w:rsidRPr="00F75978">
        <w:t>развитии</w:t>
      </w:r>
      <w:r w:rsidR="009601B8" w:rsidRPr="00F75978">
        <w:t xml:space="preserve"> </w:t>
      </w:r>
      <w:r w:rsidRPr="00F75978">
        <w:t>будущего</w:t>
      </w:r>
      <w:r w:rsidR="009601B8" w:rsidRPr="00F75978">
        <w:t xml:space="preserve">. </w:t>
      </w:r>
      <w:r w:rsidRPr="00F75978">
        <w:t>Наряду</w:t>
      </w:r>
      <w:r w:rsidR="009601B8" w:rsidRPr="00F75978">
        <w:t xml:space="preserve"> </w:t>
      </w:r>
      <w:r w:rsidRPr="00F75978">
        <w:t>с</w:t>
      </w:r>
      <w:r w:rsidR="009601B8" w:rsidRPr="00F75978">
        <w:t xml:space="preserve"> </w:t>
      </w:r>
      <w:r w:rsidRPr="00F75978">
        <w:t>другими</w:t>
      </w:r>
      <w:r w:rsidR="009601B8" w:rsidRPr="00F75978">
        <w:t xml:space="preserve"> </w:t>
      </w:r>
      <w:r w:rsidRPr="00F75978">
        <w:t>науками</w:t>
      </w:r>
      <w:r w:rsidR="009601B8" w:rsidRPr="00F75978">
        <w:t xml:space="preserve"> </w:t>
      </w:r>
      <w:r w:rsidRPr="00F75978">
        <w:t>она</w:t>
      </w:r>
      <w:r w:rsidR="009601B8" w:rsidRPr="00F75978">
        <w:t xml:space="preserve"> </w:t>
      </w:r>
      <w:r w:rsidRPr="00F75978">
        <w:t>играет</w:t>
      </w:r>
      <w:r w:rsidR="009601B8" w:rsidRPr="00F75978">
        <w:t xml:space="preserve"> </w:t>
      </w:r>
      <w:r w:rsidRPr="00F75978">
        <w:t>важную</w:t>
      </w:r>
      <w:r w:rsidR="009601B8" w:rsidRPr="00F75978">
        <w:t xml:space="preserve"> </w:t>
      </w:r>
      <w:r w:rsidRPr="00F75978">
        <w:t>роль</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научной</w:t>
      </w:r>
      <w:r w:rsidR="009601B8" w:rsidRPr="00F75978">
        <w:t xml:space="preserve"> </w:t>
      </w:r>
      <w:r w:rsidRPr="00F75978">
        <w:t>основы</w:t>
      </w:r>
      <w:r w:rsidR="009601B8" w:rsidRPr="00F75978">
        <w:t xml:space="preserve"> </w:t>
      </w:r>
      <w:r w:rsidRPr="00F75978">
        <w:t>руководства</w:t>
      </w:r>
      <w:r w:rsidR="009601B8" w:rsidRPr="00F75978">
        <w:t xml:space="preserve"> </w:t>
      </w:r>
      <w:r w:rsidRPr="00F75978">
        <w:t>общественной</w:t>
      </w:r>
      <w:r w:rsidR="009601B8" w:rsidRPr="00F75978">
        <w:t xml:space="preserve"> </w:t>
      </w:r>
      <w:r w:rsidRPr="00F75978">
        <w:t>жи</w:t>
      </w:r>
      <w:r w:rsidRPr="00F75978">
        <w:t>з</w:t>
      </w:r>
      <w:r w:rsidRPr="00F75978">
        <w:t>нью,</w:t>
      </w:r>
      <w:r w:rsidR="009601B8" w:rsidRPr="00F75978">
        <w:t xml:space="preserve"> </w:t>
      </w:r>
      <w:r w:rsidRPr="00F75978">
        <w:t>влияет</w:t>
      </w:r>
      <w:r w:rsidR="009601B8" w:rsidRPr="00F75978">
        <w:t xml:space="preserve"> </w:t>
      </w:r>
      <w:r w:rsidRPr="00F75978">
        <w:t>на</w:t>
      </w:r>
      <w:r w:rsidR="009601B8" w:rsidRPr="00F75978">
        <w:t xml:space="preserve"> </w:t>
      </w:r>
      <w:r w:rsidRPr="00F75978">
        <w:t>коммунистическое</w:t>
      </w:r>
      <w:r w:rsidR="009601B8" w:rsidRPr="00F75978">
        <w:t xml:space="preserve"> </w:t>
      </w:r>
      <w:r w:rsidRPr="00F75978">
        <w:t>воспитание</w:t>
      </w:r>
      <w:r w:rsidR="009601B8" w:rsidRPr="00F75978">
        <w:t xml:space="preserve"> </w:t>
      </w:r>
      <w:r w:rsidRPr="00F75978">
        <w:t>людей</w:t>
      </w:r>
      <w:r w:rsidR="009601B8" w:rsidRPr="00F75978">
        <w:t>.</w:t>
      </w:r>
    </w:p>
    <w:p w:rsidR="009601B8" w:rsidRPr="00F75978" w:rsidRDefault="00150A42" w:rsidP="00773413">
      <w:pPr>
        <w:pStyle w:val="14-"/>
        <w:spacing w:line="245" w:lineRule="auto"/>
      </w:pPr>
      <w:r w:rsidRPr="00F75978">
        <w:t>Иную</w:t>
      </w:r>
      <w:r w:rsidR="009601B8" w:rsidRPr="00F75978">
        <w:t xml:space="preserve"> </w:t>
      </w:r>
      <w:r w:rsidRPr="00F75978">
        <w:t>роль</w:t>
      </w:r>
      <w:r w:rsidR="009601B8" w:rsidRPr="00F75978">
        <w:t xml:space="preserve"> </w:t>
      </w:r>
      <w:r w:rsidRPr="00F75978">
        <w:t>играет</w:t>
      </w:r>
      <w:r w:rsidR="009601B8" w:rsidRPr="00F75978">
        <w:t xml:space="preserve"> </w:t>
      </w:r>
      <w:r w:rsidRPr="00F75978">
        <w:t>современная</w:t>
      </w:r>
      <w:r w:rsidR="009601B8" w:rsidRPr="00F75978">
        <w:t xml:space="preserve"> </w:t>
      </w:r>
      <w:r w:rsidRPr="00F75978">
        <w:t>реакционная</w:t>
      </w:r>
      <w:r w:rsidR="009601B8" w:rsidRPr="00F75978">
        <w:t xml:space="preserve"> </w:t>
      </w:r>
      <w:r w:rsidRPr="00F75978">
        <w:t>историография</w:t>
      </w:r>
      <w:r w:rsidR="009601B8" w:rsidRPr="00F75978">
        <w:t xml:space="preserve">. </w:t>
      </w:r>
      <w:r w:rsidRPr="00F75978">
        <w:t>Она</w:t>
      </w:r>
      <w:r w:rsidR="009601B8" w:rsidRPr="00F75978">
        <w:t xml:space="preserve"> </w:t>
      </w:r>
      <w:r w:rsidRPr="00F75978">
        <w:t>п</w:t>
      </w:r>
      <w:r w:rsidRPr="00F75978">
        <w:t>ы</w:t>
      </w:r>
      <w:r w:rsidRPr="00F75978">
        <w:t>тается</w:t>
      </w:r>
      <w:r w:rsidR="009601B8" w:rsidRPr="00F75978">
        <w:t xml:space="preserve"> </w:t>
      </w:r>
      <w:r w:rsidRPr="00F75978">
        <w:t>интерпретировать</w:t>
      </w:r>
      <w:r w:rsidR="009601B8" w:rsidRPr="00F75978">
        <w:t xml:space="preserve"> </w:t>
      </w:r>
      <w:r w:rsidRPr="00F75978">
        <w:t>исторический</w:t>
      </w:r>
      <w:r w:rsidR="009601B8" w:rsidRPr="00F75978">
        <w:t xml:space="preserve"> </w:t>
      </w:r>
      <w:r w:rsidRPr="00F75978">
        <w:t>материал</w:t>
      </w:r>
      <w:r w:rsidR="009601B8" w:rsidRPr="00F75978">
        <w:t xml:space="preserve"> </w:t>
      </w:r>
      <w:r w:rsidRPr="00F75978">
        <w:t>таким</w:t>
      </w:r>
      <w:r w:rsidR="009601B8" w:rsidRPr="00F75978">
        <w:t xml:space="preserve"> </w:t>
      </w:r>
      <w:r w:rsidRPr="00F75978">
        <w:t>образом,</w:t>
      </w:r>
      <w:r w:rsidR="009601B8" w:rsidRPr="00F75978">
        <w:t xml:space="preserve"> </w:t>
      </w:r>
      <w:r w:rsidRPr="00F75978">
        <w:t>чтобы</w:t>
      </w:r>
      <w:r w:rsidR="009601B8" w:rsidRPr="00F75978">
        <w:t xml:space="preserve"> </w:t>
      </w:r>
      <w:r w:rsidRPr="00F75978">
        <w:t>воспитать</w:t>
      </w:r>
      <w:r w:rsidR="009601B8" w:rsidRPr="00F75978">
        <w:t xml:space="preserve"> </w:t>
      </w:r>
      <w:r w:rsidRPr="00F75978">
        <w:t>в</w:t>
      </w:r>
      <w:r w:rsidR="009601B8" w:rsidRPr="00F75978">
        <w:t xml:space="preserve"> </w:t>
      </w:r>
      <w:r w:rsidRPr="00F75978">
        <w:t>людях</w:t>
      </w:r>
      <w:r w:rsidR="009601B8" w:rsidRPr="00F75978">
        <w:t xml:space="preserve"> </w:t>
      </w:r>
      <w:r w:rsidRPr="00F75978">
        <w:t>идеи</w:t>
      </w:r>
      <w:r w:rsidR="009601B8" w:rsidRPr="00F75978">
        <w:t xml:space="preserve"> </w:t>
      </w:r>
      <w:r w:rsidRPr="00F75978">
        <w:t>антикоммунизма,</w:t>
      </w:r>
      <w:r w:rsidR="009601B8" w:rsidRPr="00F75978">
        <w:t xml:space="preserve"> </w:t>
      </w:r>
      <w:r w:rsidRPr="00F75978">
        <w:t>расовой</w:t>
      </w:r>
      <w:r w:rsidR="009601B8" w:rsidRPr="00F75978">
        <w:t xml:space="preserve"> </w:t>
      </w:r>
      <w:r w:rsidRPr="00F75978">
        <w:t>и</w:t>
      </w:r>
      <w:r w:rsidR="009601B8" w:rsidRPr="00F75978">
        <w:t xml:space="preserve"> </w:t>
      </w:r>
      <w:r w:rsidRPr="00F75978">
        <w:t>национальной</w:t>
      </w:r>
      <w:r w:rsidR="009601B8" w:rsidRPr="00F75978">
        <w:t xml:space="preserve"> </w:t>
      </w:r>
      <w:r w:rsidRPr="00F75978">
        <w:t>искл</w:t>
      </w:r>
      <w:r w:rsidRPr="00F75978">
        <w:t>ю</w:t>
      </w:r>
      <w:r w:rsidRPr="00F75978">
        <w:t>чительности,</w:t>
      </w:r>
      <w:r w:rsidR="009601B8" w:rsidRPr="00F75978">
        <w:t xml:space="preserve"> </w:t>
      </w:r>
      <w:r w:rsidRPr="00F75978">
        <w:t>разжигать</w:t>
      </w:r>
      <w:r w:rsidR="009601B8" w:rsidRPr="00F75978">
        <w:t xml:space="preserve"> </w:t>
      </w:r>
      <w:r w:rsidRPr="00F75978">
        <w:t>вражду</w:t>
      </w:r>
      <w:r w:rsidR="009601B8" w:rsidRPr="00F75978">
        <w:t xml:space="preserve"> </w:t>
      </w:r>
      <w:r w:rsidRPr="00F75978">
        <w:t>между</w:t>
      </w:r>
      <w:r w:rsidR="009601B8" w:rsidRPr="00F75978">
        <w:t xml:space="preserve"> </w:t>
      </w:r>
      <w:r w:rsidRPr="00F75978">
        <w:t>народами</w:t>
      </w:r>
      <w:r w:rsidR="009601B8" w:rsidRPr="00F75978">
        <w:t>.</w:t>
      </w:r>
    </w:p>
    <w:p w:rsidR="009601B8" w:rsidRPr="00F75978" w:rsidRDefault="00150A42" w:rsidP="00773413">
      <w:pPr>
        <w:pStyle w:val="14-"/>
        <w:spacing w:line="245" w:lineRule="auto"/>
      </w:pPr>
      <w:r w:rsidRPr="00F75978">
        <w:rPr>
          <w:rStyle w:val="a7"/>
        </w:rPr>
        <w:t>Народ</w:t>
      </w:r>
      <w:r w:rsidR="009601B8" w:rsidRPr="00F75978">
        <w:t xml:space="preserve"> </w:t>
      </w:r>
      <w:r w:rsidRPr="00F75978">
        <w:t>1)</w:t>
      </w:r>
      <w:r w:rsidR="009601B8" w:rsidRPr="00F75978">
        <w:t xml:space="preserve"> </w:t>
      </w:r>
      <w:r w:rsidRPr="00F75978">
        <w:t>в</w:t>
      </w:r>
      <w:r w:rsidR="009601B8" w:rsidRPr="00F75978">
        <w:t xml:space="preserve"> </w:t>
      </w:r>
      <w:r w:rsidRPr="00F75978">
        <w:t>широком</w:t>
      </w:r>
      <w:r w:rsidR="009601B8" w:rsidRPr="00F75978">
        <w:t xml:space="preserve"> </w:t>
      </w:r>
      <w:r w:rsidRPr="00F75978">
        <w:t>смысле</w:t>
      </w:r>
      <w:r w:rsidR="009601B8" w:rsidRPr="00F75978">
        <w:t xml:space="preserve"> </w:t>
      </w:r>
      <w:r w:rsidRPr="00F75978">
        <w:t>слова</w:t>
      </w:r>
      <w:r w:rsidR="009601B8" w:rsidRPr="00F75978">
        <w:t xml:space="preserve"> </w:t>
      </w:r>
      <w:r w:rsidRPr="00F75978">
        <w:t>—</w:t>
      </w:r>
      <w:r w:rsidR="009601B8" w:rsidRPr="00F75978">
        <w:t xml:space="preserve"> </w:t>
      </w:r>
      <w:r w:rsidRPr="00F75978">
        <w:t>вс</w:t>
      </w:r>
      <w:r w:rsidR="003D01A5" w:rsidRPr="00F75978">
        <w:t>е</w:t>
      </w:r>
      <w:r w:rsidR="009601B8" w:rsidRPr="00F75978">
        <w:t xml:space="preserve"> </w:t>
      </w:r>
      <w:r w:rsidRPr="00F75978">
        <w:t>население</w:t>
      </w:r>
      <w:r w:rsidR="009601B8" w:rsidRPr="00F75978">
        <w:t xml:space="preserve"> </w:t>
      </w:r>
      <w:r w:rsidRPr="00F75978">
        <w:t>определ</w:t>
      </w:r>
      <w:r w:rsidR="003D01A5" w:rsidRPr="00F75978">
        <w:t>е</w:t>
      </w:r>
      <w:r w:rsidRPr="00F75978">
        <w:t>нной</w:t>
      </w:r>
      <w:r w:rsidR="009601B8" w:rsidRPr="00F75978">
        <w:t xml:space="preserve"> </w:t>
      </w:r>
      <w:r w:rsidRPr="00F75978">
        <w:t>страны</w:t>
      </w:r>
      <w:r w:rsidR="009601B8" w:rsidRPr="00F75978">
        <w:t xml:space="preserve"> </w:t>
      </w:r>
      <w:r w:rsidRPr="00F75978">
        <w:t>(БСЭ</w:t>
      </w:r>
      <w:r w:rsidR="00941A97">
        <w:t>)</w:t>
      </w:r>
      <w:r w:rsidR="009601B8" w:rsidRPr="00F75978">
        <w:t>.</w:t>
      </w:r>
    </w:p>
    <w:p w:rsidR="009601B8" w:rsidRPr="00F75978" w:rsidRDefault="00150A42" w:rsidP="00773413">
      <w:pPr>
        <w:pStyle w:val="14-"/>
        <w:spacing w:line="245" w:lineRule="auto"/>
        <w:rPr>
          <w:rStyle w:val="a7"/>
          <w:b w:val="0"/>
        </w:rPr>
      </w:pPr>
      <w:r w:rsidRPr="00F75978">
        <w:rPr>
          <w:rStyle w:val="a7"/>
          <w:b w:val="0"/>
        </w:rPr>
        <w:t>Как</w:t>
      </w:r>
      <w:r w:rsidR="009601B8" w:rsidRPr="00F75978">
        <w:rPr>
          <w:rStyle w:val="a7"/>
          <w:b w:val="0"/>
        </w:rPr>
        <w:t xml:space="preserve"> </w:t>
      </w:r>
      <w:r w:rsidRPr="00F75978">
        <w:rPr>
          <w:rStyle w:val="a7"/>
          <w:b w:val="0"/>
        </w:rPr>
        <w:t>видим,</w:t>
      </w:r>
      <w:r w:rsidR="009601B8" w:rsidRPr="00F75978">
        <w:rPr>
          <w:rStyle w:val="a7"/>
          <w:b w:val="0"/>
        </w:rPr>
        <w:t xml:space="preserve"> </w:t>
      </w:r>
      <w:r w:rsidRPr="00F75978">
        <w:rPr>
          <w:rStyle w:val="a7"/>
          <w:b w:val="0"/>
        </w:rPr>
        <w:t>это</w:t>
      </w:r>
      <w:r w:rsidR="009601B8" w:rsidRPr="00F75978">
        <w:rPr>
          <w:rStyle w:val="a7"/>
          <w:b w:val="0"/>
        </w:rPr>
        <w:t xml:space="preserve"> </w:t>
      </w:r>
      <w:r w:rsidRPr="00F75978">
        <w:rPr>
          <w:rStyle w:val="a7"/>
          <w:b w:val="0"/>
        </w:rPr>
        <w:t>понятие</w:t>
      </w:r>
      <w:r w:rsidR="009601B8" w:rsidRPr="00F75978">
        <w:rPr>
          <w:rStyle w:val="a7"/>
          <w:b w:val="0"/>
        </w:rPr>
        <w:t xml:space="preserve"> </w:t>
      </w:r>
      <w:r w:rsidRPr="00F75978">
        <w:rPr>
          <w:rStyle w:val="a7"/>
          <w:b w:val="0"/>
        </w:rPr>
        <w:t>в</w:t>
      </w:r>
      <w:r w:rsidR="009601B8" w:rsidRPr="00F75978">
        <w:rPr>
          <w:rStyle w:val="a7"/>
          <w:b w:val="0"/>
        </w:rPr>
        <w:t xml:space="preserve"> </w:t>
      </w:r>
      <w:r w:rsidRPr="00F75978">
        <w:rPr>
          <w:rStyle w:val="a7"/>
          <w:b w:val="0"/>
        </w:rPr>
        <w:t>отличие</w:t>
      </w:r>
      <w:r w:rsidR="009601B8" w:rsidRPr="00F75978">
        <w:rPr>
          <w:rStyle w:val="a7"/>
          <w:b w:val="0"/>
        </w:rPr>
        <w:t xml:space="preserve"> </w:t>
      </w:r>
      <w:r w:rsidRPr="00F75978">
        <w:rPr>
          <w:rStyle w:val="a7"/>
          <w:b w:val="0"/>
        </w:rPr>
        <w:t>от</w:t>
      </w:r>
      <w:r w:rsidR="009601B8" w:rsidRPr="00F75978">
        <w:rPr>
          <w:rStyle w:val="a7"/>
          <w:b w:val="0"/>
        </w:rPr>
        <w:t xml:space="preserve"> </w:t>
      </w:r>
      <w:r w:rsidRPr="00F75978">
        <w:rPr>
          <w:rStyle w:val="a7"/>
          <w:b w:val="0"/>
        </w:rPr>
        <w:t>Конституции</w:t>
      </w:r>
      <w:r w:rsidR="009601B8" w:rsidRPr="00F75978">
        <w:rPr>
          <w:rStyle w:val="a7"/>
          <w:b w:val="0"/>
        </w:rPr>
        <w:t xml:space="preserve"> </w:t>
      </w:r>
      <w:r w:rsidRPr="00F75978">
        <w:rPr>
          <w:rStyle w:val="a7"/>
          <w:b w:val="0"/>
        </w:rPr>
        <w:t>РФ</w:t>
      </w:r>
      <w:r w:rsidR="009601B8" w:rsidRPr="00F75978">
        <w:rPr>
          <w:rStyle w:val="a7"/>
          <w:b w:val="0"/>
        </w:rPr>
        <w:t xml:space="preserve"> </w:t>
      </w:r>
      <w:r w:rsidRPr="00F75978">
        <w:rPr>
          <w:rStyle w:val="a7"/>
          <w:b w:val="0"/>
        </w:rPr>
        <w:t>не</w:t>
      </w:r>
      <w:r w:rsidR="009601B8" w:rsidRPr="00F75978">
        <w:rPr>
          <w:rStyle w:val="a7"/>
          <w:b w:val="0"/>
        </w:rPr>
        <w:t xml:space="preserve"> </w:t>
      </w:r>
      <w:r w:rsidRPr="00F75978">
        <w:rPr>
          <w:rStyle w:val="a7"/>
          <w:b w:val="0"/>
        </w:rPr>
        <w:t>содержит</w:t>
      </w:r>
      <w:r w:rsidR="009601B8" w:rsidRPr="00F75978">
        <w:rPr>
          <w:rStyle w:val="a7"/>
          <w:b w:val="0"/>
        </w:rPr>
        <w:t xml:space="preserve"> </w:t>
      </w:r>
      <w:r w:rsidRPr="00F75978">
        <w:rPr>
          <w:rStyle w:val="a7"/>
          <w:b w:val="0"/>
        </w:rPr>
        <w:t>дополнения</w:t>
      </w:r>
      <w:r w:rsidR="009601B8" w:rsidRPr="00F75978">
        <w:rPr>
          <w:rStyle w:val="a7"/>
          <w:b w:val="0"/>
        </w:rPr>
        <w:t xml:space="preserve"> </w:t>
      </w:r>
      <w:r w:rsidRPr="00F75978">
        <w:rPr>
          <w:rStyle w:val="a7"/>
          <w:b w:val="0"/>
        </w:rPr>
        <w:t>в</w:t>
      </w:r>
      <w:r w:rsidR="009601B8" w:rsidRPr="00F75978">
        <w:rPr>
          <w:rStyle w:val="a7"/>
          <w:b w:val="0"/>
        </w:rPr>
        <w:t xml:space="preserve"> </w:t>
      </w:r>
      <w:r w:rsidRPr="00F75978">
        <w:rPr>
          <w:rStyle w:val="a7"/>
          <w:b w:val="0"/>
        </w:rPr>
        <w:t>виде</w:t>
      </w:r>
      <w:r w:rsidR="009601B8" w:rsidRPr="00F75978">
        <w:rPr>
          <w:rStyle w:val="a7"/>
          <w:b w:val="0"/>
        </w:rPr>
        <w:t xml:space="preserve"> </w:t>
      </w:r>
      <w:r w:rsidRPr="00F75978">
        <w:rPr>
          <w:rStyle w:val="a7"/>
          <w:b w:val="0"/>
        </w:rPr>
        <w:t>слова</w:t>
      </w:r>
      <w:r w:rsidR="009601B8" w:rsidRPr="00F75978">
        <w:rPr>
          <w:rStyle w:val="a7"/>
          <w:b w:val="0"/>
        </w:rPr>
        <w:t xml:space="preserve"> </w:t>
      </w:r>
      <w:r w:rsidR="00CC16FD" w:rsidRPr="00F75978">
        <w:rPr>
          <w:rStyle w:val="a7"/>
          <w:b w:val="0"/>
        </w:rPr>
        <w:t>«</w:t>
      </w:r>
      <w:r w:rsidRPr="00F75978">
        <w:rPr>
          <w:rStyle w:val="a7"/>
          <w:b w:val="0"/>
        </w:rPr>
        <w:t>многонациональный</w:t>
      </w:r>
      <w:r w:rsidR="00CC16FD" w:rsidRPr="00F75978">
        <w:rPr>
          <w:rStyle w:val="a7"/>
          <w:b w:val="0"/>
        </w:rPr>
        <w:t>»</w:t>
      </w:r>
      <w:r w:rsidRPr="00F75978">
        <w:rPr>
          <w:rStyle w:val="a7"/>
          <w:b w:val="0"/>
        </w:rPr>
        <w:t>,</w:t>
      </w:r>
      <w:r w:rsidR="009601B8" w:rsidRPr="00F75978">
        <w:rPr>
          <w:rStyle w:val="a7"/>
          <w:b w:val="0"/>
        </w:rPr>
        <w:t xml:space="preserve"> </w:t>
      </w:r>
      <w:r w:rsidRPr="00F75978">
        <w:rPr>
          <w:rStyle w:val="a7"/>
          <w:b w:val="0"/>
        </w:rPr>
        <w:t>не</w:t>
      </w:r>
      <w:r w:rsidR="009601B8" w:rsidRPr="00F75978">
        <w:rPr>
          <w:rStyle w:val="a7"/>
          <w:b w:val="0"/>
        </w:rPr>
        <w:t xml:space="preserve"> </w:t>
      </w:r>
      <w:r w:rsidRPr="00F75978">
        <w:rPr>
          <w:rStyle w:val="a7"/>
          <w:b w:val="0"/>
        </w:rPr>
        <w:t>подчеркивает</w:t>
      </w:r>
      <w:r w:rsidR="009601B8" w:rsidRPr="00F75978">
        <w:rPr>
          <w:rStyle w:val="a7"/>
          <w:b w:val="0"/>
        </w:rPr>
        <w:t xml:space="preserve"> </w:t>
      </w:r>
      <w:r w:rsidRPr="00F75978">
        <w:rPr>
          <w:rStyle w:val="a7"/>
          <w:b w:val="0"/>
        </w:rPr>
        <w:t>различие</w:t>
      </w:r>
      <w:r w:rsidR="009601B8" w:rsidRPr="00F75978">
        <w:rPr>
          <w:rStyle w:val="a7"/>
          <w:b w:val="0"/>
        </w:rPr>
        <w:t xml:space="preserve"> </w:t>
      </w:r>
      <w:r w:rsidRPr="00F75978">
        <w:rPr>
          <w:rStyle w:val="a7"/>
          <w:b w:val="0"/>
        </w:rPr>
        <w:t>общества</w:t>
      </w:r>
      <w:r w:rsidR="009601B8" w:rsidRPr="00F75978">
        <w:rPr>
          <w:rStyle w:val="a7"/>
          <w:b w:val="0"/>
        </w:rPr>
        <w:t xml:space="preserve"> </w:t>
      </w:r>
      <w:r w:rsidRPr="00F75978">
        <w:rPr>
          <w:rStyle w:val="a7"/>
          <w:b w:val="0"/>
        </w:rPr>
        <w:t>наличием</w:t>
      </w:r>
      <w:r w:rsidR="009601B8" w:rsidRPr="00F75978">
        <w:rPr>
          <w:rStyle w:val="a7"/>
          <w:b w:val="0"/>
        </w:rPr>
        <w:t xml:space="preserve"> </w:t>
      </w:r>
      <w:r w:rsidRPr="00F75978">
        <w:rPr>
          <w:rStyle w:val="a7"/>
          <w:b w:val="0"/>
        </w:rPr>
        <w:t>в</w:t>
      </w:r>
      <w:r w:rsidR="009601B8" w:rsidRPr="00F75978">
        <w:rPr>
          <w:rStyle w:val="a7"/>
          <w:b w:val="0"/>
        </w:rPr>
        <w:t xml:space="preserve"> </w:t>
      </w:r>
      <w:r w:rsidRPr="00F75978">
        <w:rPr>
          <w:rStyle w:val="a7"/>
          <w:b w:val="0"/>
        </w:rPr>
        <w:t>нем</w:t>
      </w:r>
      <w:r w:rsidR="009601B8" w:rsidRPr="00F75978">
        <w:rPr>
          <w:rStyle w:val="a7"/>
          <w:b w:val="0"/>
        </w:rPr>
        <w:t xml:space="preserve"> </w:t>
      </w:r>
      <w:r w:rsidRPr="00F75978">
        <w:rPr>
          <w:rStyle w:val="a7"/>
          <w:b w:val="0"/>
        </w:rPr>
        <w:t>разных</w:t>
      </w:r>
      <w:r w:rsidR="009601B8" w:rsidRPr="00F75978">
        <w:rPr>
          <w:rStyle w:val="a7"/>
          <w:b w:val="0"/>
        </w:rPr>
        <w:t xml:space="preserve"> </w:t>
      </w:r>
      <w:r w:rsidRPr="00F75978">
        <w:rPr>
          <w:rStyle w:val="a7"/>
          <w:b w:val="0"/>
        </w:rPr>
        <w:t>национальностей</w:t>
      </w:r>
      <w:r w:rsidR="009601B8" w:rsidRPr="00F75978">
        <w:rPr>
          <w:rStyle w:val="a7"/>
          <w:b w:val="0"/>
        </w:rPr>
        <w:t xml:space="preserve">. </w:t>
      </w:r>
      <w:r w:rsidRPr="00F75978">
        <w:rPr>
          <w:rStyle w:val="a7"/>
          <w:b w:val="0"/>
        </w:rPr>
        <w:t>Иное</w:t>
      </w:r>
      <w:r w:rsidR="009601B8" w:rsidRPr="00F75978">
        <w:rPr>
          <w:rStyle w:val="a7"/>
          <w:b w:val="0"/>
        </w:rPr>
        <w:t xml:space="preserve"> </w:t>
      </w:r>
      <w:r w:rsidRPr="00F75978">
        <w:rPr>
          <w:rStyle w:val="a7"/>
          <w:b w:val="0"/>
        </w:rPr>
        <w:t>служит</w:t>
      </w:r>
      <w:r w:rsidR="009601B8" w:rsidRPr="00F75978">
        <w:rPr>
          <w:rStyle w:val="a7"/>
          <w:b w:val="0"/>
        </w:rPr>
        <w:t xml:space="preserve"> </w:t>
      </w:r>
      <w:r w:rsidRPr="00F75978">
        <w:rPr>
          <w:rStyle w:val="a7"/>
          <w:b w:val="0"/>
        </w:rPr>
        <w:t>не</w:t>
      </w:r>
      <w:r w:rsidR="009601B8" w:rsidRPr="00F75978">
        <w:rPr>
          <w:rStyle w:val="a7"/>
          <w:b w:val="0"/>
        </w:rPr>
        <w:t xml:space="preserve"> </w:t>
      </w:r>
      <w:r w:rsidRPr="00F75978">
        <w:rPr>
          <w:rStyle w:val="a7"/>
          <w:b w:val="0"/>
        </w:rPr>
        <w:t>его</w:t>
      </w:r>
      <w:r w:rsidR="009601B8" w:rsidRPr="00F75978">
        <w:rPr>
          <w:rStyle w:val="a7"/>
          <w:b w:val="0"/>
        </w:rPr>
        <w:t xml:space="preserve"> </w:t>
      </w:r>
      <w:r w:rsidRPr="00F75978">
        <w:rPr>
          <w:rStyle w:val="a7"/>
          <w:b w:val="0"/>
        </w:rPr>
        <w:t>сплочению,</w:t>
      </w:r>
      <w:r w:rsidR="009601B8" w:rsidRPr="00F75978">
        <w:rPr>
          <w:rStyle w:val="a7"/>
          <w:b w:val="0"/>
        </w:rPr>
        <w:t xml:space="preserve"> </w:t>
      </w:r>
      <w:r w:rsidRPr="00F75978">
        <w:rPr>
          <w:rStyle w:val="a7"/>
          <w:b w:val="0"/>
        </w:rPr>
        <w:t>а</w:t>
      </w:r>
      <w:r w:rsidR="009601B8" w:rsidRPr="00F75978">
        <w:rPr>
          <w:rStyle w:val="a7"/>
          <w:b w:val="0"/>
        </w:rPr>
        <w:t xml:space="preserve"> </w:t>
      </w:r>
      <w:r w:rsidRPr="00F75978">
        <w:rPr>
          <w:rStyle w:val="a7"/>
          <w:b w:val="0"/>
        </w:rPr>
        <w:t>наоборот,</w:t>
      </w:r>
      <w:r w:rsidR="009601B8" w:rsidRPr="00F75978">
        <w:rPr>
          <w:rStyle w:val="a7"/>
          <w:b w:val="0"/>
        </w:rPr>
        <w:t xml:space="preserve"> </w:t>
      </w:r>
      <w:r w:rsidRPr="00F75978">
        <w:rPr>
          <w:rStyle w:val="a7"/>
          <w:b w:val="0"/>
        </w:rPr>
        <w:t>разъединению</w:t>
      </w:r>
      <w:r w:rsidR="009601B8" w:rsidRPr="00F75978">
        <w:rPr>
          <w:rStyle w:val="a7"/>
          <w:b w:val="0"/>
        </w:rPr>
        <w:t>.</w:t>
      </w:r>
    </w:p>
    <w:p w:rsidR="009601B8" w:rsidRPr="00A25FEE" w:rsidRDefault="00150A42" w:rsidP="00773413">
      <w:pPr>
        <w:pStyle w:val="14-"/>
        <w:spacing w:line="245" w:lineRule="auto"/>
        <w:rPr>
          <w:rStyle w:val="a7"/>
          <w:b w:val="0"/>
          <w:spacing w:val="4"/>
        </w:rPr>
      </w:pPr>
      <w:r w:rsidRPr="00A25FEE">
        <w:rPr>
          <w:rStyle w:val="a7"/>
          <w:b w:val="0"/>
          <w:spacing w:val="4"/>
        </w:rPr>
        <w:t>В</w:t>
      </w:r>
      <w:r w:rsidR="009601B8" w:rsidRPr="00A25FEE">
        <w:rPr>
          <w:rStyle w:val="a7"/>
          <w:b w:val="0"/>
          <w:spacing w:val="4"/>
        </w:rPr>
        <w:t xml:space="preserve"> </w:t>
      </w:r>
      <w:r w:rsidRPr="00A25FEE">
        <w:rPr>
          <w:rStyle w:val="a7"/>
          <w:b w:val="0"/>
          <w:spacing w:val="4"/>
        </w:rPr>
        <w:t>наше</w:t>
      </w:r>
      <w:r w:rsidR="009601B8" w:rsidRPr="00A25FEE">
        <w:rPr>
          <w:rStyle w:val="a7"/>
          <w:b w:val="0"/>
          <w:spacing w:val="4"/>
        </w:rPr>
        <w:t xml:space="preserve"> </w:t>
      </w:r>
      <w:r w:rsidRPr="00A25FEE">
        <w:rPr>
          <w:rStyle w:val="a7"/>
          <w:b w:val="0"/>
          <w:spacing w:val="4"/>
        </w:rPr>
        <w:t>время</w:t>
      </w:r>
      <w:r w:rsidR="009601B8" w:rsidRPr="00A25FEE">
        <w:rPr>
          <w:rStyle w:val="a7"/>
          <w:b w:val="0"/>
          <w:spacing w:val="4"/>
        </w:rPr>
        <w:t xml:space="preserve"> </w:t>
      </w:r>
      <w:r w:rsidRPr="00A25FEE">
        <w:rPr>
          <w:rStyle w:val="a7"/>
          <w:b w:val="0"/>
          <w:spacing w:val="4"/>
        </w:rPr>
        <w:t>вышло</w:t>
      </w:r>
      <w:r w:rsidR="009601B8" w:rsidRPr="00A25FEE">
        <w:rPr>
          <w:rStyle w:val="a7"/>
          <w:b w:val="0"/>
          <w:spacing w:val="4"/>
        </w:rPr>
        <w:t xml:space="preserve"> </w:t>
      </w:r>
      <w:r w:rsidRPr="00A25FEE">
        <w:rPr>
          <w:rStyle w:val="a7"/>
          <w:b w:val="0"/>
          <w:spacing w:val="4"/>
        </w:rPr>
        <w:t>из</w:t>
      </w:r>
      <w:r w:rsidR="009601B8" w:rsidRPr="00A25FEE">
        <w:rPr>
          <w:rStyle w:val="a7"/>
          <w:b w:val="0"/>
          <w:spacing w:val="4"/>
        </w:rPr>
        <w:t xml:space="preserve"> </w:t>
      </w:r>
      <w:r w:rsidRPr="00A25FEE">
        <w:rPr>
          <w:rStyle w:val="a7"/>
          <w:b w:val="0"/>
          <w:spacing w:val="4"/>
        </w:rPr>
        <w:t>употребления</w:t>
      </w:r>
      <w:r w:rsidR="009601B8" w:rsidRPr="00A25FEE">
        <w:rPr>
          <w:rStyle w:val="a7"/>
          <w:b w:val="0"/>
          <w:spacing w:val="4"/>
        </w:rPr>
        <w:t xml:space="preserve"> </w:t>
      </w:r>
      <w:r w:rsidRPr="00A25FEE">
        <w:rPr>
          <w:rStyle w:val="a7"/>
          <w:b w:val="0"/>
          <w:spacing w:val="4"/>
        </w:rPr>
        <w:t>и</w:t>
      </w:r>
      <w:r w:rsidR="009601B8" w:rsidRPr="00A25FEE">
        <w:rPr>
          <w:rStyle w:val="a7"/>
          <w:b w:val="0"/>
          <w:spacing w:val="4"/>
        </w:rPr>
        <w:t xml:space="preserve"> </w:t>
      </w:r>
      <w:r w:rsidRPr="00A25FEE">
        <w:rPr>
          <w:rStyle w:val="a7"/>
          <w:b w:val="0"/>
          <w:spacing w:val="4"/>
        </w:rPr>
        <w:t>такое</w:t>
      </w:r>
      <w:r w:rsidR="009601B8" w:rsidRPr="00A25FEE">
        <w:rPr>
          <w:rStyle w:val="a7"/>
          <w:b w:val="0"/>
          <w:spacing w:val="4"/>
        </w:rPr>
        <w:t xml:space="preserve"> </w:t>
      </w:r>
      <w:r w:rsidRPr="00A25FEE">
        <w:rPr>
          <w:rStyle w:val="a7"/>
          <w:b w:val="0"/>
          <w:spacing w:val="4"/>
        </w:rPr>
        <w:t>понятие</w:t>
      </w:r>
      <w:r w:rsidR="00941A97" w:rsidRPr="00A25FEE">
        <w:rPr>
          <w:rStyle w:val="a7"/>
          <w:b w:val="0"/>
          <w:spacing w:val="4"/>
        </w:rPr>
        <w:t>,</w:t>
      </w:r>
      <w:r w:rsidR="009601B8" w:rsidRPr="00A25FEE">
        <w:rPr>
          <w:rStyle w:val="a7"/>
          <w:b w:val="0"/>
          <w:spacing w:val="4"/>
        </w:rPr>
        <w:t xml:space="preserve"> </w:t>
      </w:r>
      <w:r w:rsidRPr="00A25FEE">
        <w:rPr>
          <w:rStyle w:val="a7"/>
          <w:b w:val="0"/>
          <w:spacing w:val="4"/>
        </w:rPr>
        <w:t>как</w:t>
      </w:r>
      <w:r w:rsidR="009601B8" w:rsidRPr="00A25FEE">
        <w:rPr>
          <w:rStyle w:val="a7"/>
          <w:b w:val="0"/>
          <w:spacing w:val="4"/>
        </w:rPr>
        <w:t xml:space="preserve"> </w:t>
      </w:r>
      <w:r w:rsidR="00CC16FD" w:rsidRPr="00A25FEE">
        <w:rPr>
          <w:rStyle w:val="a7"/>
          <w:b w:val="0"/>
          <w:spacing w:val="4"/>
        </w:rPr>
        <w:t>«</w:t>
      </w:r>
      <w:r w:rsidRPr="00A25FEE">
        <w:rPr>
          <w:rStyle w:val="a7"/>
          <w:b w:val="0"/>
          <w:spacing w:val="4"/>
        </w:rPr>
        <w:t>сове</w:t>
      </w:r>
      <w:r w:rsidRPr="00A25FEE">
        <w:rPr>
          <w:rStyle w:val="a7"/>
          <w:b w:val="0"/>
          <w:spacing w:val="4"/>
        </w:rPr>
        <w:t>т</w:t>
      </w:r>
      <w:r w:rsidRPr="00A25FEE">
        <w:rPr>
          <w:rStyle w:val="a7"/>
          <w:b w:val="0"/>
          <w:spacing w:val="4"/>
        </w:rPr>
        <w:t>ский</w:t>
      </w:r>
      <w:r w:rsidR="009601B8" w:rsidRPr="00A25FEE">
        <w:rPr>
          <w:rStyle w:val="a7"/>
          <w:b w:val="0"/>
          <w:spacing w:val="4"/>
        </w:rPr>
        <w:t xml:space="preserve"> </w:t>
      </w:r>
      <w:r w:rsidRPr="00A25FEE">
        <w:rPr>
          <w:rStyle w:val="a7"/>
          <w:b w:val="0"/>
          <w:spacing w:val="4"/>
        </w:rPr>
        <w:t>народ</w:t>
      </w:r>
      <w:r w:rsidR="00CC16FD" w:rsidRPr="00A25FEE">
        <w:rPr>
          <w:rStyle w:val="a7"/>
          <w:b w:val="0"/>
          <w:spacing w:val="4"/>
        </w:rPr>
        <w:t>»</w:t>
      </w:r>
      <w:r w:rsidRPr="00A25FEE">
        <w:rPr>
          <w:rStyle w:val="a7"/>
          <w:b w:val="0"/>
          <w:spacing w:val="4"/>
        </w:rPr>
        <w:t>,</w:t>
      </w:r>
      <w:r w:rsidR="009601B8" w:rsidRPr="00A25FEE">
        <w:rPr>
          <w:rStyle w:val="a7"/>
          <w:b w:val="0"/>
          <w:spacing w:val="4"/>
        </w:rPr>
        <w:t xml:space="preserve"> </w:t>
      </w:r>
      <w:r w:rsidRPr="00A25FEE">
        <w:rPr>
          <w:rStyle w:val="a7"/>
          <w:b w:val="0"/>
          <w:spacing w:val="4"/>
        </w:rPr>
        <w:t>вплоть</w:t>
      </w:r>
      <w:r w:rsidR="009601B8" w:rsidRPr="00A25FEE">
        <w:rPr>
          <w:rStyle w:val="a7"/>
          <w:b w:val="0"/>
          <w:spacing w:val="4"/>
        </w:rPr>
        <w:t xml:space="preserve"> </w:t>
      </w:r>
      <w:r w:rsidRPr="00A25FEE">
        <w:rPr>
          <w:rStyle w:val="a7"/>
          <w:b w:val="0"/>
          <w:spacing w:val="4"/>
        </w:rPr>
        <w:t>до</w:t>
      </w:r>
      <w:r w:rsidR="009601B8" w:rsidRPr="00A25FEE">
        <w:rPr>
          <w:rStyle w:val="a7"/>
          <w:b w:val="0"/>
          <w:spacing w:val="4"/>
        </w:rPr>
        <w:t xml:space="preserve"> </w:t>
      </w:r>
      <w:r w:rsidRPr="00A25FEE">
        <w:rPr>
          <w:rStyle w:val="a7"/>
          <w:b w:val="0"/>
          <w:spacing w:val="4"/>
        </w:rPr>
        <w:t>утверждения</w:t>
      </w:r>
      <w:r w:rsidR="009601B8" w:rsidRPr="00A25FEE">
        <w:rPr>
          <w:rStyle w:val="a7"/>
          <w:b w:val="0"/>
          <w:spacing w:val="4"/>
        </w:rPr>
        <w:t xml:space="preserve"> </w:t>
      </w:r>
      <w:r w:rsidRPr="00A25FEE">
        <w:rPr>
          <w:rStyle w:val="a7"/>
          <w:b w:val="0"/>
          <w:spacing w:val="4"/>
        </w:rPr>
        <w:t>того,</w:t>
      </w:r>
      <w:r w:rsidR="009601B8" w:rsidRPr="00A25FEE">
        <w:rPr>
          <w:rStyle w:val="a7"/>
          <w:b w:val="0"/>
          <w:spacing w:val="4"/>
        </w:rPr>
        <w:t xml:space="preserve"> </w:t>
      </w:r>
      <w:r w:rsidRPr="00A25FEE">
        <w:rPr>
          <w:rStyle w:val="a7"/>
          <w:b w:val="0"/>
          <w:spacing w:val="4"/>
        </w:rPr>
        <w:t>что</w:t>
      </w:r>
      <w:r w:rsidR="009601B8" w:rsidRPr="00A25FEE">
        <w:rPr>
          <w:rStyle w:val="a7"/>
          <w:b w:val="0"/>
          <w:spacing w:val="4"/>
        </w:rPr>
        <w:t xml:space="preserve"> </w:t>
      </w:r>
      <w:r w:rsidRPr="00A25FEE">
        <w:rPr>
          <w:rStyle w:val="a7"/>
          <w:b w:val="0"/>
          <w:spacing w:val="4"/>
        </w:rPr>
        <w:t>вообще</w:t>
      </w:r>
      <w:r w:rsidR="009601B8" w:rsidRPr="00A25FEE">
        <w:rPr>
          <w:rStyle w:val="a7"/>
          <w:b w:val="0"/>
          <w:spacing w:val="4"/>
        </w:rPr>
        <w:t xml:space="preserve"> </w:t>
      </w:r>
      <w:r w:rsidRPr="00A25FEE">
        <w:rPr>
          <w:rStyle w:val="a7"/>
          <w:b w:val="0"/>
          <w:spacing w:val="4"/>
        </w:rPr>
        <w:t>не</w:t>
      </w:r>
      <w:r w:rsidR="009601B8" w:rsidRPr="00A25FEE">
        <w:rPr>
          <w:rStyle w:val="a7"/>
          <w:b w:val="0"/>
          <w:spacing w:val="4"/>
        </w:rPr>
        <w:t xml:space="preserve"> </w:t>
      </w:r>
      <w:r w:rsidRPr="00A25FEE">
        <w:rPr>
          <w:rStyle w:val="a7"/>
          <w:b w:val="0"/>
          <w:spacing w:val="4"/>
        </w:rPr>
        <w:t>было</w:t>
      </w:r>
      <w:r w:rsidR="009601B8" w:rsidRPr="00A25FEE">
        <w:rPr>
          <w:rStyle w:val="a7"/>
          <w:b w:val="0"/>
          <w:spacing w:val="4"/>
        </w:rPr>
        <w:t xml:space="preserve"> </w:t>
      </w:r>
      <w:r w:rsidRPr="00A25FEE">
        <w:rPr>
          <w:rStyle w:val="a7"/>
          <w:b w:val="0"/>
          <w:spacing w:val="4"/>
        </w:rPr>
        <w:t>и</w:t>
      </w:r>
      <w:r w:rsidR="009601B8" w:rsidRPr="00A25FEE">
        <w:rPr>
          <w:rStyle w:val="a7"/>
          <w:b w:val="0"/>
          <w:spacing w:val="4"/>
        </w:rPr>
        <w:t xml:space="preserve"> </w:t>
      </w:r>
      <w:r w:rsidRPr="00A25FEE">
        <w:rPr>
          <w:rStyle w:val="a7"/>
          <w:b w:val="0"/>
          <w:spacing w:val="4"/>
        </w:rPr>
        <w:t>сове</w:t>
      </w:r>
      <w:r w:rsidRPr="00A25FEE">
        <w:rPr>
          <w:rStyle w:val="a7"/>
          <w:b w:val="0"/>
          <w:spacing w:val="4"/>
        </w:rPr>
        <w:t>т</w:t>
      </w:r>
      <w:r w:rsidRPr="00A25FEE">
        <w:rPr>
          <w:rStyle w:val="a7"/>
          <w:b w:val="0"/>
          <w:spacing w:val="4"/>
        </w:rPr>
        <w:t>ского</w:t>
      </w:r>
      <w:r w:rsidR="009601B8" w:rsidRPr="00A25FEE">
        <w:rPr>
          <w:rStyle w:val="a7"/>
          <w:b w:val="0"/>
          <w:spacing w:val="4"/>
        </w:rPr>
        <w:t xml:space="preserve"> </w:t>
      </w:r>
      <w:r w:rsidRPr="00A25FEE">
        <w:rPr>
          <w:rStyle w:val="a7"/>
          <w:b w:val="0"/>
          <w:spacing w:val="4"/>
        </w:rPr>
        <w:t>народа</w:t>
      </w:r>
      <w:r w:rsidR="009601B8" w:rsidRPr="00A25FEE">
        <w:rPr>
          <w:rStyle w:val="a7"/>
          <w:b w:val="0"/>
          <w:spacing w:val="4"/>
        </w:rPr>
        <w:t>.</w:t>
      </w:r>
    </w:p>
    <w:p w:rsidR="00150A42" w:rsidRPr="00F75978" w:rsidRDefault="00150A42" w:rsidP="00773413">
      <w:pPr>
        <w:pStyle w:val="14-"/>
        <w:spacing w:line="245" w:lineRule="auto"/>
      </w:pPr>
      <w:r w:rsidRPr="00F75978">
        <w:rPr>
          <w:rStyle w:val="a7"/>
          <w:b w:val="0"/>
        </w:rPr>
        <w:t>Вновь</w:t>
      </w:r>
      <w:r w:rsidR="009601B8" w:rsidRPr="00F75978">
        <w:rPr>
          <w:rStyle w:val="a7"/>
          <w:b w:val="0"/>
        </w:rPr>
        <w:t xml:space="preserve"> </w:t>
      </w:r>
      <w:r w:rsidRPr="00F75978">
        <w:rPr>
          <w:rStyle w:val="a7"/>
          <w:b w:val="0"/>
        </w:rPr>
        <w:t>обратимся</w:t>
      </w:r>
      <w:r w:rsidR="009601B8" w:rsidRPr="00F75978">
        <w:rPr>
          <w:rStyle w:val="a7"/>
          <w:b w:val="0"/>
        </w:rPr>
        <w:t xml:space="preserve"> </w:t>
      </w:r>
      <w:r w:rsidRPr="00F75978">
        <w:rPr>
          <w:rStyle w:val="a7"/>
          <w:b w:val="0"/>
        </w:rPr>
        <w:t>к</w:t>
      </w:r>
      <w:r w:rsidR="009601B8" w:rsidRPr="00F75978">
        <w:rPr>
          <w:rStyle w:val="a7"/>
          <w:b w:val="0"/>
        </w:rPr>
        <w:t xml:space="preserve"> </w:t>
      </w:r>
      <w:r w:rsidRPr="00F75978">
        <w:rPr>
          <w:rStyle w:val="a7"/>
          <w:b w:val="0"/>
        </w:rPr>
        <w:t>БСЭ</w:t>
      </w:r>
      <w:r w:rsidR="009601B8" w:rsidRPr="00F75978">
        <w:rPr>
          <w:rStyle w:val="a7"/>
          <w:b w:val="0"/>
        </w:rPr>
        <w:t xml:space="preserve">. </w:t>
      </w:r>
      <w:r w:rsidR="00CC16FD" w:rsidRPr="00F75978">
        <w:rPr>
          <w:rStyle w:val="a7"/>
          <w:b w:val="0"/>
        </w:rPr>
        <w:t>«</w:t>
      </w:r>
      <w:r w:rsidRPr="00F75978">
        <w:rPr>
          <w:rStyle w:val="a7"/>
        </w:rPr>
        <w:t>Советский</w:t>
      </w:r>
      <w:r w:rsidR="009601B8" w:rsidRPr="00F75978">
        <w:rPr>
          <w:rStyle w:val="a7"/>
        </w:rPr>
        <w:t xml:space="preserve"> </w:t>
      </w:r>
      <w:r w:rsidRPr="00F75978">
        <w:rPr>
          <w:rStyle w:val="a7"/>
        </w:rPr>
        <w:t>народ,</w:t>
      </w:r>
      <w:r w:rsidR="009601B8" w:rsidRPr="00F75978">
        <w:t xml:space="preserve"> </w:t>
      </w:r>
      <w:r w:rsidRPr="00F75978">
        <w:t>новая</w:t>
      </w:r>
      <w:r w:rsidR="009601B8" w:rsidRPr="00F75978">
        <w:t xml:space="preserve"> </w:t>
      </w:r>
      <w:r w:rsidRPr="00F75978">
        <w:t>историческая,</w:t>
      </w:r>
      <w:r w:rsidR="009601B8" w:rsidRPr="00F75978">
        <w:t xml:space="preserve"> </w:t>
      </w:r>
      <w:r w:rsidRPr="00F75978">
        <w:t>с</w:t>
      </w:r>
      <w:r w:rsidRPr="00F75978">
        <w:t>о</w:t>
      </w:r>
      <w:r w:rsidRPr="00F75978">
        <w:t>циальная</w:t>
      </w:r>
      <w:r w:rsidR="009601B8" w:rsidRPr="00F75978">
        <w:t xml:space="preserve"> </w:t>
      </w:r>
      <w:r w:rsidRPr="00F75978">
        <w:t>и</w:t>
      </w:r>
      <w:r w:rsidR="009601B8" w:rsidRPr="00F75978">
        <w:t xml:space="preserve"> </w:t>
      </w:r>
      <w:r w:rsidRPr="00F75978">
        <w:t>интернациональная</w:t>
      </w:r>
      <w:r w:rsidR="009601B8" w:rsidRPr="00F75978">
        <w:t xml:space="preserve"> </w:t>
      </w:r>
      <w:r w:rsidRPr="00F75978">
        <w:t>общность</w:t>
      </w:r>
      <w:r w:rsidR="009601B8" w:rsidRPr="00F75978">
        <w:t xml:space="preserve"> </w:t>
      </w:r>
      <w:r w:rsidRPr="00F75978">
        <w:t>людей,</w:t>
      </w:r>
      <w:r w:rsidR="009601B8" w:rsidRPr="00F75978">
        <w:t xml:space="preserve"> </w:t>
      </w:r>
      <w:r w:rsidRPr="00F75978">
        <w:t>имеющих</w:t>
      </w:r>
      <w:r w:rsidR="009601B8" w:rsidRPr="00F75978">
        <w:t xml:space="preserve"> </w:t>
      </w:r>
      <w:r w:rsidRPr="00F75978">
        <w:t>единую</w:t>
      </w:r>
      <w:r w:rsidR="009601B8" w:rsidRPr="00F75978">
        <w:t xml:space="preserve"> </w:t>
      </w:r>
      <w:r w:rsidRPr="00F75978">
        <w:t>терр</w:t>
      </w:r>
      <w:r w:rsidRPr="00F75978">
        <w:t>и</w:t>
      </w:r>
      <w:r w:rsidRPr="00F75978">
        <w:t>торию,</w:t>
      </w:r>
      <w:r w:rsidR="009601B8" w:rsidRPr="00F75978">
        <w:t xml:space="preserve"> </w:t>
      </w:r>
      <w:r w:rsidRPr="00F75978">
        <w:t>экономику,</w:t>
      </w:r>
      <w:r w:rsidR="009601B8" w:rsidRPr="00F75978">
        <w:t xml:space="preserve"> </w:t>
      </w:r>
      <w:r w:rsidRPr="00F75978">
        <w:t>социалистическую</w:t>
      </w:r>
      <w:r w:rsidR="009601B8" w:rsidRPr="00F75978">
        <w:t xml:space="preserve"> </w:t>
      </w:r>
      <w:r w:rsidRPr="00F75978">
        <w:t>по</w:t>
      </w:r>
      <w:r w:rsidR="009601B8" w:rsidRPr="00F75978">
        <w:t xml:space="preserve"> </w:t>
      </w:r>
      <w:r w:rsidRPr="00F75978">
        <w:t>содержанию</w:t>
      </w:r>
      <w:r w:rsidR="009601B8" w:rsidRPr="00F75978">
        <w:t xml:space="preserve"> </w:t>
      </w:r>
      <w:r w:rsidRPr="00F75978">
        <w:t>культуру,</w:t>
      </w:r>
      <w:r w:rsidR="009601B8" w:rsidRPr="00F75978">
        <w:t xml:space="preserve"> </w:t>
      </w:r>
      <w:r w:rsidRPr="00F75978">
        <w:t>союзное</w:t>
      </w:r>
      <w:r w:rsidR="009601B8" w:rsidRPr="00F75978">
        <w:t xml:space="preserve"> </w:t>
      </w:r>
      <w:r w:rsidRPr="00F75978">
        <w:t>общенародное</w:t>
      </w:r>
      <w:r w:rsidR="009601B8" w:rsidRPr="00F75978">
        <w:t xml:space="preserve"> </w:t>
      </w:r>
      <w:r w:rsidRPr="00F75978">
        <w:t>государство</w:t>
      </w:r>
      <w:r w:rsidR="009601B8" w:rsidRPr="00F75978">
        <w:t xml:space="preserve"> </w:t>
      </w:r>
      <w:r w:rsidRPr="00F75978">
        <w:t>и</w:t>
      </w:r>
      <w:r w:rsidR="009601B8" w:rsidRPr="00F75978">
        <w:t xml:space="preserve"> </w:t>
      </w:r>
      <w:r w:rsidRPr="00F75978">
        <w:t>общую</w:t>
      </w:r>
      <w:r w:rsidR="009601B8" w:rsidRPr="00F75978">
        <w:t xml:space="preserve"> </w:t>
      </w:r>
      <w:r w:rsidRPr="00F75978">
        <w:t>цель</w:t>
      </w:r>
      <w:r w:rsidR="009601B8" w:rsidRPr="00F75978">
        <w:t xml:space="preserve"> — </w:t>
      </w:r>
      <w:r w:rsidRPr="00F75978">
        <w:t>построение</w:t>
      </w:r>
      <w:r w:rsidR="009601B8" w:rsidRPr="00F75978">
        <w:t xml:space="preserve"> </w:t>
      </w:r>
      <w:r w:rsidRPr="00F75978">
        <w:t>коммунизма;</w:t>
      </w:r>
      <w:r w:rsidR="009601B8" w:rsidRPr="00F75978">
        <w:t xml:space="preserve"> </w:t>
      </w:r>
      <w:r w:rsidRPr="00F75978">
        <w:t>во</w:t>
      </w:r>
      <w:r w:rsidRPr="00F75978">
        <w:t>з</w:t>
      </w:r>
      <w:r w:rsidRPr="00F75978">
        <w:t>никла</w:t>
      </w:r>
      <w:r w:rsidR="009601B8" w:rsidRPr="00F75978">
        <w:t xml:space="preserve"> </w:t>
      </w:r>
      <w:r w:rsidRPr="00F75978">
        <w:t>в</w:t>
      </w:r>
      <w:r w:rsidR="009601B8" w:rsidRPr="00F75978">
        <w:t xml:space="preserve"> </w:t>
      </w:r>
      <w:r w:rsidRPr="00F75978">
        <w:t>СССР</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социалистических</w:t>
      </w:r>
      <w:r w:rsidR="009601B8" w:rsidRPr="00F75978">
        <w:t xml:space="preserve"> </w:t>
      </w:r>
      <w:r w:rsidRPr="00F75978">
        <w:t>преобразований</w:t>
      </w:r>
      <w:r w:rsidR="009601B8" w:rsidRPr="00F75978">
        <w:t xml:space="preserve"> </w:t>
      </w:r>
      <w:r w:rsidRPr="00F75978">
        <w:t>и</w:t>
      </w:r>
      <w:r w:rsidR="009601B8" w:rsidRPr="00F75978">
        <w:t xml:space="preserve"> </w:t>
      </w:r>
      <w:r w:rsidRPr="00F75978">
        <w:t>сближ</w:t>
      </w:r>
      <w:r w:rsidRPr="00F75978">
        <w:t>е</w:t>
      </w:r>
      <w:r w:rsidRPr="00F75978">
        <w:t>ния</w:t>
      </w:r>
      <w:r w:rsidR="009601B8" w:rsidRPr="00F75978">
        <w:t xml:space="preserve"> </w:t>
      </w:r>
      <w:r w:rsidRPr="00F75978">
        <w:t>трудящихся</w:t>
      </w:r>
      <w:r w:rsidR="009601B8" w:rsidRPr="00F75978">
        <w:t xml:space="preserve"> </w:t>
      </w:r>
      <w:r w:rsidRPr="00F75978">
        <w:t>классов</w:t>
      </w:r>
      <w:r w:rsidR="009601B8" w:rsidRPr="00F75978">
        <w:t xml:space="preserve"> </w:t>
      </w:r>
      <w:r w:rsidRPr="00F75978">
        <w:t>и</w:t>
      </w:r>
      <w:r w:rsidR="009601B8" w:rsidRPr="00F75978">
        <w:t xml:space="preserve"> </w:t>
      </w:r>
      <w:r w:rsidRPr="00F75978">
        <w:t>слоев,</w:t>
      </w:r>
      <w:r w:rsidR="009601B8" w:rsidRPr="00F75978">
        <w:t xml:space="preserve"> </w:t>
      </w:r>
      <w:r w:rsidRPr="00F75978">
        <w:t>всех</w:t>
      </w:r>
      <w:r w:rsidR="009601B8" w:rsidRPr="00F75978">
        <w:t xml:space="preserve"> </w:t>
      </w:r>
      <w:r w:rsidRPr="00F75978">
        <w:t>наций</w:t>
      </w:r>
      <w:r w:rsidR="009601B8" w:rsidRPr="00F75978">
        <w:t xml:space="preserve"> </w:t>
      </w:r>
      <w:r w:rsidRPr="00F75978">
        <w:t>и</w:t>
      </w:r>
      <w:r w:rsidR="009601B8" w:rsidRPr="00F75978">
        <w:t xml:space="preserve"> </w:t>
      </w:r>
      <w:r w:rsidRPr="00F75978">
        <w:t>народностей</w:t>
      </w:r>
      <w:r w:rsidR="009601B8" w:rsidRPr="00F75978">
        <w:t xml:space="preserve">. </w:t>
      </w:r>
      <w:r w:rsidRPr="00F75978">
        <w:t>Теоретическое</w:t>
      </w:r>
      <w:r w:rsidR="009601B8" w:rsidRPr="00F75978">
        <w:t xml:space="preserve"> </w:t>
      </w:r>
      <w:r w:rsidRPr="00F75978">
        <w:t>положение</w:t>
      </w:r>
      <w:r w:rsidR="009601B8" w:rsidRPr="00F75978">
        <w:t xml:space="preserve"> </w:t>
      </w:r>
      <w:r w:rsidRPr="00F75978">
        <w:t>о</w:t>
      </w:r>
      <w:r w:rsidR="009601B8" w:rsidRPr="00F75978">
        <w:t xml:space="preserve"> </w:t>
      </w:r>
      <w:r w:rsidRPr="00F75978">
        <w:rPr>
          <w:rStyle w:val="a7"/>
        </w:rPr>
        <w:t>Советском</w:t>
      </w:r>
      <w:r w:rsidR="009601B8" w:rsidRPr="00F75978">
        <w:rPr>
          <w:rStyle w:val="a7"/>
        </w:rPr>
        <w:t xml:space="preserve"> </w:t>
      </w:r>
      <w:r w:rsidRPr="00F75978">
        <w:rPr>
          <w:rStyle w:val="a7"/>
        </w:rPr>
        <w:t>народе</w:t>
      </w:r>
      <w:r w:rsidR="009601B8" w:rsidRPr="00F75978">
        <w:t xml:space="preserve"> </w:t>
      </w:r>
      <w:r w:rsidRPr="00F75978">
        <w:t>как</w:t>
      </w:r>
      <w:r w:rsidR="009601B8" w:rsidRPr="00F75978">
        <w:t xml:space="preserve"> </w:t>
      </w:r>
      <w:r w:rsidRPr="00F75978">
        <w:t>новой</w:t>
      </w:r>
      <w:r w:rsidR="009601B8" w:rsidRPr="00F75978">
        <w:t xml:space="preserve"> </w:t>
      </w:r>
      <w:r w:rsidRPr="00F75978">
        <w:t>исторической</w:t>
      </w:r>
      <w:r w:rsidR="009601B8" w:rsidRPr="00F75978">
        <w:t xml:space="preserve"> </w:t>
      </w:r>
      <w:r w:rsidRPr="00F75978">
        <w:t>общности</w:t>
      </w:r>
      <w:r w:rsidR="009601B8" w:rsidRPr="00F75978">
        <w:t xml:space="preserve"> </w:t>
      </w:r>
      <w:r w:rsidRPr="00F75978">
        <w:t>было</w:t>
      </w:r>
      <w:r w:rsidR="009601B8" w:rsidRPr="00F75978">
        <w:t xml:space="preserve"> </w:t>
      </w:r>
      <w:r w:rsidRPr="00F75978">
        <w:t>выдвинуто</w:t>
      </w:r>
      <w:r w:rsidR="009601B8" w:rsidRPr="00F75978">
        <w:t xml:space="preserve"> </w:t>
      </w:r>
      <w:r w:rsidRPr="00F75978">
        <w:t>на</w:t>
      </w:r>
      <w:r w:rsidR="009601B8" w:rsidRPr="00F75978">
        <w:t xml:space="preserve"> </w:t>
      </w:r>
      <w:r w:rsidRPr="00F75978">
        <w:t>24-м</w:t>
      </w:r>
      <w:r w:rsidR="009601B8" w:rsidRPr="00F75978">
        <w:t xml:space="preserve"> </w:t>
      </w:r>
      <w:r w:rsidRPr="00F75978">
        <w:t>съезде</w:t>
      </w:r>
      <w:r w:rsidR="009601B8" w:rsidRPr="00F75978">
        <w:t xml:space="preserve"> </w:t>
      </w:r>
      <w:r w:rsidRPr="00F75978">
        <w:t>КПСС</w:t>
      </w:r>
      <w:r w:rsidR="009601B8" w:rsidRPr="00F75978">
        <w:t xml:space="preserve"> </w:t>
      </w:r>
      <w:r w:rsidRPr="00F75978">
        <w:t>(см</w:t>
      </w:r>
      <w:r w:rsidR="009601B8" w:rsidRPr="00F75978">
        <w:t xml:space="preserve">. </w:t>
      </w:r>
      <w:r w:rsidRPr="00F75978">
        <w:t>Материалы</w:t>
      </w:r>
      <w:r w:rsidR="009601B8" w:rsidRPr="00F75978">
        <w:t xml:space="preserve"> </w:t>
      </w:r>
      <w:r w:rsidRPr="00F75978">
        <w:t>XXIV</w:t>
      </w:r>
      <w:r w:rsidR="009601B8" w:rsidRPr="00F75978">
        <w:t xml:space="preserve"> </w:t>
      </w:r>
      <w:r w:rsidRPr="00F75978">
        <w:t>съезда</w:t>
      </w:r>
      <w:r w:rsidR="009601B8" w:rsidRPr="00F75978">
        <w:t xml:space="preserve"> </w:t>
      </w:r>
      <w:r w:rsidRPr="00F75978">
        <w:t>КПСС,</w:t>
      </w:r>
      <w:r w:rsidR="009601B8" w:rsidRPr="00F75978">
        <w:t xml:space="preserve"> </w:t>
      </w:r>
      <w:r w:rsidRPr="00F75978">
        <w:t>1971,</w:t>
      </w:r>
      <w:r w:rsidR="009601B8" w:rsidRPr="00F75978">
        <w:t xml:space="preserve"> </w:t>
      </w:r>
      <w:r w:rsidRPr="00F75978">
        <w:t>с</w:t>
      </w:r>
      <w:r w:rsidR="009601B8" w:rsidRPr="00F75978">
        <w:t xml:space="preserve">. </w:t>
      </w:r>
      <w:r w:rsidRPr="00F75978">
        <w:t>76)…</w:t>
      </w:r>
    </w:p>
    <w:p w:rsidR="009601B8" w:rsidRPr="00F75978" w:rsidRDefault="00150A42" w:rsidP="00773413">
      <w:pPr>
        <w:pStyle w:val="14-"/>
        <w:spacing w:line="245" w:lineRule="auto"/>
      </w:pPr>
      <w:r w:rsidRPr="00F75978">
        <w:rPr>
          <w:rStyle w:val="a7"/>
        </w:rPr>
        <w:t>Советский</w:t>
      </w:r>
      <w:r w:rsidR="009601B8" w:rsidRPr="00F75978">
        <w:rPr>
          <w:rStyle w:val="a7"/>
        </w:rPr>
        <w:t xml:space="preserve"> </w:t>
      </w:r>
      <w:r w:rsidRPr="00F75978">
        <w:rPr>
          <w:rStyle w:val="a7"/>
        </w:rPr>
        <w:t>народ…</w:t>
      </w:r>
      <w:r w:rsidR="009601B8" w:rsidRPr="00F75978">
        <w:t xml:space="preserve"> </w:t>
      </w:r>
      <w:r w:rsidRPr="00F75978">
        <w:t>коллектив</w:t>
      </w:r>
      <w:r w:rsidR="009601B8" w:rsidRPr="00F75978">
        <w:t xml:space="preserve"> </w:t>
      </w:r>
      <w:r w:rsidRPr="00F75978">
        <w:t>тружеников</w:t>
      </w:r>
      <w:r w:rsidR="009601B8" w:rsidRPr="00F75978">
        <w:t xml:space="preserve"> </w:t>
      </w:r>
      <w:r w:rsidRPr="00F75978">
        <w:t>города</w:t>
      </w:r>
      <w:r w:rsidR="009601B8" w:rsidRPr="00F75978">
        <w:t xml:space="preserve"> </w:t>
      </w:r>
      <w:r w:rsidRPr="00F75978">
        <w:t>и</w:t>
      </w:r>
      <w:r w:rsidR="009601B8" w:rsidRPr="00F75978">
        <w:t xml:space="preserve"> </w:t>
      </w:r>
      <w:r w:rsidRPr="00F75978">
        <w:t>деревни,</w:t>
      </w:r>
      <w:r w:rsidR="009601B8" w:rsidRPr="00F75978">
        <w:t xml:space="preserve"> </w:t>
      </w:r>
      <w:r w:rsidRPr="00F75978">
        <w:t>объед</w:t>
      </w:r>
      <w:r w:rsidRPr="00F75978">
        <w:t>и</w:t>
      </w:r>
      <w:r w:rsidRPr="00F75978">
        <w:t>н</w:t>
      </w:r>
      <w:r w:rsidR="003D01A5" w:rsidRPr="00F75978">
        <w:t>е</w:t>
      </w:r>
      <w:r w:rsidRPr="00F75978">
        <w:t>нный</w:t>
      </w:r>
      <w:r w:rsidR="009601B8" w:rsidRPr="00F75978">
        <w:t xml:space="preserve"> </w:t>
      </w:r>
      <w:r w:rsidRPr="00F75978">
        <w:t>общностью</w:t>
      </w:r>
      <w:r w:rsidR="009601B8" w:rsidRPr="00F75978">
        <w:t xml:space="preserve"> </w:t>
      </w:r>
      <w:r w:rsidRPr="00F75978">
        <w:t>социалистического</w:t>
      </w:r>
      <w:r w:rsidR="009601B8" w:rsidRPr="00F75978">
        <w:t xml:space="preserve"> </w:t>
      </w:r>
      <w:r w:rsidRPr="00F75978">
        <w:t>строя,</w:t>
      </w:r>
      <w:r w:rsidR="009601B8" w:rsidRPr="00F75978">
        <w:t xml:space="preserve"> </w:t>
      </w:r>
      <w:r w:rsidRPr="00F75978">
        <w:t>марксистско-ленинской</w:t>
      </w:r>
      <w:r w:rsidR="009601B8" w:rsidRPr="00F75978">
        <w:t xml:space="preserve"> </w:t>
      </w:r>
      <w:r w:rsidRPr="00F75978">
        <w:t>идеологией,</w:t>
      </w:r>
      <w:r w:rsidR="009601B8" w:rsidRPr="00F75978">
        <w:t xml:space="preserve"> </w:t>
      </w:r>
      <w:r w:rsidRPr="00F75978">
        <w:t>коммунистическими</w:t>
      </w:r>
      <w:r w:rsidR="009601B8" w:rsidRPr="00F75978">
        <w:t xml:space="preserve"> </w:t>
      </w:r>
      <w:r w:rsidRPr="00F75978">
        <w:t>идеалами</w:t>
      </w:r>
      <w:r w:rsidR="009601B8" w:rsidRPr="00F75978">
        <w:t xml:space="preserve"> </w:t>
      </w:r>
      <w:r w:rsidRPr="00F75978">
        <w:t>рабочего</w:t>
      </w:r>
      <w:r w:rsidR="009601B8" w:rsidRPr="00F75978">
        <w:t xml:space="preserve"> </w:t>
      </w:r>
      <w:r w:rsidRPr="00F75978">
        <w:t>класса,</w:t>
      </w:r>
      <w:r w:rsidR="009601B8" w:rsidRPr="00F75978">
        <w:t xml:space="preserve"> </w:t>
      </w:r>
      <w:r w:rsidRPr="00F75978">
        <w:t>принципами</w:t>
      </w:r>
      <w:r w:rsidR="009601B8" w:rsidRPr="00F75978">
        <w:t xml:space="preserve"> </w:t>
      </w:r>
      <w:r w:rsidRPr="0042382B">
        <w:rPr>
          <w:rStyle w:val="a5"/>
          <w:color w:val="auto"/>
          <w:u w:val="none"/>
        </w:rPr>
        <w:t>интернационализма</w:t>
      </w:r>
      <w:r w:rsidR="009601B8" w:rsidRPr="00F75978">
        <w:t xml:space="preserve">. </w:t>
      </w:r>
      <w:r w:rsidRPr="00F75978">
        <w:rPr>
          <w:rStyle w:val="a7"/>
        </w:rPr>
        <w:t>Советский</w:t>
      </w:r>
      <w:r w:rsidR="009601B8" w:rsidRPr="00F75978">
        <w:rPr>
          <w:rStyle w:val="a7"/>
        </w:rPr>
        <w:t xml:space="preserve"> </w:t>
      </w:r>
      <w:r w:rsidRPr="00F75978">
        <w:rPr>
          <w:rStyle w:val="a7"/>
        </w:rPr>
        <w:t>народ</w:t>
      </w:r>
      <w:r w:rsidR="009601B8" w:rsidRPr="00F75978">
        <w:t xml:space="preserve"> </w:t>
      </w:r>
      <w:r w:rsidRPr="00F75978">
        <w:t>имеет</w:t>
      </w:r>
      <w:r w:rsidR="009601B8" w:rsidRPr="00F75978">
        <w:t xml:space="preserve"> </w:t>
      </w:r>
      <w:r w:rsidRPr="00F75978">
        <w:t>единые</w:t>
      </w:r>
      <w:r w:rsidR="009601B8" w:rsidRPr="00F75978">
        <w:t xml:space="preserve"> </w:t>
      </w:r>
      <w:r w:rsidRPr="00F75978">
        <w:t>высшие</w:t>
      </w:r>
      <w:r w:rsidR="009601B8" w:rsidRPr="00F75978">
        <w:t xml:space="preserve"> </w:t>
      </w:r>
      <w:r w:rsidRPr="00F75978">
        <w:t>органы</w:t>
      </w:r>
      <w:r w:rsidR="009601B8" w:rsidRPr="00F75978">
        <w:t xml:space="preserve"> </w:t>
      </w:r>
      <w:r w:rsidRPr="00F75978">
        <w:t>гос</w:t>
      </w:r>
      <w:r w:rsidRPr="00F75978">
        <w:t>у</w:t>
      </w:r>
      <w:r w:rsidRPr="00F75978">
        <w:t>дарственной</w:t>
      </w:r>
      <w:r w:rsidR="009601B8" w:rsidRPr="00F75978">
        <w:t xml:space="preserve"> </w:t>
      </w:r>
      <w:r w:rsidRPr="00F75978">
        <w:t>власти</w:t>
      </w:r>
      <w:r w:rsidR="009601B8" w:rsidRPr="00F75978">
        <w:t xml:space="preserve"> </w:t>
      </w:r>
      <w:r w:rsidRPr="00F75978">
        <w:t>и</w:t>
      </w:r>
      <w:r w:rsidR="009601B8" w:rsidRPr="00F75978">
        <w:t xml:space="preserve"> </w:t>
      </w:r>
      <w:r w:rsidRPr="00F75978">
        <w:t>государственного</w:t>
      </w:r>
      <w:r w:rsidR="009601B8" w:rsidRPr="00F75978">
        <w:t xml:space="preserve"> </w:t>
      </w:r>
      <w:r w:rsidRPr="00F75978">
        <w:t>управления</w:t>
      </w:r>
      <w:r w:rsidR="009601B8" w:rsidRPr="00F75978">
        <w:t xml:space="preserve"> </w:t>
      </w:r>
      <w:r w:rsidRPr="00F75978">
        <w:t>СССР,</w:t>
      </w:r>
      <w:r w:rsidR="009601B8" w:rsidRPr="00F75978">
        <w:t xml:space="preserve"> </w:t>
      </w:r>
      <w:r w:rsidRPr="00F75978">
        <w:t>для</w:t>
      </w:r>
      <w:r w:rsidR="009601B8" w:rsidRPr="00F75978">
        <w:t xml:space="preserve"> </w:t>
      </w:r>
      <w:r w:rsidRPr="00F75978">
        <w:t>всех</w:t>
      </w:r>
      <w:r w:rsidR="009601B8" w:rsidRPr="00F75978">
        <w:t xml:space="preserve"> </w:t>
      </w:r>
      <w:r w:rsidRPr="00F75978">
        <w:t>сове</w:t>
      </w:r>
      <w:r w:rsidRPr="00F75978">
        <w:t>т</w:t>
      </w:r>
      <w:r w:rsidRPr="00F75978">
        <w:t>ских</w:t>
      </w:r>
      <w:r w:rsidR="009601B8" w:rsidRPr="00F75978">
        <w:t xml:space="preserve"> </w:t>
      </w:r>
      <w:r w:rsidRPr="00F75978">
        <w:t>людей</w:t>
      </w:r>
      <w:r w:rsidR="009601B8" w:rsidRPr="00F75978">
        <w:t xml:space="preserve"> </w:t>
      </w:r>
      <w:r w:rsidRPr="00F75978">
        <w:t>установлено</w:t>
      </w:r>
      <w:r w:rsidR="009601B8" w:rsidRPr="00F75978">
        <w:t xml:space="preserve"> </w:t>
      </w:r>
      <w:r w:rsidRPr="00F75978">
        <w:t>единое</w:t>
      </w:r>
      <w:r w:rsidR="009601B8" w:rsidRPr="00F75978">
        <w:t xml:space="preserve"> </w:t>
      </w:r>
      <w:r w:rsidRPr="00F75978">
        <w:t>союзное</w:t>
      </w:r>
      <w:r w:rsidR="009601B8" w:rsidRPr="00F75978">
        <w:t xml:space="preserve"> </w:t>
      </w:r>
      <w:r w:rsidRPr="00F75978">
        <w:t>гражданство</w:t>
      </w:r>
      <w:r w:rsidR="009601B8" w:rsidRPr="00F75978">
        <w:t xml:space="preserve">. </w:t>
      </w:r>
      <w:r w:rsidRPr="00F75978">
        <w:t>Общим</w:t>
      </w:r>
      <w:r w:rsidR="009601B8" w:rsidRPr="00F75978">
        <w:t xml:space="preserve"> </w:t>
      </w:r>
      <w:r w:rsidRPr="00F75978">
        <w:t>языком</w:t>
      </w:r>
      <w:r w:rsidR="009601B8" w:rsidRPr="00F75978">
        <w:t xml:space="preserve"> </w:t>
      </w:r>
      <w:r w:rsidRPr="00F75978">
        <w:t>межнационального</w:t>
      </w:r>
      <w:r w:rsidR="009601B8" w:rsidRPr="00F75978">
        <w:t xml:space="preserve"> </w:t>
      </w:r>
      <w:r w:rsidRPr="00F75978">
        <w:t>общения</w:t>
      </w:r>
      <w:r w:rsidR="009601B8" w:rsidRPr="00F75978">
        <w:t xml:space="preserve"> </w:t>
      </w:r>
      <w:r w:rsidRPr="00F75978">
        <w:t>в</w:t>
      </w:r>
      <w:r w:rsidR="009601B8" w:rsidRPr="00F75978">
        <w:t xml:space="preserve"> </w:t>
      </w:r>
      <w:r w:rsidRPr="00F75978">
        <w:t>СССР</w:t>
      </w:r>
      <w:r w:rsidR="009601B8" w:rsidRPr="00F75978">
        <w:t xml:space="preserve"> </w:t>
      </w:r>
      <w:r w:rsidRPr="00F75978">
        <w:t>является</w:t>
      </w:r>
      <w:r w:rsidR="009601B8" w:rsidRPr="00F75978">
        <w:t xml:space="preserve"> </w:t>
      </w:r>
      <w:r w:rsidRPr="00F75978">
        <w:t>русский</w:t>
      </w:r>
      <w:r w:rsidR="009601B8" w:rsidRPr="00F75978">
        <w:t xml:space="preserve"> </w:t>
      </w:r>
      <w:r w:rsidRPr="00F75978">
        <w:t>язык</w:t>
      </w:r>
      <w:r w:rsidR="009601B8" w:rsidRPr="00F75978">
        <w:t xml:space="preserve">... </w:t>
      </w:r>
      <w:r w:rsidRPr="00F75978">
        <w:rPr>
          <w:rStyle w:val="a7"/>
        </w:rPr>
        <w:t>Советский</w:t>
      </w:r>
      <w:r w:rsidR="009601B8" w:rsidRPr="00F75978">
        <w:rPr>
          <w:rStyle w:val="a7"/>
        </w:rPr>
        <w:t xml:space="preserve"> </w:t>
      </w:r>
      <w:r w:rsidRPr="00F75978">
        <w:rPr>
          <w:rStyle w:val="a7"/>
        </w:rPr>
        <w:lastRenderedPageBreak/>
        <w:t>народ</w:t>
      </w:r>
      <w:r w:rsidR="009601B8" w:rsidRPr="00F75978">
        <w:t xml:space="preserve"> </w:t>
      </w:r>
      <w:r w:rsidRPr="00A25FEE">
        <w:rPr>
          <w:spacing w:val="-4"/>
        </w:rPr>
        <w:t>как</w:t>
      </w:r>
      <w:r w:rsidR="009601B8" w:rsidRPr="00A25FEE">
        <w:rPr>
          <w:spacing w:val="-4"/>
        </w:rPr>
        <w:t xml:space="preserve"> </w:t>
      </w:r>
      <w:r w:rsidRPr="00A25FEE">
        <w:rPr>
          <w:spacing w:val="-4"/>
        </w:rPr>
        <w:t>новая</w:t>
      </w:r>
      <w:r w:rsidR="009601B8" w:rsidRPr="00A25FEE">
        <w:rPr>
          <w:spacing w:val="-4"/>
        </w:rPr>
        <w:t xml:space="preserve"> </w:t>
      </w:r>
      <w:r w:rsidRPr="00A25FEE">
        <w:rPr>
          <w:spacing w:val="-4"/>
        </w:rPr>
        <w:t>социальная</w:t>
      </w:r>
      <w:r w:rsidR="009601B8" w:rsidRPr="00A25FEE">
        <w:rPr>
          <w:spacing w:val="-4"/>
        </w:rPr>
        <w:t xml:space="preserve"> </w:t>
      </w:r>
      <w:r w:rsidRPr="00A25FEE">
        <w:rPr>
          <w:spacing w:val="-4"/>
        </w:rPr>
        <w:t>и</w:t>
      </w:r>
      <w:r w:rsidR="009601B8" w:rsidRPr="00A25FEE">
        <w:rPr>
          <w:spacing w:val="-4"/>
        </w:rPr>
        <w:t xml:space="preserve"> </w:t>
      </w:r>
      <w:r w:rsidRPr="00A25FEE">
        <w:rPr>
          <w:spacing w:val="-4"/>
        </w:rPr>
        <w:t>интернациональная</w:t>
      </w:r>
      <w:r w:rsidR="009601B8" w:rsidRPr="00A25FEE">
        <w:rPr>
          <w:spacing w:val="-4"/>
        </w:rPr>
        <w:t xml:space="preserve"> </w:t>
      </w:r>
      <w:r w:rsidRPr="00A25FEE">
        <w:rPr>
          <w:spacing w:val="-4"/>
        </w:rPr>
        <w:t>общность</w:t>
      </w:r>
      <w:r w:rsidR="009601B8" w:rsidRPr="00A25FEE">
        <w:rPr>
          <w:spacing w:val="-4"/>
        </w:rPr>
        <w:t xml:space="preserve"> </w:t>
      </w:r>
      <w:r w:rsidRPr="00A25FEE">
        <w:rPr>
          <w:spacing w:val="-4"/>
        </w:rPr>
        <w:t>стал</w:t>
      </w:r>
      <w:r w:rsidR="009601B8" w:rsidRPr="00A25FEE">
        <w:rPr>
          <w:spacing w:val="-4"/>
        </w:rPr>
        <w:t xml:space="preserve"> </w:t>
      </w:r>
      <w:r w:rsidRPr="00A25FEE">
        <w:rPr>
          <w:spacing w:val="-4"/>
        </w:rPr>
        <w:t>опред</w:t>
      </w:r>
      <w:r w:rsidRPr="00A25FEE">
        <w:rPr>
          <w:spacing w:val="-4"/>
        </w:rPr>
        <w:t>е</w:t>
      </w:r>
      <w:r w:rsidRPr="00A25FEE">
        <w:rPr>
          <w:spacing w:val="-4"/>
        </w:rPr>
        <w:t>ляющей</w:t>
      </w:r>
      <w:r w:rsidR="009601B8" w:rsidRPr="00A25FEE">
        <w:rPr>
          <w:spacing w:val="-4"/>
        </w:rPr>
        <w:t xml:space="preserve"> </w:t>
      </w:r>
      <w:r w:rsidRPr="00A25FEE">
        <w:rPr>
          <w:spacing w:val="-4"/>
        </w:rPr>
        <w:t>формой</w:t>
      </w:r>
      <w:r w:rsidR="009601B8" w:rsidRPr="00A25FEE">
        <w:rPr>
          <w:spacing w:val="-4"/>
        </w:rPr>
        <w:t xml:space="preserve"> </w:t>
      </w:r>
      <w:r w:rsidRPr="00A25FEE">
        <w:rPr>
          <w:spacing w:val="-4"/>
        </w:rPr>
        <w:t>дальнейшего</w:t>
      </w:r>
      <w:r w:rsidR="009601B8" w:rsidRPr="00A25FEE">
        <w:rPr>
          <w:spacing w:val="-4"/>
        </w:rPr>
        <w:t xml:space="preserve"> </w:t>
      </w:r>
      <w:r w:rsidRPr="00A25FEE">
        <w:rPr>
          <w:spacing w:val="-4"/>
        </w:rPr>
        <w:t>прогресса</w:t>
      </w:r>
      <w:r w:rsidR="009601B8" w:rsidRPr="00A25FEE">
        <w:rPr>
          <w:spacing w:val="-4"/>
        </w:rPr>
        <w:t xml:space="preserve"> </w:t>
      </w:r>
      <w:r w:rsidRPr="00A25FEE">
        <w:rPr>
          <w:spacing w:val="-4"/>
        </w:rPr>
        <w:t>развитого</w:t>
      </w:r>
      <w:r w:rsidR="009601B8" w:rsidRPr="00A25FEE">
        <w:rPr>
          <w:spacing w:val="-4"/>
        </w:rPr>
        <w:t xml:space="preserve"> </w:t>
      </w:r>
      <w:r w:rsidRPr="00A25FEE">
        <w:rPr>
          <w:spacing w:val="-4"/>
        </w:rPr>
        <w:t>социализма</w:t>
      </w:r>
      <w:r w:rsidR="009601B8" w:rsidRPr="00A25FEE">
        <w:rPr>
          <w:spacing w:val="-4"/>
        </w:rPr>
        <w:t xml:space="preserve"> </w:t>
      </w:r>
      <w:r w:rsidRPr="00A25FEE">
        <w:rPr>
          <w:spacing w:val="-4"/>
        </w:rPr>
        <w:t>в</w:t>
      </w:r>
      <w:r w:rsidR="009601B8" w:rsidRPr="00A25FEE">
        <w:rPr>
          <w:spacing w:val="-4"/>
        </w:rPr>
        <w:t xml:space="preserve"> </w:t>
      </w:r>
      <w:r w:rsidRPr="00A25FEE">
        <w:rPr>
          <w:spacing w:val="-4"/>
        </w:rPr>
        <w:t>СССР</w:t>
      </w:r>
      <w:r w:rsidR="009601B8" w:rsidRPr="00A25FEE">
        <w:rPr>
          <w:spacing w:val="-4"/>
        </w:rPr>
        <w:t xml:space="preserve"> </w:t>
      </w:r>
      <w:r w:rsidRPr="00A25FEE">
        <w:rPr>
          <w:spacing w:val="-4"/>
        </w:rPr>
        <w:t>и</w:t>
      </w:r>
      <w:r w:rsidR="009601B8" w:rsidRPr="00A25FEE">
        <w:rPr>
          <w:spacing w:val="-4"/>
        </w:rPr>
        <w:t xml:space="preserve"> </w:t>
      </w:r>
      <w:r w:rsidRPr="00A25FEE">
        <w:rPr>
          <w:spacing w:val="-4"/>
        </w:rPr>
        <w:t>прообразом</w:t>
      </w:r>
      <w:r w:rsidR="009601B8" w:rsidRPr="00A25FEE">
        <w:rPr>
          <w:spacing w:val="-4"/>
        </w:rPr>
        <w:t xml:space="preserve"> </w:t>
      </w:r>
      <w:r w:rsidRPr="00A25FEE">
        <w:rPr>
          <w:spacing w:val="-4"/>
        </w:rPr>
        <w:t>будущих</w:t>
      </w:r>
      <w:r w:rsidR="009601B8" w:rsidRPr="00A25FEE">
        <w:rPr>
          <w:spacing w:val="-4"/>
        </w:rPr>
        <w:t xml:space="preserve"> </w:t>
      </w:r>
      <w:r w:rsidRPr="00A25FEE">
        <w:rPr>
          <w:spacing w:val="-4"/>
        </w:rPr>
        <w:t>более</w:t>
      </w:r>
      <w:r w:rsidR="009601B8" w:rsidRPr="00A25FEE">
        <w:rPr>
          <w:spacing w:val="-4"/>
        </w:rPr>
        <w:t xml:space="preserve"> </w:t>
      </w:r>
      <w:r w:rsidRPr="00A25FEE">
        <w:rPr>
          <w:spacing w:val="-4"/>
        </w:rPr>
        <w:t>широких</w:t>
      </w:r>
      <w:r w:rsidR="009601B8" w:rsidRPr="00A25FEE">
        <w:rPr>
          <w:spacing w:val="-4"/>
        </w:rPr>
        <w:t xml:space="preserve"> </w:t>
      </w:r>
      <w:r w:rsidRPr="00A25FEE">
        <w:rPr>
          <w:spacing w:val="-4"/>
        </w:rPr>
        <w:t>интернациональных</w:t>
      </w:r>
      <w:r w:rsidR="009601B8" w:rsidRPr="00A25FEE">
        <w:rPr>
          <w:spacing w:val="-4"/>
        </w:rPr>
        <w:t xml:space="preserve"> </w:t>
      </w:r>
      <w:r w:rsidRPr="00A25FEE">
        <w:rPr>
          <w:spacing w:val="-4"/>
        </w:rPr>
        <w:t>общностей</w:t>
      </w:r>
      <w:r w:rsidR="009601B8" w:rsidRPr="00A25FEE">
        <w:rPr>
          <w:spacing w:val="-4"/>
        </w:rPr>
        <w:t xml:space="preserve"> </w:t>
      </w:r>
      <w:r w:rsidRPr="00A25FEE">
        <w:rPr>
          <w:spacing w:val="-4"/>
        </w:rPr>
        <w:t>людей</w:t>
      </w:r>
      <w:r w:rsidR="00CC16FD" w:rsidRPr="00A25FEE">
        <w:rPr>
          <w:spacing w:val="-4"/>
        </w:rPr>
        <w:t>»</w:t>
      </w:r>
      <w:r w:rsidR="009601B8" w:rsidRPr="00A25FEE">
        <w:rPr>
          <w:spacing w:val="-4"/>
        </w:rPr>
        <w:t>.</w:t>
      </w:r>
    </w:p>
    <w:p w:rsidR="009601B8" w:rsidRPr="00F75978" w:rsidRDefault="00150A42" w:rsidP="00773413">
      <w:pPr>
        <w:pStyle w:val="14-"/>
        <w:spacing w:line="245" w:lineRule="auto"/>
        <w:rPr>
          <w:rStyle w:val="a7"/>
          <w:b w:val="0"/>
        </w:rPr>
      </w:pPr>
      <w:r w:rsidRPr="00F75978">
        <w:rPr>
          <w:rStyle w:val="a7"/>
          <w:b w:val="0"/>
        </w:rPr>
        <w:t>Таким</w:t>
      </w:r>
      <w:r w:rsidR="009601B8" w:rsidRPr="00F75978">
        <w:rPr>
          <w:rStyle w:val="a7"/>
          <w:b w:val="0"/>
        </w:rPr>
        <w:t xml:space="preserve"> </w:t>
      </w:r>
      <w:r w:rsidRPr="00F75978">
        <w:rPr>
          <w:rStyle w:val="a7"/>
          <w:b w:val="0"/>
        </w:rPr>
        <w:t>рисовалось</w:t>
      </w:r>
      <w:r w:rsidR="009601B8" w:rsidRPr="00F75978">
        <w:rPr>
          <w:rStyle w:val="a7"/>
          <w:b w:val="0"/>
        </w:rPr>
        <w:t xml:space="preserve"> </w:t>
      </w:r>
      <w:r w:rsidRPr="00F75978">
        <w:rPr>
          <w:rStyle w:val="a7"/>
          <w:b w:val="0"/>
        </w:rPr>
        <w:t>будущее</w:t>
      </w:r>
      <w:r w:rsidR="009601B8" w:rsidRPr="00F75978">
        <w:rPr>
          <w:rStyle w:val="a7"/>
          <w:b w:val="0"/>
        </w:rPr>
        <w:t xml:space="preserve"> </w:t>
      </w:r>
      <w:r w:rsidRPr="00F75978">
        <w:rPr>
          <w:rStyle w:val="a7"/>
          <w:b w:val="0"/>
        </w:rPr>
        <w:t>советского</w:t>
      </w:r>
      <w:r w:rsidR="009601B8" w:rsidRPr="00F75978">
        <w:rPr>
          <w:rStyle w:val="a7"/>
          <w:b w:val="0"/>
        </w:rPr>
        <w:t xml:space="preserve"> </w:t>
      </w:r>
      <w:r w:rsidRPr="00F75978">
        <w:rPr>
          <w:rStyle w:val="a7"/>
          <w:b w:val="0"/>
        </w:rPr>
        <w:t>народа</w:t>
      </w:r>
      <w:r w:rsidR="009601B8" w:rsidRPr="00F75978">
        <w:rPr>
          <w:rStyle w:val="a7"/>
          <w:b w:val="0"/>
        </w:rPr>
        <w:t xml:space="preserve">. </w:t>
      </w:r>
      <w:r w:rsidRPr="00F75978">
        <w:rPr>
          <w:rStyle w:val="a7"/>
          <w:b w:val="0"/>
        </w:rPr>
        <w:t>Ныне</w:t>
      </w:r>
      <w:r w:rsidR="009601B8" w:rsidRPr="00F75978">
        <w:rPr>
          <w:rStyle w:val="a7"/>
          <w:b w:val="0"/>
        </w:rPr>
        <w:t xml:space="preserve"> </w:t>
      </w:r>
      <w:r w:rsidRPr="00F75978">
        <w:rPr>
          <w:rStyle w:val="a7"/>
          <w:b w:val="0"/>
        </w:rPr>
        <w:t>Советского</w:t>
      </w:r>
      <w:r w:rsidR="009601B8" w:rsidRPr="00F75978">
        <w:rPr>
          <w:rStyle w:val="a7"/>
          <w:b w:val="0"/>
        </w:rPr>
        <w:t xml:space="preserve"> </w:t>
      </w:r>
      <w:r w:rsidRPr="00F75978">
        <w:rPr>
          <w:rStyle w:val="a7"/>
          <w:b w:val="0"/>
        </w:rPr>
        <w:t>Со</w:t>
      </w:r>
      <w:r w:rsidRPr="00F75978">
        <w:rPr>
          <w:rStyle w:val="a7"/>
          <w:b w:val="0"/>
        </w:rPr>
        <w:t>ю</w:t>
      </w:r>
      <w:r w:rsidRPr="00F75978">
        <w:rPr>
          <w:rStyle w:val="a7"/>
          <w:b w:val="0"/>
        </w:rPr>
        <w:t>за</w:t>
      </w:r>
      <w:r w:rsidR="009601B8" w:rsidRPr="00F75978">
        <w:rPr>
          <w:rStyle w:val="a7"/>
          <w:b w:val="0"/>
        </w:rPr>
        <w:t xml:space="preserve"> </w:t>
      </w:r>
      <w:r w:rsidRPr="00F75978">
        <w:rPr>
          <w:rStyle w:val="a7"/>
          <w:b w:val="0"/>
        </w:rPr>
        <w:t>нет</w:t>
      </w:r>
      <w:r w:rsidR="009601B8" w:rsidRPr="00F75978">
        <w:rPr>
          <w:rStyle w:val="a7"/>
          <w:b w:val="0"/>
        </w:rPr>
        <w:t xml:space="preserve">. </w:t>
      </w:r>
      <w:r w:rsidRPr="00F75978">
        <w:rPr>
          <w:rStyle w:val="a7"/>
          <w:b w:val="0"/>
        </w:rPr>
        <w:t>То</w:t>
      </w:r>
      <w:r w:rsidR="00941A97">
        <w:rPr>
          <w:rStyle w:val="a7"/>
          <w:b w:val="0"/>
        </w:rPr>
        <w:t xml:space="preserve"> </w:t>
      </w:r>
      <w:r w:rsidRPr="00F75978">
        <w:rPr>
          <w:rStyle w:val="a7"/>
          <w:b w:val="0"/>
        </w:rPr>
        <w:t>же</w:t>
      </w:r>
      <w:r w:rsidR="009601B8" w:rsidRPr="00F75978">
        <w:rPr>
          <w:rStyle w:val="a7"/>
          <w:b w:val="0"/>
        </w:rPr>
        <w:t xml:space="preserve"> </w:t>
      </w:r>
      <w:r w:rsidRPr="00F75978">
        <w:rPr>
          <w:rStyle w:val="a7"/>
          <w:b w:val="0"/>
        </w:rPr>
        <w:t>следует</w:t>
      </w:r>
      <w:r w:rsidR="009601B8" w:rsidRPr="00F75978">
        <w:rPr>
          <w:rStyle w:val="a7"/>
          <w:b w:val="0"/>
        </w:rPr>
        <w:t xml:space="preserve"> </w:t>
      </w:r>
      <w:r w:rsidRPr="00F75978">
        <w:rPr>
          <w:rStyle w:val="a7"/>
          <w:b w:val="0"/>
        </w:rPr>
        <w:t>сказать</w:t>
      </w:r>
      <w:r w:rsidR="009601B8" w:rsidRPr="00F75978">
        <w:rPr>
          <w:rStyle w:val="a7"/>
          <w:b w:val="0"/>
        </w:rPr>
        <w:t xml:space="preserve"> </w:t>
      </w:r>
      <w:r w:rsidRPr="00F75978">
        <w:rPr>
          <w:rStyle w:val="a7"/>
          <w:b w:val="0"/>
        </w:rPr>
        <w:t>и</w:t>
      </w:r>
      <w:r w:rsidR="009601B8" w:rsidRPr="00F75978">
        <w:rPr>
          <w:rStyle w:val="a7"/>
          <w:b w:val="0"/>
        </w:rPr>
        <w:t xml:space="preserve"> </w:t>
      </w:r>
      <w:r w:rsidRPr="00F75978">
        <w:rPr>
          <w:rStyle w:val="a7"/>
          <w:b w:val="0"/>
        </w:rPr>
        <w:t>о</w:t>
      </w:r>
      <w:r w:rsidR="009601B8" w:rsidRPr="00F75978">
        <w:rPr>
          <w:rStyle w:val="a7"/>
          <w:b w:val="0"/>
        </w:rPr>
        <w:t xml:space="preserve"> </w:t>
      </w:r>
      <w:r w:rsidRPr="00F75978">
        <w:rPr>
          <w:rStyle w:val="a7"/>
          <w:b w:val="0"/>
        </w:rPr>
        <w:t>советском</w:t>
      </w:r>
      <w:r w:rsidR="009601B8" w:rsidRPr="00F75978">
        <w:rPr>
          <w:rStyle w:val="a7"/>
          <w:b w:val="0"/>
        </w:rPr>
        <w:t xml:space="preserve"> </w:t>
      </w:r>
      <w:r w:rsidRPr="00F75978">
        <w:rPr>
          <w:rStyle w:val="a7"/>
          <w:b w:val="0"/>
        </w:rPr>
        <w:t>народе,</w:t>
      </w:r>
      <w:r w:rsidR="009601B8" w:rsidRPr="00F75978">
        <w:rPr>
          <w:rStyle w:val="a7"/>
          <w:b w:val="0"/>
        </w:rPr>
        <w:t xml:space="preserve"> </w:t>
      </w:r>
      <w:r w:rsidRPr="00F75978">
        <w:rPr>
          <w:rStyle w:val="a7"/>
          <w:b w:val="0"/>
        </w:rPr>
        <w:t>оставшаяся</w:t>
      </w:r>
      <w:r w:rsidR="009601B8" w:rsidRPr="00F75978">
        <w:rPr>
          <w:rStyle w:val="a7"/>
          <w:b w:val="0"/>
        </w:rPr>
        <w:t xml:space="preserve"> </w:t>
      </w:r>
      <w:r w:rsidRPr="00F75978">
        <w:rPr>
          <w:rStyle w:val="a7"/>
          <w:b w:val="0"/>
        </w:rPr>
        <w:t>часть</w:t>
      </w:r>
      <w:r w:rsidR="009601B8" w:rsidRPr="00F75978">
        <w:rPr>
          <w:rStyle w:val="a7"/>
          <w:b w:val="0"/>
        </w:rPr>
        <w:t xml:space="preserve"> </w:t>
      </w:r>
      <w:r w:rsidRPr="00F75978">
        <w:rPr>
          <w:rStyle w:val="a7"/>
          <w:b w:val="0"/>
        </w:rPr>
        <w:t>кот</w:t>
      </w:r>
      <w:r w:rsidRPr="00F75978">
        <w:rPr>
          <w:rStyle w:val="a7"/>
          <w:b w:val="0"/>
        </w:rPr>
        <w:t>о</w:t>
      </w:r>
      <w:r w:rsidRPr="00F75978">
        <w:rPr>
          <w:rStyle w:val="a7"/>
          <w:b w:val="0"/>
        </w:rPr>
        <w:t>рого</w:t>
      </w:r>
      <w:r w:rsidR="009601B8" w:rsidRPr="00F75978">
        <w:rPr>
          <w:rStyle w:val="a7"/>
          <w:b w:val="0"/>
        </w:rPr>
        <w:t xml:space="preserve"> </w:t>
      </w:r>
      <w:r w:rsidRPr="00F75978">
        <w:rPr>
          <w:rStyle w:val="a7"/>
          <w:b w:val="0"/>
        </w:rPr>
        <w:t>проживает</w:t>
      </w:r>
      <w:r w:rsidR="009601B8" w:rsidRPr="00F75978">
        <w:rPr>
          <w:rStyle w:val="a7"/>
          <w:b w:val="0"/>
        </w:rPr>
        <w:t xml:space="preserve"> </w:t>
      </w:r>
      <w:r w:rsidRPr="00F75978">
        <w:rPr>
          <w:rStyle w:val="a7"/>
          <w:b w:val="0"/>
        </w:rPr>
        <w:t>в</w:t>
      </w:r>
      <w:r w:rsidR="009601B8" w:rsidRPr="00F75978">
        <w:rPr>
          <w:rStyle w:val="a7"/>
          <w:b w:val="0"/>
        </w:rPr>
        <w:t xml:space="preserve"> </w:t>
      </w:r>
      <w:r w:rsidRPr="00F75978">
        <w:rPr>
          <w:rStyle w:val="a7"/>
          <w:b w:val="0"/>
        </w:rPr>
        <w:t>России</w:t>
      </w:r>
      <w:r w:rsidR="009601B8" w:rsidRPr="00F75978">
        <w:rPr>
          <w:rStyle w:val="a7"/>
          <w:b w:val="0"/>
        </w:rPr>
        <w:t xml:space="preserve"> </w:t>
      </w:r>
      <w:r w:rsidRPr="00F75978">
        <w:rPr>
          <w:rStyle w:val="a7"/>
          <w:b w:val="0"/>
        </w:rPr>
        <w:t>и</w:t>
      </w:r>
      <w:r w:rsidR="009601B8" w:rsidRPr="00F75978">
        <w:rPr>
          <w:rStyle w:val="a7"/>
          <w:b w:val="0"/>
        </w:rPr>
        <w:t xml:space="preserve"> </w:t>
      </w:r>
      <w:r w:rsidRPr="00F75978">
        <w:rPr>
          <w:rStyle w:val="a7"/>
          <w:b w:val="0"/>
        </w:rPr>
        <w:t>других</w:t>
      </w:r>
      <w:r w:rsidR="009601B8" w:rsidRPr="00F75978">
        <w:rPr>
          <w:rStyle w:val="a7"/>
          <w:b w:val="0"/>
        </w:rPr>
        <w:t xml:space="preserve"> </w:t>
      </w:r>
      <w:r w:rsidRPr="00F75978">
        <w:rPr>
          <w:rStyle w:val="a7"/>
          <w:b w:val="0"/>
        </w:rPr>
        <w:t>государствах,</w:t>
      </w:r>
      <w:r w:rsidR="009601B8" w:rsidRPr="00F75978">
        <w:rPr>
          <w:rStyle w:val="a7"/>
          <w:b w:val="0"/>
        </w:rPr>
        <w:t xml:space="preserve"> </w:t>
      </w:r>
      <w:r w:rsidRPr="00F75978">
        <w:rPr>
          <w:rStyle w:val="a7"/>
          <w:b w:val="0"/>
        </w:rPr>
        <w:t>образовавшихся</w:t>
      </w:r>
      <w:r w:rsidR="009601B8" w:rsidRPr="00F75978">
        <w:rPr>
          <w:rStyle w:val="a7"/>
          <w:b w:val="0"/>
        </w:rPr>
        <w:t xml:space="preserve"> </w:t>
      </w:r>
      <w:r w:rsidRPr="00F75978">
        <w:rPr>
          <w:rStyle w:val="a7"/>
          <w:b w:val="0"/>
        </w:rPr>
        <w:t>на</w:t>
      </w:r>
      <w:r w:rsidR="009601B8" w:rsidRPr="00F75978">
        <w:rPr>
          <w:rStyle w:val="a7"/>
          <w:b w:val="0"/>
        </w:rPr>
        <w:t xml:space="preserve"> </w:t>
      </w:r>
      <w:r w:rsidRPr="00F75978">
        <w:rPr>
          <w:rStyle w:val="a7"/>
          <w:b w:val="0"/>
        </w:rPr>
        <w:t>терр</w:t>
      </w:r>
      <w:r w:rsidRPr="00F75978">
        <w:rPr>
          <w:rStyle w:val="a7"/>
          <w:b w:val="0"/>
        </w:rPr>
        <w:t>и</w:t>
      </w:r>
      <w:r w:rsidRPr="00F75978">
        <w:rPr>
          <w:rStyle w:val="a7"/>
          <w:b w:val="0"/>
        </w:rPr>
        <w:t>тории</w:t>
      </w:r>
      <w:r w:rsidR="009601B8" w:rsidRPr="00F75978">
        <w:rPr>
          <w:rStyle w:val="a7"/>
          <w:b w:val="0"/>
        </w:rPr>
        <w:t xml:space="preserve"> </w:t>
      </w:r>
      <w:r w:rsidRPr="00F75978">
        <w:rPr>
          <w:rStyle w:val="a7"/>
          <w:b w:val="0"/>
        </w:rPr>
        <w:t>уже</w:t>
      </w:r>
      <w:r w:rsidR="009601B8" w:rsidRPr="00F75978">
        <w:rPr>
          <w:rStyle w:val="a7"/>
          <w:b w:val="0"/>
        </w:rPr>
        <w:t xml:space="preserve"> </w:t>
      </w:r>
      <w:r w:rsidRPr="00F75978">
        <w:rPr>
          <w:rStyle w:val="a7"/>
          <w:b w:val="0"/>
        </w:rPr>
        <w:t>бывшего</w:t>
      </w:r>
      <w:r w:rsidR="009601B8" w:rsidRPr="00F75978">
        <w:rPr>
          <w:rStyle w:val="a7"/>
          <w:b w:val="0"/>
        </w:rPr>
        <w:t xml:space="preserve"> </w:t>
      </w:r>
      <w:r w:rsidRPr="00F75978">
        <w:rPr>
          <w:rStyle w:val="a7"/>
          <w:b w:val="0"/>
        </w:rPr>
        <w:t>СССР</w:t>
      </w:r>
      <w:r w:rsidR="009601B8" w:rsidRPr="00F75978">
        <w:rPr>
          <w:rStyle w:val="a7"/>
          <w:b w:val="0"/>
        </w:rPr>
        <w:t>.</w:t>
      </w:r>
    </w:p>
    <w:p w:rsidR="009601B8" w:rsidRPr="00F75978" w:rsidRDefault="00150A42" w:rsidP="00773413">
      <w:pPr>
        <w:pStyle w:val="14-"/>
        <w:spacing w:line="245" w:lineRule="auto"/>
      </w:pPr>
      <w:r w:rsidRPr="00F75978">
        <w:t>Вряд</w:t>
      </w:r>
      <w:r w:rsidR="009601B8" w:rsidRPr="00F75978">
        <w:t xml:space="preserve"> </w:t>
      </w:r>
      <w:r w:rsidRPr="00F75978">
        <w:t>ли</w:t>
      </w:r>
      <w:r w:rsidR="009601B8" w:rsidRPr="00F75978">
        <w:t xml:space="preserve"> </w:t>
      </w:r>
      <w:r w:rsidRPr="00F75978">
        <w:t>следует</w:t>
      </w:r>
      <w:r w:rsidR="009601B8" w:rsidRPr="00F75978">
        <w:t xml:space="preserve"> </w:t>
      </w:r>
      <w:r w:rsidRPr="00F75978">
        <w:t>возражать</w:t>
      </w:r>
      <w:r w:rsidR="009601B8" w:rsidRPr="00F75978">
        <w:t xml:space="preserve"> </w:t>
      </w:r>
      <w:r w:rsidRPr="00F75978">
        <w:t>против</w:t>
      </w:r>
      <w:r w:rsidR="009601B8" w:rsidRPr="00F75978">
        <w:t xml:space="preserve"> </w:t>
      </w:r>
      <w:r w:rsidRPr="00F75978">
        <w:t>таких</w:t>
      </w:r>
      <w:r w:rsidR="009601B8" w:rsidRPr="00F75978">
        <w:t xml:space="preserve"> </w:t>
      </w:r>
      <w:r w:rsidRPr="00F75978">
        <w:t>суждений:</w:t>
      </w:r>
      <w:r w:rsidR="009601B8" w:rsidRPr="00F75978">
        <w:t xml:space="preserve"> </w:t>
      </w:r>
      <w:r w:rsidR="00CC16FD" w:rsidRPr="00F75978">
        <w:t>«</w:t>
      </w:r>
      <w:r w:rsidRPr="00F75978">
        <w:t>Теперь</w:t>
      </w:r>
      <w:r w:rsidR="009601B8" w:rsidRPr="00F75978">
        <w:t xml:space="preserve"> </w:t>
      </w:r>
      <w:r w:rsidRPr="00F75978">
        <w:t>уже</w:t>
      </w:r>
      <w:r w:rsidR="009601B8" w:rsidRPr="00F75978">
        <w:t xml:space="preserve"> </w:t>
      </w:r>
      <w:r w:rsidRPr="00F75978">
        <w:t>мало</w:t>
      </w:r>
      <w:r w:rsidR="009601B8" w:rsidRPr="00F75978">
        <w:t xml:space="preserve"> </w:t>
      </w:r>
      <w:r w:rsidRPr="00F75978">
        <w:t>кто</w:t>
      </w:r>
      <w:r w:rsidR="009601B8" w:rsidRPr="00F75978">
        <w:t xml:space="preserve"> </w:t>
      </w:r>
      <w:r w:rsidRPr="00F75978">
        <w:t>решается</w:t>
      </w:r>
      <w:r w:rsidR="009601B8" w:rsidRPr="00F75978">
        <w:t xml:space="preserve"> </w:t>
      </w:r>
      <w:r w:rsidRPr="00F75978">
        <w:t>отрицать,</w:t>
      </w:r>
      <w:r w:rsidR="009601B8" w:rsidRPr="00F75978">
        <w:t xml:space="preserve"> </w:t>
      </w:r>
      <w:r w:rsidRPr="00F75978">
        <w:t>что</w:t>
      </w:r>
      <w:r w:rsidR="009601B8" w:rsidRPr="00F75978">
        <w:t xml:space="preserve"> </w:t>
      </w:r>
      <w:r w:rsidRPr="00F75978">
        <w:t>главные</w:t>
      </w:r>
      <w:r w:rsidR="009601B8" w:rsidRPr="00F75978">
        <w:t xml:space="preserve"> </w:t>
      </w:r>
      <w:r w:rsidRPr="00F75978">
        <w:t>наши</w:t>
      </w:r>
      <w:r w:rsidR="009601B8" w:rsidRPr="00F75978">
        <w:t xml:space="preserve"> </w:t>
      </w:r>
      <w:r w:rsidRPr="00F75978">
        <w:t>беды</w:t>
      </w:r>
      <w:r w:rsidR="009601B8" w:rsidRPr="00F75978">
        <w:t xml:space="preserve"> </w:t>
      </w:r>
      <w:r w:rsidRPr="00F75978">
        <w:t>имеют</w:t>
      </w:r>
      <w:r w:rsidR="009601B8" w:rsidRPr="00F75978">
        <w:t xml:space="preserve"> </w:t>
      </w:r>
      <w:r w:rsidRPr="00F75978">
        <w:t>причиной</w:t>
      </w:r>
      <w:r w:rsidR="009601B8" w:rsidRPr="00F75978">
        <w:t xml:space="preserve"> </w:t>
      </w:r>
      <w:r w:rsidRPr="00F75978">
        <w:t>развал</w:t>
      </w:r>
      <w:r w:rsidR="009601B8" w:rsidRPr="00F75978">
        <w:t xml:space="preserve"> </w:t>
      </w:r>
      <w:r w:rsidRPr="00F75978">
        <w:t>СССР…</w:t>
      </w:r>
      <w:r w:rsidR="00941A97">
        <w:t xml:space="preserve"> </w:t>
      </w:r>
      <w:r w:rsidRPr="00F75978">
        <w:t>В</w:t>
      </w:r>
      <w:r w:rsidR="009601B8" w:rsidRPr="00F75978">
        <w:t xml:space="preserve"> </w:t>
      </w:r>
      <w:r w:rsidRPr="00F75978">
        <w:t>экономике…</w:t>
      </w:r>
      <w:r w:rsidR="00941A97">
        <w:t xml:space="preserve"> </w:t>
      </w:r>
      <w:r w:rsidRPr="00F75978">
        <w:t>произошло</w:t>
      </w:r>
      <w:r w:rsidR="009601B8" w:rsidRPr="00F75978">
        <w:t xml:space="preserve"> </w:t>
      </w:r>
      <w:r w:rsidRPr="00F75978">
        <w:t>немыслимое</w:t>
      </w:r>
      <w:r w:rsidR="009601B8" w:rsidRPr="00F75978">
        <w:t xml:space="preserve"> </w:t>
      </w:r>
      <w:r w:rsidRPr="00F75978">
        <w:t>для</w:t>
      </w:r>
      <w:r w:rsidR="009601B8" w:rsidRPr="00F75978">
        <w:t xml:space="preserve"> </w:t>
      </w:r>
      <w:r w:rsidRPr="00F75978">
        <w:t>мирного</w:t>
      </w:r>
      <w:r w:rsidR="009601B8" w:rsidRPr="00F75978">
        <w:t xml:space="preserve"> </w:t>
      </w:r>
      <w:r w:rsidRPr="00F75978">
        <w:t>времени</w:t>
      </w:r>
      <w:r w:rsidR="009601B8" w:rsidRPr="00F75978">
        <w:t xml:space="preserve"> </w:t>
      </w:r>
      <w:r w:rsidRPr="00F75978">
        <w:t>п</w:t>
      </w:r>
      <w:r w:rsidRPr="00F75978">
        <w:t>а</w:t>
      </w:r>
      <w:r w:rsidRPr="00F75978">
        <w:t>дение</w:t>
      </w:r>
      <w:r w:rsidR="009601B8" w:rsidRPr="00F75978">
        <w:t xml:space="preserve"> </w:t>
      </w:r>
      <w:r w:rsidRPr="00F75978">
        <w:t>производства</w:t>
      </w:r>
      <w:r w:rsidR="009601B8" w:rsidRPr="00F75978">
        <w:t xml:space="preserve"> </w:t>
      </w:r>
      <w:r w:rsidRPr="00F75978">
        <w:t>и</w:t>
      </w:r>
      <w:r w:rsidR="009601B8" w:rsidRPr="00F75978">
        <w:t xml:space="preserve"> </w:t>
      </w:r>
      <w:r w:rsidRPr="00F75978">
        <w:t>жизненного</w:t>
      </w:r>
      <w:r w:rsidR="009601B8" w:rsidRPr="00F75978">
        <w:t xml:space="preserve"> </w:t>
      </w:r>
      <w:r w:rsidRPr="00F75978">
        <w:t>уровня</w:t>
      </w:r>
      <w:r w:rsidR="009601B8" w:rsidRPr="00F75978">
        <w:t xml:space="preserve"> </w:t>
      </w:r>
      <w:r w:rsidRPr="00F75978">
        <w:t>народа</w:t>
      </w:r>
      <w:r w:rsidR="009601B8" w:rsidRPr="00F75978">
        <w:t xml:space="preserve">. </w:t>
      </w:r>
      <w:r w:rsidRPr="00F75978">
        <w:t>Беспрецедентный</w:t>
      </w:r>
      <w:r w:rsidR="009601B8" w:rsidRPr="00F75978">
        <w:t xml:space="preserve"> </w:t>
      </w:r>
      <w:r w:rsidRPr="00F75978">
        <w:t>спад</w:t>
      </w:r>
      <w:r w:rsidR="009601B8" w:rsidRPr="00F75978">
        <w:t xml:space="preserve"> </w:t>
      </w:r>
      <w:r w:rsidRPr="00F75978">
        <w:t>производства,</w:t>
      </w:r>
      <w:r w:rsidR="009601B8" w:rsidRPr="00F75978">
        <w:t xml:space="preserve"> </w:t>
      </w:r>
      <w:r w:rsidRPr="00F75978">
        <w:t>измеряемый</w:t>
      </w:r>
      <w:r w:rsidR="009601B8" w:rsidRPr="00F75978">
        <w:t xml:space="preserve"> </w:t>
      </w:r>
      <w:r w:rsidRPr="00F75978">
        <w:t>потерями</w:t>
      </w:r>
      <w:r w:rsidR="009601B8" w:rsidRPr="00F75978">
        <w:t xml:space="preserve"> </w:t>
      </w:r>
      <w:r w:rsidRPr="00F75978">
        <w:t>в</w:t>
      </w:r>
      <w:r w:rsidR="009601B8" w:rsidRPr="00F75978">
        <w:t xml:space="preserve"> </w:t>
      </w:r>
      <w:r w:rsidRPr="00F75978">
        <w:t>сотни</w:t>
      </w:r>
      <w:r w:rsidR="009601B8" w:rsidRPr="00F75978">
        <w:t xml:space="preserve"> </w:t>
      </w:r>
      <w:r w:rsidRPr="00F75978">
        <w:t>триллионов</w:t>
      </w:r>
      <w:r w:rsidR="009601B8" w:rsidRPr="00F75978">
        <w:t xml:space="preserve"> </w:t>
      </w:r>
      <w:r w:rsidRPr="00F75978">
        <w:t>рублей</w:t>
      </w:r>
      <w:r w:rsidR="009601B8" w:rsidRPr="00F75978">
        <w:t xml:space="preserve"> — </w:t>
      </w:r>
      <w:r w:rsidRPr="00F75978">
        <w:t>всле</w:t>
      </w:r>
      <w:r w:rsidRPr="00F75978">
        <w:t>д</w:t>
      </w:r>
      <w:r w:rsidRPr="00F75978">
        <w:t>ствие</w:t>
      </w:r>
      <w:r w:rsidR="009601B8" w:rsidRPr="00F75978">
        <w:t xml:space="preserve"> </w:t>
      </w:r>
      <w:r w:rsidRPr="00F75978">
        <w:t>сокращения</w:t>
      </w:r>
      <w:r w:rsidR="009601B8" w:rsidRPr="00F75978">
        <w:t xml:space="preserve"> </w:t>
      </w:r>
      <w:r w:rsidRPr="00F75978">
        <w:t>или</w:t>
      </w:r>
      <w:r w:rsidR="009601B8" w:rsidRPr="00F75978">
        <w:t xml:space="preserve"> </w:t>
      </w:r>
      <w:r w:rsidRPr="00F75978">
        <w:t>прекращения</w:t>
      </w:r>
      <w:r w:rsidR="009601B8" w:rsidRPr="00F75978">
        <w:t xml:space="preserve"> </w:t>
      </w:r>
      <w:r w:rsidRPr="00F75978">
        <w:t>производства</w:t>
      </w:r>
      <w:r w:rsidR="009601B8" w:rsidRPr="00F75978">
        <w:t xml:space="preserve"> </w:t>
      </w:r>
      <w:r w:rsidRPr="00F75978">
        <w:t>товаров</w:t>
      </w:r>
      <w:r w:rsidR="009601B8" w:rsidRPr="00F75978">
        <w:t xml:space="preserve"> </w:t>
      </w:r>
      <w:r w:rsidRPr="00F75978">
        <w:t>и</w:t>
      </w:r>
      <w:r w:rsidR="009601B8" w:rsidRPr="00F75978">
        <w:t xml:space="preserve"> </w:t>
      </w:r>
      <w:r w:rsidRPr="00F75978">
        <w:t>услуг,</w:t>
      </w:r>
      <w:r w:rsidR="009601B8" w:rsidRPr="00F75978">
        <w:t xml:space="preserve"> </w:t>
      </w:r>
      <w:r w:rsidRPr="00F75978">
        <w:t>отток</w:t>
      </w:r>
      <w:r w:rsidR="009601B8" w:rsidRPr="00F75978">
        <w:t xml:space="preserve"> </w:t>
      </w:r>
      <w:r w:rsidRPr="00F75978">
        <w:t>квалифицированных</w:t>
      </w:r>
      <w:r w:rsidR="009601B8" w:rsidRPr="00F75978">
        <w:t xml:space="preserve"> </w:t>
      </w:r>
      <w:r w:rsidRPr="00F75978">
        <w:t>кадров</w:t>
      </w:r>
      <w:r w:rsidR="009601B8" w:rsidRPr="00F75978">
        <w:t xml:space="preserve"> </w:t>
      </w:r>
      <w:r w:rsidRPr="00F75978">
        <w:t>с</w:t>
      </w:r>
      <w:r w:rsidR="009601B8" w:rsidRPr="00F75978">
        <w:t xml:space="preserve"> </w:t>
      </w:r>
      <w:r w:rsidRPr="00F75978">
        <w:t>предприятий,</w:t>
      </w:r>
      <w:r w:rsidR="009601B8" w:rsidRPr="00F75978">
        <w:t xml:space="preserve"> </w:t>
      </w:r>
      <w:r w:rsidRPr="00F75978">
        <w:t>бегство</w:t>
      </w:r>
      <w:r w:rsidR="009601B8" w:rsidRPr="00F75978">
        <w:t xml:space="preserve"> </w:t>
      </w:r>
      <w:r w:rsidRPr="00F75978">
        <w:t>российских</w:t>
      </w:r>
      <w:r w:rsidR="009601B8" w:rsidRPr="00F75978">
        <w:t xml:space="preserve"> </w:t>
      </w:r>
      <w:r w:rsidRPr="00F75978">
        <w:t>капиталов</w:t>
      </w:r>
      <w:r w:rsidR="009601B8" w:rsidRPr="00F75978">
        <w:t xml:space="preserve"> </w:t>
      </w:r>
      <w:r w:rsidRPr="00F75978">
        <w:t>за</w:t>
      </w:r>
      <w:r w:rsidR="009601B8" w:rsidRPr="00F75978">
        <w:t xml:space="preserve"> </w:t>
      </w:r>
      <w:r w:rsidRPr="00F75978">
        <w:t>рубеж</w:t>
      </w:r>
      <w:r w:rsidR="009601B8" w:rsidRPr="00F75978">
        <w:t xml:space="preserve"> </w:t>
      </w:r>
      <w:r w:rsidRPr="00F75978">
        <w:t>и</w:t>
      </w:r>
      <w:r w:rsidR="009601B8" w:rsidRPr="00F75978">
        <w:t xml:space="preserve"> </w:t>
      </w:r>
      <w:r w:rsidRPr="00F75978">
        <w:t>много</w:t>
      </w:r>
      <w:r w:rsidR="009601B8" w:rsidRPr="00F75978">
        <w:t xml:space="preserve"> </w:t>
      </w:r>
      <w:r w:rsidRPr="00F75978">
        <w:t>другого</w:t>
      </w:r>
      <w:r w:rsidR="009601B8" w:rsidRPr="00F75978">
        <w:t xml:space="preserve">. </w:t>
      </w:r>
      <w:r w:rsidRPr="00F75978">
        <w:t>Конверсия</w:t>
      </w:r>
      <w:r w:rsidR="009601B8" w:rsidRPr="00F75978">
        <w:t xml:space="preserve"> </w:t>
      </w:r>
      <w:r w:rsidRPr="00F75978">
        <w:t>в</w:t>
      </w:r>
      <w:r w:rsidR="009601B8" w:rsidRPr="00F75978">
        <w:t xml:space="preserve"> </w:t>
      </w:r>
      <w:r w:rsidRPr="00F75978">
        <w:t>обстановке</w:t>
      </w:r>
      <w:r w:rsidR="009601B8" w:rsidRPr="00F75978">
        <w:t xml:space="preserve"> </w:t>
      </w:r>
      <w:r w:rsidRPr="00F75978">
        <w:t>общей</w:t>
      </w:r>
      <w:r w:rsidR="009601B8" w:rsidRPr="00F75978">
        <w:t xml:space="preserve"> </w:t>
      </w:r>
      <w:r w:rsidRPr="00F75978">
        <w:t>экономической</w:t>
      </w:r>
      <w:r w:rsidR="009601B8" w:rsidRPr="00F75978">
        <w:t xml:space="preserve"> </w:t>
      </w:r>
      <w:r w:rsidRPr="00F75978">
        <w:t>разрухи</w:t>
      </w:r>
      <w:r w:rsidR="009601B8" w:rsidRPr="00F75978">
        <w:t xml:space="preserve"> </w:t>
      </w:r>
      <w:r w:rsidRPr="00F75978">
        <w:t>привела</w:t>
      </w:r>
      <w:r w:rsidR="009601B8" w:rsidRPr="00F75978">
        <w:t xml:space="preserve"> </w:t>
      </w:r>
      <w:r w:rsidRPr="00F75978">
        <w:t>к</w:t>
      </w:r>
      <w:r w:rsidR="009601B8" w:rsidRPr="00F75978">
        <w:t xml:space="preserve"> </w:t>
      </w:r>
      <w:r w:rsidRPr="00F75978">
        <w:t>значительному</w:t>
      </w:r>
      <w:r w:rsidR="009601B8" w:rsidRPr="00F75978">
        <w:t xml:space="preserve"> </w:t>
      </w:r>
      <w:r w:rsidRPr="00F75978">
        <w:t>разрушению</w:t>
      </w:r>
      <w:r w:rsidR="009601B8" w:rsidRPr="00F75978">
        <w:t xml:space="preserve"> </w:t>
      </w:r>
      <w:r w:rsidRPr="00F75978">
        <w:t>научно-технического</w:t>
      </w:r>
      <w:r w:rsidR="009601B8" w:rsidRPr="00F75978">
        <w:t xml:space="preserve"> </w:t>
      </w:r>
      <w:r w:rsidRPr="00F75978">
        <w:t>п</w:t>
      </w:r>
      <w:r w:rsidRPr="00F75978">
        <w:t>о</w:t>
      </w:r>
      <w:r w:rsidRPr="00F75978">
        <w:t>тенциала</w:t>
      </w:r>
      <w:r w:rsidR="009601B8" w:rsidRPr="00F75978">
        <w:t xml:space="preserve"> </w:t>
      </w:r>
      <w:r w:rsidRPr="00F75978">
        <w:t>России</w:t>
      </w:r>
      <w:r w:rsidR="009601B8" w:rsidRPr="00F75978">
        <w:t>.</w:t>
      </w:r>
    </w:p>
    <w:p w:rsidR="00150A42" w:rsidRPr="00F75978" w:rsidRDefault="00150A42" w:rsidP="00773413">
      <w:pPr>
        <w:pStyle w:val="14-"/>
        <w:spacing w:line="245" w:lineRule="auto"/>
      </w:pPr>
      <w:r w:rsidRPr="00F75978">
        <w:t>Снизился</w:t>
      </w:r>
      <w:r w:rsidR="009601B8" w:rsidRPr="00F75978">
        <w:t xml:space="preserve"> </w:t>
      </w:r>
      <w:r w:rsidRPr="00F75978">
        <w:t>уровень</w:t>
      </w:r>
      <w:r w:rsidR="009601B8" w:rsidRPr="00F75978">
        <w:t xml:space="preserve"> </w:t>
      </w:r>
      <w:r w:rsidRPr="00F75978">
        <w:t>национальной</w:t>
      </w:r>
      <w:r w:rsidR="009601B8" w:rsidRPr="00F75978">
        <w:t xml:space="preserve"> </w:t>
      </w:r>
      <w:r w:rsidRPr="00F75978">
        <w:t>безопасности</w:t>
      </w:r>
      <w:r w:rsidR="009601B8" w:rsidRPr="00F75978">
        <w:t xml:space="preserve">. </w:t>
      </w:r>
      <w:r w:rsidRPr="00F75978">
        <w:t>Упал</w:t>
      </w:r>
      <w:r w:rsidR="009601B8" w:rsidRPr="00F75978">
        <w:t xml:space="preserve"> </w:t>
      </w:r>
      <w:r w:rsidRPr="00F75978">
        <w:t>международный</w:t>
      </w:r>
      <w:r w:rsidR="009601B8" w:rsidRPr="00F75978">
        <w:t xml:space="preserve"> </w:t>
      </w:r>
      <w:r w:rsidRPr="00F75978">
        <w:t>авторитет</w:t>
      </w:r>
      <w:r w:rsidR="009601B8" w:rsidRPr="00F75978">
        <w:t xml:space="preserve"> </w:t>
      </w:r>
      <w:r w:rsidRPr="00F75978">
        <w:t>России…</w:t>
      </w:r>
      <w:r w:rsidR="00941A97">
        <w:t xml:space="preserve"> </w:t>
      </w:r>
      <w:r w:rsidRPr="00F75978">
        <w:t>возникновение</w:t>
      </w:r>
      <w:r w:rsidR="009601B8" w:rsidRPr="00F75978">
        <w:t xml:space="preserve"> </w:t>
      </w:r>
      <w:r w:rsidRPr="00F75978">
        <w:t>территориальных</w:t>
      </w:r>
      <w:r w:rsidR="009601B8" w:rsidRPr="00F75978">
        <w:t xml:space="preserve"> </w:t>
      </w:r>
      <w:r w:rsidRPr="00F75978">
        <w:t>споров,</w:t>
      </w:r>
      <w:r w:rsidR="009601B8" w:rsidRPr="00F75978">
        <w:t xml:space="preserve"> </w:t>
      </w:r>
      <w:r w:rsidRPr="00F75978">
        <w:t>других</w:t>
      </w:r>
      <w:r w:rsidR="009601B8" w:rsidRPr="00F75978">
        <w:t xml:space="preserve"> </w:t>
      </w:r>
      <w:r w:rsidRPr="00F75978">
        <w:t>ко</w:t>
      </w:r>
      <w:r w:rsidRPr="00F75978">
        <w:t>н</w:t>
      </w:r>
      <w:r w:rsidRPr="00F75978">
        <w:t>фликтов,</w:t>
      </w:r>
      <w:r w:rsidR="009601B8" w:rsidRPr="00F75978">
        <w:t xml:space="preserve"> </w:t>
      </w:r>
      <w:r w:rsidRPr="00F75978">
        <w:t>обострение</w:t>
      </w:r>
      <w:r w:rsidR="009601B8" w:rsidRPr="00F75978">
        <w:t xml:space="preserve"> </w:t>
      </w:r>
      <w:r w:rsidRPr="00F75978">
        <w:t>проблемы</w:t>
      </w:r>
      <w:r w:rsidR="009601B8" w:rsidRPr="00F75978">
        <w:t xml:space="preserve"> </w:t>
      </w:r>
      <w:r w:rsidRPr="00F75978">
        <w:t>этнических</w:t>
      </w:r>
      <w:r w:rsidR="009601B8" w:rsidRPr="00F75978">
        <w:t xml:space="preserve"> </w:t>
      </w:r>
      <w:r w:rsidRPr="00F75978">
        <w:t>меньшинств,</w:t>
      </w:r>
      <w:r w:rsidR="009601B8" w:rsidRPr="00F75978">
        <w:t xml:space="preserve"> </w:t>
      </w:r>
      <w:r w:rsidRPr="00F75978">
        <w:t>гражданства,</w:t>
      </w:r>
      <w:r w:rsidR="009601B8" w:rsidRPr="00F75978">
        <w:t xml:space="preserve"> </w:t>
      </w:r>
      <w:r w:rsidRPr="00F75978">
        <w:t>со</w:t>
      </w:r>
      <w:r w:rsidRPr="00F75978">
        <w:t>т</w:t>
      </w:r>
      <w:r w:rsidRPr="00F75978">
        <w:t>ни</w:t>
      </w:r>
      <w:r w:rsidR="009601B8" w:rsidRPr="00F75978">
        <w:t xml:space="preserve"> </w:t>
      </w:r>
      <w:r w:rsidRPr="00F75978">
        <w:t>тысяч</w:t>
      </w:r>
      <w:r w:rsidR="009601B8" w:rsidRPr="00F75978">
        <w:t xml:space="preserve"> </w:t>
      </w:r>
      <w:r w:rsidRPr="00F75978">
        <w:t>беженцев,</w:t>
      </w:r>
      <w:r w:rsidR="009601B8" w:rsidRPr="00F75978">
        <w:t xml:space="preserve"> </w:t>
      </w:r>
      <w:r w:rsidRPr="00F75978">
        <w:t>чудовищный</w:t>
      </w:r>
      <w:r w:rsidR="009601B8" w:rsidRPr="00F75978">
        <w:t xml:space="preserve"> </w:t>
      </w:r>
      <w:r w:rsidRPr="00F75978">
        <w:t>рост</w:t>
      </w:r>
      <w:r w:rsidR="009601B8" w:rsidRPr="00F75978">
        <w:t xml:space="preserve"> </w:t>
      </w:r>
      <w:r w:rsidRPr="00F75978">
        <w:t>преступности…</w:t>
      </w:r>
      <w:r w:rsidR="00CC16FD" w:rsidRPr="00F75978">
        <w:t>»</w:t>
      </w:r>
      <w:r w:rsidRPr="00F75978">
        <w:rPr>
          <w:rStyle w:val="22"/>
        </w:rPr>
        <w:footnoteReference w:id="181"/>
      </w:r>
      <w:r w:rsidR="00CC16FD" w:rsidRPr="00F75978">
        <w:t>.</w:t>
      </w:r>
    </w:p>
    <w:p w:rsidR="009601B8" w:rsidRPr="0034692C" w:rsidRDefault="00CC16FD" w:rsidP="00773413">
      <w:pPr>
        <w:pStyle w:val="14-"/>
        <w:spacing w:line="245" w:lineRule="auto"/>
      </w:pPr>
      <w:r w:rsidRPr="0034692C">
        <w:t>«</w:t>
      </w:r>
      <w:r w:rsidR="00150A42" w:rsidRPr="0034692C">
        <w:t>Прежде</w:t>
      </w:r>
      <w:r w:rsidR="009601B8" w:rsidRPr="0034692C">
        <w:t xml:space="preserve"> </w:t>
      </w:r>
      <w:r w:rsidR="00150A42" w:rsidRPr="0034692C">
        <w:t>всего</w:t>
      </w:r>
      <w:r w:rsidR="009601B8" w:rsidRPr="0034692C">
        <w:t xml:space="preserve"> </w:t>
      </w:r>
      <w:r w:rsidR="00150A42" w:rsidRPr="0034692C">
        <w:t>следует</w:t>
      </w:r>
      <w:r w:rsidR="009601B8" w:rsidRPr="0034692C">
        <w:t xml:space="preserve"> </w:t>
      </w:r>
      <w:r w:rsidR="00150A42" w:rsidRPr="0034692C">
        <w:t>признать,</w:t>
      </w:r>
      <w:r w:rsidR="009601B8" w:rsidRPr="0034692C">
        <w:t xml:space="preserve"> </w:t>
      </w:r>
      <w:r w:rsidR="00150A42" w:rsidRPr="0034692C">
        <w:t>что</w:t>
      </w:r>
      <w:r w:rsidR="009601B8" w:rsidRPr="0034692C">
        <w:t xml:space="preserve"> </w:t>
      </w:r>
      <w:r w:rsidR="00150A42" w:rsidRPr="0034692C">
        <w:t>крушение</w:t>
      </w:r>
      <w:r w:rsidR="009601B8" w:rsidRPr="0034692C">
        <w:t xml:space="preserve"> </w:t>
      </w:r>
      <w:r w:rsidR="00150A42" w:rsidRPr="0034692C">
        <w:t>Советского</w:t>
      </w:r>
      <w:r w:rsidR="009601B8" w:rsidRPr="0034692C">
        <w:t xml:space="preserve"> </w:t>
      </w:r>
      <w:r w:rsidR="00150A42" w:rsidRPr="0034692C">
        <w:t>Союза</w:t>
      </w:r>
      <w:r w:rsidR="009601B8" w:rsidRPr="0034692C">
        <w:t xml:space="preserve"> </w:t>
      </w:r>
      <w:r w:rsidR="00150A42" w:rsidRPr="0034692C">
        <w:t>было</w:t>
      </w:r>
      <w:r w:rsidR="009601B8" w:rsidRPr="0034692C">
        <w:t xml:space="preserve"> </w:t>
      </w:r>
      <w:r w:rsidR="00150A42" w:rsidRPr="0034692C">
        <w:t>крупнейшей</w:t>
      </w:r>
      <w:r w:rsidR="009601B8" w:rsidRPr="0034692C">
        <w:t xml:space="preserve"> </w:t>
      </w:r>
      <w:r w:rsidR="00150A42" w:rsidRPr="0034692C">
        <w:t>геополитической</w:t>
      </w:r>
      <w:r w:rsidR="009601B8" w:rsidRPr="0034692C">
        <w:t xml:space="preserve"> </w:t>
      </w:r>
      <w:r w:rsidR="00150A42" w:rsidRPr="0034692C">
        <w:t>катастрофой</w:t>
      </w:r>
      <w:r w:rsidR="009601B8" w:rsidRPr="0034692C">
        <w:t xml:space="preserve"> </w:t>
      </w:r>
      <w:r w:rsidR="00150A42" w:rsidRPr="0034692C">
        <w:t>века</w:t>
      </w:r>
      <w:r w:rsidR="009601B8" w:rsidRPr="0034692C">
        <w:t xml:space="preserve">. </w:t>
      </w:r>
      <w:r w:rsidR="00150A42" w:rsidRPr="0034692C">
        <w:t>Для</w:t>
      </w:r>
      <w:r w:rsidR="009601B8" w:rsidRPr="0034692C">
        <w:t xml:space="preserve"> </w:t>
      </w:r>
      <w:r w:rsidR="00150A42" w:rsidRPr="0034692C">
        <w:t>российского</w:t>
      </w:r>
      <w:r w:rsidR="009601B8" w:rsidRPr="0034692C">
        <w:t xml:space="preserve"> </w:t>
      </w:r>
      <w:r w:rsidR="00150A42" w:rsidRPr="0034692C">
        <w:t>же</w:t>
      </w:r>
      <w:r w:rsidR="009601B8" w:rsidRPr="0034692C">
        <w:t xml:space="preserve"> </w:t>
      </w:r>
      <w:r w:rsidR="00150A42" w:rsidRPr="0034692C">
        <w:t>народа</w:t>
      </w:r>
      <w:r w:rsidR="009601B8" w:rsidRPr="0034692C">
        <w:t xml:space="preserve"> </w:t>
      </w:r>
      <w:r w:rsidR="00150A42" w:rsidRPr="0034692C">
        <w:t>оно</w:t>
      </w:r>
      <w:r w:rsidR="009601B8" w:rsidRPr="0034692C">
        <w:t xml:space="preserve"> </w:t>
      </w:r>
      <w:r w:rsidR="00150A42" w:rsidRPr="0034692C">
        <w:t>стало</w:t>
      </w:r>
      <w:r w:rsidR="009601B8" w:rsidRPr="0034692C">
        <w:t xml:space="preserve"> </w:t>
      </w:r>
      <w:r w:rsidR="00150A42" w:rsidRPr="0034692C">
        <w:t>настоящей</w:t>
      </w:r>
      <w:r w:rsidR="009601B8" w:rsidRPr="0034692C">
        <w:t xml:space="preserve"> </w:t>
      </w:r>
      <w:r w:rsidR="00150A42" w:rsidRPr="0034692C">
        <w:t>драмой</w:t>
      </w:r>
      <w:r w:rsidR="009601B8" w:rsidRPr="0034692C">
        <w:t xml:space="preserve">. </w:t>
      </w:r>
      <w:r w:rsidR="00150A42" w:rsidRPr="0034692C">
        <w:t>Десятки</w:t>
      </w:r>
      <w:r w:rsidR="009601B8" w:rsidRPr="0034692C">
        <w:t xml:space="preserve"> </w:t>
      </w:r>
      <w:r w:rsidR="00150A42" w:rsidRPr="0034692C">
        <w:t>миллионов</w:t>
      </w:r>
      <w:r w:rsidR="009601B8" w:rsidRPr="0034692C">
        <w:t xml:space="preserve"> </w:t>
      </w:r>
      <w:r w:rsidR="00150A42" w:rsidRPr="0034692C">
        <w:t>наших</w:t>
      </w:r>
      <w:r w:rsidR="009601B8" w:rsidRPr="0034692C">
        <w:t xml:space="preserve"> </w:t>
      </w:r>
      <w:r w:rsidR="00150A42" w:rsidRPr="0034692C">
        <w:t>сограждан</w:t>
      </w:r>
      <w:r w:rsidR="009601B8" w:rsidRPr="0034692C">
        <w:t xml:space="preserve"> </w:t>
      </w:r>
      <w:r w:rsidR="00150A42" w:rsidRPr="0034692C">
        <w:t>и</w:t>
      </w:r>
      <w:r w:rsidR="009601B8" w:rsidRPr="0034692C">
        <w:t xml:space="preserve"> </w:t>
      </w:r>
      <w:r w:rsidR="00150A42" w:rsidRPr="0034692C">
        <w:t>соотечественников</w:t>
      </w:r>
      <w:r w:rsidR="009601B8" w:rsidRPr="0034692C">
        <w:t xml:space="preserve"> </w:t>
      </w:r>
      <w:r w:rsidR="00150A42" w:rsidRPr="0034692C">
        <w:t>оказались</w:t>
      </w:r>
      <w:r w:rsidR="009601B8" w:rsidRPr="0034692C">
        <w:t xml:space="preserve"> </w:t>
      </w:r>
      <w:r w:rsidR="00150A42" w:rsidRPr="0034692C">
        <w:t>за</w:t>
      </w:r>
      <w:r w:rsidR="009601B8" w:rsidRPr="0034692C">
        <w:t xml:space="preserve"> </w:t>
      </w:r>
      <w:r w:rsidR="00150A42" w:rsidRPr="0034692C">
        <w:t>пределами</w:t>
      </w:r>
      <w:r w:rsidR="009601B8" w:rsidRPr="0034692C">
        <w:t xml:space="preserve"> </w:t>
      </w:r>
      <w:r w:rsidR="00150A42" w:rsidRPr="0034692C">
        <w:t>российской</w:t>
      </w:r>
      <w:r w:rsidR="009601B8" w:rsidRPr="0034692C">
        <w:t xml:space="preserve"> </w:t>
      </w:r>
      <w:r w:rsidR="00150A42" w:rsidRPr="0034692C">
        <w:t>территории</w:t>
      </w:r>
      <w:r w:rsidR="009601B8" w:rsidRPr="0034692C">
        <w:t xml:space="preserve">. </w:t>
      </w:r>
      <w:r w:rsidR="00150A42" w:rsidRPr="0034692C">
        <w:t>Эп</w:t>
      </w:r>
      <w:r w:rsidR="00150A42" w:rsidRPr="0034692C">
        <w:t>и</w:t>
      </w:r>
      <w:r w:rsidR="00150A42" w:rsidRPr="0034692C">
        <w:t>демия</w:t>
      </w:r>
      <w:r w:rsidR="009601B8" w:rsidRPr="0034692C">
        <w:t xml:space="preserve"> </w:t>
      </w:r>
      <w:r w:rsidR="00150A42" w:rsidRPr="0034692C">
        <w:t>распада</w:t>
      </w:r>
      <w:r w:rsidR="009601B8" w:rsidRPr="0034692C">
        <w:t xml:space="preserve"> </w:t>
      </w:r>
      <w:r w:rsidR="00150A42" w:rsidRPr="0034692C">
        <w:t>к</w:t>
      </w:r>
      <w:r w:rsidR="009601B8" w:rsidRPr="0034692C">
        <w:t xml:space="preserve"> </w:t>
      </w:r>
      <w:r w:rsidR="00150A42" w:rsidRPr="0034692C">
        <w:t>тому</w:t>
      </w:r>
      <w:r w:rsidR="009601B8" w:rsidRPr="0034692C">
        <w:t xml:space="preserve"> </w:t>
      </w:r>
      <w:r w:rsidR="00150A42" w:rsidRPr="0034692C">
        <w:t>же</w:t>
      </w:r>
      <w:r w:rsidR="009601B8" w:rsidRPr="0034692C">
        <w:t xml:space="preserve"> </w:t>
      </w:r>
      <w:r w:rsidR="00150A42" w:rsidRPr="0034692C">
        <w:t>перекинулась</w:t>
      </w:r>
      <w:r w:rsidR="009601B8" w:rsidRPr="0034692C">
        <w:t xml:space="preserve"> </w:t>
      </w:r>
      <w:r w:rsidR="00150A42" w:rsidRPr="0034692C">
        <w:t>на</w:t>
      </w:r>
      <w:r w:rsidR="009601B8" w:rsidRPr="0034692C">
        <w:t xml:space="preserve"> </w:t>
      </w:r>
      <w:r w:rsidR="00150A42" w:rsidRPr="0034692C">
        <w:t>саму</w:t>
      </w:r>
      <w:r w:rsidR="009601B8" w:rsidRPr="0034692C">
        <w:t xml:space="preserve"> </w:t>
      </w:r>
      <w:r w:rsidR="00150A42" w:rsidRPr="0034692C">
        <w:t>Россию</w:t>
      </w:r>
      <w:r w:rsidRPr="0034692C">
        <w:t>»</w:t>
      </w:r>
      <w:r w:rsidR="00941A97">
        <w:t xml:space="preserve"> (</w:t>
      </w:r>
      <w:r w:rsidR="00150A42" w:rsidRPr="0034692C">
        <w:t>Послание</w:t>
      </w:r>
      <w:r w:rsidR="009601B8" w:rsidRPr="0034692C">
        <w:t xml:space="preserve"> </w:t>
      </w:r>
      <w:r w:rsidR="00150A42" w:rsidRPr="0034692C">
        <w:t>През</w:t>
      </w:r>
      <w:r w:rsidR="00150A42" w:rsidRPr="0034692C">
        <w:t>и</w:t>
      </w:r>
      <w:r w:rsidR="00150A42" w:rsidRPr="0034692C">
        <w:t>дента</w:t>
      </w:r>
      <w:r w:rsidR="009601B8" w:rsidRPr="0034692C">
        <w:t xml:space="preserve"> </w:t>
      </w:r>
      <w:r w:rsidR="00150A42" w:rsidRPr="0034692C">
        <w:t>РФ</w:t>
      </w:r>
      <w:r w:rsidR="009601B8" w:rsidRPr="0034692C">
        <w:t xml:space="preserve"> </w:t>
      </w:r>
      <w:r w:rsidR="00150A42" w:rsidRPr="0034692C">
        <w:t>Федеральному</w:t>
      </w:r>
      <w:r w:rsidR="009601B8" w:rsidRPr="0034692C">
        <w:t xml:space="preserve"> </w:t>
      </w:r>
      <w:r w:rsidR="00150A42" w:rsidRPr="0034692C">
        <w:t>Собранию</w:t>
      </w:r>
      <w:r w:rsidR="009601B8" w:rsidRPr="0034692C">
        <w:t xml:space="preserve"> </w:t>
      </w:r>
      <w:r w:rsidR="00150A42" w:rsidRPr="0034692C">
        <w:t>Российской</w:t>
      </w:r>
      <w:r w:rsidR="009601B8" w:rsidRPr="0034692C">
        <w:t xml:space="preserve"> </w:t>
      </w:r>
      <w:r w:rsidR="00150A42" w:rsidRPr="0034692C">
        <w:t>Федерации</w:t>
      </w:r>
      <w:r w:rsidR="009601B8" w:rsidRPr="0034692C">
        <w:t xml:space="preserve"> </w:t>
      </w:r>
      <w:r w:rsidR="00150A42" w:rsidRPr="0034692C">
        <w:t>от</w:t>
      </w:r>
      <w:r w:rsidR="009601B8" w:rsidRPr="0034692C">
        <w:t xml:space="preserve"> </w:t>
      </w:r>
      <w:r w:rsidR="00150A42" w:rsidRPr="0034692C">
        <w:t>25</w:t>
      </w:r>
      <w:r w:rsidR="009601B8" w:rsidRPr="0034692C">
        <w:t xml:space="preserve"> </w:t>
      </w:r>
      <w:r w:rsidR="00150A42" w:rsidRPr="0034692C">
        <w:t>апреля</w:t>
      </w:r>
      <w:r w:rsidR="009601B8" w:rsidRPr="0034692C">
        <w:t xml:space="preserve"> </w:t>
      </w:r>
      <w:r w:rsidR="00150A42" w:rsidRPr="0034692C">
        <w:t>2005</w:t>
      </w:r>
      <w:r w:rsidR="00874944">
        <w:t xml:space="preserve"> год</w:t>
      </w:r>
      <w:r w:rsidR="00150A42" w:rsidRPr="0034692C">
        <w:t>а</w:t>
      </w:r>
      <w:r w:rsidR="00941A97">
        <w:t>)</w:t>
      </w:r>
      <w:r w:rsidR="009601B8" w:rsidRPr="0034692C">
        <w:t>.</w:t>
      </w:r>
    </w:p>
    <w:p w:rsidR="009601B8" w:rsidRPr="0034692C" w:rsidRDefault="00150A42" w:rsidP="00773413">
      <w:pPr>
        <w:pStyle w:val="14-"/>
        <w:spacing w:line="245" w:lineRule="auto"/>
        <w:rPr>
          <w:rStyle w:val="a7"/>
          <w:b w:val="0"/>
        </w:rPr>
      </w:pPr>
      <w:r w:rsidRPr="0034692C">
        <w:t>Однако</w:t>
      </w:r>
      <w:r w:rsidR="009601B8" w:rsidRPr="0034692C">
        <w:t xml:space="preserve"> </w:t>
      </w:r>
      <w:r w:rsidRPr="0034692C">
        <w:t>эти</w:t>
      </w:r>
      <w:r w:rsidR="009601B8" w:rsidRPr="0034692C">
        <w:t xml:space="preserve"> </w:t>
      </w:r>
      <w:r w:rsidRPr="0034692C">
        <w:t>суждения</w:t>
      </w:r>
      <w:r w:rsidR="009601B8" w:rsidRPr="0034692C">
        <w:t xml:space="preserve"> </w:t>
      </w:r>
      <w:r w:rsidRPr="0034692C">
        <w:t>не</w:t>
      </w:r>
      <w:r w:rsidR="009601B8" w:rsidRPr="0034692C">
        <w:t xml:space="preserve"> </w:t>
      </w:r>
      <w:r w:rsidRPr="0034692C">
        <w:t>содержат</w:t>
      </w:r>
      <w:r w:rsidR="009601B8" w:rsidRPr="0034692C">
        <w:t xml:space="preserve"> </w:t>
      </w:r>
      <w:r w:rsidRPr="0034692C">
        <w:t>ответа</w:t>
      </w:r>
      <w:r w:rsidR="009601B8" w:rsidRPr="0034692C">
        <w:t xml:space="preserve"> </w:t>
      </w:r>
      <w:r w:rsidRPr="0034692C">
        <w:t>на</w:t>
      </w:r>
      <w:r w:rsidR="009601B8" w:rsidRPr="0034692C">
        <w:t xml:space="preserve"> </w:t>
      </w:r>
      <w:r w:rsidRPr="0034692C">
        <w:t>вопрос:</w:t>
      </w:r>
      <w:r w:rsidR="009601B8" w:rsidRPr="0034692C">
        <w:t xml:space="preserve"> </w:t>
      </w:r>
      <w:r w:rsidRPr="0034692C">
        <w:t>почему</w:t>
      </w:r>
      <w:r w:rsidR="009601B8" w:rsidRPr="0034692C">
        <w:t xml:space="preserve"> </w:t>
      </w:r>
      <w:r w:rsidRPr="0034692C">
        <w:t>стало</w:t>
      </w:r>
      <w:r w:rsidR="009601B8" w:rsidRPr="0034692C">
        <w:t xml:space="preserve"> </w:t>
      </w:r>
      <w:r w:rsidRPr="0034692C">
        <w:t>возможным</w:t>
      </w:r>
      <w:r w:rsidR="009601B8" w:rsidRPr="0034692C">
        <w:t xml:space="preserve"> </w:t>
      </w:r>
      <w:r w:rsidRPr="0034692C">
        <w:t>такое</w:t>
      </w:r>
      <w:r w:rsidR="009601B8" w:rsidRPr="0034692C">
        <w:t xml:space="preserve"> </w:t>
      </w:r>
      <w:r w:rsidRPr="0034692C">
        <w:t>крупнейшее</w:t>
      </w:r>
      <w:r w:rsidR="009601B8" w:rsidRPr="0034692C">
        <w:t xml:space="preserve"> </w:t>
      </w:r>
      <w:r w:rsidRPr="0034692C">
        <w:t>событие</w:t>
      </w:r>
      <w:r w:rsidR="009601B8" w:rsidRPr="0034692C">
        <w:t xml:space="preserve"> </w:t>
      </w:r>
      <w:r w:rsidRPr="0034692C">
        <w:t>конца</w:t>
      </w:r>
      <w:r w:rsidR="009601B8" w:rsidRPr="0034692C">
        <w:rPr>
          <w:rStyle w:val="a7"/>
        </w:rPr>
        <w:t xml:space="preserve"> </w:t>
      </w:r>
      <w:r w:rsidRPr="0034692C">
        <w:rPr>
          <w:rStyle w:val="a7"/>
          <w:b w:val="0"/>
        </w:rPr>
        <w:t>ХХ</w:t>
      </w:r>
      <w:r w:rsidR="009601B8" w:rsidRPr="0034692C">
        <w:rPr>
          <w:rStyle w:val="a7"/>
          <w:b w:val="0"/>
        </w:rPr>
        <w:t xml:space="preserve"> </w:t>
      </w:r>
      <w:r w:rsidRPr="0034692C">
        <w:rPr>
          <w:rStyle w:val="a7"/>
          <w:b w:val="0"/>
        </w:rPr>
        <w:t>века</w:t>
      </w:r>
      <w:r w:rsidR="009601B8" w:rsidRPr="0034692C">
        <w:rPr>
          <w:rStyle w:val="a7"/>
          <w:b w:val="0"/>
        </w:rPr>
        <w:t xml:space="preserve"> </w:t>
      </w:r>
      <w:r w:rsidRPr="0034692C">
        <w:rPr>
          <w:rStyle w:val="a7"/>
          <w:b w:val="0"/>
        </w:rPr>
        <w:t>не</w:t>
      </w:r>
      <w:r w:rsidR="009601B8" w:rsidRPr="0034692C">
        <w:rPr>
          <w:rStyle w:val="a7"/>
          <w:b w:val="0"/>
        </w:rPr>
        <w:t xml:space="preserve"> </w:t>
      </w:r>
      <w:r w:rsidRPr="0034692C">
        <w:rPr>
          <w:rStyle w:val="a7"/>
          <w:b w:val="0"/>
        </w:rPr>
        <w:t>только</w:t>
      </w:r>
      <w:r w:rsidR="009601B8" w:rsidRPr="0034692C">
        <w:rPr>
          <w:rStyle w:val="a7"/>
          <w:b w:val="0"/>
        </w:rPr>
        <w:t xml:space="preserve"> </w:t>
      </w:r>
      <w:r w:rsidRPr="0034692C">
        <w:rPr>
          <w:rStyle w:val="a7"/>
          <w:b w:val="0"/>
        </w:rPr>
        <w:t>истории</w:t>
      </w:r>
      <w:r w:rsidR="009601B8" w:rsidRPr="0034692C">
        <w:rPr>
          <w:rStyle w:val="a7"/>
          <w:b w:val="0"/>
        </w:rPr>
        <w:t xml:space="preserve"> </w:t>
      </w:r>
      <w:r w:rsidRPr="0034692C">
        <w:rPr>
          <w:rStyle w:val="a7"/>
          <w:b w:val="0"/>
        </w:rPr>
        <w:t>нашего</w:t>
      </w:r>
      <w:r w:rsidR="009601B8" w:rsidRPr="0034692C">
        <w:rPr>
          <w:rStyle w:val="a7"/>
          <w:b w:val="0"/>
        </w:rPr>
        <w:t xml:space="preserve"> </w:t>
      </w:r>
      <w:r w:rsidRPr="0034692C">
        <w:rPr>
          <w:rStyle w:val="a7"/>
          <w:b w:val="0"/>
        </w:rPr>
        <w:t>Отечества,</w:t>
      </w:r>
      <w:r w:rsidR="009601B8" w:rsidRPr="0034692C">
        <w:rPr>
          <w:rStyle w:val="a7"/>
          <w:b w:val="0"/>
        </w:rPr>
        <w:t xml:space="preserve"> </w:t>
      </w:r>
      <w:r w:rsidRPr="0034692C">
        <w:rPr>
          <w:rStyle w:val="a7"/>
          <w:b w:val="0"/>
        </w:rPr>
        <w:t>но</w:t>
      </w:r>
      <w:r w:rsidR="009601B8" w:rsidRPr="0034692C">
        <w:rPr>
          <w:rStyle w:val="a7"/>
          <w:b w:val="0"/>
        </w:rPr>
        <w:t xml:space="preserve"> </w:t>
      </w:r>
      <w:r w:rsidRPr="0034692C">
        <w:rPr>
          <w:rStyle w:val="a7"/>
          <w:b w:val="0"/>
        </w:rPr>
        <w:t>и</w:t>
      </w:r>
      <w:r w:rsidR="009601B8" w:rsidRPr="0034692C">
        <w:rPr>
          <w:rStyle w:val="a7"/>
          <w:b w:val="0"/>
        </w:rPr>
        <w:t xml:space="preserve"> </w:t>
      </w:r>
      <w:r w:rsidRPr="0034692C">
        <w:rPr>
          <w:rStyle w:val="a7"/>
          <w:b w:val="0"/>
        </w:rPr>
        <w:t>всего</w:t>
      </w:r>
      <w:r w:rsidR="009601B8" w:rsidRPr="0034692C">
        <w:rPr>
          <w:rStyle w:val="a7"/>
          <w:b w:val="0"/>
        </w:rPr>
        <w:t xml:space="preserve"> </w:t>
      </w:r>
      <w:r w:rsidRPr="0034692C">
        <w:rPr>
          <w:rStyle w:val="a7"/>
          <w:b w:val="0"/>
        </w:rPr>
        <w:t>человечества</w:t>
      </w:r>
      <w:r w:rsidR="009601B8" w:rsidRPr="0034692C">
        <w:rPr>
          <w:rStyle w:val="a7"/>
          <w:b w:val="0"/>
        </w:rPr>
        <w:t xml:space="preserve">. </w:t>
      </w:r>
      <w:r w:rsidRPr="0034692C">
        <w:rPr>
          <w:rStyle w:val="a7"/>
          <w:b w:val="0"/>
        </w:rPr>
        <w:t>Однозначно</w:t>
      </w:r>
      <w:r w:rsidR="009601B8" w:rsidRPr="0034692C">
        <w:rPr>
          <w:rStyle w:val="a7"/>
          <w:b w:val="0"/>
        </w:rPr>
        <w:t xml:space="preserve"> </w:t>
      </w:r>
      <w:r w:rsidRPr="0034692C">
        <w:rPr>
          <w:rStyle w:val="a7"/>
          <w:b w:val="0"/>
        </w:rPr>
        <w:t>оно</w:t>
      </w:r>
      <w:r w:rsidR="009601B8" w:rsidRPr="0034692C">
        <w:rPr>
          <w:rStyle w:val="a7"/>
          <w:b w:val="0"/>
        </w:rPr>
        <w:t xml:space="preserve"> </w:t>
      </w:r>
      <w:r w:rsidRPr="0034692C">
        <w:rPr>
          <w:rStyle w:val="a7"/>
          <w:b w:val="0"/>
        </w:rPr>
        <w:t>имело</w:t>
      </w:r>
      <w:r w:rsidR="009601B8" w:rsidRPr="0034692C">
        <w:rPr>
          <w:rStyle w:val="a7"/>
          <w:b w:val="0"/>
        </w:rPr>
        <w:t xml:space="preserve"> </w:t>
      </w:r>
      <w:r w:rsidRPr="0034692C">
        <w:rPr>
          <w:rStyle w:val="a7"/>
          <w:b w:val="0"/>
        </w:rPr>
        <w:t>нег</w:t>
      </w:r>
      <w:r w:rsidRPr="0034692C">
        <w:rPr>
          <w:rStyle w:val="a7"/>
          <w:b w:val="0"/>
        </w:rPr>
        <w:t>а</w:t>
      </w:r>
      <w:r w:rsidRPr="0034692C">
        <w:rPr>
          <w:rStyle w:val="a7"/>
          <w:b w:val="0"/>
        </w:rPr>
        <w:t>тивные</w:t>
      </w:r>
      <w:r w:rsidR="009601B8" w:rsidRPr="0034692C">
        <w:rPr>
          <w:rStyle w:val="a7"/>
          <w:b w:val="0"/>
        </w:rPr>
        <w:t xml:space="preserve"> </w:t>
      </w:r>
      <w:r w:rsidRPr="0034692C">
        <w:rPr>
          <w:rStyle w:val="a7"/>
          <w:b w:val="0"/>
        </w:rPr>
        <w:t>последствия</w:t>
      </w:r>
      <w:r w:rsidR="009601B8" w:rsidRPr="0034692C">
        <w:rPr>
          <w:rStyle w:val="a7"/>
          <w:b w:val="0"/>
        </w:rPr>
        <w:t xml:space="preserve"> </w:t>
      </w:r>
      <w:r w:rsidRPr="0034692C">
        <w:rPr>
          <w:rStyle w:val="a7"/>
          <w:b w:val="0"/>
        </w:rPr>
        <w:t>для</w:t>
      </w:r>
      <w:r w:rsidR="009601B8" w:rsidRPr="0034692C">
        <w:rPr>
          <w:rStyle w:val="a7"/>
          <w:b w:val="0"/>
        </w:rPr>
        <w:t xml:space="preserve"> </w:t>
      </w:r>
      <w:r w:rsidRPr="0034692C">
        <w:rPr>
          <w:rStyle w:val="a7"/>
          <w:b w:val="0"/>
        </w:rPr>
        <w:t>всего</w:t>
      </w:r>
      <w:r w:rsidR="009601B8" w:rsidRPr="0034692C">
        <w:rPr>
          <w:rStyle w:val="a7"/>
          <w:b w:val="0"/>
        </w:rPr>
        <w:t xml:space="preserve"> </w:t>
      </w:r>
      <w:r w:rsidRPr="0034692C">
        <w:rPr>
          <w:rStyle w:val="a7"/>
          <w:b w:val="0"/>
        </w:rPr>
        <w:t>советского</w:t>
      </w:r>
      <w:r w:rsidR="009601B8" w:rsidRPr="0034692C">
        <w:rPr>
          <w:rStyle w:val="a7"/>
          <w:b w:val="0"/>
        </w:rPr>
        <w:t xml:space="preserve"> </w:t>
      </w:r>
      <w:r w:rsidRPr="0034692C">
        <w:rPr>
          <w:rStyle w:val="a7"/>
          <w:b w:val="0"/>
        </w:rPr>
        <w:t>народа,</w:t>
      </w:r>
      <w:r w:rsidR="009601B8" w:rsidRPr="0034692C">
        <w:rPr>
          <w:rStyle w:val="a7"/>
          <w:b w:val="0"/>
        </w:rPr>
        <w:t xml:space="preserve"> </w:t>
      </w:r>
      <w:r w:rsidRPr="0034692C">
        <w:rPr>
          <w:rStyle w:val="a7"/>
          <w:b w:val="0"/>
        </w:rPr>
        <w:t>в</w:t>
      </w:r>
      <w:r w:rsidR="009601B8" w:rsidRPr="0034692C">
        <w:rPr>
          <w:rStyle w:val="a7"/>
          <w:b w:val="0"/>
        </w:rPr>
        <w:t xml:space="preserve"> </w:t>
      </w:r>
      <w:r w:rsidRPr="0034692C">
        <w:rPr>
          <w:rStyle w:val="a7"/>
          <w:b w:val="0"/>
        </w:rPr>
        <w:t>том</w:t>
      </w:r>
      <w:r w:rsidR="009601B8" w:rsidRPr="0034692C">
        <w:rPr>
          <w:rStyle w:val="a7"/>
          <w:b w:val="0"/>
        </w:rPr>
        <w:t xml:space="preserve"> </w:t>
      </w:r>
      <w:r w:rsidRPr="0034692C">
        <w:rPr>
          <w:rStyle w:val="a7"/>
          <w:b w:val="0"/>
        </w:rPr>
        <w:t>числе</w:t>
      </w:r>
      <w:r w:rsidR="009601B8" w:rsidRPr="0034692C">
        <w:rPr>
          <w:rStyle w:val="a7"/>
          <w:b w:val="0"/>
        </w:rPr>
        <w:t xml:space="preserve"> </w:t>
      </w:r>
      <w:r w:rsidRPr="0034692C">
        <w:rPr>
          <w:rStyle w:val="a7"/>
          <w:b w:val="0"/>
        </w:rPr>
        <w:t>и</w:t>
      </w:r>
      <w:r w:rsidR="009601B8" w:rsidRPr="0034692C">
        <w:rPr>
          <w:rStyle w:val="a7"/>
          <w:b w:val="0"/>
        </w:rPr>
        <w:t xml:space="preserve"> </w:t>
      </w:r>
      <w:r w:rsidRPr="0034692C">
        <w:rPr>
          <w:rStyle w:val="a7"/>
          <w:b w:val="0"/>
        </w:rPr>
        <w:t>народа</w:t>
      </w:r>
      <w:r w:rsidR="009601B8" w:rsidRPr="0034692C">
        <w:rPr>
          <w:rStyle w:val="a7"/>
          <w:b w:val="0"/>
        </w:rPr>
        <w:t xml:space="preserve"> </w:t>
      </w:r>
      <w:r w:rsidRPr="0034692C">
        <w:rPr>
          <w:rStyle w:val="a7"/>
          <w:b w:val="0"/>
        </w:rPr>
        <w:t>России</w:t>
      </w:r>
      <w:r w:rsidR="009601B8" w:rsidRPr="0034692C">
        <w:rPr>
          <w:rStyle w:val="a7"/>
          <w:b w:val="0"/>
        </w:rPr>
        <w:t>.</w:t>
      </w:r>
    </w:p>
    <w:p w:rsidR="009601B8" w:rsidRPr="00F75978" w:rsidRDefault="00150A42" w:rsidP="00773413">
      <w:pPr>
        <w:pStyle w:val="14-"/>
        <w:spacing w:line="245" w:lineRule="auto"/>
        <w:rPr>
          <w:rStyle w:val="a7"/>
          <w:b w:val="0"/>
        </w:rPr>
      </w:pPr>
      <w:r w:rsidRPr="00F75978">
        <w:rPr>
          <w:rStyle w:val="a7"/>
          <w:b w:val="0"/>
        </w:rPr>
        <w:t>Российское</w:t>
      </w:r>
      <w:r w:rsidR="009601B8" w:rsidRPr="00F75978">
        <w:rPr>
          <w:rStyle w:val="a7"/>
          <w:b w:val="0"/>
        </w:rPr>
        <w:t xml:space="preserve"> </w:t>
      </w:r>
      <w:r w:rsidRPr="00F75978">
        <w:rPr>
          <w:rStyle w:val="a7"/>
          <w:b w:val="0"/>
        </w:rPr>
        <w:t>общество</w:t>
      </w:r>
      <w:r w:rsidR="009601B8" w:rsidRPr="00F75978">
        <w:rPr>
          <w:rStyle w:val="a7"/>
          <w:b w:val="0"/>
        </w:rPr>
        <w:t xml:space="preserve"> </w:t>
      </w:r>
      <w:r w:rsidRPr="00F75978">
        <w:rPr>
          <w:rStyle w:val="a7"/>
          <w:b w:val="0"/>
        </w:rPr>
        <w:t>ныне</w:t>
      </w:r>
      <w:r w:rsidR="009601B8" w:rsidRPr="00F75978">
        <w:rPr>
          <w:rStyle w:val="a7"/>
          <w:b w:val="0"/>
        </w:rPr>
        <w:t xml:space="preserve"> </w:t>
      </w:r>
      <w:r w:rsidRPr="00F75978">
        <w:rPr>
          <w:rStyle w:val="a7"/>
          <w:b w:val="0"/>
        </w:rPr>
        <w:t>переживает</w:t>
      </w:r>
      <w:r w:rsidR="009601B8" w:rsidRPr="00F75978">
        <w:rPr>
          <w:rStyle w:val="a7"/>
          <w:b w:val="0"/>
        </w:rPr>
        <w:t xml:space="preserve"> </w:t>
      </w:r>
      <w:r w:rsidRPr="00F75978">
        <w:rPr>
          <w:rStyle w:val="a7"/>
          <w:b w:val="0"/>
        </w:rPr>
        <w:t>жесточайший</w:t>
      </w:r>
      <w:r w:rsidR="009601B8" w:rsidRPr="00F75978">
        <w:rPr>
          <w:rStyle w:val="a7"/>
          <w:b w:val="0"/>
        </w:rPr>
        <w:t xml:space="preserve"> </w:t>
      </w:r>
      <w:r w:rsidRPr="00F75978">
        <w:rPr>
          <w:rStyle w:val="a7"/>
          <w:b w:val="0"/>
        </w:rPr>
        <w:t>системный</w:t>
      </w:r>
      <w:r w:rsidR="009601B8" w:rsidRPr="00F75978">
        <w:rPr>
          <w:rStyle w:val="a7"/>
          <w:b w:val="0"/>
        </w:rPr>
        <w:t xml:space="preserve"> </w:t>
      </w:r>
      <w:r w:rsidRPr="00F75978">
        <w:rPr>
          <w:rStyle w:val="a7"/>
          <w:b w:val="0"/>
        </w:rPr>
        <w:t>кр</w:t>
      </w:r>
      <w:r w:rsidRPr="00F75978">
        <w:rPr>
          <w:rStyle w:val="a7"/>
          <w:b w:val="0"/>
        </w:rPr>
        <w:t>и</w:t>
      </w:r>
      <w:r w:rsidRPr="00F75978">
        <w:rPr>
          <w:rStyle w:val="a7"/>
          <w:b w:val="0"/>
        </w:rPr>
        <w:t>зис</w:t>
      </w:r>
      <w:r w:rsidR="009601B8" w:rsidRPr="00F75978">
        <w:rPr>
          <w:rStyle w:val="a7"/>
          <w:b w:val="0"/>
        </w:rPr>
        <w:t xml:space="preserve">. </w:t>
      </w:r>
      <w:r w:rsidRPr="00F75978">
        <w:rPr>
          <w:rStyle w:val="a7"/>
          <w:b w:val="0"/>
        </w:rPr>
        <w:t>Оно</w:t>
      </w:r>
      <w:r w:rsidR="009601B8" w:rsidRPr="00F75978">
        <w:rPr>
          <w:rStyle w:val="a7"/>
          <w:b w:val="0"/>
        </w:rPr>
        <w:t xml:space="preserve"> </w:t>
      </w:r>
      <w:r w:rsidRPr="00F75978">
        <w:rPr>
          <w:rStyle w:val="a7"/>
          <w:b w:val="0"/>
        </w:rPr>
        <w:t>оказалось</w:t>
      </w:r>
      <w:r w:rsidR="009601B8" w:rsidRPr="00F75978">
        <w:rPr>
          <w:rStyle w:val="a7"/>
          <w:b w:val="0"/>
        </w:rPr>
        <w:t xml:space="preserve"> </w:t>
      </w:r>
      <w:r w:rsidRPr="00F75978">
        <w:rPr>
          <w:rStyle w:val="a7"/>
          <w:b w:val="0"/>
        </w:rPr>
        <w:t>обремененным</w:t>
      </w:r>
      <w:r w:rsidR="009601B8" w:rsidRPr="00F75978">
        <w:rPr>
          <w:rStyle w:val="a7"/>
          <w:b w:val="0"/>
        </w:rPr>
        <w:t xml:space="preserve"> </w:t>
      </w:r>
      <w:r w:rsidRPr="00F75978">
        <w:rPr>
          <w:rStyle w:val="a7"/>
          <w:b w:val="0"/>
        </w:rPr>
        <w:t>множеством</w:t>
      </w:r>
      <w:r w:rsidR="009601B8" w:rsidRPr="00F75978">
        <w:rPr>
          <w:rStyle w:val="a7"/>
          <w:b w:val="0"/>
        </w:rPr>
        <w:t xml:space="preserve"> </w:t>
      </w:r>
      <w:r w:rsidRPr="00F75978">
        <w:rPr>
          <w:rStyle w:val="a7"/>
          <w:b w:val="0"/>
        </w:rPr>
        <w:t>усугубляющихся</w:t>
      </w:r>
      <w:r w:rsidR="009601B8" w:rsidRPr="00F75978">
        <w:rPr>
          <w:rStyle w:val="a7"/>
          <w:b w:val="0"/>
        </w:rPr>
        <w:t xml:space="preserve"> </w:t>
      </w:r>
      <w:r w:rsidRPr="00F75978">
        <w:rPr>
          <w:rStyle w:val="a7"/>
          <w:b w:val="0"/>
        </w:rPr>
        <w:t>тяжелых</w:t>
      </w:r>
      <w:r w:rsidR="009601B8" w:rsidRPr="00F75978">
        <w:rPr>
          <w:rStyle w:val="a7"/>
          <w:b w:val="0"/>
        </w:rPr>
        <w:t xml:space="preserve"> </w:t>
      </w:r>
      <w:r w:rsidRPr="00F75978">
        <w:rPr>
          <w:rStyle w:val="a7"/>
          <w:b w:val="0"/>
        </w:rPr>
        <w:t>проблем,</w:t>
      </w:r>
      <w:r w:rsidR="009601B8" w:rsidRPr="00F75978">
        <w:rPr>
          <w:rStyle w:val="a7"/>
          <w:b w:val="0"/>
        </w:rPr>
        <w:t xml:space="preserve"> </w:t>
      </w:r>
      <w:r w:rsidRPr="00F75978">
        <w:rPr>
          <w:rStyle w:val="a7"/>
          <w:b w:val="0"/>
        </w:rPr>
        <w:t>конечным</w:t>
      </w:r>
      <w:r w:rsidR="009601B8" w:rsidRPr="00F75978">
        <w:rPr>
          <w:rStyle w:val="a7"/>
          <w:b w:val="0"/>
        </w:rPr>
        <w:t xml:space="preserve"> </w:t>
      </w:r>
      <w:r w:rsidRPr="00F75978">
        <w:rPr>
          <w:rStyle w:val="a7"/>
          <w:b w:val="0"/>
        </w:rPr>
        <w:t>исходом</w:t>
      </w:r>
      <w:r w:rsidR="009601B8" w:rsidRPr="00F75978">
        <w:rPr>
          <w:rStyle w:val="a7"/>
          <w:b w:val="0"/>
        </w:rPr>
        <w:t xml:space="preserve"> </w:t>
      </w:r>
      <w:r w:rsidRPr="00F75978">
        <w:rPr>
          <w:rStyle w:val="a7"/>
          <w:b w:val="0"/>
        </w:rPr>
        <w:t>которых</w:t>
      </w:r>
      <w:r w:rsidR="009601B8" w:rsidRPr="00F75978">
        <w:rPr>
          <w:rStyle w:val="a7"/>
          <w:b w:val="0"/>
        </w:rPr>
        <w:t xml:space="preserve"> </w:t>
      </w:r>
      <w:r w:rsidRPr="00F75978">
        <w:rPr>
          <w:rStyle w:val="a7"/>
          <w:b w:val="0"/>
        </w:rPr>
        <w:t>может</w:t>
      </w:r>
      <w:r w:rsidR="009601B8" w:rsidRPr="00F75978">
        <w:rPr>
          <w:rStyle w:val="a7"/>
          <w:b w:val="0"/>
        </w:rPr>
        <w:t xml:space="preserve"> </w:t>
      </w:r>
      <w:r w:rsidRPr="00F75978">
        <w:rPr>
          <w:rStyle w:val="a7"/>
          <w:b w:val="0"/>
        </w:rPr>
        <w:t>стать</w:t>
      </w:r>
      <w:r w:rsidR="009601B8" w:rsidRPr="00F75978">
        <w:rPr>
          <w:rStyle w:val="a7"/>
          <w:b w:val="0"/>
        </w:rPr>
        <w:t xml:space="preserve"> </w:t>
      </w:r>
      <w:r w:rsidRPr="00F75978">
        <w:rPr>
          <w:rStyle w:val="a7"/>
          <w:b w:val="0"/>
        </w:rPr>
        <w:t>исчезновение</w:t>
      </w:r>
      <w:r w:rsidR="009601B8" w:rsidRPr="00F75978">
        <w:rPr>
          <w:rStyle w:val="a7"/>
          <w:b w:val="0"/>
        </w:rPr>
        <w:t xml:space="preserve"> </w:t>
      </w:r>
      <w:r w:rsidRPr="00F75978">
        <w:rPr>
          <w:rStyle w:val="a7"/>
          <w:b w:val="0"/>
        </w:rPr>
        <w:t>Росси</w:t>
      </w:r>
      <w:r w:rsidRPr="00F75978">
        <w:rPr>
          <w:rStyle w:val="a7"/>
          <w:b w:val="0"/>
        </w:rPr>
        <w:t>й</w:t>
      </w:r>
      <w:r w:rsidRPr="00F75978">
        <w:rPr>
          <w:rStyle w:val="a7"/>
          <w:b w:val="0"/>
        </w:rPr>
        <w:t>ского</w:t>
      </w:r>
      <w:r w:rsidR="009601B8" w:rsidRPr="00F75978">
        <w:rPr>
          <w:rStyle w:val="a7"/>
          <w:b w:val="0"/>
        </w:rPr>
        <w:t xml:space="preserve"> </w:t>
      </w:r>
      <w:r w:rsidRPr="00F75978">
        <w:rPr>
          <w:rStyle w:val="a7"/>
          <w:b w:val="0"/>
        </w:rPr>
        <w:t>государства,</w:t>
      </w:r>
      <w:r w:rsidR="009601B8" w:rsidRPr="00F75978">
        <w:rPr>
          <w:rStyle w:val="a7"/>
          <w:b w:val="0"/>
        </w:rPr>
        <w:t xml:space="preserve"> </w:t>
      </w:r>
      <w:r w:rsidRPr="00F75978">
        <w:rPr>
          <w:rStyle w:val="a7"/>
          <w:b w:val="0"/>
        </w:rPr>
        <w:t>а</w:t>
      </w:r>
      <w:r w:rsidR="009601B8" w:rsidRPr="00F75978">
        <w:rPr>
          <w:rStyle w:val="a7"/>
          <w:b w:val="0"/>
        </w:rPr>
        <w:t xml:space="preserve"> </w:t>
      </w:r>
      <w:r w:rsidRPr="00F75978">
        <w:rPr>
          <w:rStyle w:val="a7"/>
          <w:b w:val="0"/>
        </w:rPr>
        <w:t>вместе</w:t>
      </w:r>
      <w:r w:rsidR="009601B8" w:rsidRPr="00F75978">
        <w:rPr>
          <w:rStyle w:val="a7"/>
          <w:b w:val="0"/>
        </w:rPr>
        <w:t xml:space="preserve"> </w:t>
      </w:r>
      <w:r w:rsidRPr="00F75978">
        <w:rPr>
          <w:rStyle w:val="a7"/>
          <w:b w:val="0"/>
        </w:rPr>
        <w:t>с</w:t>
      </w:r>
      <w:r w:rsidR="009601B8" w:rsidRPr="00F75978">
        <w:rPr>
          <w:rStyle w:val="a7"/>
          <w:b w:val="0"/>
        </w:rPr>
        <w:t xml:space="preserve"> </w:t>
      </w:r>
      <w:r w:rsidRPr="00F75978">
        <w:rPr>
          <w:rStyle w:val="a7"/>
          <w:b w:val="0"/>
        </w:rPr>
        <w:t>ним</w:t>
      </w:r>
      <w:r w:rsidR="009601B8" w:rsidRPr="00F75978">
        <w:rPr>
          <w:rStyle w:val="a7"/>
          <w:b w:val="0"/>
        </w:rPr>
        <w:t xml:space="preserve"> </w:t>
      </w:r>
      <w:r w:rsidRPr="00F75978">
        <w:rPr>
          <w:rStyle w:val="a7"/>
          <w:b w:val="0"/>
        </w:rPr>
        <w:t>и</w:t>
      </w:r>
      <w:r w:rsidR="009601B8" w:rsidRPr="00F75978">
        <w:rPr>
          <w:rStyle w:val="a7"/>
          <w:b w:val="0"/>
        </w:rPr>
        <w:t xml:space="preserve"> </w:t>
      </w:r>
      <w:r w:rsidRPr="00F75978">
        <w:rPr>
          <w:rStyle w:val="a7"/>
          <w:b w:val="0"/>
        </w:rPr>
        <w:t>самого</w:t>
      </w:r>
      <w:r w:rsidR="009601B8" w:rsidRPr="00F75978">
        <w:rPr>
          <w:rStyle w:val="a7"/>
          <w:b w:val="0"/>
        </w:rPr>
        <w:t xml:space="preserve"> </w:t>
      </w:r>
      <w:r w:rsidRPr="00F75978">
        <w:rPr>
          <w:rStyle w:val="a7"/>
          <w:b w:val="0"/>
        </w:rPr>
        <w:t>общества</w:t>
      </w:r>
      <w:r w:rsidR="009601B8" w:rsidRPr="00F75978">
        <w:rPr>
          <w:rStyle w:val="a7"/>
          <w:b w:val="0"/>
        </w:rPr>
        <w:t>.</w:t>
      </w:r>
    </w:p>
    <w:p w:rsidR="009601B8" w:rsidRPr="00A25FEE" w:rsidRDefault="00150A42" w:rsidP="00773413">
      <w:pPr>
        <w:pStyle w:val="14-"/>
        <w:spacing w:line="245" w:lineRule="auto"/>
        <w:rPr>
          <w:spacing w:val="4"/>
        </w:rPr>
      </w:pPr>
      <w:r w:rsidRPr="00A25FEE">
        <w:rPr>
          <w:spacing w:val="4"/>
        </w:rPr>
        <w:t>Наши</w:t>
      </w:r>
      <w:r w:rsidR="009601B8" w:rsidRPr="00A25FEE">
        <w:rPr>
          <w:spacing w:val="4"/>
        </w:rPr>
        <w:t xml:space="preserve"> </w:t>
      </w:r>
      <w:r w:rsidRPr="00A25FEE">
        <w:rPr>
          <w:spacing w:val="4"/>
        </w:rPr>
        <w:t>многочисленные</w:t>
      </w:r>
      <w:r w:rsidR="009601B8" w:rsidRPr="00A25FEE">
        <w:rPr>
          <w:spacing w:val="4"/>
        </w:rPr>
        <w:t xml:space="preserve"> </w:t>
      </w:r>
      <w:r w:rsidRPr="00A25FEE">
        <w:rPr>
          <w:spacing w:val="4"/>
        </w:rPr>
        <w:t>проблемы,</w:t>
      </w:r>
      <w:r w:rsidR="009601B8" w:rsidRPr="00A25FEE">
        <w:rPr>
          <w:spacing w:val="4"/>
        </w:rPr>
        <w:t xml:space="preserve"> </w:t>
      </w:r>
      <w:r w:rsidRPr="00A25FEE">
        <w:rPr>
          <w:spacing w:val="4"/>
        </w:rPr>
        <w:t>в</w:t>
      </w:r>
      <w:r w:rsidR="009601B8" w:rsidRPr="00A25FEE">
        <w:rPr>
          <w:spacing w:val="4"/>
        </w:rPr>
        <w:t xml:space="preserve"> </w:t>
      </w:r>
      <w:r w:rsidRPr="00A25FEE">
        <w:rPr>
          <w:spacing w:val="4"/>
        </w:rPr>
        <w:t>том</w:t>
      </w:r>
      <w:r w:rsidR="009601B8" w:rsidRPr="00A25FEE">
        <w:rPr>
          <w:spacing w:val="4"/>
        </w:rPr>
        <w:t xml:space="preserve"> </w:t>
      </w:r>
      <w:r w:rsidRPr="00A25FEE">
        <w:rPr>
          <w:spacing w:val="4"/>
        </w:rPr>
        <w:t>числе</w:t>
      </w:r>
      <w:r w:rsidR="009601B8" w:rsidRPr="00A25FEE">
        <w:rPr>
          <w:spacing w:val="4"/>
        </w:rPr>
        <w:t xml:space="preserve"> </w:t>
      </w:r>
      <w:r w:rsidRPr="00A25FEE">
        <w:rPr>
          <w:spacing w:val="4"/>
        </w:rPr>
        <w:t>и</w:t>
      </w:r>
      <w:r w:rsidR="009601B8" w:rsidRPr="00A25FEE">
        <w:rPr>
          <w:spacing w:val="4"/>
        </w:rPr>
        <w:t xml:space="preserve"> </w:t>
      </w:r>
      <w:r w:rsidRPr="00A25FEE">
        <w:rPr>
          <w:spacing w:val="4"/>
        </w:rPr>
        <w:t>проблему</w:t>
      </w:r>
      <w:r w:rsidR="009601B8" w:rsidRPr="00A25FEE">
        <w:rPr>
          <w:spacing w:val="4"/>
        </w:rPr>
        <w:t xml:space="preserve"> </w:t>
      </w:r>
      <w:r w:rsidRPr="00A25FEE">
        <w:rPr>
          <w:spacing w:val="4"/>
        </w:rPr>
        <w:t>выжив</w:t>
      </w:r>
      <w:r w:rsidRPr="00A25FEE">
        <w:rPr>
          <w:spacing w:val="4"/>
        </w:rPr>
        <w:t>а</w:t>
      </w:r>
      <w:r w:rsidRPr="00A25FEE">
        <w:rPr>
          <w:spacing w:val="4"/>
        </w:rPr>
        <w:t>ния</w:t>
      </w:r>
      <w:r w:rsidR="009601B8" w:rsidRPr="00A25FEE">
        <w:rPr>
          <w:spacing w:val="4"/>
        </w:rPr>
        <w:t xml:space="preserve"> </w:t>
      </w:r>
      <w:r w:rsidRPr="00A25FEE">
        <w:rPr>
          <w:spacing w:val="4"/>
        </w:rPr>
        <w:t>народа,</w:t>
      </w:r>
      <w:r w:rsidR="009601B8" w:rsidRPr="00A25FEE">
        <w:rPr>
          <w:spacing w:val="4"/>
        </w:rPr>
        <w:t xml:space="preserve"> </w:t>
      </w:r>
      <w:r w:rsidRPr="00A25FEE">
        <w:rPr>
          <w:spacing w:val="4"/>
        </w:rPr>
        <w:t>нельзя</w:t>
      </w:r>
      <w:r w:rsidR="009601B8" w:rsidRPr="00A25FEE">
        <w:rPr>
          <w:spacing w:val="4"/>
        </w:rPr>
        <w:t xml:space="preserve"> </w:t>
      </w:r>
      <w:r w:rsidRPr="00A25FEE">
        <w:rPr>
          <w:spacing w:val="4"/>
        </w:rPr>
        <w:t>решить,</w:t>
      </w:r>
      <w:r w:rsidR="009601B8" w:rsidRPr="00A25FEE">
        <w:rPr>
          <w:spacing w:val="4"/>
        </w:rPr>
        <w:t xml:space="preserve"> </w:t>
      </w:r>
      <w:r w:rsidRPr="00A25FEE">
        <w:rPr>
          <w:spacing w:val="4"/>
        </w:rPr>
        <w:t>не</w:t>
      </w:r>
      <w:r w:rsidR="009601B8" w:rsidRPr="00A25FEE">
        <w:rPr>
          <w:spacing w:val="4"/>
        </w:rPr>
        <w:t xml:space="preserve"> </w:t>
      </w:r>
      <w:r w:rsidRPr="00A25FEE">
        <w:rPr>
          <w:spacing w:val="4"/>
        </w:rPr>
        <w:t>зная</w:t>
      </w:r>
      <w:r w:rsidR="009601B8" w:rsidRPr="00A25FEE">
        <w:rPr>
          <w:spacing w:val="4"/>
        </w:rPr>
        <w:t xml:space="preserve"> </w:t>
      </w:r>
      <w:r w:rsidRPr="00A25FEE">
        <w:rPr>
          <w:spacing w:val="4"/>
        </w:rPr>
        <w:t>истории,</w:t>
      </w:r>
      <w:r w:rsidR="009601B8" w:rsidRPr="00A25FEE">
        <w:rPr>
          <w:spacing w:val="4"/>
        </w:rPr>
        <w:t xml:space="preserve"> </w:t>
      </w:r>
      <w:r w:rsidRPr="00A25FEE">
        <w:rPr>
          <w:spacing w:val="4"/>
        </w:rPr>
        <w:t>истоков</w:t>
      </w:r>
      <w:r w:rsidR="009601B8" w:rsidRPr="00A25FEE">
        <w:rPr>
          <w:spacing w:val="4"/>
        </w:rPr>
        <w:t xml:space="preserve"> </w:t>
      </w:r>
      <w:r w:rsidRPr="00A25FEE">
        <w:rPr>
          <w:spacing w:val="4"/>
        </w:rPr>
        <w:t>и</w:t>
      </w:r>
      <w:r w:rsidR="009601B8" w:rsidRPr="00A25FEE">
        <w:rPr>
          <w:spacing w:val="4"/>
        </w:rPr>
        <w:t xml:space="preserve"> </w:t>
      </w:r>
      <w:r w:rsidRPr="00A25FEE">
        <w:rPr>
          <w:spacing w:val="4"/>
        </w:rPr>
        <w:t>причин</w:t>
      </w:r>
      <w:r w:rsidR="009601B8" w:rsidRPr="00A25FEE">
        <w:rPr>
          <w:spacing w:val="4"/>
        </w:rPr>
        <w:t xml:space="preserve"> </w:t>
      </w:r>
      <w:r w:rsidRPr="00A25FEE">
        <w:rPr>
          <w:spacing w:val="4"/>
        </w:rPr>
        <w:t>их</w:t>
      </w:r>
      <w:r w:rsidR="009601B8" w:rsidRPr="00A25FEE">
        <w:rPr>
          <w:spacing w:val="4"/>
        </w:rPr>
        <w:t xml:space="preserve"> </w:t>
      </w:r>
      <w:r w:rsidRPr="00A25FEE">
        <w:rPr>
          <w:spacing w:val="4"/>
        </w:rPr>
        <w:t>во</w:t>
      </w:r>
      <w:r w:rsidRPr="00A25FEE">
        <w:rPr>
          <w:spacing w:val="4"/>
        </w:rPr>
        <w:t>з</w:t>
      </w:r>
      <w:r w:rsidRPr="00A25FEE">
        <w:rPr>
          <w:spacing w:val="4"/>
        </w:rPr>
        <w:t>никновения</w:t>
      </w:r>
      <w:r w:rsidR="009601B8" w:rsidRPr="00A25FEE">
        <w:rPr>
          <w:spacing w:val="4"/>
        </w:rPr>
        <w:t>.</w:t>
      </w:r>
    </w:p>
    <w:p w:rsidR="009601B8" w:rsidRPr="00F75978" w:rsidRDefault="00150A42" w:rsidP="00A25FEE">
      <w:pPr>
        <w:pStyle w:val="14-"/>
      </w:pPr>
      <w:r w:rsidRPr="00F75978">
        <w:lastRenderedPageBreak/>
        <w:t>Общество</w:t>
      </w:r>
      <w:r w:rsidR="009601B8" w:rsidRPr="00F75978">
        <w:t xml:space="preserve"> </w:t>
      </w:r>
      <w:r w:rsidRPr="00F75978">
        <w:t>может</w:t>
      </w:r>
      <w:r w:rsidR="009601B8" w:rsidRPr="00F75978">
        <w:t xml:space="preserve"> </w:t>
      </w:r>
      <w:r w:rsidRPr="00F75978">
        <w:t>решать</w:t>
      </w:r>
      <w:r w:rsidR="009601B8" w:rsidRPr="00F75978">
        <w:t xml:space="preserve"> </w:t>
      </w:r>
      <w:r w:rsidRPr="00F75978">
        <w:t>свои</w:t>
      </w:r>
      <w:r w:rsidR="009601B8" w:rsidRPr="00F75978">
        <w:t xml:space="preserve"> </w:t>
      </w:r>
      <w:r w:rsidRPr="00F75978">
        <w:t>проблемы</w:t>
      </w:r>
      <w:r w:rsidR="009601B8" w:rsidRPr="00F75978">
        <w:t xml:space="preserve"> </w:t>
      </w:r>
      <w:r w:rsidRPr="00F75978">
        <w:t>только</w:t>
      </w:r>
      <w:r w:rsidR="009601B8" w:rsidRPr="00F75978">
        <w:t xml:space="preserve"> </w:t>
      </w:r>
      <w:r w:rsidRPr="00F75978">
        <w:t>с</w:t>
      </w:r>
      <w:r w:rsidR="009601B8" w:rsidRPr="00F75978">
        <w:t xml:space="preserve"> </w:t>
      </w:r>
      <w:r w:rsidRPr="00F75978">
        <w:t>помощью</w:t>
      </w:r>
      <w:r w:rsidR="009601B8" w:rsidRPr="00F75978">
        <w:t xml:space="preserve"> </w:t>
      </w:r>
      <w:r w:rsidRPr="00F75978">
        <w:t>одного</w:t>
      </w:r>
      <w:r w:rsidR="009601B8" w:rsidRPr="00F75978">
        <w:t xml:space="preserve"> </w:t>
      </w:r>
      <w:r w:rsidRPr="00F75978">
        <w:t>инструмента</w:t>
      </w:r>
      <w:r w:rsidR="009601B8" w:rsidRPr="00F75978">
        <w:t xml:space="preserve"> — </w:t>
      </w:r>
      <w:r w:rsidRPr="00F75978">
        <w:t>государства</w:t>
      </w:r>
      <w:r w:rsidR="009601B8" w:rsidRPr="00F75978">
        <w:t xml:space="preserve">. </w:t>
      </w:r>
      <w:r w:rsidRPr="00F75978">
        <w:t>Оно</w:t>
      </w:r>
      <w:r w:rsidR="009601B8" w:rsidRPr="00F75978">
        <w:t xml:space="preserve"> </w:t>
      </w:r>
      <w:r w:rsidRPr="00F75978">
        <w:t>и</w:t>
      </w:r>
      <w:r w:rsidR="009601B8" w:rsidRPr="00F75978">
        <w:t xml:space="preserve"> </w:t>
      </w:r>
      <w:r w:rsidRPr="00F75978">
        <w:t>экономическая</w:t>
      </w:r>
      <w:r w:rsidR="009601B8" w:rsidRPr="00F75978">
        <w:t xml:space="preserve"> </w:t>
      </w:r>
      <w:r w:rsidRPr="00F75978">
        <w:t>система</w:t>
      </w:r>
      <w:r w:rsidR="009601B8" w:rsidRPr="00F75978">
        <w:t xml:space="preserve"> </w:t>
      </w:r>
      <w:r w:rsidRPr="00F75978">
        <w:t>являются</w:t>
      </w:r>
      <w:r w:rsidR="009601B8" w:rsidRPr="00F75978">
        <w:t xml:space="preserve"> </w:t>
      </w:r>
      <w:r w:rsidRPr="00F75978">
        <w:t>осн</w:t>
      </w:r>
      <w:r w:rsidRPr="00F75978">
        <w:t>о</w:t>
      </w:r>
      <w:r w:rsidRPr="00F75978">
        <w:t>вами</w:t>
      </w:r>
      <w:r w:rsidR="009601B8" w:rsidRPr="00F75978">
        <w:t xml:space="preserve"> </w:t>
      </w:r>
      <w:r w:rsidRPr="00F75978">
        <w:t>жизни</w:t>
      </w:r>
      <w:r w:rsidR="009601B8" w:rsidRPr="00F75978">
        <w:t xml:space="preserve"> </w:t>
      </w:r>
      <w:r w:rsidRPr="00F75978">
        <w:t>народа</w:t>
      </w:r>
      <w:r w:rsidR="009601B8" w:rsidRPr="00F75978">
        <w:t>.</w:t>
      </w:r>
    </w:p>
    <w:p w:rsidR="009601B8" w:rsidRPr="00F75978" w:rsidRDefault="00150A42" w:rsidP="00A25FEE">
      <w:pPr>
        <w:pStyle w:val="14-"/>
      </w:pPr>
      <w:r w:rsidRPr="00F75978">
        <w:t>Противники</w:t>
      </w:r>
      <w:r w:rsidR="009601B8" w:rsidRPr="00F75978">
        <w:t xml:space="preserve"> </w:t>
      </w:r>
      <w:r w:rsidRPr="00F75978">
        <w:t>социалистической</w:t>
      </w:r>
      <w:r w:rsidR="009601B8" w:rsidRPr="00F75978">
        <w:t xml:space="preserve"> </w:t>
      </w:r>
      <w:r w:rsidRPr="00F75978">
        <w:t>идеологии</w:t>
      </w:r>
      <w:r w:rsidR="009601B8" w:rsidRPr="00F75978">
        <w:t xml:space="preserve"> </w:t>
      </w:r>
      <w:r w:rsidRPr="00F75978">
        <w:t>ныне</w:t>
      </w:r>
      <w:r w:rsidR="009601B8" w:rsidRPr="00F75978">
        <w:t xml:space="preserve"> </w:t>
      </w:r>
      <w:r w:rsidRPr="00F75978">
        <w:t>утверждают,</w:t>
      </w:r>
      <w:r w:rsidR="009601B8" w:rsidRPr="00F75978">
        <w:t xml:space="preserve"> </w:t>
      </w:r>
      <w:r w:rsidRPr="00F75978">
        <w:t>что</w:t>
      </w:r>
      <w:r w:rsidR="009601B8" w:rsidRPr="00F75978">
        <w:t xml:space="preserve"> </w:t>
      </w:r>
      <w:r w:rsidR="00CC16FD" w:rsidRPr="00F75978">
        <w:t>«</w:t>
      </w:r>
      <w:r w:rsidRPr="00F75978">
        <w:t>…попытка</w:t>
      </w:r>
      <w:r w:rsidR="009601B8" w:rsidRPr="00F75978">
        <w:t xml:space="preserve"> </w:t>
      </w:r>
      <w:r w:rsidRPr="00F75978">
        <w:t>строить</w:t>
      </w:r>
      <w:r w:rsidR="009601B8" w:rsidRPr="00F75978">
        <w:t xml:space="preserve"> </w:t>
      </w:r>
      <w:r w:rsidRPr="00F75978">
        <w:t>социализм</w:t>
      </w:r>
      <w:r w:rsidR="009601B8" w:rsidRPr="00F75978">
        <w:t xml:space="preserve"> </w:t>
      </w:r>
      <w:r w:rsidRPr="00F75978">
        <w:t>была</w:t>
      </w:r>
      <w:r w:rsidR="009601B8" w:rsidRPr="00F75978">
        <w:t xml:space="preserve"> </w:t>
      </w:r>
      <w:r w:rsidRPr="00F75978">
        <w:t>преждевременной,</w:t>
      </w:r>
      <w:r w:rsidR="009601B8" w:rsidRPr="00F75978">
        <w:t xml:space="preserve"> </w:t>
      </w:r>
      <w:r w:rsidRPr="00F75978">
        <w:t>надо</w:t>
      </w:r>
      <w:r w:rsidR="009601B8" w:rsidRPr="00F75978">
        <w:t xml:space="preserve"> </w:t>
      </w:r>
      <w:r w:rsidRPr="00F75978">
        <w:t>вернуться</w:t>
      </w:r>
      <w:r w:rsidR="009601B8" w:rsidRPr="00F75978">
        <w:t xml:space="preserve"> </w:t>
      </w:r>
      <w:r w:rsidRPr="00F75978">
        <w:t>на</w:t>
      </w:r>
      <w:r w:rsidR="009601B8" w:rsidRPr="00F75978">
        <w:t xml:space="preserve"> </w:t>
      </w:r>
      <w:r w:rsidRPr="00A25FEE">
        <w:rPr>
          <w:spacing w:val="-4"/>
        </w:rPr>
        <w:t>столбовую</w:t>
      </w:r>
      <w:r w:rsidR="009601B8" w:rsidRPr="00A25FEE">
        <w:rPr>
          <w:spacing w:val="-4"/>
        </w:rPr>
        <w:t xml:space="preserve"> </w:t>
      </w:r>
      <w:r w:rsidRPr="00A25FEE">
        <w:rPr>
          <w:spacing w:val="-4"/>
        </w:rPr>
        <w:t>дорогу</w:t>
      </w:r>
      <w:r w:rsidR="009601B8" w:rsidRPr="00A25FEE">
        <w:rPr>
          <w:spacing w:val="-4"/>
        </w:rPr>
        <w:t xml:space="preserve"> </w:t>
      </w:r>
      <w:r w:rsidRPr="00A25FEE">
        <w:rPr>
          <w:spacing w:val="-4"/>
        </w:rPr>
        <w:t>цивилизации</w:t>
      </w:r>
      <w:r w:rsidRPr="00A25FEE">
        <w:rPr>
          <w:rStyle w:val="22"/>
          <w:spacing w:val="-4"/>
        </w:rPr>
        <w:footnoteReference w:id="182"/>
      </w:r>
      <w:r w:rsidR="00DC1CB4">
        <w:rPr>
          <w:spacing w:val="-4"/>
        </w:rPr>
        <w:t>,</w:t>
      </w:r>
      <w:r w:rsidR="00CC16FD" w:rsidRPr="00A25FEE">
        <w:rPr>
          <w:spacing w:val="-4"/>
        </w:rPr>
        <w:t>«</w:t>
      </w:r>
      <w:r w:rsidRPr="00A25FEE">
        <w:rPr>
          <w:spacing w:val="-4"/>
        </w:rPr>
        <w:t>…почти</w:t>
      </w:r>
      <w:r w:rsidR="009601B8" w:rsidRPr="00A25FEE">
        <w:rPr>
          <w:spacing w:val="-4"/>
        </w:rPr>
        <w:t xml:space="preserve"> </w:t>
      </w:r>
      <w:r w:rsidRPr="00A25FEE">
        <w:rPr>
          <w:spacing w:val="-4"/>
        </w:rPr>
        <w:t>семь</w:t>
      </w:r>
      <w:r w:rsidR="009601B8" w:rsidRPr="00A25FEE">
        <w:rPr>
          <w:spacing w:val="-4"/>
        </w:rPr>
        <w:t xml:space="preserve"> </w:t>
      </w:r>
      <w:r w:rsidRPr="00A25FEE">
        <w:rPr>
          <w:spacing w:val="-4"/>
        </w:rPr>
        <w:t>десятилетий</w:t>
      </w:r>
      <w:r w:rsidR="009601B8" w:rsidRPr="00A25FEE">
        <w:rPr>
          <w:spacing w:val="-4"/>
        </w:rPr>
        <w:t xml:space="preserve"> </w:t>
      </w:r>
      <w:r w:rsidRPr="00A25FEE">
        <w:rPr>
          <w:spacing w:val="-4"/>
        </w:rPr>
        <w:t>мы</w:t>
      </w:r>
      <w:r w:rsidR="009601B8" w:rsidRPr="00A25FEE">
        <w:rPr>
          <w:spacing w:val="-4"/>
        </w:rPr>
        <w:t xml:space="preserve"> </w:t>
      </w:r>
      <w:r w:rsidRPr="00A25FEE">
        <w:rPr>
          <w:spacing w:val="-4"/>
        </w:rPr>
        <w:t>двиг</w:t>
      </w:r>
      <w:r w:rsidRPr="00A25FEE">
        <w:rPr>
          <w:spacing w:val="-4"/>
        </w:rPr>
        <w:t>а</w:t>
      </w:r>
      <w:r w:rsidRPr="00A25FEE">
        <w:rPr>
          <w:spacing w:val="-4"/>
        </w:rPr>
        <w:t>лись</w:t>
      </w:r>
      <w:r w:rsidR="009601B8" w:rsidRPr="00A25FEE">
        <w:rPr>
          <w:spacing w:val="-4"/>
        </w:rPr>
        <w:t xml:space="preserve"> </w:t>
      </w:r>
      <w:r w:rsidRPr="00A25FEE">
        <w:rPr>
          <w:spacing w:val="-4"/>
        </w:rPr>
        <w:t>по</w:t>
      </w:r>
      <w:r w:rsidR="009601B8" w:rsidRPr="00A25FEE">
        <w:rPr>
          <w:spacing w:val="-4"/>
        </w:rPr>
        <w:t xml:space="preserve"> </w:t>
      </w:r>
      <w:r w:rsidRPr="00A25FEE">
        <w:rPr>
          <w:spacing w:val="-4"/>
        </w:rPr>
        <w:t>тупиковому</w:t>
      </w:r>
      <w:r w:rsidR="009601B8" w:rsidRPr="00A25FEE">
        <w:rPr>
          <w:spacing w:val="-4"/>
        </w:rPr>
        <w:t xml:space="preserve"> </w:t>
      </w:r>
      <w:r w:rsidRPr="00A25FEE">
        <w:rPr>
          <w:spacing w:val="-4"/>
        </w:rPr>
        <w:t>маршруту…</w:t>
      </w:r>
      <w:r w:rsidR="00941A97" w:rsidRPr="00A25FEE">
        <w:rPr>
          <w:spacing w:val="-4"/>
        </w:rPr>
        <w:t xml:space="preserve"> </w:t>
      </w:r>
      <w:r w:rsidRPr="00A25FEE">
        <w:rPr>
          <w:spacing w:val="-4"/>
        </w:rPr>
        <w:t>в</w:t>
      </w:r>
      <w:r w:rsidR="009601B8" w:rsidRPr="00A25FEE">
        <w:rPr>
          <w:spacing w:val="-4"/>
        </w:rPr>
        <w:t xml:space="preserve"> </w:t>
      </w:r>
      <w:r w:rsidRPr="00A25FEE">
        <w:rPr>
          <w:spacing w:val="-4"/>
        </w:rPr>
        <w:t>стороне</w:t>
      </w:r>
      <w:r w:rsidR="009601B8" w:rsidRPr="00A25FEE">
        <w:rPr>
          <w:spacing w:val="-4"/>
        </w:rPr>
        <w:t xml:space="preserve"> </w:t>
      </w:r>
      <w:r w:rsidRPr="00A25FEE">
        <w:rPr>
          <w:spacing w:val="-4"/>
        </w:rPr>
        <w:t>от</w:t>
      </w:r>
      <w:r w:rsidR="009601B8" w:rsidRPr="00A25FEE">
        <w:rPr>
          <w:spacing w:val="-4"/>
        </w:rPr>
        <w:t xml:space="preserve"> </w:t>
      </w:r>
      <w:r w:rsidRPr="00A25FEE">
        <w:rPr>
          <w:spacing w:val="-4"/>
        </w:rPr>
        <w:t>столбовой</w:t>
      </w:r>
      <w:r w:rsidR="009601B8" w:rsidRPr="00A25FEE">
        <w:rPr>
          <w:spacing w:val="-4"/>
        </w:rPr>
        <w:t xml:space="preserve"> </w:t>
      </w:r>
      <w:r w:rsidRPr="00A25FEE">
        <w:rPr>
          <w:spacing w:val="-4"/>
        </w:rPr>
        <w:t>дороги</w:t>
      </w:r>
      <w:r w:rsidR="009601B8" w:rsidRPr="00A25FEE">
        <w:rPr>
          <w:spacing w:val="-4"/>
        </w:rPr>
        <w:t xml:space="preserve"> </w:t>
      </w:r>
      <w:r w:rsidRPr="00A25FEE">
        <w:rPr>
          <w:spacing w:val="-4"/>
        </w:rPr>
        <w:t>цивилиз</w:t>
      </w:r>
      <w:r w:rsidRPr="00A25FEE">
        <w:rPr>
          <w:spacing w:val="-4"/>
        </w:rPr>
        <w:t>а</w:t>
      </w:r>
      <w:r w:rsidRPr="00A25FEE">
        <w:rPr>
          <w:spacing w:val="-4"/>
        </w:rPr>
        <w:t>ции</w:t>
      </w:r>
      <w:r w:rsidR="00CC16FD" w:rsidRPr="00A25FEE">
        <w:rPr>
          <w:spacing w:val="-4"/>
        </w:rPr>
        <w:t>»</w:t>
      </w:r>
      <w:r w:rsidRPr="00A25FEE">
        <w:rPr>
          <w:rStyle w:val="22"/>
          <w:spacing w:val="-4"/>
        </w:rPr>
        <w:footnoteReference w:id="183"/>
      </w:r>
      <w:r w:rsidR="00CC16FD" w:rsidRPr="00A25FEE">
        <w:rPr>
          <w:spacing w:val="-4"/>
        </w:rPr>
        <w:t>.</w:t>
      </w:r>
      <w:r w:rsidR="009601B8" w:rsidRPr="00A25FEE">
        <w:rPr>
          <w:spacing w:val="-4"/>
        </w:rPr>
        <w:t xml:space="preserve"> </w:t>
      </w:r>
      <w:r w:rsidRPr="00A25FEE">
        <w:rPr>
          <w:spacing w:val="-4"/>
        </w:rPr>
        <w:t>Вс</w:t>
      </w:r>
      <w:r w:rsidR="003D01A5" w:rsidRPr="00A25FEE">
        <w:rPr>
          <w:spacing w:val="-4"/>
        </w:rPr>
        <w:t>е</w:t>
      </w:r>
      <w:r w:rsidR="009601B8" w:rsidRPr="00A25FEE">
        <w:rPr>
          <w:spacing w:val="-4"/>
        </w:rPr>
        <w:t xml:space="preserve"> </w:t>
      </w:r>
      <w:r w:rsidRPr="00A25FEE">
        <w:rPr>
          <w:spacing w:val="-4"/>
        </w:rPr>
        <w:t>это</w:t>
      </w:r>
      <w:r w:rsidR="009601B8" w:rsidRPr="00A25FEE">
        <w:rPr>
          <w:spacing w:val="-4"/>
        </w:rPr>
        <w:t xml:space="preserve"> </w:t>
      </w:r>
      <w:r w:rsidRPr="00A25FEE">
        <w:rPr>
          <w:spacing w:val="-4"/>
        </w:rPr>
        <w:t>является</w:t>
      </w:r>
      <w:r w:rsidR="009601B8" w:rsidRPr="00A25FEE">
        <w:rPr>
          <w:spacing w:val="-4"/>
        </w:rPr>
        <w:t xml:space="preserve"> </w:t>
      </w:r>
      <w:r w:rsidRPr="00A25FEE">
        <w:rPr>
          <w:spacing w:val="-4"/>
        </w:rPr>
        <w:t>свидетельством</w:t>
      </w:r>
      <w:r w:rsidR="009601B8" w:rsidRPr="00A25FEE">
        <w:rPr>
          <w:spacing w:val="-4"/>
        </w:rPr>
        <w:t xml:space="preserve"> </w:t>
      </w:r>
      <w:r w:rsidRPr="00A25FEE">
        <w:rPr>
          <w:spacing w:val="-4"/>
        </w:rPr>
        <w:t>не</w:t>
      </w:r>
      <w:r w:rsidR="009601B8" w:rsidRPr="00A25FEE">
        <w:rPr>
          <w:spacing w:val="-4"/>
        </w:rPr>
        <w:t xml:space="preserve"> </w:t>
      </w:r>
      <w:r w:rsidRPr="00A25FEE">
        <w:rPr>
          <w:spacing w:val="-4"/>
        </w:rPr>
        <w:t>истины,</w:t>
      </w:r>
      <w:r w:rsidR="009601B8" w:rsidRPr="00A25FEE">
        <w:rPr>
          <w:spacing w:val="-4"/>
        </w:rPr>
        <w:t xml:space="preserve"> </w:t>
      </w:r>
      <w:r w:rsidRPr="00A25FEE">
        <w:rPr>
          <w:spacing w:val="-4"/>
        </w:rPr>
        <w:t>а</w:t>
      </w:r>
      <w:r w:rsidR="009601B8" w:rsidRPr="00A25FEE">
        <w:rPr>
          <w:spacing w:val="-4"/>
        </w:rPr>
        <w:t xml:space="preserve"> </w:t>
      </w:r>
      <w:r w:rsidRPr="00A25FEE">
        <w:rPr>
          <w:spacing w:val="-4"/>
        </w:rPr>
        <w:t>того,</w:t>
      </w:r>
      <w:r w:rsidR="009601B8" w:rsidRPr="00A25FEE">
        <w:rPr>
          <w:spacing w:val="-4"/>
        </w:rPr>
        <w:t xml:space="preserve"> </w:t>
      </w:r>
      <w:r w:rsidRPr="00A25FEE">
        <w:rPr>
          <w:spacing w:val="-4"/>
        </w:rPr>
        <w:t>что</w:t>
      </w:r>
      <w:r w:rsidR="009601B8" w:rsidRPr="00A25FEE">
        <w:rPr>
          <w:spacing w:val="-4"/>
        </w:rPr>
        <w:t xml:space="preserve"> </w:t>
      </w:r>
      <w:r w:rsidRPr="00A25FEE">
        <w:rPr>
          <w:spacing w:val="-4"/>
        </w:rPr>
        <w:t>борьба</w:t>
      </w:r>
      <w:r w:rsidR="009601B8" w:rsidRPr="00A25FEE">
        <w:rPr>
          <w:spacing w:val="-4"/>
        </w:rPr>
        <w:t xml:space="preserve"> </w:t>
      </w:r>
      <w:r w:rsidRPr="00A25FEE">
        <w:rPr>
          <w:spacing w:val="-4"/>
        </w:rPr>
        <w:t>с</w:t>
      </w:r>
      <w:r w:rsidR="009601B8" w:rsidRPr="00A25FEE">
        <w:rPr>
          <w:spacing w:val="-4"/>
        </w:rPr>
        <w:t xml:space="preserve"> </w:t>
      </w:r>
      <w:r w:rsidRPr="00A25FEE">
        <w:rPr>
          <w:spacing w:val="-4"/>
        </w:rPr>
        <w:t>Советской</w:t>
      </w:r>
      <w:r w:rsidR="009601B8" w:rsidRPr="00A25FEE">
        <w:rPr>
          <w:spacing w:val="-4"/>
        </w:rPr>
        <w:t xml:space="preserve"> </w:t>
      </w:r>
      <w:r w:rsidRPr="00A25FEE">
        <w:rPr>
          <w:spacing w:val="-4"/>
        </w:rPr>
        <w:t>вл</w:t>
      </w:r>
      <w:r w:rsidRPr="00A25FEE">
        <w:rPr>
          <w:spacing w:val="-4"/>
        </w:rPr>
        <w:t>а</w:t>
      </w:r>
      <w:r w:rsidRPr="00A25FEE">
        <w:rPr>
          <w:spacing w:val="-4"/>
        </w:rPr>
        <w:t>стью</w:t>
      </w:r>
      <w:r w:rsidR="009601B8" w:rsidRPr="00A25FEE">
        <w:rPr>
          <w:spacing w:val="-4"/>
        </w:rPr>
        <w:t xml:space="preserve"> </w:t>
      </w:r>
      <w:r w:rsidRPr="00A25FEE">
        <w:rPr>
          <w:spacing w:val="-4"/>
        </w:rPr>
        <w:t>не</w:t>
      </w:r>
      <w:r w:rsidR="009601B8" w:rsidRPr="00A25FEE">
        <w:rPr>
          <w:spacing w:val="-4"/>
        </w:rPr>
        <w:t xml:space="preserve"> </w:t>
      </w:r>
      <w:r w:rsidRPr="00A25FEE">
        <w:rPr>
          <w:spacing w:val="-4"/>
        </w:rPr>
        <w:t>прекращалась</w:t>
      </w:r>
      <w:r w:rsidR="009601B8" w:rsidRPr="00A25FEE">
        <w:rPr>
          <w:spacing w:val="-4"/>
        </w:rPr>
        <w:t xml:space="preserve"> </w:t>
      </w:r>
      <w:r w:rsidRPr="00A25FEE">
        <w:rPr>
          <w:spacing w:val="-4"/>
        </w:rPr>
        <w:t>в</w:t>
      </w:r>
      <w:r w:rsidR="009601B8" w:rsidRPr="00A25FEE">
        <w:rPr>
          <w:spacing w:val="-4"/>
        </w:rPr>
        <w:t xml:space="preserve"> </w:t>
      </w:r>
      <w:r w:rsidRPr="00A25FEE">
        <w:rPr>
          <w:spacing w:val="-4"/>
        </w:rPr>
        <w:t>течение</w:t>
      </w:r>
      <w:r w:rsidR="009601B8" w:rsidRPr="00A25FEE">
        <w:rPr>
          <w:spacing w:val="-4"/>
        </w:rPr>
        <w:t xml:space="preserve"> </w:t>
      </w:r>
      <w:r w:rsidRPr="00A25FEE">
        <w:rPr>
          <w:spacing w:val="-4"/>
        </w:rPr>
        <w:t>всего</w:t>
      </w:r>
      <w:r w:rsidR="009601B8" w:rsidRPr="00A25FEE">
        <w:rPr>
          <w:spacing w:val="-4"/>
        </w:rPr>
        <w:t xml:space="preserve"> </w:t>
      </w:r>
      <w:r w:rsidRPr="00A25FEE">
        <w:rPr>
          <w:spacing w:val="-4"/>
        </w:rPr>
        <w:t>времени</w:t>
      </w:r>
      <w:r w:rsidR="009601B8" w:rsidRPr="00A25FEE">
        <w:rPr>
          <w:spacing w:val="-4"/>
        </w:rPr>
        <w:t xml:space="preserve"> </w:t>
      </w:r>
      <w:r w:rsidRPr="00A25FEE">
        <w:rPr>
          <w:spacing w:val="-4"/>
        </w:rPr>
        <w:t>е</w:t>
      </w:r>
      <w:r w:rsidR="003D01A5" w:rsidRPr="00A25FEE">
        <w:rPr>
          <w:spacing w:val="-4"/>
        </w:rPr>
        <w:t>е</w:t>
      </w:r>
      <w:r w:rsidR="009601B8" w:rsidRPr="00A25FEE">
        <w:rPr>
          <w:spacing w:val="-4"/>
        </w:rPr>
        <w:t xml:space="preserve"> </w:t>
      </w:r>
      <w:r w:rsidRPr="00F75978">
        <w:t>существования</w:t>
      </w:r>
      <w:r w:rsidR="009601B8" w:rsidRPr="00F75978">
        <w:t>.</w:t>
      </w:r>
    </w:p>
    <w:p w:rsidR="009601B8" w:rsidRPr="00F75978" w:rsidRDefault="00CC16FD" w:rsidP="00A25FEE">
      <w:pPr>
        <w:pStyle w:val="14-"/>
      </w:pPr>
      <w:r w:rsidRPr="00F75978">
        <w:t>«</w:t>
      </w:r>
      <w:r w:rsidR="00150A42" w:rsidRPr="00F75978">
        <w:t>Совершенно</w:t>
      </w:r>
      <w:r w:rsidR="009601B8" w:rsidRPr="00F75978">
        <w:t xml:space="preserve"> </w:t>
      </w:r>
      <w:r w:rsidR="00150A42" w:rsidRPr="00F75978">
        <w:t>бесплодными</w:t>
      </w:r>
      <w:r w:rsidR="009601B8" w:rsidRPr="00F75978">
        <w:t xml:space="preserve"> </w:t>
      </w:r>
      <w:r w:rsidR="00150A42" w:rsidRPr="00F75978">
        <w:t>будут</w:t>
      </w:r>
      <w:r w:rsidR="009601B8" w:rsidRPr="00F75978">
        <w:t xml:space="preserve"> </w:t>
      </w:r>
      <w:r w:rsidR="00150A42" w:rsidRPr="00F75978">
        <w:t>любые</w:t>
      </w:r>
      <w:r w:rsidR="009601B8" w:rsidRPr="00F75978">
        <w:t xml:space="preserve"> </w:t>
      </w:r>
      <w:r w:rsidR="00150A42" w:rsidRPr="00F75978">
        <w:t>попытки</w:t>
      </w:r>
      <w:r w:rsidR="009601B8" w:rsidRPr="00F75978">
        <w:t xml:space="preserve"> </w:t>
      </w:r>
      <w:r w:rsidR="00150A42" w:rsidRPr="00F75978">
        <w:t>понять</w:t>
      </w:r>
      <w:r w:rsidR="009601B8" w:rsidRPr="00F75978">
        <w:t xml:space="preserve"> </w:t>
      </w:r>
      <w:r w:rsidR="00150A42" w:rsidRPr="00F75978">
        <w:t>происх</w:t>
      </w:r>
      <w:r w:rsidR="00150A42" w:rsidRPr="00F75978">
        <w:t>о</w:t>
      </w:r>
      <w:r w:rsidR="00150A42" w:rsidRPr="00F75978">
        <w:t>дившее</w:t>
      </w:r>
      <w:r w:rsidR="009601B8" w:rsidRPr="00F75978">
        <w:t xml:space="preserve"> </w:t>
      </w:r>
      <w:r w:rsidR="00150A42" w:rsidRPr="00F75978">
        <w:t>в</w:t>
      </w:r>
      <w:r w:rsidR="009601B8" w:rsidRPr="00F75978">
        <w:t xml:space="preserve"> </w:t>
      </w:r>
      <w:r w:rsidR="00150A42" w:rsidRPr="00F75978">
        <w:t>1985</w:t>
      </w:r>
      <w:r w:rsidR="009601B8" w:rsidRPr="00F75978">
        <w:t>–</w:t>
      </w:r>
      <w:r w:rsidR="00150A42" w:rsidRPr="00F75978">
        <w:t>1991</w:t>
      </w:r>
      <w:r w:rsidR="00874944">
        <w:t xml:space="preserve"> год</w:t>
      </w:r>
      <w:r w:rsidR="00A7614B" w:rsidRPr="00F75978">
        <w:t>ах</w:t>
      </w:r>
      <w:r w:rsidR="009601B8" w:rsidRPr="00F75978">
        <w:t xml:space="preserve">, </w:t>
      </w:r>
      <w:r w:rsidR="00150A42" w:rsidRPr="00F75978">
        <w:t>если</w:t>
      </w:r>
      <w:r w:rsidR="009601B8" w:rsidRPr="00F75978">
        <w:t xml:space="preserve"> </w:t>
      </w:r>
      <w:r w:rsidR="00150A42" w:rsidRPr="00F75978">
        <w:t>анализировать</w:t>
      </w:r>
      <w:r w:rsidR="009601B8" w:rsidRPr="00F75978">
        <w:t xml:space="preserve"> </w:t>
      </w:r>
      <w:r w:rsidR="00150A42" w:rsidRPr="00F75978">
        <w:t>события</w:t>
      </w:r>
      <w:r w:rsidR="009601B8" w:rsidRPr="00F75978">
        <w:t xml:space="preserve"> </w:t>
      </w:r>
      <w:r w:rsidR="00150A42" w:rsidRPr="00F75978">
        <w:t>только</w:t>
      </w:r>
      <w:r w:rsidR="009601B8" w:rsidRPr="00F75978">
        <w:t xml:space="preserve"> </w:t>
      </w:r>
      <w:r w:rsidR="00150A42" w:rsidRPr="00F75978">
        <w:t>в</w:t>
      </w:r>
      <w:r w:rsidR="009601B8" w:rsidRPr="00F75978">
        <w:t xml:space="preserve"> </w:t>
      </w:r>
      <w:r w:rsidR="00150A42" w:rsidRPr="00F75978">
        <w:t>указа</w:t>
      </w:r>
      <w:r w:rsidR="00150A42" w:rsidRPr="00F75978">
        <w:t>н</w:t>
      </w:r>
      <w:r w:rsidR="00150A42" w:rsidRPr="00F75978">
        <w:t>ных</w:t>
      </w:r>
      <w:r w:rsidR="009601B8" w:rsidRPr="00F75978">
        <w:t xml:space="preserve"> </w:t>
      </w:r>
      <w:r w:rsidR="00150A42" w:rsidRPr="00F75978">
        <w:t>временных</w:t>
      </w:r>
      <w:r w:rsidR="009601B8" w:rsidRPr="00F75978">
        <w:t xml:space="preserve"> </w:t>
      </w:r>
      <w:r w:rsidR="00150A42" w:rsidRPr="00F75978">
        <w:t>рамках…</w:t>
      </w:r>
      <w:r w:rsidR="009601B8" w:rsidRPr="00F75978">
        <w:t xml:space="preserve"> </w:t>
      </w:r>
      <w:r w:rsidR="00150A42" w:rsidRPr="00F75978">
        <w:t>Поэтому</w:t>
      </w:r>
      <w:r w:rsidR="009601B8" w:rsidRPr="00F75978">
        <w:t xml:space="preserve"> </w:t>
      </w:r>
      <w:r w:rsidR="00150A42" w:rsidRPr="00F75978">
        <w:t>необходимо</w:t>
      </w:r>
      <w:r w:rsidR="009601B8" w:rsidRPr="00F75978">
        <w:t xml:space="preserve"> </w:t>
      </w:r>
      <w:r w:rsidR="00150A42" w:rsidRPr="00F75978">
        <w:t>расширить</w:t>
      </w:r>
      <w:r w:rsidR="009601B8" w:rsidRPr="00F75978">
        <w:t xml:space="preserve"> </w:t>
      </w:r>
      <w:r w:rsidR="00150A42" w:rsidRPr="00F75978">
        <w:t>поле</w:t>
      </w:r>
      <w:r w:rsidR="009601B8" w:rsidRPr="00F75978">
        <w:t xml:space="preserve"> </w:t>
      </w:r>
      <w:r w:rsidR="00150A42" w:rsidRPr="00F75978">
        <w:t>исслед</w:t>
      </w:r>
      <w:r w:rsidR="00150A42" w:rsidRPr="00F75978">
        <w:t>о</w:t>
      </w:r>
      <w:r w:rsidR="00150A42" w:rsidRPr="00F75978">
        <w:t>вания,</w:t>
      </w:r>
      <w:r w:rsidR="009601B8" w:rsidRPr="00F75978">
        <w:t xml:space="preserve"> </w:t>
      </w:r>
      <w:r w:rsidR="00150A42" w:rsidRPr="00F75978">
        <w:t>изучив</w:t>
      </w:r>
      <w:r w:rsidR="009601B8" w:rsidRPr="00F75978">
        <w:t xml:space="preserve"> </w:t>
      </w:r>
      <w:r w:rsidR="00150A42" w:rsidRPr="00F75978">
        <w:t>предшествующие</w:t>
      </w:r>
      <w:r w:rsidR="009601B8" w:rsidRPr="00F75978">
        <w:t xml:space="preserve"> </w:t>
      </w:r>
      <w:r w:rsidR="00150A42" w:rsidRPr="00F75978">
        <w:t>десятилетия</w:t>
      </w:r>
      <w:r w:rsidR="009601B8" w:rsidRPr="00F75978">
        <w:t xml:space="preserve">. </w:t>
      </w:r>
      <w:r w:rsidR="00150A42" w:rsidRPr="00F75978">
        <w:t>Равно</w:t>
      </w:r>
      <w:r w:rsidR="009601B8" w:rsidRPr="00F75978">
        <w:t xml:space="preserve"> </w:t>
      </w:r>
      <w:r w:rsidR="00150A42" w:rsidRPr="00F75978">
        <w:t>как</w:t>
      </w:r>
      <w:r w:rsidR="009601B8" w:rsidRPr="00F75978">
        <w:t xml:space="preserve"> </w:t>
      </w:r>
      <w:r w:rsidR="00150A42" w:rsidRPr="00F75978">
        <w:t>необходимо</w:t>
      </w:r>
      <w:r w:rsidR="009601B8" w:rsidRPr="00F75978">
        <w:t xml:space="preserve"> </w:t>
      </w:r>
      <w:r w:rsidR="00150A42" w:rsidRPr="00F75978">
        <w:t>понимать,</w:t>
      </w:r>
      <w:r w:rsidR="009601B8" w:rsidRPr="00F75978">
        <w:t xml:space="preserve"> </w:t>
      </w:r>
      <w:r w:rsidR="00150A42" w:rsidRPr="00F75978">
        <w:t>что</w:t>
      </w:r>
      <w:r w:rsidR="009601B8" w:rsidRPr="00F75978">
        <w:t xml:space="preserve"> </w:t>
      </w:r>
      <w:r w:rsidR="00150A42" w:rsidRPr="00F75978">
        <w:t>с</w:t>
      </w:r>
      <w:r w:rsidR="009601B8" w:rsidRPr="00F75978">
        <w:t xml:space="preserve"> </w:t>
      </w:r>
      <w:r w:rsidR="00150A42" w:rsidRPr="00F75978">
        <w:t>развалом</w:t>
      </w:r>
      <w:r w:rsidR="009601B8" w:rsidRPr="00F75978">
        <w:t xml:space="preserve"> </w:t>
      </w:r>
      <w:r w:rsidR="00150A42" w:rsidRPr="00F75978">
        <w:t>социалистического</w:t>
      </w:r>
      <w:r w:rsidR="009601B8" w:rsidRPr="00F75978">
        <w:t xml:space="preserve"> </w:t>
      </w:r>
      <w:r w:rsidR="00150A42" w:rsidRPr="00F75978">
        <w:t>лагеря</w:t>
      </w:r>
      <w:r w:rsidR="009601B8" w:rsidRPr="00F75978">
        <w:t xml:space="preserve"> </w:t>
      </w:r>
      <w:r w:rsidR="00150A42" w:rsidRPr="00F75978">
        <w:t>и</w:t>
      </w:r>
      <w:r w:rsidR="009601B8" w:rsidRPr="00F75978">
        <w:t xml:space="preserve"> </w:t>
      </w:r>
      <w:r w:rsidR="00150A42" w:rsidRPr="00F75978">
        <w:t>СССР</w:t>
      </w:r>
      <w:r w:rsidR="009601B8" w:rsidRPr="00F75978">
        <w:t xml:space="preserve"> </w:t>
      </w:r>
      <w:r w:rsidR="00150A42" w:rsidRPr="00F75978">
        <w:t>процессы</w:t>
      </w:r>
      <w:r w:rsidR="009601B8" w:rsidRPr="00F75978">
        <w:t xml:space="preserve"> </w:t>
      </w:r>
      <w:r w:rsidR="00150A42" w:rsidRPr="00F75978">
        <w:t>ра</w:t>
      </w:r>
      <w:r w:rsidR="00150A42" w:rsidRPr="00F75978">
        <w:t>з</w:t>
      </w:r>
      <w:r w:rsidR="00150A42" w:rsidRPr="00F75978">
        <w:t>рушения</w:t>
      </w:r>
      <w:r w:rsidR="009601B8" w:rsidRPr="00F75978">
        <w:t xml:space="preserve"> </w:t>
      </w:r>
      <w:r w:rsidR="00150A42" w:rsidRPr="00F75978">
        <w:t>не</w:t>
      </w:r>
      <w:r w:rsidR="009601B8" w:rsidRPr="00F75978">
        <w:t xml:space="preserve"> </w:t>
      </w:r>
      <w:r w:rsidR="00150A42" w:rsidRPr="00F75978">
        <w:t>остановились</w:t>
      </w:r>
      <w:r w:rsidRPr="00F75978">
        <w:t>»</w:t>
      </w:r>
      <w:r w:rsidR="00150A42" w:rsidRPr="00F75978">
        <w:rPr>
          <w:rStyle w:val="22"/>
        </w:rPr>
        <w:footnoteReference w:id="184"/>
      </w:r>
      <w:r w:rsidRPr="00F75978">
        <w:t xml:space="preserve">. </w:t>
      </w:r>
      <w:r w:rsidR="00150A42" w:rsidRPr="00F75978">
        <w:t>Поле</w:t>
      </w:r>
      <w:r w:rsidR="009601B8" w:rsidRPr="00F75978">
        <w:t xml:space="preserve"> </w:t>
      </w:r>
      <w:r w:rsidR="00150A42" w:rsidRPr="00F75978">
        <w:t>исследования</w:t>
      </w:r>
      <w:r w:rsidR="009601B8" w:rsidRPr="00F75978">
        <w:t xml:space="preserve"> </w:t>
      </w:r>
      <w:r w:rsidR="00150A42" w:rsidRPr="00F75978">
        <w:t>не</w:t>
      </w:r>
      <w:r w:rsidR="009601B8" w:rsidRPr="00F75978">
        <w:t xml:space="preserve"> </w:t>
      </w:r>
      <w:r w:rsidR="00150A42" w:rsidRPr="00F75978">
        <w:t>будет</w:t>
      </w:r>
      <w:r w:rsidR="009601B8" w:rsidRPr="00F75978">
        <w:t xml:space="preserve"> </w:t>
      </w:r>
      <w:r w:rsidR="00150A42" w:rsidRPr="00F75978">
        <w:t>полны</w:t>
      </w:r>
      <w:r w:rsidR="00941A97">
        <w:t>м</w:t>
      </w:r>
      <w:r w:rsidR="00150A42" w:rsidRPr="00F75978">
        <w:t>,</w:t>
      </w:r>
      <w:r w:rsidR="009601B8" w:rsidRPr="00F75978">
        <w:t xml:space="preserve"> </w:t>
      </w:r>
      <w:r w:rsidR="00150A42" w:rsidRPr="00F75978">
        <w:t>если</w:t>
      </w:r>
      <w:r w:rsidR="009601B8" w:rsidRPr="00F75978">
        <w:t xml:space="preserve"> </w:t>
      </w:r>
      <w:r w:rsidR="00150A42" w:rsidRPr="00F75978">
        <w:t>его</w:t>
      </w:r>
      <w:r w:rsidR="009601B8" w:rsidRPr="00F75978">
        <w:t xml:space="preserve"> </w:t>
      </w:r>
      <w:r w:rsidR="00150A42" w:rsidRPr="00A25FEE">
        <w:rPr>
          <w:spacing w:val="-4"/>
        </w:rPr>
        <w:t>ограничить,</w:t>
      </w:r>
      <w:r w:rsidR="009601B8" w:rsidRPr="00A25FEE">
        <w:rPr>
          <w:spacing w:val="-4"/>
        </w:rPr>
        <w:t xml:space="preserve"> </w:t>
      </w:r>
      <w:r w:rsidR="00150A42" w:rsidRPr="00A25FEE">
        <w:rPr>
          <w:spacing w:val="-4"/>
        </w:rPr>
        <w:t>как</w:t>
      </w:r>
      <w:r w:rsidR="009601B8" w:rsidRPr="00A25FEE">
        <w:rPr>
          <w:spacing w:val="-4"/>
        </w:rPr>
        <w:t xml:space="preserve"> </w:t>
      </w:r>
      <w:r w:rsidR="00150A42" w:rsidRPr="00A25FEE">
        <w:rPr>
          <w:spacing w:val="-4"/>
        </w:rPr>
        <w:t>это</w:t>
      </w:r>
      <w:r w:rsidR="009601B8" w:rsidRPr="00A25FEE">
        <w:rPr>
          <w:spacing w:val="-4"/>
        </w:rPr>
        <w:t xml:space="preserve"> </w:t>
      </w:r>
      <w:r w:rsidR="00150A42" w:rsidRPr="00A25FEE">
        <w:rPr>
          <w:spacing w:val="-4"/>
        </w:rPr>
        <w:t>делает</w:t>
      </w:r>
      <w:r w:rsidR="009601B8" w:rsidRPr="00A25FEE">
        <w:rPr>
          <w:spacing w:val="-4"/>
        </w:rPr>
        <w:t xml:space="preserve"> </w:t>
      </w:r>
      <w:r w:rsidR="00150A42" w:rsidRPr="00A25FEE">
        <w:rPr>
          <w:spacing w:val="-4"/>
        </w:rPr>
        <w:t>автор,</w:t>
      </w:r>
      <w:r w:rsidR="009601B8" w:rsidRPr="00A25FEE">
        <w:rPr>
          <w:spacing w:val="-4"/>
        </w:rPr>
        <w:t xml:space="preserve"> </w:t>
      </w:r>
      <w:r w:rsidR="00941A97" w:rsidRPr="00A25FEE">
        <w:rPr>
          <w:spacing w:val="-4"/>
        </w:rPr>
        <w:t>сороковыми</w:t>
      </w:r>
      <w:r w:rsidR="00874944" w:rsidRPr="00A25FEE">
        <w:rPr>
          <w:spacing w:val="-4"/>
        </w:rPr>
        <w:t xml:space="preserve"> год</w:t>
      </w:r>
      <w:r w:rsidR="00150A42" w:rsidRPr="00A25FEE">
        <w:rPr>
          <w:spacing w:val="-4"/>
        </w:rPr>
        <w:t>ами</w:t>
      </w:r>
      <w:r w:rsidR="009601B8" w:rsidRPr="00A25FEE">
        <w:rPr>
          <w:spacing w:val="-4"/>
        </w:rPr>
        <w:t xml:space="preserve"> </w:t>
      </w:r>
      <w:r w:rsidR="00150A42" w:rsidRPr="00A25FEE">
        <w:rPr>
          <w:spacing w:val="-4"/>
        </w:rPr>
        <w:t>прошлого</w:t>
      </w:r>
      <w:r w:rsidR="009601B8" w:rsidRPr="00A25FEE">
        <w:rPr>
          <w:spacing w:val="-4"/>
        </w:rPr>
        <w:t xml:space="preserve"> </w:t>
      </w:r>
      <w:r w:rsidR="00150A42" w:rsidRPr="00A25FEE">
        <w:rPr>
          <w:spacing w:val="-4"/>
        </w:rPr>
        <w:t>века</w:t>
      </w:r>
      <w:r w:rsidR="009601B8" w:rsidRPr="00A25FEE">
        <w:rPr>
          <w:spacing w:val="-4"/>
        </w:rPr>
        <w:t xml:space="preserve">. </w:t>
      </w:r>
      <w:r w:rsidR="00150A42" w:rsidRPr="00A25FEE">
        <w:rPr>
          <w:spacing w:val="-4"/>
        </w:rPr>
        <w:t>И</w:t>
      </w:r>
      <w:r w:rsidR="00150A42" w:rsidRPr="00A25FEE">
        <w:rPr>
          <w:spacing w:val="-4"/>
        </w:rPr>
        <w:t>с</w:t>
      </w:r>
      <w:r w:rsidR="00150A42" w:rsidRPr="00A25FEE">
        <w:rPr>
          <w:spacing w:val="-4"/>
        </w:rPr>
        <w:t>токи</w:t>
      </w:r>
      <w:r w:rsidR="009601B8" w:rsidRPr="00A25FEE">
        <w:rPr>
          <w:spacing w:val="-4"/>
        </w:rPr>
        <w:t xml:space="preserve"> </w:t>
      </w:r>
      <w:r w:rsidR="00150A42" w:rsidRPr="00A25FEE">
        <w:rPr>
          <w:spacing w:val="-4"/>
        </w:rPr>
        <w:t>трагедии,</w:t>
      </w:r>
      <w:r w:rsidR="009601B8" w:rsidRPr="00A25FEE">
        <w:rPr>
          <w:spacing w:val="-4"/>
        </w:rPr>
        <w:t xml:space="preserve"> </w:t>
      </w:r>
      <w:r w:rsidR="00150A42" w:rsidRPr="00A25FEE">
        <w:rPr>
          <w:spacing w:val="-4"/>
        </w:rPr>
        <w:t>переживаемой</w:t>
      </w:r>
      <w:r w:rsidR="009601B8" w:rsidRPr="00A25FEE">
        <w:rPr>
          <w:spacing w:val="-4"/>
        </w:rPr>
        <w:t xml:space="preserve"> </w:t>
      </w:r>
      <w:r w:rsidR="00150A42" w:rsidRPr="00A25FEE">
        <w:rPr>
          <w:spacing w:val="-4"/>
        </w:rPr>
        <w:t>ныне</w:t>
      </w:r>
      <w:r w:rsidR="009601B8" w:rsidRPr="00A25FEE">
        <w:rPr>
          <w:spacing w:val="-4"/>
        </w:rPr>
        <w:t xml:space="preserve"> </w:t>
      </w:r>
      <w:r w:rsidR="00150A42" w:rsidRPr="00A25FEE">
        <w:rPr>
          <w:spacing w:val="-4"/>
        </w:rPr>
        <w:t>народом,</w:t>
      </w:r>
      <w:r w:rsidR="009601B8" w:rsidRPr="00A25FEE">
        <w:rPr>
          <w:spacing w:val="-4"/>
        </w:rPr>
        <w:t xml:space="preserve"> </w:t>
      </w:r>
      <w:r w:rsidR="00150A42" w:rsidRPr="00A25FEE">
        <w:rPr>
          <w:spacing w:val="-4"/>
        </w:rPr>
        <w:t>не</w:t>
      </w:r>
      <w:r w:rsidR="009601B8" w:rsidRPr="00A25FEE">
        <w:rPr>
          <w:spacing w:val="-4"/>
        </w:rPr>
        <w:t xml:space="preserve"> </w:t>
      </w:r>
      <w:r w:rsidR="00150A42" w:rsidRPr="00A25FEE">
        <w:rPr>
          <w:spacing w:val="-4"/>
        </w:rPr>
        <w:t>в</w:t>
      </w:r>
      <w:r w:rsidR="009601B8" w:rsidRPr="00A25FEE">
        <w:rPr>
          <w:spacing w:val="-4"/>
        </w:rPr>
        <w:t xml:space="preserve"> </w:t>
      </w:r>
      <w:r w:rsidR="00150A42" w:rsidRPr="00A25FEE">
        <w:rPr>
          <w:spacing w:val="-4"/>
        </w:rPr>
        <w:t>далеких</w:t>
      </w:r>
      <w:r w:rsidR="009601B8" w:rsidRPr="00A25FEE">
        <w:rPr>
          <w:spacing w:val="-4"/>
        </w:rPr>
        <w:t xml:space="preserve"> </w:t>
      </w:r>
      <w:r w:rsidR="00150A42" w:rsidRPr="00A25FEE">
        <w:rPr>
          <w:spacing w:val="-4"/>
        </w:rPr>
        <w:t>анналах</w:t>
      </w:r>
      <w:r w:rsidR="009601B8" w:rsidRPr="00A25FEE">
        <w:rPr>
          <w:spacing w:val="-4"/>
        </w:rPr>
        <w:t xml:space="preserve"> </w:t>
      </w:r>
      <w:r w:rsidR="00150A42" w:rsidRPr="00A25FEE">
        <w:rPr>
          <w:spacing w:val="-4"/>
        </w:rPr>
        <w:t>его</w:t>
      </w:r>
      <w:r w:rsidR="009601B8" w:rsidRPr="00A25FEE">
        <w:rPr>
          <w:spacing w:val="-4"/>
        </w:rPr>
        <w:t xml:space="preserve"> </w:t>
      </w:r>
      <w:r w:rsidR="00150A42" w:rsidRPr="00A25FEE">
        <w:rPr>
          <w:spacing w:val="-4"/>
        </w:rPr>
        <w:t>ист</w:t>
      </w:r>
      <w:r w:rsidR="00150A42" w:rsidRPr="00A25FEE">
        <w:rPr>
          <w:spacing w:val="-4"/>
        </w:rPr>
        <w:t>о</w:t>
      </w:r>
      <w:r w:rsidR="00150A42" w:rsidRPr="00A25FEE">
        <w:rPr>
          <w:spacing w:val="-4"/>
        </w:rPr>
        <w:t>рии</w:t>
      </w:r>
      <w:r w:rsidR="009601B8" w:rsidRPr="00A25FEE">
        <w:rPr>
          <w:spacing w:val="-4"/>
        </w:rPr>
        <w:t xml:space="preserve"> </w:t>
      </w:r>
      <w:r w:rsidR="00150A42" w:rsidRPr="00A25FEE">
        <w:rPr>
          <w:spacing w:val="-4"/>
        </w:rPr>
        <w:t>и</w:t>
      </w:r>
      <w:r w:rsidR="009601B8" w:rsidRPr="00A25FEE">
        <w:rPr>
          <w:spacing w:val="-4"/>
        </w:rPr>
        <w:t xml:space="preserve"> </w:t>
      </w:r>
      <w:r w:rsidR="00150A42" w:rsidRPr="00A25FEE">
        <w:rPr>
          <w:spacing w:val="-4"/>
        </w:rPr>
        <w:t>не</w:t>
      </w:r>
      <w:r w:rsidR="009601B8" w:rsidRPr="00A25FEE">
        <w:rPr>
          <w:spacing w:val="-4"/>
        </w:rPr>
        <w:t xml:space="preserve"> </w:t>
      </w:r>
      <w:r w:rsidR="00150A42" w:rsidRPr="00A25FEE">
        <w:rPr>
          <w:spacing w:val="-4"/>
        </w:rPr>
        <w:t>в</w:t>
      </w:r>
      <w:r w:rsidR="009601B8" w:rsidRPr="00A25FEE">
        <w:rPr>
          <w:spacing w:val="-4"/>
        </w:rPr>
        <w:t xml:space="preserve"> </w:t>
      </w:r>
      <w:r w:rsidR="00150A42" w:rsidRPr="00A25FEE">
        <w:rPr>
          <w:spacing w:val="-4"/>
        </w:rPr>
        <w:t>октябре</w:t>
      </w:r>
      <w:r w:rsidR="009601B8" w:rsidRPr="00A25FEE">
        <w:rPr>
          <w:spacing w:val="-4"/>
        </w:rPr>
        <w:t xml:space="preserve"> </w:t>
      </w:r>
      <w:r w:rsidR="00150A42" w:rsidRPr="00A25FEE">
        <w:rPr>
          <w:spacing w:val="-4"/>
        </w:rPr>
        <w:t>1917</w:t>
      </w:r>
      <w:r w:rsidR="00874944" w:rsidRPr="00A25FEE">
        <w:rPr>
          <w:spacing w:val="-4"/>
        </w:rPr>
        <w:t xml:space="preserve"> год</w:t>
      </w:r>
      <w:r w:rsidR="00150A42" w:rsidRPr="00A25FEE">
        <w:rPr>
          <w:spacing w:val="-4"/>
        </w:rPr>
        <w:t>а,</w:t>
      </w:r>
      <w:r w:rsidR="009601B8" w:rsidRPr="00A25FEE">
        <w:rPr>
          <w:spacing w:val="-4"/>
        </w:rPr>
        <w:t xml:space="preserve"> </w:t>
      </w:r>
      <w:r w:rsidR="00150A42" w:rsidRPr="00A25FEE">
        <w:rPr>
          <w:spacing w:val="-4"/>
        </w:rPr>
        <w:t>как</w:t>
      </w:r>
      <w:r w:rsidR="009601B8" w:rsidRPr="00A25FEE">
        <w:rPr>
          <w:spacing w:val="-4"/>
        </w:rPr>
        <w:t xml:space="preserve"> </w:t>
      </w:r>
      <w:r w:rsidR="00150A42" w:rsidRPr="00A25FEE">
        <w:rPr>
          <w:spacing w:val="-4"/>
        </w:rPr>
        <w:t>пытаются</w:t>
      </w:r>
      <w:r w:rsidR="009601B8" w:rsidRPr="00A25FEE">
        <w:rPr>
          <w:spacing w:val="-4"/>
        </w:rPr>
        <w:t xml:space="preserve"> </w:t>
      </w:r>
      <w:r w:rsidR="00150A42" w:rsidRPr="00A25FEE">
        <w:rPr>
          <w:spacing w:val="-4"/>
        </w:rPr>
        <w:t>представить</w:t>
      </w:r>
      <w:r w:rsidR="009601B8" w:rsidRPr="00A25FEE">
        <w:rPr>
          <w:spacing w:val="-4"/>
        </w:rPr>
        <w:t xml:space="preserve"> </w:t>
      </w:r>
      <w:r w:rsidR="00150A42" w:rsidRPr="00A25FEE">
        <w:rPr>
          <w:spacing w:val="-4"/>
        </w:rPr>
        <w:t>фальсификаторы</w:t>
      </w:r>
      <w:r w:rsidR="009601B8" w:rsidRPr="00A25FEE">
        <w:rPr>
          <w:spacing w:val="-4"/>
        </w:rPr>
        <w:t>.</w:t>
      </w:r>
    </w:p>
    <w:p w:rsidR="009601B8" w:rsidRPr="00F75978" w:rsidRDefault="00150A42" w:rsidP="00A25FEE">
      <w:pPr>
        <w:pStyle w:val="14-"/>
      </w:pPr>
      <w:r w:rsidRPr="00F75978">
        <w:t>Свидетельством</w:t>
      </w:r>
      <w:r w:rsidR="009601B8" w:rsidRPr="00F75978">
        <w:t xml:space="preserve"> </w:t>
      </w:r>
      <w:r w:rsidRPr="00F75978">
        <w:t>уровня</w:t>
      </w:r>
      <w:r w:rsidR="009601B8" w:rsidRPr="00F75978">
        <w:t xml:space="preserve"> </w:t>
      </w:r>
      <w:r w:rsidRPr="00F75978">
        <w:t>далеко</w:t>
      </w:r>
      <w:r w:rsidR="009601B8" w:rsidRPr="00F75978">
        <w:t xml:space="preserve"> </w:t>
      </w:r>
      <w:r w:rsidRPr="00F75978">
        <w:t>идущей</w:t>
      </w:r>
      <w:r w:rsidR="009601B8" w:rsidRPr="00F75978">
        <w:t xml:space="preserve"> </w:t>
      </w:r>
      <w:r w:rsidRPr="00F75978">
        <w:t>фальсификации</w:t>
      </w:r>
      <w:r w:rsidR="009601B8" w:rsidRPr="00F75978">
        <w:t xml:space="preserve"> </w:t>
      </w:r>
      <w:r w:rsidRPr="00F75978">
        <w:t>советской</w:t>
      </w:r>
      <w:r w:rsidR="009601B8" w:rsidRPr="00F75978">
        <w:t xml:space="preserve"> </w:t>
      </w:r>
      <w:r w:rsidRPr="00F75978">
        <w:t>и</w:t>
      </w:r>
      <w:r w:rsidRPr="00F75978">
        <w:t>с</w:t>
      </w:r>
      <w:r w:rsidRPr="00F75978">
        <w:t>тории</w:t>
      </w:r>
      <w:r w:rsidR="009601B8" w:rsidRPr="00F75978">
        <w:t xml:space="preserve"> </w:t>
      </w:r>
      <w:r w:rsidRPr="00F75978">
        <w:t>является</w:t>
      </w:r>
      <w:r w:rsidR="009601B8" w:rsidRPr="00F75978">
        <w:t xml:space="preserve"> </w:t>
      </w:r>
      <w:r w:rsidRPr="00F75978">
        <w:t>так</w:t>
      </w:r>
      <w:r w:rsidR="009601B8" w:rsidRPr="00F75978">
        <w:t xml:space="preserve"> </w:t>
      </w:r>
      <w:r w:rsidRPr="00F75978">
        <w:t>называемое</w:t>
      </w:r>
      <w:r w:rsidR="009601B8" w:rsidRPr="00F75978">
        <w:t xml:space="preserve"> </w:t>
      </w:r>
      <w:r w:rsidRPr="00F75978">
        <w:t>Обращение</w:t>
      </w:r>
      <w:r w:rsidR="009601B8" w:rsidRPr="00F75978">
        <w:t xml:space="preserve"> </w:t>
      </w:r>
      <w:r w:rsidRPr="00F75978">
        <w:t>от</w:t>
      </w:r>
      <w:r w:rsidR="009601B8" w:rsidRPr="00F75978">
        <w:t xml:space="preserve"> </w:t>
      </w:r>
      <w:r w:rsidRPr="00F75978">
        <w:t>30</w:t>
      </w:r>
      <w:r w:rsidR="009601B8" w:rsidRPr="00F75978">
        <w:t xml:space="preserve"> </w:t>
      </w:r>
      <w:r w:rsidRPr="00F75978">
        <w:t>декабря</w:t>
      </w:r>
      <w:r w:rsidR="009601B8" w:rsidRPr="00F75978">
        <w:t xml:space="preserve"> </w:t>
      </w:r>
      <w:r w:rsidRPr="00F75978">
        <w:t>2005</w:t>
      </w:r>
      <w:r w:rsidR="00874944">
        <w:t xml:space="preserve"> год</w:t>
      </w:r>
      <w:r w:rsidR="00A7614B" w:rsidRPr="00F75978">
        <w:t>а</w:t>
      </w:r>
      <w:r w:rsidR="009601B8" w:rsidRPr="00F75978">
        <w:t xml:space="preserve"> </w:t>
      </w:r>
      <w:r w:rsidR="00CC16FD" w:rsidRPr="00F75978">
        <w:t>«</w:t>
      </w:r>
      <w:r w:rsidRPr="00F75978">
        <w:t>О</w:t>
      </w:r>
      <w:r w:rsidRPr="00F75978">
        <w:t>б</w:t>
      </w:r>
      <w:r w:rsidRPr="00F75978">
        <w:t>щественного</w:t>
      </w:r>
      <w:r w:rsidR="009601B8" w:rsidRPr="00F75978">
        <w:t xml:space="preserve"> </w:t>
      </w:r>
      <w:r w:rsidRPr="00F75978">
        <w:t>фонда</w:t>
      </w:r>
      <w:r w:rsidR="009601B8" w:rsidRPr="00F75978">
        <w:t xml:space="preserve"> </w:t>
      </w:r>
      <w:r w:rsidRPr="00F75978">
        <w:t>для</w:t>
      </w:r>
      <w:r w:rsidR="009601B8" w:rsidRPr="00F75978">
        <w:t xml:space="preserve"> </w:t>
      </w:r>
      <w:r w:rsidRPr="00F75978">
        <w:t>создания</w:t>
      </w:r>
      <w:r w:rsidR="009601B8" w:rsidRPr="00F75978">
        <w:t xml:space="preserve"> </w:t>
      </w:r>
      <w:r w:rsidRPr="00F75978">
        <w:t>в</w:t>
      </w:r>
      <w:r w:rsidR="009601B8" w:rsidRPr="00F75978">
        <w:t xml:space="preserve"> </w:t>
      </w:r>
      <w:r w:rsidRPr="00F75978">
        <w:t>Москве</w:t>
      </w:r>
      <w:r w:rsidR="009601B8" w:rsidRPr="00F75978">
        <w:t xml:space="preserve"> </w:t>
      </w:r>
      <w:r w:rsidRPr="00F75978">
        <w:t>храма,</w:t>
      </w:r>
      <w:r w:rsidR="009601B8" w:rsidRPr="00F75978">
        <w:t xml:space="preserve"> </w:t>
      </w:r>
      <w:r w:rsidRPr="00F75978">
        <w:t>музея</w:t>
      </w:r>
      <w:r w:rsidR="009601B8" w:rsidRPr="00F75978">
        <w:t xml:space="preserve"> </w:t>
      </w:r>
      <w:r w:rsidRPr="00F75978">
        <w:t>и</w:t>
      </w:r>
      <w:r w:rsidR="009601B8" w:rsidRPr="00F75978">
        <w:t xml:space="preserve"> </w:t>
      </w:r>
      <w:r w:rsidRPr="00F75978">
        <w:t>других</w:t>
      </w:r>
      <w:r w:rsidR="009601B8" w:rsidRPr="00F75978">
        <w:t xml:space="preserve"> </w:t>
      </w:r>
      <w:r w:rsidRPr="00F75978">
        <w:t>соор</w:t>
      </w:r>
      <w:r w:rsidRPr="00F75978">
        <w:t>у</w:t>
      </w:r>
      <w:r w:rsidRPr="00F75978">
        <w:t>жений</w:t>
      </w:r>
      <w:r w:rsidR="009601B8" w:rsidRPr="00F75978">
        <w:t xml:space="preserve"> </w:t>
      </w:r>
      <w:r w:rsidRPr="00F75978">
        <w:t>в</w:t>
      </w:r>
      <w:r w:rsidR="009601B8" w:rsidRPr="00F75978">
        <w:t xml:space="preserve"> </w:t>
      </w:r>
      <w:r w:rsidRPr="00F75978">
        <w:t>память</w:t>
      </w:r>
      <w:r w:rsidR="009601B8" w:rsidRPr="00F75978">
        <w:t xml:space="preserve"> </w:t>
      </w:r>
      <w:r w:rsidRPr="00F75978">
        <w:t>о</w:t>
      </w:r>
      <w:r w:rsidR="009601B8" w:rsidRPr="00F75978">
        <w:t xml:space="preserve"> </w:t>
      </w:r>
      <w:r w:rsidRPr="00F75978">
        <w:t>жертвах</w:t>
      </w:r>
      <w:r w:rsidR="009601B8" w:rsidRPr="00F75978">
        <w:t xml:space="preserve"> </w:t>
      </w:r>
      <w:r w:rsidRPr="00F75978">
        <w:t>политических</w:t>
      </w:r>
      <w:r w:rsidR="009601B8" w:rsidRPr="00F75978">
        <w:t xml:space="preserve"> </w:t>
      </w:r>
      <w:r w:rsidRPr="00F75978">
        <w:t>репрессий</w:t>
      </w:r>
      <w:r w:rsidR="009601B8" w:rsidRPr="00F75978">
        <w:t xml:space="preserve"> </w:t>
      </w:r>
      <w:r w:rsidRPr="00F75978">
        <w:t>с</w:t>
      </w:r>
      <w:r w:rsidR="009601B8" w:rsidRPr="00F75978">
        <w:t xml:space="preserve"> </w:t>
      </w:r>
      <w:r w:rsidRPr="00F75978">
        <w:t>1917</w:t>
      </w:r>
      <w:r w:rsidR="009601B8" w:rsidRPr="00F75978">
        <w:t xml:space="preserve"> </w:t>
      </w:r>
      <w:r w:rsidRPr="00F75978">
        <w:t>по</w:t>
      </w:r>
      <w:r w:rsidR="009601B8" w:rsidRPr="00F75978">
        <w:t xml:space="preserve"> </w:t>
      </w:r>
      <w:r w:rsidRPr="00F75978">
        <w:t>1985</w:t>
      </w:r>
      <w:r w:rsidR="00874944">
        <w:t xml:space="preserve"> год</w:t>
      </w:r>
      <w:r w:rsidR="00CC16FD" w:rsidRPr="00F75978">
        <w:t>»</w:t>
      </w:r>
      <w:r w:rsidR="009601B8" w:rsidRPr="00F75978">
        <w:t>.</w:t>
      </w:r>
    </w:p>
    <w:p w:rsidR="009601B8" w:rsidRPr="00F75978" w:rsidRDefault="00150A42" w:rsidP="00A25FEE">
      <w:pPr>
        <w:pStyle w:val="14-"/>
      </w:pPr>
      <w:r w:rsidRPr="00F75978">
        <w:t>В</w:t>
      </w:r>
      <w:r w:rsidR="009601B8" w:rsidRPr="00F75978">
        <w:t xml:space="preserve"> </w:t>
      </w:r>
      <w:r w:rsidRPr="00F75978">
        <w:t>Обращении</w:t>
      </w:r>
      <w:r w:rsidR="009601B8" w:rsidRPr="00F75978">
        <w:t xml:space="preserve"> </w:t>
      </w:r>
      <w:r w:rsidRPr="00F75978">
        <w:t>сказано,</w:t>
      </w:r>
      <w:r w:rsidR="009601B8" w:rsidRPr="00F75978">
        <w:t xml:space="preserve"> </w:t>
      </w:r>
      <w:r w:rsidRPr="00F75978">
        <w:t>что</w:t>
      </w:r>
      <w:r w:rsidR="009601B8" w:rsidRPr="00F75978">
        <w:t xml:space="preserve"> </w:t>
      </w:r>
      <w:r w:rsidR="00CC16FD" w:rsidRPr="00F75978">
        <w:t>«</w:t>
      </w:r>
      <w:r w:rsidRPr="00F75978">
        <w:t>74-летний</w:t>
      </w:r>
      <w:r w:rsidR="009601B8" w:rsidRPr="00F75978">
        <w:t xml:space="preserve"> </w:t>
      </w:r>
      <w:r w:rsidRPr="00F75978">
        <w:t>эксперимент</w:t>
      </w:r>
      <w:r w:rsidR="009601B8" w:rsidRPr="00F75978">
        <w:t xml:space="preserve"> </w:t>
      </w:r>
      <w:r w:rsidRPr="00F75978">
        <w:t>по</w:t>
      </w:r>
      <w:r w:rsidR="009601B8" w:rsidRPr="00F75978">
        <w:t xml:space="preserve"> </w:t>
      </w:r>
      <w:r w:rsidRPr="00F75978">
        <w:t>строительству</w:t>
      </w:r>
      <w:r w:rsidR="009601B8" w:rsidRPr="00F75978">
        <w:t xml:space="preserve"> </w:t>
      </w:r>
      <w:r w:rsidRPr="00F75978">
        <w:t>социализма-коммунизма</w:t>
      </w:r>
      <w:r w:rsidR="009601B8" w:rsidRPr="00F75978">
        <w:t xml:space="preserve"> </w:t>
      </w:r>
      <w:r w:rsidRPr="00F75978">
        <w:t>закончился</w:t>
      </w:r>
      <w:r w:rsidR="009601B8" w:rsidRPr="00F75978">
        <w:t xml:space="preserve"> </w:t>
      </w:r>
      <w:r w:rsidRPr="00F75978">
        <w:t>крахом,</w:t>
      </w:r>
      <w:r w:rsidR="009601B8" w:rsidRPr="00F75978">
        <w:t xml:space="preserve"> </w:t>
      </w:r>
      <w:r w:rsidRPr="00F75978">
        <w:t>страна</w:t>
      </w:r>
      <w:r w:rsidR="009601B8" w:rsidRPr="00F75978">
        <w:t xml:space="preserve"> </w:t>
      </w:r>
      <w:r w:rsidRPr="00F75978">
        <w:t>заслужила</w:t>
      </w:r>
      <w:r w:rsidR="009601B8" w:rsidRPr="00F75978">
        <w:t xml:space="preserve"> </w:t>
      </w:r>
      <w:r w:rsidRPr="00F75978">
        <w:t>вполне</w:t>
      </w:r>
      <w:r w:rsidR="009601B8" w:rsidRPr="00F75978">
        <w:t xml:space="preserve"> </w:t>
      </w:r>
      <w:r w:rsidRPr="00F75978">
        <w:t>справедливое</w:t>
      </w:r>
      <w:r w:rsidR="009601B8" w:rsidRPr="00F75978">
        <w:t xml:space="preserve"> </w:t>
      </w:r>
      <w:r w:rsidRPr="00F75978">
        <w:t>название</w:t>
      </w:r>
      <w:r w:rsidR="009601B8" w:rsidRPr="00F75978">
        <w:t xml:space="preserve"> </w:t>
      </w:r>
      <w:r w:rsidR="00CC16FD" w:rsidRPr="00F75978">
        <w:t>«</w:t>
      </w:r>
      <w:r w:rsidRPr="00F75978">
        <w:t>империи</w:t>
      </w:r>
      <w:r w:rsidR="009601B8" w:rsidRPr="00F75978">
        <w:t xml:space="preserve"> </w:t>
      </w:r>
      <w:r w:rsidRPr="00F75978">
        <w:t>зла</w:t>
      </w:r>
      <w:r w:rsidR="00CC16FD" w:rsidRPr="00F75978">
        <w:t>»</w:t>
      </w:r>
      <w:r w:rsidR="009601B8" w:rsidRPr="00F75978">
        <w:t xml:space="preserve"> </w:t>
      </w:r>
      <w:r w:rsidRPr="00F75978">
        <w:t>с</w:t>
      </w:r>
      <w:r w:rsidR="009601B8" w:rsidRPr="00F75978">
        <w:t xml:space="preserve"> </w:t>
      </w:r>
      <w:r w:rsidRPr="00F75978">
        <w:t>отсталой</w:t>
      </w:r>
      <w:r w:rsidR="009601B8" w:rsidRPr="00F75978">
        <w:t xml:space="preserve"> </w:t>
      </w:r>
      <w:r w:rsidRPr="00F75978">
        <w:t>экономикой</w:t>
      </w:r>
      <w:r w:rsidR="009601B8" w:rsidRPr="00F75978">
        <w:t xml:space="preserve">. </w:t>
      </w:r>
      <w:r w:rsidRPr="00F75978">
        <w:t>В</w:t>
      </w:r>
      <w:r w:rsidR="009601B8" w:rsidRPr="00F75978">
        <w:t xml:space="preserve"> </w:t>
      </w:r>
      <w:r w:rsidRPr="00F75978">
        <w:t>связи</w:t>
      </w:r>
      <w:r w:rsidR="009601B8" w:rsidRPr="00F75978">
        <w:t xml:space="preserve"> </w:t>
      </w:r>
      <w:r w:rsidRPr="00F75978">
        <w:t>с</w:t>
      </w:r>
      <w:r w:rsidR="009601B8" w:rsidRPr="00F75978">
        <w:t xml:space="preserve"> </w:t>
      </w:r>
      <w:r w:rsidRPr="00F75978">
        <w:t>этим</w:t>
      </w:r>
      <w:r w:rsidR="009601B8" w:rsidRPr="00F75978">
        <w:t xml:space="preserve"> </w:t>
      </w:r>
      <w:r w:rsidRPr="00F75978">
        <w:t>предлагается:</w:t>
      </w:r>
    </w:p>
    <w:p w:rsidR="009601B8" w:rsidRPr="00F75978" w:rsidRDefault="00150A42" w:rsidP="00A25FEE">
      <w:pPr>
        <w:pStyle w:val="14-"/>
      </w:pPr>
      <w:r w:rsidRPr="00F75978">
        <w:t>1</w:t>
      </w:r>
      <w:r w:rsidR="009F7223">
        <w:t>)</w:t>
      </w:r>
      <w:r w:rsidR="009601B8" w:rsidRPr="00F75978">
        <w:t xml:space="preserve"> </w:t>
      </w:r>
      <w:r w:rsidRPr="00F75978">
        <w:t>останки</w:t>
      </w:r>
      <w:r w:rsidR="009601B8" w:rsidRPr="00F75978">
        <w:t xml:space="preserve"> </w:t>
      </w:r>
      <w:r w:rsidRPr="00F75978">
        <w:t>Ленина</w:t>
      </w:r>
      <w:r w:rsidR="009601B8" w:rsidRPr="00F75978">
        <w:t xml:space="preserve"> </w:t>
      </w:r>
      <w:r w:rsidRPr="00F75978">
        <w:t>предать</w:t>
      </w:r>
      <w:r w:rsidR="009601B8" w:rsidRPr="00F75978">
        <w:t xml:space="preserve"> </w:t>
      </w:r>
      <w:r w:rsidRPr="00F75978">
        <w:t>кремации,</w:t>
      </w:r>
      <w:r w:rsidR="009601B8" w:rsidRPr="00F75978">
        <w:t xml:space="preserve"> </w:t>
      </w:r>
      <w:r w:rsidRPr="00F75978">
        <w:t>а</w:t>
      </w:r>
      <w:r w:rsidR="009601B8" w:rsidRPr="00F75978">
        <w:t xml:space="preserve"> </w:t>
      </w:r>
      <w:r w:rsidRPr="00F75978">
        <w:t>пепел</w:t>
      </w:r>
      <w:r w:rsidR="009601B8" w:rsidRPr="00F75978">
        <w:t xml:space="preserve"> </w:t>
      </w:r>
      <w:r w:rsidRPr="00F75978">
        <w:t>поместить</w:t>
      </w:r>
      <w:r w:rsidR="009601B8" w:rsidRPr="00F75978">
        <w:t xml:space="preserve"> </w:t>
      </w:r>
      <w:r w:rsidRPr="00F75978">
        <w:t>в</w:t>
      </w:r>
      <w:r w:rsidR="009601B8" w:rsidRPr="00F75978">
        <w:t xml:space="preserve"> </w:t>
      </w:r>
      <w:r w:rsidRPr="00F75978">
        <w:t>железный</w:t>
      </w:r>
      <w:r w:rsidR="009601B8" w:rsidRPr="00F75978">
        <w:t xml:space="preserve"> </w:t>
      </w:r>
      <w:r w:rsidRPr="00F75978">
        <w:t>футляр</w:t>
      </w:r>
      <w:r w:rsidR="009601B8" w:rsidRPr="00F75978">
        <w:t xml:space="preserve"> </w:t>
      </w:r>
      <w:r w:rsidRPr="00F75978">
        <w:t>и</w:t>
      </w:r>
      <w:r w:rsidR="009601B8" w:rsidRPr="00F75978">
        <w:t xml:space="preserve"> </w:t>
      </w:r>
      <w:r w:rsidRPr="00F75978">
        <w:t>утопить</w:t>
      </w:r>
      <w:r w:rsidR="009601B8" w:rsidRPr="00F75978">
        <w:t xml:space="preserve"> </w:t>
      </w:r>
      <w:r w:rsidRPr="00F75978">
        <w:t>в</w:t>
      </w:r>
      <w:r w:rsidR="009601B8" w:rsidRPr="00F75978">
        <w:t xml:space="preserve"> </w:t>
      </w:r>
      <w:r w:rsidRPr="00F75978">
        <w:t>самой</w:t>
      </w:r>
      <w:r w:rsidR="009601B8" w:rsidRPr="00F75978">
        <w:t xml:space="preserve"> </w:t>
      </w:r>
      <w:r w:rsidRPr="00F75978">
        <w:t>глубокой</w:t>
      </w:r>
      <w:r w:rsidR="009601B8" w:rsidRPr="00F75978">
        <w:t xml:space="preserve"> </w:t>
      </w:r>
      <w:r w:rsidRPr="00F75978">
        <w:t>океанской</w:t>
      </w:r>
      <w:r w:rsidR="009601B8" w:rsidRPr="00F75978">
        <w:t xml:space="preserve"> </w:t>
      </w:r>
      <w:r w:rsidRPr="00F75978">
        <w:t>впадине;</w:t>
      </w:r>
    </w:p>
    <w:p w:rsidR="009601B8" w:rsidRPr="00F75978" w:rsidRDefault="00150A42" w:rsidP="00A25FEE">
      <w:pPr>
        <w:pStyle w:val="14-"/>
      </w:pPr>
      <w:r w:rsidRPr="00F75978">
        <w:t>2</w:t>
      </w:r>
      <w:r w:rsidR="009F7223">
        <w:t>)</w:t>
      </w:r>
      <w:r w:rsidR="009601B8" w:rsidRPr="00F75978">
        <w:t xml:space="preserve"> </w:t>
      </w:r>
      <w:r w:rsidRPr="00F75978">
        <w:t>останки</w:t>
      </w:r>
      <w:r w:rsidR="009601B8" w:rsidRPr="00F75978">
        <w:t xml:space="preserve"> </w:t>
      </w:r>
      <w:r w:rsidRPr="00F75978">
        <w:t>Сталина</w:t>
      </w:r>
      <w:r w:rsidR="009601B8" w:rsidRPr="00F75978">
        <w:t xml:space="preserve"> </w:t>
      </w:r>
      <w:r w:rsidRPr="00F75978">
        <w:t>передать</w:t>
      </w:r>
      <w:r w:rsidR="009601B8" w:rsidRPr="00F75978">
        <w:t xml:space="preserve"> </w:t>
      </w:r>
      <w:r w:rsidRPr="00F75978">
        <w:t>в</w:t>
      </w:r>
      <w:r w:rsidR="009601B8" w:rsidRPr="00F75978">
        <w:t xml:space="preserve"> </w:t>
      </w:r>
      <w:r w:rsidRPr="00F75978">
        <w:t>Грузию;</w:t>
      </w:r>
    </w:p>
    <w:p w:rsidR="00150A42" w:rsidRPr="00F75978" w:rsidRDefault="00150A42" w:rsidP="00A25FEE">
      <w:pPr>
        <w:pStyle w:val="14-"/>
      </w:pPr>
      <w:r w:rsidRPr="00F75978">
        <w:t>3</w:t>
      </w:r>
      <w:r w:rsidR="009F7223">
        <w:t>)</w:t>
      </w:r>
      <w:r w:rsidR="009601B8" w:rsidRPr="00F75978">
        <w:t xml:space="preserve"> </w:t>
      </w:r>
      <w:r w:rsidRPr="00F75978">
        <w:t>убрать</w:t>
      </w:r>
      <w:r w:rsidR="009601B8" w:rsidRPr="00F75978">
        <w:t xml:space="preserve"> </w:t>
      </w:r>
      <w:r w:rsidRPr="00F75978">
        <w:t>памятник</w:t>
      </w:r>
      <w:r w:rsidR="009601B8" w:rsidRPr="00F75978">
        <w:t xml:space="preserve"> </w:t>
      </w:r>
      <w:r w:rsidRPr="00F75978">
        <w:t>Маркса</w:t>
      </w:r>
      <w:r w:rsidR="009601B8" w:rsidRPr="00F75978">
        <w:t xml:space="preserve"> </w:t>
      </w:r>
      <w:r w:rsidRPr="00F75978">
        <w:t>с</w:t>
      </w:r>
      <w:r w:rsidR="009601B8" w:rsidRPr="00F75978">
        <w:t xml:space="preserve"> </w:t>
      </w:r>
      <w:r w:rsidRPr="00F75978">
        <w:t>площади</w:t>
      </w:r>
      <w:r w:rsidR="009601B8" w:rsidRPr="00F75978">
        <w:t xml:space="preserve"> </w:t>
      </w:r>
      <w:r w:rsidRPr="00F75978">
        <w:t>перед</w:t>
      </w:r>
      <w:r w:rsidR="009601B8" w:rsidRPr="00F75978">
        <w:t xml:space="preserve"> </w:t>
      </w:r>
      <w:r w:rsidRPr="00F75978">
        <w:t>Большим</w:t>
      </w:r>
      <w:r w:rsidR="009601B8" w:rsidRPr="00F75978">
        <w:t xml:space="preserve"> </w:t>
      </w:r>
      <w:r w:rsidRPr="00F75978">
        <w:t>театром</w:t>
      </w:r>
      <w:r w:rsidR="00CC16FD" w:rsidRPr="00F75978">
        <w:t>»</w:t>
      </w:r>
      <w:r w:rsidRPr="00F75978">
        <w:rPr>
          <w:rStyle w:val="22"/>
        </w:rPr>
        <w:footnoteReference w:id="185"/>
      </w:r>
      <w:r w:rsidR="00CC16FD" w:rsidRPr="00F75978">
        <w:t>.</w:t>
      </w:r>
    </w:p>
    <w:p w:rsidR="009F7223" w:rsidRDefault="00150A42" w:rsidP="00A25FEE">
      <w:pPr>
        <w:pStyle w:val="14-"/>
      </w:pPr>
      <w:r w:rsidRPr="00A25FEE">
        <w:rPr>
          <w:spacing w:val="-4"/>
        </w:rPr>
        <w:t>Институт</w:t>
      </w:r>
      <w:r w:rsidR="009601B8" w:rsidRPr="00A25FEE">
        <w:rPr>
          <w:spacing w:val="-4"/>
        </w:rPr>
        <w:t xml:space="preserve"> </w:t>
      </w:r>
      <w:r w:rsidRPr="00A25FEE">
        <w:rPr>
          <w:spacing w:val="-4"/>
        </w:rPr>
        <w:t>российской</w:t>
      </w:r>
      <w:r w:rsidR="009601B8" w:rsidRPr="00A25FEE">
        <w:rPr>
          <w:spacing w:val="-4"/>
        </w:rPr>
        <w:t xml:space="preserve"> </w:t>
      </w:r>
      <w:r w:rsidRPr="00A25FEE">
        <w:rPr>
          <w:spacing w:val="-4"/>
        </w:rPr>
        <w:t>истории</w:t>
      </w:r>
      <w:r w:rsidR="009601B8" w:rsidRPr="00A25FEE">
        <w:rPr>
          <w:spacing w:val="-4"/>
        </w:rPr>
        <w:t xml:space="preserve"> </w:t>
      </w:r>
      <w:r w:rsidRPr="00A25FEE">
        <w:rPr>
          <w:spacing w:val="-4"/>
        </w:rPr>
        <w:t>Российской</w:t>
      </w:r>
      <w:r w:rsidR="009601B8" w:rsidRPr="00A25FEE">
        <w:rPr>
          <w:spacing w:val="-4"/>
        </w:rPr>
        <w:t xml:space="preserve"> </w:t>
      </w:r>
      <w:r w:rsidR="00DC1CB4">
        <w:rPr>
          <w:spacing w:val="-4"/>
        </w:rPr>
        <w:t>а</w:t>
      </w:r>
      <w:r w:rsidRPr="00A25FEE">
        <w:rPr>
          <w:spacing w:val="-4"/>
        </w:rPr>
        <w:t>кадемии</w:t>
      </w:r>
      <w:r w:rsidR="009601B8" w:rsidRPr="00A25FEE">
        <w:rPr>
          <w:spacing w:val="-4"/>
        </w:rPr>
        <w:t xml:space="preserve"> </w:t>
      </w:r>
      <w:r w:rsidR="00941A97" w:rsidRPr="00A25FEE">
        <w:rPr>
          <w:spacing w:val="-4"/>
        </w:rPr>
        <w:t>н</w:t>
      </w:r>
      <w:r w:rsidRPr="00A25FEE">
        <w:rPr>
          <w:spacing w:val="-4"/>
        </w:rPr>
        <w:t>аук</w:t>
      </w:r>
      <w:r w:rsidR="009601B8" w:rsidRPr="00A25FEE">
        <w:rPr>
          <w:spacing w:val="-4"/>
        </w:rPr>
        <w:t xml:space="preserve"> </w:t>
      </w:r>
      <w:r w:rsidRPr="00A25FEE">
        <w:rPr>
          <w:spacing w:val="-4"/>
        </w:rPr>
        <w:t>за</w:t>
      </w:r>
      <w:r w:rsidR="009601B8" w:rsidRPr="00A25FEE">
        <w:rPr>
          <w:spacing w:val="-4"/>
        </w:rPr>
        <w:t xml:space="preserve"> </w:t>
      </w:r>
      <w:r w:rsidRPr="00A25FEE">
        <w:rPr>
          <w:spacing w:val="-4"/>
        </w:rPr>
        <w:t>подписью</w:t>
      </w:r>
      <w:r w:rsidR="009601B8" w:rsidRPr="00F75978">
        <w:t xml:space="preserve"> </w:t>
      </w:r>
      <w:r w:rsidRPr="00F75978">
        <w:t>и</w:t>
      </w:r>
      <w:r w:rsidR="009601B8" w:rsidRPr="00F75978">
        <w:t>. </w:t>
      </w:r>
      <w:r w:rsidRPr="00F75978">
        <w:t>о</w:t>
      </w:r>
      <w:r w:rsidR="009601B8" w:rsidRPr="00F75978">
        <w:t xml:space="preserve">. </w:t>
      </w:r>
      <w:r w:rsidRPr="00F75978">
        <w:t>директора</w:t>
      </w:r>
      <w:r w:rsidR="009601B8" w:rsidRPr="00F75978">
        <w:t xml:space="preserve"> </w:t>
      </w:r>
      <w:r w:rsidRPr="00F75978">
        <w:t>этого</w:t>
      </w:r>
      <w:r w:rsidR="009601B8" w:rsidRPr="00F75978">
        <w:t xml:space="preserve"> </w:t>
      </w:r>
      <w:r w:rsidRPr="00F75978">
        <w:t>института,</w:t>
      </w:r>
      <w:r w:rsidR="009601B8" w:rsidRPr="00F75978">
        <w:t xml:space="preserve"> </w:t>
      </w:r>
      <w:r w:rsidRPr="00F75978">
        <w:t>доктора</w:t>
      </w:r>
      <w:r w:rsidR="009601B8" w:rsidRPr="00F75978">
        <w:t xml:space="preserve"> </w:t>
      </w:r>
      <w:r w:rsidRPr="00F75978">
        <w:t>исторических</w:t>
      </w:r>
      <w:r w:rsidR="009601B8" w:rsidRPr="00F75978">
        <w:t xml:space="preserve"> </w:t>
      </w:r>
      <w:r w:rsidRPr="00F75978">
        <w:t>наук</w:t>
      </w:r>
      <w:r w:rsidR="009601B8" w:rsidRPr="00F75978">
        <w:t xml:space="preserve"> </w:t>
      </w:r>
      <w:r w:rsidRPr="00F75978">
        <w:t>В</w:t>
      </w:r>
      <w:r w:rsidR="009601B8" w:rsidRPr="00F75978">
        <w:t>. </w:t>
      </w:r>
      <w:r w:rsidRPr="00F75978">
        <w:t>М</w:t>
      </w:r>
      <w:r w:rsidR="009601B8" w:rsidRPr="00F75978">
        <w:t>.</w:t>
      </w:r>
      <w:r w:rsidR="009F7223">
        <w:t> </w:t>
      </w:r>
      <w:r w:rsidRPr="00F75978">
        <w:t>Лаврова</w:t>
      </w:r>
      <w:r w:rsidR="009601B8" w:rsidRPr="00F75978">
        <w:t xml:space="preserve"> </w:t>
      </w:r>
      <w:r w:rsidRPr="00F75978">
        <w:t>направил</w:t>
      </w:r>
      <w:r w:rsidR="009601B8" w:rsidRPr="00F75978">
        <w:t xml:space="preserve"> </w:t>
      </w:r>
      <w:r w:rsidRPr="00F75978">
        <w:t>в</w:t>
      </w:r>
      <w:r w:rsidR="009601B8" w:rsidRPr="00F75978">
        <w:t xml:space="preserve"> </w:t>
      </w:r>
      <w:r w:rsidRPr="00F75978">
        <w:t>упомянутый</w:t>
      </w:r>
      <w:r w:rsidR="009601B8" w:rsidRPr="00F75978">
        <w:t xml:space="preserve"> </w:t>
      </w:r>
      <w:r w:rsidRPr="00F75978">
        <w:t>фонд</w:t>
      </w:r>
      <w:r w:rsidR="009601B8" w:rsidRPr="00F75978">
        <w:rPr>
          <w:b/>
        </w:rPr>
        <w:t xml:space="preserve"> </w:t>
      </w:r>
      <w:r w:rsidRPr="00F75978">
        <w:t>ответ</w:t>
      </w:r>
      <w:r w:rsidR="00941A97">
        <w:t>,</w:t>
      </w:r>
      <w:r w:rsidR="009601B8" w:rsidRPr="00F75978">
        <w:t xml:space="preserve"> </w:t>
      </w:r>
      <w:r w:rsidRPr="00F75978">
        <w:t>в</w:t>
      </w:r>
      <w:r w:rsidR="009601B8" w:rsidRPr="00F75978">
        <w:t xml:space="preserve"> </w:t>
      </w:r>
      <w:r w:rsidRPr="00F75978">
        <w:t>котором</w:t>
      </w:r>
      <w:r w:rsidR="009601B8" w:rsidRPr="00F75978">
        <w:t xml:space="preserve"> </w:t>
      </w:r>
      <w:r w:rsidRPr="00F75978">
        <w:t>утверждается:</w:t>
      </w:r>
      <w:r w:rsidR="009F7223">
        <w:t xml:space="preserve"> </w:t>
      </w:r>
    </w:p>
    <w:p w:rsidR="009F7223" w:rsidRPr="00A25FEE" w:rsidRDefault="009F7223" w:rsidP="00773413">
      <w:pPr>
        <w:pStyle w:val="14-"/>
        <w:spacing w:line="245" w:lineRule="auto"/>
        <w:ind w:left="567"/>
        <w:rPr>
          <w:sz w:val="20"/>
          <w:szCs w:val="20"/>
        </w:rPr>
      </w:pPr>
    </w:p>
    <w:p w:rsidR="009601B8" w:rsidRPr="009F7223" w:rsidRDefault="00CC16FD" w:rsidP="00773413">
      <w:pPr>
        <w:pStyle w:val="14-"/>
        <w:spacing w:line="245" w:lineRule="auto"/>
        <w:ind w:left="567"/>
        <w:rPr>
          <w:sz w:val="24"/>
          <w:szCs w:val="24"/>
        </w:rPr>
      </w:pPr>
      <w:r w:rsidRPr="009F7223">
        <w:rPr>
          <w:sz w:val="24"/>
          <w:szCs w:val="24"/>
        </w:rPr>
        <w:t>«</w:t>
      </w:r>
      <w:r w:rsidR="00150A42" w:rsidRPr="009F7223">
        <w:rPr>
          <w:sz w:val="24"/>
          <w:szCs w:val="24"/>
        </w:rPr>
        <w:t>В</w:t>
      </w:r>
      <w:r w:rsidR="009601B8" w:rsidRPr="009F7223">
        <w:rPr>
          <w:sz w:val="24"/>
          <w:szCs w:val="24"/>
        </w:rPr>
        <w:t xml:space="preserve"> </w:t>
      </w:r>
      <w:r w:rsidR="00150A42" w:rsidRPr="009F7223">
        <w:rPr>
          <w:sz w:val="24"/>
          <w:szCs w:val="24"/>
        </w:rPr>
        <w:t>связи</w:t>
      </w:r>
      <w:r w:rsidR="009601B8" w:rsidRPr="009F7223">
        <w:rPr>
          <w:sz w:val="24"/>
          <w:szCs w:val="24"/>
        </w:rPr>
        <w:t xml:space="preserve"> </w:t>
      </w:r>
      <w:r w:rsidR="00150A42" w:rsidRPr="009F7223">
        <w:rPr>
          <w:sz w:val="24"/>
          <w:szCs w:val="24"/>
        </w:rPr>
        <w:t>с</w:t>
      </w:r>
      <w:r w:rsidR="009601B8" w:rsidRPr="009F7223">
        <w:rPr>
          <w:sz w:val="24"/>
          <w:szCs w:val="24"/>
        </w:rPr>
        <w:t xml:space="preserve"> </w:t>
      </w:r>
      <w:r w:rsidR="00150A42" w:rsidRPr="009F7223">
        <w:rPr>
          <w:sz w:val="24"/>
          <w:szCs w:val="24"/>
        </w:rPr>
        <w:t>вашим</w:t>
      </w:r>
      <w:r w:rsidR="009601B8" w:rsidRPr="009F7223">
        <w:rPr>
          <w:sz w:val="24"/>
          <w:szCs w:val="24"/>
        </w:rPr>
        <w:t xml:space="preserve"> </w:t>
      </w:r>
      <w:r w:rsidR="00150A42" w:rsidRPr="009F7223">
        <w:rPr>
          <w:sz w:val="24"/>
          <w:szCs w:val="24"/>
        </w:rPr>
        <w:t>обращением</w:t>
      </w:r>
      <w:r w:rsidR="009601B8" w:rsidRPr="009F7223">
        <w:rPr>
          <w:sz w:val="24"/>
          <w:szCs w:val="24"/>
        </w:rPr>
        <w:t xml:space="preserve"> </w:t>
      </w:r>
      <w:r w:rsidR="00150A42" w:rsidRPr="009F7223">
        <w:rPr>
          <w:sz w:val="24"/>
          <w:szCs w:val="24"/>
        </w:rPr>
        <w:t>в</w:t>
      </w:r>
      <w:r w:rsidR="009601B8" w:rsidRPr="009F7223">
        <w:rPr>
          <w:sz w:val="24"/>
          <w:szCs w:val="24"/>
        </w:rPr>
        <w:t xml:space="preserve"> </w:t>
      </w:r>
      <w:r w:rsidR="00150A42" w:rsidRPr="009F7223">
        <w:rPr>
          <w:sz w:val="24"/>
          <w:szCs w:val="24"/>
        </w:rPr>
        <w:t>Институт</w:t>
      </w:r>
      <w:r w:rsidR="009601B8" w:rsidRPr="009F7223">
        <w:rPr>
          <w:sz w:val="24"/>
          <w:szCs w:val="24"/>
        </w:rPr>
        <w:t xml:space="preserve"> </w:t>
      </w:r>
      <w:r w:rsidR="00150A42" w:rsidRPr="009F7223">
        <w:rPr>
          <w:sz w:val="24"/>
          <w:szCs w:val="24"/>
        </w:rPr>
        <w:t>российской</w:t>
      </w:r>
      <w:r w:rsidR="009601B8" w:rsidRPr="009F7223">
        <w:rPr>
          <w:sz w:val="24"/>
          <w:szCs w:val="24"/>
        </w:rPr>
        <w:t xml:space="preserve"> </w:t>
      </w:r>
      <w:r w:rsidR="00150A42" w:rsidRPr="009F7223">
        <w:rPr>
          <w:sz w:val="24"/>
          <w:szCs w:val="24"/>
        </w:rPr>
        <w:t>истории</w:t>
      </w:r>
      <w:r w:rsidR="009601B8" w:rsidRPr="009F7223">
        <w:rPr>
          <w:sz w:val="24"/>
          <w:szCs w:val="24"/>
        </w:rPr>
        <w:t xml:space="preserve"> </w:t>
      </w:r>
      <w:r w:rsidR="00150A42" w:rsidRPr="009F7223">
        <w:rPr>
          <w:sz w:val="24"/>
          <w:szCs w:val="24"/>
        </w:rPr>
        <w:t>РАН</w:t>
      </w:r>
      <w:r w:rsidR="009601B8" w:rsidRPr="009F7223">
        <w:rPr>
          <w:sz w:val="24"/>
          <w:szCs w:val="24"/>
        </w:rPr>
        <w:t xml:space="preserve"> </w:t>
      </w:r>
      <w:r w:rsidR="00150A42" w:rsidRPr="009F7223">
        <w:rPr>
          <w:sz w:val="24"/>
          <w:szCs w:val="24"/>
        </w:rPr>
        <w:t>по</w:t>
      </w:r>
      <w:r w:rsidR="009601B8" w:rsidRPr="009F7223">
        <w:rPr>
          <w:sz w:val="24"/>
          <w:szCs w:val="24"/>
        </w:rPr>
        <w:t xml:space="preserve"> </w:t>
      </w:r>
      <w:r w:rsidR="00150A42" w:rsidRPr="009F7223">
        <w:rPr>
          <w:sz w:val="24"/>
          <w:szCs w:val="24"/>
        </w:rPr>
        <w:t>п</w:t>
      </w:r>
      <w:r w:rsidR="00150A42" w:rsidRPr="009F7223">
        <w:rPr>
          <w:sz w:val="24"/>
          <w:szCs w:val="24"/>
        </w:rPr>
        <w:t>о</w:t>
      </w:r>
      <w:r w:rsidR="00150A42" w:rsidRPr="009F7223">
        <w:rPr>
          <w:sz w:val="24"/>
          <w:szCs w:val="24"/>
        </w:rPr>
        <w:t>воду</w:t>
      </w:r>
      <w:r w:rsidR="009601B8" w:rsidRPr="009F7223">
        <w:rPr>
          <w:sz w:val="24"/>
          <w:szCs w:val="24"/>
        </w:rPr>
        <w:t xml:space="preserve"> </w:t>
      </w:r>
      <w:r w:rsidR="00150A42" w:rsidRPr="009F7223">
        <w:rPr>
          <w:sz w:val="24"/>
          <w:szCs w:val="24"/>
        </w:rPr>
        <w:t>аннулирования</w:t>
      </w:r>
      <w:r w:rsidR="009601B8" w:rsidRPr="009F7223">
        <w:rPr>
          <w:sz w:val="24"/>
          <w:szCs w:val="24"/>
        </w:rPr>
        <w:t xml:space="preserve"> </w:t>
      </w:r>
      <w:r w:rsidR="00150A42" w:rsidRPr="009F7223">
        <w:rPr>
          <w:sz w:val="24"/>
          <w:szCs w:val="24"/>
        </w:rPr>
        <w:t>ряда</w:t>
      </w:r>
      <w:r w:rsidR="009601B8" w:rsidRPr="009F7223">
        <w:rPr>
          <w:sz w:val="24"/>
          <w:szCs w:val="24"/>
        </w:rPr>
        <w:t xml:space="preserve"> </w:t>
      </w:r>
      <w:r w:rsidR="00150A42" w:rsidRPr="009F7223">
        <w:rPr>
          <w:sz w:val="24"/>
          <w:szCs w:val="24"/>
        </w:rPr>
        <w:t>символов</w:t>
      </w:r>
      <w:r w:rsidR="009601B8" w:rsidRPr="009F7223">
        <w:rPr>
          <w:sz w:val="24"/>
          <w:szCs w:val="24"/>
        </w:rPr>
        <w:t xml:space="preserve"> </w:t>
      </w:r>
      <w:r w:rsidR="00150A42" w:rsidRPr="009F7223">
        <w:rPr>
          <w:sz w:val="24"/>
          <w:szCs w:val="24"/>
        </w:rPr>
        <w:t>прошлой</w:t>
      </w:r>
      <w:r w:rsidR="009601B8" w:rsidRPr="009F7223">
        <w:rPr>
          <w:sz w:val="24"/>
          <w:szCs w:val="24"/>
        </w:rPr>
        <w:t xml:space="preserve"> </w:t>
      </w:r>
      <w:r w:rsidR="00150A42" w:rsidRPr="009F7223">
        <w:rPr>
          <w:sz w:val="24"/>
          <w:szCs w:val="24"/>
        </w:rPr>
        <w:t>коммунистической</w:t>
      </w:r>
      <w:r w:rsidR="009601B8" w:rsidRPr="009F7223">
        <w:rPr>
          <w:sz w:val="24"/>
          <w:szCs w:val="24"/>
        </w:rPr>
        <w:t xml:space="preserve"> </w:t>
      </w:r>
      <w:r w:rsidR="00150A42" w:rsidRPr="009F7223">
        <w:rPr>
          <w:sz w:val="24"/>
          <w:szCs w:val="24"/>
        </w:rPr>
        <w:t>эпохи</w:t>
      </w:r>
      <w:r w:rsidR="009601B8" w:rsidRPr="009F7223">
        <w:rPr>
          <w:sz w:val="24"/>
          <w:szCs w:val="24"/>
        </w:rPr>
        <w:t xml:space="preserve"> </w:t>
      </w:r>
      <w:r w:rsidR="00150A42" w:rsidRPr="009F7223">
        <w:rPr>
          <w:sz w:val="24"/>
          <w:szCs w:val="24"/>
        </w:rPr>
        <w:t>сообщаем</w:t>
      </w:r>
      <w:r w:rsidR="009601B8" w:rsidRPr="009F7223">
        <w:rPr>
          <w:sz w:val="24"/>
          <w:szCs w:val="24"/>
        </w:rPr>
        <w:t xml:space="preserve"> </w:t>
      </w:r>
      <w:r w:rsidR="00150A42" w:rsidRPr="009F7223">
        <w:rPr>
          <w:sz w:val="24"/>
          <w:szCs w:val="24"/>
        </w:rPr>
        <w:t>следующее</w:t>
      </w:r>
      <w:r w:rsidR="009601B8" w:rsidRPr="009F7223">
        <w:rPr>
          <w:sz w:val="24"/>
          <w:szCs w:val="24"/>
        </w:rPr>
        <w:t>.</w:t>
      </w:r>
    </w:p>
    <w:p w:rsidR="009601B8" w:rsidRPr="009F7223" w:rsidRDefault="00150A42" w:rsidP="00A25FEE">
      <w:pPr>
        <w:pStyle w:val="14-"/>
        <w:spacing w:line="242" w:lineRule="auto"/>
        <w:ind w:left="567"/>
        <w:rPr>
          <w:sz w:val="24"/>
          <w:szCs w:val="24"/>
        </w:rPr>
      </w:pPr>
      <w:r w:rsidRPr="009F7223">
        <w:rPr>
          <w:sz w:val="24"/>
          <w:szCs w:val="24"/>
        </w:rPr>
        <w:lastRenderedPageBreak/>
        <w:t>В</w:t>
      </w:r>
      <w:r w:rsidR="009601B8" w:rsidRPr="009F7223">
        <w:rPr>
          <w:sz w:val="24"/>
          <w:szCs w:val="24"/>
        </w:rPr>
        <w:t>. </w:t>
      </w:r>
      <w:r w:rsidRPr="009F7223">
        <w:rPr>
          <w:sz w:val="24"/>
          <w:szCs w:val="24"/>
        </w:rPr>
        <w:t>И</w:t>
      </w:r>
      <w:r w:rsidR="009601B8" w:rsidRPr="009F7223">
        <w:rPr>
          <w:sz w:val="24"/>
          <w:szCs w:val="24"/>
        </w:rPr>
        <w:t xml:space="preserve">. </w:t>
      </w:r>
      <w:r w:rsidRPr="009F7223">
        <w:rPr>
          <w:sz w:val="24"/>
          <w:szCs w:val="24"/>
        </w:rPr>
        <w:t>Ульянов</w:t>
      </w:r>
      <w:r w:rsidR="009601B8" w:rsidRPr="009F7223">
        <w:rPr>
          <w:sz w:val="24"/>
          <w:szCs w:val="24"/>
        </w:rPr>
        <w:t xml:space="preserve"> </w:t>
      </w:r>
      <w:r w:rsidRPr="009F7223">
        <w:rPr>
          <w:sz w:val="24"/>
          <w:szCs w:val="24"/>
        </w:rPr>
        <w:t>(Ленин),</w:t>
      </w:r>
      <w:r w:rsidR="009601B8" w:rsidRPr="009F7223">
        <w:rPr>
          <w:sz w:val="24"/>
          <w:szCs w:val="24"/>
        </w:rPr>
        <w:t xml:space="preserve"> </w:t>
      </w:r>
      <w:r w:rsidRPr="009F7223">
        <w:rPr>
          <w:sz w:val="24"/>
          <w:szCs w:val="24"/>
        </w:rPr>
        <w:t>И</w:t>
      </w:r>
      <w:r w:rsidR="009601B8" w:rsidRPr="009F7223">
        <w:rPr>
          <w:sz w:val="24"/>
          <w:szCs w:val="24"/>
        </w:rPr>
        <w:t>. </w:t>
      </w:r>
      <w:r w:rsidRPr="009F7223">
        <w:rPr>
          <w:sz w:val="24"/>
          <w:szCs w:val="24"/>
        </w:rPr>
        <w:t>В</w:t>
      </w:r>
      <w:r w:rsidR="009601B8" w:rsidRPr="009F7223">
        <w:rPr>
          <w:sz w:val="24"/>
          <w:szCs w:val="24"/>
        </w:rPr>
        <w:t xml:space="preserve">. </w:t>
      </w:r>
      <w:r w:rsidRPr="009F7223">
        <w:rPr>
          <w:sz w:val="24"/>
          <w:szCs w:val="24"/>
        </w:rPr>
        <w:t>Джугашвили</w:t>
      </w:r>
      <w:r w:rsidR="009601B8" w:rsidRPr="009F7223">
        <w:rPr>
          <w:sz w:val="24"/>
          <w:szCs w:val="24"/>
        </w:rPr>
        <w:t xml:space="preserve"> </w:t>
      </w:r>
      <w:r w:rsidRPr="009F7223">
        <w:rPr>
          <w:sz w:val="24"/>
          <w:szCs w:val="24"/>
        </w:rPr>
        <w:t>(Сталин)</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их</w:t>
      </w:r>
      <w:r w:rsidR="009601B8" w:rsidRPr="009F7223">
        <w:rPr>
          <w:sz w:val="24"/>
          <w:szCs w:val="24"/>
        </w:rPr>
        <w:t xml:space="preserve"> </w:t>
      </w:r>
      <w:r w:rsidRPr="009F7223">
        <w:rPr>
          <w:sz w:val="24"/>
          <w:szCs w:val="24"/>
        </w:rPr>
        <w:t>соратники,</w:t>
      </w:r>
      <w:r w:rsidR="009601B8" w:rsidRPr="009F7223">
        <w:rPr>
          <w:sz w:val="24"/>
          <w:szCs w:val="24"/>
        </w:rPr>
        <w:t xml:space="preserve"> </w:t>
      </w:r>
      <w:r w:rsidRPr="009F7223">
        <w:rPr>
          <w:sz w:val="24"/>
          <w:szCs w:val="24"/>
        </w:rPr>
        <w:t>чьи</w:t>
      </w:r>
      <w:r w:rsidR="009601B8" w:rsidRPr="009F7223">
        <w:rPr>
          <w:sz w:val="24"/>
          <w:szCs w:val="24"/>
        </w:rPr>
        <w:t xml:space="preserve"> </w:t>
      </w:r>
      <w:r w:rsidRPr="009F7223">
        <w:rPr>
          <w:sz w:val="24"/>
          <w:szCs w:val="24"/>
        </w:rPr>
        <w:t>имена</w:t>
      </w:r>
      <w:r w:rsidR="009601B8" w:rsidRPr="009F7223">
        <w:rPr>
          <w:sz w:val="24"/>
          <w:szCs w:val="24"/>
        </w:rPr>
        <w:t xml:space="preserve"> </w:t>
      </w:r>
      <w:r w:rsidRPr="009F7223">
        <w:rPr>
          <w:sz w:val="24"/>
          <w:szCs w:val="24"/>
        </w:rPr>
        <w:t>увековечены</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советской</w:t>
      </w:r>
      <w:r w:rsidR="009601B8" w:rsidRPr="009F7223">
        <w:rPr>
          <w:sz w:val="24"/>
          <w:szCs w:val="24"/>
        </w:rPr>
        <w:t xml:space="preserve"> </w:t>
      </w:r>
      <w:r w:rsidRPr="009F7223">
        <w:rPr>
          <w:sz w:val="24"/>
          <w:szCs w:val="24"/>
        </w:rPr>
        <w:t>символике,</w:t>
      </w:r>
      <w:r w:rsidR="009601B8" w:rsidRPr="009F7223">
        <w:rPr>
          <w:sz w:val="24"/>
          <w:szCs w:val="24"/>
        </w:rPr>
        <w:t xml:space="preserve"> </w:t>
      </w:r>
      <w:r w:rsidRPr="009F7223">
        <w:rPr>
          <w:sz w:val="24"/>
          <w:szCs w:val="24"/>
        </w:rPr>
        <w:t>боролись</w:t>
      </w:r>
      <w:r w:rsidR="009601B8" w:rsidRPr="009F7223">
        <w:rPr>
          <w:sz w:val="24"/>
          <w:szCs w:val="24"/>
        </w:rPr>
        <w:t xml:space="preserve"> </w:t>
      </w:r>
      <w:r w:rsidRPr="009F7223">
        <w:rPr>
          <w:sz w:val="24"/>
          <w:szCs w:val="24"/>
        </w:rPr>
        <w:t>за</w:t>
      </w:r>
      <w:r w:rsidR="009601B8" w:rsidRPr="009F7223">
        <w:rPr>
          <w:sz w:val="24"/>
          <w:szCs w:val="24"/>
        </w:rPr>
        <w:t xml:space="preserve"> </w:t>
      </w:r>
      <w:r w:rsidRPr="009F7223">
        <w:rPr>
          <w:sz w:val="24"/>
          <w:szCs w:val="24"/>
        </w:rPr>
        <w:t>те</w:t>
      </w:r>
      <w:r w:rsidR="009601B8" w:rsidRPr="009F7223">
        <w:rPr>
          <w:sz w:val="24"/>
          <w:szCs w:val="24"/>
        </w:rPr>
        <w:t xml:space="preserve"> </w:t>
      </w:r>
      <w:r w:rsidRPr="009F7223">
        <w:rPr>
          <w:sz w:val="24"/>
          <w:szCs w:val="24"/>
        </w:rPr>
        <w:t>общественные</w:t>
      </w:r>
      <w:r w:rsidR="009601B8" w:rsidRPr="009F7223">
        <w:rPr>
          <w:sz w:val="24"/>
          <w:szCs w:val="24"/>
        </w:rPr>
        <w:t xml:space="preserve"> </w:t>
      </w:r>
      <w:r w:rsidRPr="009F7223">
        <w:rPr>
          <w:sz w:val="24"/>
          <w:szCs w:val="24"/>
        </w:rPr>
        <w:t>ценн</w:t>
      </w:r>
      <w:r w:rsidRPr="009F7223">
        <w:rPr>
          <w:sz w:val="24"/>
          <w:szCs w:val="24"/>
        </w:rPr>
        <w:t>о</w:t>
      </w:r>
      <w:r w:rsidRPr="009F7223">
        <w:rPr>
          <w:sz w:val="24"/>
          <w:szCs w:val="24"/>
        </w:rPr>
        <w:t>сти,</w:t>
      </w:r>
      <w:r w:rsidR="009601B8" w:rsidRPr="009F7223">
        <w:rPr>
          <w:sz w:val="24"/>
          <w:szCs w:val="24"/>
        </w:rPr>
        <w:t xml:space="preserve"> </w:t>
      </w:r>
      <w:r w:rsidRPr="009F7223">
        <w:rPr>
          <w:sz w:val="24"/>
          <w:szCs w:val="24"/>
        </w:rPr>
        <w:t>которые</w:t>
      </w:r>
      <w:r w:rsidR="009601B8" w:rsidRPr="009F7223">
        <w:rPr>
          <w:sz w:val="24"/>
          <w:szCs w:val="24"/>
        </w:rPr>
        <w:t xml:space="preserve"> </w:t>
      </w:r>
      <w:r w:rsidRPr="009F7223">
        <w:rPr>
          <w:sz w:val="24"/>
          <w:szCs w:val="24"/>
        </w:rPr>
        <w:t>на</w:t>
      </w:r>
      <w:r w:rsidR="009601B8" w:rsidRPr="009F7223">
        <w:rPr>
          <w:sz w:val="24"/>
          <w:szCs w:val="24"/>
        </w:rPr>
        <w:t xml:space="preserve"> </w:t>
      </w:r>
      <w:r w:rsidRPr="009F7223">
        <w:rPr>
          <w:sz w:val="24"/>
          <w:szCs w:val="24"/>
        </w:rPr>
        <w:t>исходе</w:t>
      </w:r>
      <w:r w:rsidR="009601B8" w:rsidRPr="009F7223">
        <w:rPr>
          <w:sz w:val="24"/>
          <w:szCs w:val="24"/>
        </w:rPr>
        <w:t xml:space="preserve"> </w:t>
      </w:r>
      <w:r w:rsidRPr="009F7223">
        <w:rPr>
          <w:sz w:val="24"/>
          <w:szCs w:val="24"/>
        </w:rPr>
        <w:t>ХХ</w:t>
      </w:r>
      <w:r w:rsidR="009601B8" w:rsidRPr="009F7223">
        <w:rPr>
          <w:sz w:val="24"/>
          <w:szCs w:val="24"/>
        </w:rPr>
        <w:t xml:space="preserve"> </w:t>
      </w:r>
      <w:r w:rsidRPr="009F7223">
        <w:rPr>
          <w:sz w:val="24"/>
          <w:szCs w:val="24"/>
        </w:rPr>
        <w:t>века</w:t>
      </w:r>
      <w:r w:rsidR="009601B8" w:rsidRPr="009F7223">
        <w:rPr>
          <w:sz w:val="24"/>
          <w:szCs w:val="24"/>
        </w:rPr>
        <w:t xml:space="preserve"> </w:t>
      </w:r>
      <w:r w:rsidRPr="009F7223">
        <w:rPr>
          <w:sz w:val="24"/>
          <w:szCs w:val="24"/>
        </w:rPr>
        <w:t>показали</w:t>
      </w:r>
      <w:r w:rsidR="009601B8" w:rsidRPr="009F7223">
        <w:rPr>
          <w:sz w:val="24"/>
          <w:szCs w:val="24"/>
        </w:rPr>
        <w:t xml:space="preserve"> </w:t>
      </w:r>
      <w:r w:rsidRPr="009F7223">
        <w:rPr>
          <w:sz w:val="24"/>
          <w:szCs w:val="24"/>
        </w:rPr>
        <w:t>свою</w:t>
      </w:r>
      <w:r w:rsidR="009601B8" w:rsidRPr="009F7223">
        <w:rPr>
          <w:sz w:val="24"/>
          <w:szCs w:val="24"/>
        </w:rPr>
        <w:t xml:space="preserve"> </w:t>
      </w:r>
      <w:r w:rsidRPr="009F7223">
        <w:rPr>
          <w:sz w:val="24"/>
          <w:szCs w:val="24"/>
        </w:rPr>
        <w:t>цивилизационную</w:t>
      </w:r>
      <w:r w:rsidR="009601B8" w:rsidRPr="009F7223">
        <w:rPr>
          <w:sz w:val="24"/>
          <w:szCs w:val="24"/>
        </w:rPr>
        <w:t xml:space="preserve"> </w:t>
      </w:r>
      <w:r w:rsidRPr="009F7223">
        <w:rPr>
          <w:sz w:val="24"/>
          <w:szCs w:val="24"/>
        </w:rPr>
        <w:t>несостоятел</w:t>
      </w:r>
      <w:r w:rsidRPr="009F7223">
        <w:rPr>
          <w:sz w:val="24"/>
          <w:szCs w:val="24"/>
        </w:rPr>
        <w:t>ь</w:t>
      </w:r>
      <w:r w:rsidRPr="009F7223">
        <w:rPr>
          <w:sz w:val="24"/>
          <w:szCs w:val="24"/>
        </w:rPr>
        <w:t>ность</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были</w:t>
      </w:r>
      <w:r w:rsidR="009601B8" w:rsidRPr="009F7223">
        <w:rPr>
          <w:sz w:val="24"/>
          <w:szCs w:val="24"/>
        </w:rPr>
        <w:t xml:space="preserve"> </w:t>
      </w:r>
      <w:r w:rsidRPr="009F7223">
        <w:rPr>
          <w:sz w:val="24"/>
          <w:szCs w:val="24"/>
        </w:rPr>
        <w:t>народом</w:t>
      </w:r>
      <w:r w:rsidR="009601B8" w:rsidRPr="009F7223">
        <w:rPr>
          <w:sz w:val="24"/>
          <w:szCs w:val="24"/>
        </w:rPr>
        <w:t xml:space="preserve"> </w:t>
      </w:r>
      <w:r w:rsidRPr="009F7223">
        <w:rPr>
          <w:sz w:val="24"/>
          <w:szCs w:val="24"/>
        </w:rPr>
        <w:t>отвергнуты</w:t>
      </w:r>
      <w:r w:rsidR="009601B8" w:rsidRPr="009F7223">
        <w:rPr>
          <w:sz w:val="24"/>
          <w:szCs w:val="24"/>
        </w:rPr>
        <w:t>.</w:t>
      </w:r>
    </w:p>
    <w:p w:rsidR="009601B8" w:rsidRPr="009F7223" w:rsidRDefault="00150A42" w:rsidP="00A25FEE">
      <w:pPr>
        <w:pStyle w:val="14-"/>
        <w:spacing w:line="242" w:lineRule="auto"/>
        <w:ind w:left="567"/>
        <w:rPr>
          <w:sz w:val="24"/>
          <w:szCs w:val="24"/>
        </w:rPr>
      </w:pPr>
      <w:r w:rsidRPr="009F7223">
        <w:rPr>
          <w:sz w:val="24"/>
          <w:szCs w:val="24"/>
        </w:rPr>
        <w:t>Ленин</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продолжатель</w:t>
      </w:r>
      <w:r w:rsidR="009601B8" w:rsidRPr="009F7223">
        <w:rPr>
          <w:sz w:val="24"/>
          <w:szCs w:val="24"/>
        </w:rPr>
        <w:t xml:space="preserve"> </w:t>
      </w:r>
      <w:r w:rsidRPr="009F7223">
        <w:rPr>
          <w:sz w:val="24"/>
          <w:szCs w:val="24"/>
        </w:rPr>
        <w:t>его</w:t>
      </w:r>
      <w:r w:rsidR="009601B8" w:rsidRPr="009F7223">
        <w:rPr>
          <w:sz w:val="24"/>
          <w:szCs w:val="24"/>
        </w:rPr>
        <w:t xml:space="preserve"> </w:t>
      </w:r>
      <w:r w:rsidRPr="009F7223">
        <w:rPr>
          <w:sz w:val="24"/>
          <w:szCs w:val="24"/>
        </w:rPr>
        <w:t>дела</w:t>
      </w:r>
      <w:r w:rsidR="009601B8" w:rsidRPr="009F7223">
        <w:rPr>
          <w:sz w:val="24"/>
          <w:szCs w:val="24"/>
        </w:rPr>
        <w:t xml:space="preserve"> </w:t>
      </w:r>
      <w:r w:rsidRPr="009F7223">
        <w:rPr>
          <w:sz w:val="24"/>
          <w:szCs w:val="24"/>
        </w:rPr>
        <w:t>Сталин</w:t>
      </w:r>
      <w:r w:rsidR="009601B8" w:rsidRPr="009F7223">
        <w:rPr>
          <w:sz w:val="24"/>
          <w:szCs w:val="24"/>
        </w:rPr>
        <w:t xml:space="preserve"> </w:t>
      </w:r>
      <w:r w:rsidRPr="009F7223">
        <w:rPr>
          <w:sz w:val="24"/>
          <w:szCs w:val="24"/>
        </w:rPr>
        <w:t>несут</w:t>
      </w:r>
      <w:r w:rsidR="009601B8" w:rsidRPr="009F7223">
        <w:rPr>
          <w:sz w:val="24"/>
          <w:szCs w:val="24"/>
        </w:rPr>
        <w:t xml:space="preserve"> </w:t>
      </w:r>
      <w:r w:rsidRPr="009F7223">
        <w:rPr>
          <w:sz w:val="24"/>
          <w:szCs w:val="24"/>
        </w:rPr>
        <w:t>главную</w:t>
      </w:r>
      <w:r w:rsidR="009601B8" w:rsidRPr="009F7223">
        <w:rPr>
          <w:sz w:val="24"/>
          <w:szCs w:val="24"/>
        </w:rPr>
        <w:t xml:space="preserve"> </w:t>
      </w:r>
      <w:r w:rsidRPr="009F7223">
        <w:rPr>
          <w:sz w:val="24"/>
          <w:szCs w:val="24"/>
        </w:rPr>
        <w:t>персональную</w:t>
      </w:r>
      <w:r w:rsidR="009601B8" w:rsidRPr="009F7223">
        <w:rPr>
          <w:sz w:val="24"/>
          <w:szCs w:val="24"/>
        </w:rPr>
        <w:t xml:space="preserve"> </w:t>
      </w:r>
      <w:r w:rsidRPr="009F7223">
        <w:rPr>
          <w:sz w:val="24"/>
          <w:szCs w:val="24"/>
        </w:rPr>
        <w:t>отве</w:t>
      </w:r>
      <w:r w:rsidRPr="009F7223">
        <w:rPr>
          <w:sz w:val="24"/>
          <w:szCs w:val="24"/>
        </w:rPr>
        <w:t>т</w:t>
      </w:r>
      <w:r w:rsidRPr="009F7223">
        <w:rPr>
          <w:sz w:val="24"/>
          <w:szCs w:val="24"/>
        </w:rPr>
        <w:t>ственность</w:t>
      </w:r>
      <w:r w:rsidR="009601B8" w:rsidRPr="009F7223">
        <w:rPr>
          <w:sz w:val="24"/>
          <w:szCs w:val="24"/>
        </w:rPr>
        <w:t xml:space="preserve"> </w:t>
      </w:r>
      <w:r w:rsidRPr="009F7223">
        <w:rPr>
          <w:sz w:val="24"/>
          <w:szCs w:val="24"/>
        </w:rPr>
        <w:t>за</w:t>
      </w:r>
      <w:r w:rsidR="009601B8" w:rsidRPr="009F7223">
        <w:rPr>
          <w:sz w:val="24"/>
          <w:szCs w:val="24"/>
        </w:rPr>
        <w:t xml:space="preserve"> </w:t>
      </w:r>
      <w:r w:rsidRPr="009F7223">
        <w:rPr>
          <w:sz w:val="24"/>
          <w:szCs w:val="24"/>
        </w:rPr>
        <w:t>развязывание</w:t>
      </w:r>
      <w:r w:rsidR="009601B8" w:rsidRPr="009F7223">
        <w:rPr>
          <w:sz w:val="24"/>
          <w:szCs w:val="24"/>
        </w:rPr>
        <w:t xml:space="preserve"> </w:t>
      </w:r>
      <w:r w:rsidRPr="009F7223">
        <w:rPr>
          <w:sz w:val="24"/>
          <w:szCs w:val="24"/>
        </w:rPr>
        <w:t>репрессий</w:t>
      </w:r>
      <w:r w:rsidR="009601B8" w:rsidRPr="009F7223">
        <w:rPr>
          <w:sz w:val="24"/>
          <w:szCs w:val="24"/>
        </w:rPr>
        <w:t xml:space="preserve"> </w:t>
      </w:r>
      <w:r w:rsidRPr="009F7223">
        <w:rPr>
          <w:sz w:val="24"/>
          <w:szCs w:val="24"/>
        </w:rPr>
        <w:t>против</w:t>
      </w:r>
      <w:r w:rsidR="009601B8" w:rsidRPr="009F7223">
        <w:rPr>
          <w:sz w:val="24"/>
          <w:szCs w:val="24"/>
        </w:rPr>
        <w:t xml:space="preserve"> </w:t>
      </w:r>
      <w:r w:rsidRPr="009F7223">
        <w:rPr>
          <w:sz w:val="24"/>
          <w:szCs w:val="24"/>
        </w:rPr>
        <w:t>миллионов</w:t>
      </w:r>
      <w:r w:rsidR="009601B8" w:rsidRPr="009F7223">
        <w:rPr>
          <w:sz w:val="24"/>
          <w:szCs w:val="24"/>
        </w:rPr>
        <w:t xml:space="preserve"> </w:t>
      </w:r>
      <w:r w:rsidRPr="009F7223">
        <w:rPr>
          <w:sz w:val="24"/>
          <w:szCs w:val="24"/>
        </w:rPr>
        <w:t>ни</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чем</w:t>
      </w:r>
      <w:r w:rsidR="009601B8" w:rsidRPr="009F7223">
        <w:rPr>
          <w:sz w:val="24"/>
          <w:szCs w:val="24"/>
        </w:rPr>
        <w:t xml:space="preserve"> </w:t>
      </w:r>
      <w:r w:rsidRPr="009F7223">
        <w:rPr>
          <w:sz w:val="24"/>
          <w:szCs w:val="24"/>
        </w:rPr>
        <w:t>не</w:t>
      </w:r>
      <w:r w:rsidR="009601B8" w:rsidRPr="009F7223">
        <w:rPr>
          <w:sz w:val="24"/>
          <w:szCs w:val="24"/>
        </w:rPr>
        <w:t xml:space="preserve"> </w:t>
      </w:r>
      <w:r w:rsidRPr="009F7223">
        <w:rPr>
          <w:sz w:val="24"/>
          <w:szCs w:val="24"/>
        </w:rPr>
        <w:t>виновных</w:t>
      </w:r>
      <w:r w:rsidR="009601B8" w:rsidRPr="009F7223">
        <w:rPr>
          <w:sz w:val="24"/>
          <w:szCs w:val="24"/>
        </w:rPr>
        <w:t xml:space="preserve"> </w:t>
      </w:r>
      <w:r w:rsidRPr="009F7223">
        <w:rPr>
          <w:sz w:val="24"/>
          <w:szCs w:val="24"/>
        </w:rPr>
        <w:t>людей,</w:t>
      </w:r>
      <w:r w:rsidR="009601B8" w:rsidRPr="009F7223">
        <w:rPr>
          <w:sz w:val="24"/>
          <w:szCs w:val="24"/>
        </w:rPr>
        <w:t xml:space="preserve"> </w:t>
      </w:r>
      <w:r w:rsidRPr="009F7223">
        <w:rPr>
          <w:sz w:val="24"/>
          <w:szCs w:val="24"/>
        </w:rPr>
        <w:t>за</w:t>
      </w:r>
      <w:r w:rsidR="009601B8" w:rsidRPr="009F7223">
        <w:rPr>
          <w:sz w:val="24"/>
          <w:szCs w:val="24"/>
        </w:rPr>
        <w:t xml:space="preserve"> </w:t>
      </w:r>
      <w:r w:rsidRPr="009F7223">
        <w:rPr>
          <w:sz w:val="24"/>
          <w:szCs w:val="24"/>
        </w:rPr>
        <w:t>политику</w:t>
      </w:r>
      <w:r w:rsidR="009601B8" w:rsidRPr="009F7223">
        <w:rPr>
          <w:sz w:val="24"/>
          <w:szCs w:val="24"/>
        </w:rPr>
        <w:t xml:space="preserve"> </w:t>
      </w:r>
      <w:r w:rsidRPr="009F7223">
        <w:rPr>
          <w:sz w:val="24"/>
          <w:szCs w:val="24"/>
        </w:rPr>
        <w:t>социального</w:t>
      </w:r>
      <w:r w:rsidR="009601B8" w:rsidRPr="009F7223">
        <w:rPr>
          <w:sz w:val="24"/>
          <w:szCs w:val="24"/>
        </w:rPr>
        <w:t xml:space="preserve"> </w:t>
      </w:r>
      <w:r w:rsidRPr="009F7223">
        <w:rPr>
          <w:sz w:val="24"/>
          <w:szCs w:val="24"/>
        </w:rPr>
        <w:t>геноцида</w:t>
      </w:r>
      <w:r w:rsidR="009601B8" w:rsidRPr="009F7223">
        <w:rPr>
          <w:sz w:val="24"/>
          <w:szCs w:val="24"/>
        </w:rPr>
        <w:t xml:space="preserve"> </w:t>
      </w:r>
      <w:r w:rsidRPr="009F7223">
        <w:rPr>
          <w:sz w:val="24"/>
          <w:szCs w:val="24"/>
        </w:rPr>
        <w:t>(против</w:t>
      </w:r>
      <w:r w:rsidR="009601B8" w:rsidRPr="009F7223">
        <w:rPr>
          <w:sz w:val="24"/>
          <w:szCs w:val="24"/>
        </w:rPr>
        <w:t xml:space="preserve"> </w:t>
      </w:r>
      <w:r w:rsidRPr="009F7223">
        <w:rPr>
          <w:sz w:val="24"/>
          <w:szCs w:val="24"/>
        </w:rPr>
        <w:t>предпринимателей,</w:t>
      </w:r>
      <w:r w:rsidR="009601B8" w:rsidRPr="009F7223">
        <w:rPr>
          <w:sz w:val="24"/>
          <w:szCs w:val="24"/>
        </w:rPr>
        <w:t xml:space="preserve"> </w:t>
      </w:r>
      <w:r w:rsidRPr="009F7223">
        <w:rPr>
          <w:sz w:val="24"/>
          <w:szCs w:val="24"/>
        </w:rPr>
        <w:t>крепких</w:t>
      </w:r>
      <w:r w:rsidR="009601B8" w:rsidRPr="009F7223">
        <w:rPr>
          <w:sz w:val="24"/>
          <w:szCs w:val="24"/>
        </w:rPr>
        <w:t xml:space="preserve"> </w:t>
      </w:r>
      <w:r w:rsidRPr="009F7223">
        <w:rPr>
          <w:sz w:val="24"/>
          <w:szCs w:val="24"/>
        </w:rPr>
        <w:t>крестьян,</w:t>
      </w:r>
      <w:r w:rsidR="009601B8" w:rsidRPr="009F7223">
        <w:rPr>
          <w:sz w:val="24"/>
          <w:szCs w:val="24"/>
        </w:rPr>
        <w:t xml:space="preserve"> </w:t>
      </w:r>
      <w:r w:rsidRPr="009F7223">
        <w:rPr>
          <w:sz w:val="24"/>
          <w:szCs w:val="24"/>
        </w:rPr>
        <w:t>казачества,</w:t>
      </w:r>
      <w:r w:rsidR="009601B8" w:rsidRPr="009F7223">
        <w:rPr>
          <w:sz w:val="24"/>
          <w:szCs w:val="24"/>
        </w:rPr>
        <w:t xml:space="preserve"> </w:t>
      </w:r>
      <w:r w:rsidRPr="009F7223">
        <w:rPr>
          <w:sz w:val="24"/>
          <w:szCs w:val="24"/>
        </w:rPr>
        <w:t>духовенства</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др</w:t>
      </w:r>
      <w:r w:rsidR="009601B8" w:rsidRPr="009F7223">
        <w:rPr>
          <w:sz w:val="24"/>
          <w:szCs w:val="24"/>
        </w:rPr>
        <w:t>.)</w:t>
      </w:r>
      <w:r w:rsidRPr="009F7223">
        <w:rPr>
          <w:sz w:val="24"/>
          <w:szCs w:val="24"/>
        </w:rPr>
        <w:t>,</w:t>
      </w:r>
      <w:r w:rsidR="009601B8" w:rsidRPr="009F7223">
        <w:rPr>
          <w:sz w:val="24"/>
          <w:szCs w:val="24"/>
        </w:rPr>
        <w:t xml:space="preserve"> </w:t>
      </w:r>
      <w:r w:rsidRPr="009F7223">
        <w:rPr>
          <w:sz w:val="24"/>
          <w:szCs w:val="24"/>
        </w:rPr>
        <w:t>за</w:t>
      </w:r>
      <w:r w:rsidR="009601B8" w:rsidRPr="009F7223">
        <w:rPr>
          <w:sz w:val="24"/>
          <w:szCs w:val="24"/>
        </w:rPr>
        <w:t xml:space="preserve"> </w:t>
      </w:r>
      <w:r w:rsidRPr="009F7223">
        <w:rPr>
          <w:sz w:val="24"/>
          <w:szCs w:val="24"/>
        </w:rPr>
        <w:t>политику</w:t>
      </w:r>
      <w:r w:rsidR="009601B8" w:rsidRPr="009F7223">
        <w:rPr>
          <w:sz w:val="24"/>
          <w:szCs w:val="24"/>
        </w:rPr>
        <w:t xml:space="preserve"> </w:t>
      </w:r>
      <w:r w:rsidRPr="009F7223">
        <w:rPr>
          <w:sz w:val="24"/>
          <w:szCs w:val="24"/>
        </w:rPr>
        <w:t>национального</w:t>
      </w:r>
      <w:r w:rsidR="009601B8" w:rsidRPr="009F7223">
        <w:rPr>
          <w:sz w:val="24"/>
          <w:szCs w:val="24"/>
        </w:rPr>
        <w:t xml:space="preserve"> </w:t>
      </w:r>
      <w:r w:rsidRPr="009F7223">
        <w:rPr>
          <w:sz w:val="24"/>
          <w:szCs w:val="24"/>
        </w:rPr>
        <w:t>геноцида</w:t>
      </w:r>
      <w:r w:rsidR="009601B8" w:rsidRPr="009F7223">
        <w:rPr>
          <w:sz w:val="24"/>
          <w:szCs w:val="24"/>
        </w:rPr>
        <w:t xml:space="preserve"> </w:t>
      </w:r>
      <w:r w:rsidRPr="009F7223">
        <w:rPr>
          <w:sz w:val="24"/>
          <w:szCs w:val="24"/>
        </w:rPr>
        <w:t>(против</w:t>
      </w:r>
      <w:r w:rsidR="009601B8" w:rsidRPr="009F7223">
        <w:rPr>
          <w:sz w:val="24"/>
          <w:szCs w:val="24"/>
        </w:rPr>
        <w:t xml:space="preserve"> </w:t>
      </w:r>
      <w:r w:rsidRPr="009F7223">
        <w:rPr>
          <w:sz w:val="24"/>
          <w:szCs w:val="24"/>
        </w:rPr>
        <w:t>многих</w:t>
      </w:r>
      <w:r w:rsidR="009601B8" w:rsidRPr="009F7223">
        <w:rPr>
          <w:sz w:val="24"/>
          <w:szCs w:val="24"/>
        </w:rPr>
        <w:t xml:space="preserve"> </w:t>
      </w:r>
      <w:r w:rsidRPr="009F7223">
        <w:rPr>
          <w:sz w:val="24"/>
          <w:szCs w:val="24"/>
        </w:rPr>
        <w:t>народов</w:t>
      </w:r>
      <w:r w:rsidR="009601B8" w:rsidRPr="009F7223">
        <w:rPr>
          <w:sz w:val="24"/>
          <w:szCs w:val="24"/>
        </w:rPr>
        <w:t xml:space="preserve"> </w:t>
      </w:r>
      <w:r w:rsidRPr="009F7223">
        <w:rPr>
          <w:sz w:val="24"/>
          <w:szCs w:val="24"/>
        </w:rPr>
        <w:t>Кавказа),</w:t>
      </w:r>
      <w:r w:rsidR="009601B8" w:rsidRPr="009F7223">
        <w:rPr>
          <w:sz w:val="24"/>
          <w:szCs w:val="24"/>
        </w:rPr>
        <w:t xml:space="preserve"> </w:t>
      </w:r>
      <w:r w:rsidRPr="009F7223">
        <w:rPr>
          <w:sz w:val="24"/>
          <w:szCs w:val="24"/>
        </w:rPr>
        <w:t>за</w:t>
      </w:r>
      <w:r w:rsidR="009601B8" w:rsidRPr="009F7223">
        <w:rPr>
          <w:sz w:val="24"/>
          <w:szCs w:val="24"/>
        </w:rPr>
        <w:t xml:space="preserve"> </w:t>
      </w:r>
      <w:r w:rsidRPr="009F7223">
        <w:rPr>
          <w:sz w:val="24"/>
          <w:szCs w:val="24"/>
        </w:rPr>
        <w:t>создание</w:t>
      </w:r>
      <w:r w:rsidR="009601B8" w:rsidRPr="009F7223">
        <w:rPr>
          <w:sz w:val="24"/>
          <w:szCs w:val="24"/>
        </w:rPr>
        <w:t xml:space="preserve"> </w:t>
      </w:r>
      <w:r w:rsidRPr="009F7223">
        <w:rPr>
          <w:sz w:val="24"/>
          <w:szCs w:val="24"/>
        </w:rPr>
        <w:t>ГУЛАГа,</w:t>
      </w:r>
      <w:r w:rsidR="009601B8" w:rsidRPr="009F7223">
        <w:rPr>
          <w:sz w:val="24"/>
          <w:szCs w:val="24"/>
        </w:rPr>
        <w:t xml:space="preserve"> </w:t>
      </w:r>
      <w:r w:rsidRPr="009F7223">
        <w:rPr>
          <w:sz w:val="24"/>
          <w:szCs w:val="24"/>
        </w:rPr>
        <w:t>концлагерей,</w:t>
      </w:r>
      <w:r w:rsidR="009601B8" w:rsidRPr="009F7223">
        <w:rPr>
          <w:sz w:val="24"/>
          <w:szCs w:val="24"/>
        </w:rPr>
        <w:t xml:space="preserve"> </w:t>
      </w:r>
      <w:r w:rsidRPr="009F7223">
        <w:rPr>
          <w:sz w:val="24"/>
          <w:szCs w:val="24"/>
        </w:rPr>
        <w:t>применение</w:t>
      </w:r>
      <w:r w:rsidR="009601B8" w:rsidRPr="009F7223">
        <w:rPr>
          <w:sz w:val="24"/>
          <w:szCs w:val="24"/>
        </w:rPr>
        <w:t xml:space="preserve"> </w:t>
      </w:r>
      <w:r w:rsidRPr="009F7223">
        <w:rPr>
          <w:sz w:val="24"/>
          <w:szCs w:val="24"/>
        </w:rPr>
        <w:t>пыток</w:t>
      </w:r>
      <w:r w:rsidR="009601B8" w:rsidRPr="009F7223">
        <w:rPr>
          <w:sz w:val="24"/>
          <w:szCs w:val="24"/>
        </w:rPr>
        <w:t xml:space="preserve"> </w:t>
      </w:r>
      <w:r w:rsidRPr="009F7223">
        <w:rPr>
          <w:sz w:val="24"/>
          <w:szCs w:val="24"/>
        </w:rPr>
        <w:t>(запрещенных</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России</w:t>
      </w:r>
      <w:r w:rsidR="009601B8" w:rsidRPr="009F7223">
        <w:rPr>
          <w:sz w:val="24"/>
          <w:szCs w:val="24"/>
        </w:rPr>
        <w:t xml:space="preserve"> </w:t>
      </w:r>
      <w:r w:rsidRPr="009F7223">
        <w:rPr>
          <w:sz w:val="24"/>
          <w:szCs w:val="24"/>
        </w:rPr>
        <w:t>со</w:t>
      </w:r>
      <w:r w:rsidR="009601B8" w:rsidRPr="009F7223">
        <w:rPr>
          <w:sz w:val="24"/>
          <w:szCs w:val="24"/>
        </w:rPr>
        <w:t xml:space="preserve"> </w:t>
      </w:r>
      <w:r w:rsidRPr="009F7223">
        <w:rPr>
          <w:sz w:val="24"/>
          <w:szCs w:val="24"/>
        </w:rPr>
        <w:t>времен</w:t>
      </w:r>
      <w:r w:rsidR="009601B8" w:rsidRPr="009F7223">
        <w:rPr>
          <w:sz w:val="24"/>
          <w:szCs w:val="24"/>
        </w:rPr>
        <w:t xml:space="preserve"> </w:t>
      </w:r>
      <w:r w:rsidRPr="009F7223">
        <w:rPr>
          <w:sz w:val="24"/>
          <w:szCs w:val="24"/>
        </w:rPr>
        <w:t>Александра</w:t>
      </w:r>
      <w:r w:rsidR="009601B8" w:rsidRPr="009F7223">
        <w:rPr>
          <w:sz w:val="24"/>
          <w:szCs w:val="24"/>
        </w:rPr>
        <w:t xml:space="preserve"> </w:t>
      </w:r>
      <w:r w:rsidRPr="009F7223">
        <w:rPr>
          <w:sz w:val="24"/>
          <w:szCs w:val="24"/>
          <w:lang w:val="en-US"/>
        </w:rPr>
        <w:t>I</w:t>
      </w:r>
      <w:r w:rsidRPr="009F7223">
        <w:rPr>
          <w:sz w:val="24"/>
          <w:szCs w:val="24"/>
        </w:rPr>
        <w:t>)</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т</w:t>
      </w:r>
      <w:r w:rsidR="009601B8" w:rsidRPr="009F7223">
        <w:rPr>
          <w:sz w:val="24"/>
          <w:szCs w:val="24"/>
        </w:rPr>
        <w:t>. </w:t>
      </w:r>
      <w:r w:rsidRPr="009F7223">
        <w:rPr>
          <w:sz w:val="24"/>
          <w:szCs w:val="24"/>
        </w:rPr>
        <w:t>п</w:t>
      </w:r>
      <w:r w:rsidR="009601B8" w:rsidRPr="009F7223">
        <w:rPr>
          <w:sz w:val="24"/>
          <w:szCs w:val="24"/>
        </w:rPr>
        <w:t xml:space="preserve">. </w:t>
      </w:r>
      <w:r w:rsidRPr="009F7223">
        <w:rPr>
          <w:sz w:val="24"/>
          <w:szCs w:val="24"/>
        </w:rPr>
        <w:t>Ленин</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Сталин</w:t>
      </w:r>
      <w:r w:rsidR="009601B8" w:rsidRPr="009F7223">
        <w:rPr>
          <w:sz w:val="24"/>
          <w:szCs w:val="24"/>
        </w:rPr>
        <w:t xml:space="preserve"> </w:t>
      </w:r>
      <w:r w:rsidRPr="009F7223">
        <w:rPr>
          <w:sz w:val="24"/>
          <w:szCs w:val="24"/>
        </w:rPr>
        <w:t>с</w:t>
      </w:r>
      <w:r w:rsidRPr="009F7223">
        <w:rPr>
          <w:sz w:val="24"/>
          <w:szCs w:val="24"/>
        </w:rPr>
        <w:t>о</w:t>
      </w:r>
      <w:r w:rsidRPr="009F7223">
        <w:rPr>
          <w:sz w:val="24"/>
          <w:szCs w:val="24"/>
        </w:rPr>
        <w:t>вершили</w:t>
      </w:r>
      <w:r w:rsidR="009601B8" w:rsidRPr="009F7223">
        <w:rPr>
          <w:sz w:val="24"/>
          <w:szCs w:val="24"/>
        </w:rPr>
        <w:t xml:space="preserve"> </w:t>
      </w:r>
      <w:r w:rsidRPr="009F7223">
        <w:rPr>
          <w:sz w:val="24"/>
          <w:szCs w:val="24"/>
        </w:rPr>
        <w:t>преступления</w:t>
      </w:r>
      <w:r w:rsidR="009601B8" w:rsidRPr="009F7223">
        <w:rPr>
          <w:sz w:val="24"/>
          <w:szCs w:val="24"/>
        </w:rPr>
        <w:t xml:space="preserve"> </w:t>
      </w:r>
      <w:r w:rsidRPr="009F7223">
        <w:rPr>
          <w:sz w:val="24"/>
          <w:szCs w:val="24"/>
        </w:rPr>
        <w:t>против</w:t>
      </w:r>
      <w:r w:rsidR="009601B8" w:rsidRPr="009F7223">
        <w:rPr>
          <w:sz w:val="24"/>
          <w:szCs w:val="24"/>
        </w:rPr>
        <w:t xml:space="preserve"> </w:t>
      </w:r>
      <w:r w:rsidRPr="009F7223">
        <w:rPr>
          <w:sz w:val="24"/>
          <w:szCs w:val="24"/>
        </w:rPr>
        <w:t>человечества,</w:t>
      </w:r>
      <w:r w:rsidR="009601B8" w:rsidRPr="009F7223">
        <w:rPr>
          <w:sz w:val="24"/>
          <w:szCs w:val="24"/>
        </w:rPr>
        <w:t xml:space="preserve"> </w:t>
      </w:r>
      <w:r w:rsidRPr="009F7223">
        <w:rPr>
          <w:sz w:val="24"/>
          <w:szCs w:val="24"/>
        </w:rPr>
        <w:t>которые</w:t>
      </w:r>
      <w:r w:rsidR="009601B8" w:rsidRPr="009F7223">
        <w:rPr>
          <w:sz w:val="24"/>
          <w:szCs w:val="24"/>
        </w:rPr>
        <w:t xml:space="preserve"> </w:t>
      </w:r>
      <w:r w:rsidRPr="009F7223">
        <w:rPr>
          <w:sz w:val="24"/>
          <w:szCs w:val="24"/>
        </w:rPr>
        <w:t>не</w:t>
      </w:r>
      <w:r w:rsidR="009601B8" w:rsidRPr="009F7223">
        <w:rPr>
          <w:sz w:val="24"/>
          <w:szCs w:val="24"/>
        </w:rPr>
        <w:t xml:space="preserve"> </w:t>
      </w:r>
      <w:r w:rsidRPr="009F7223">
        <w:rPr>
          <w:sz w:val="24"/>
          <w:szCs w:val="24"/>
        </w:rPr>
        <w:t>имеют</w:t>
      </w:r>
      <w:r w:rsidR="009601B8" w:rsidRPr="009F7223">
        <w:rPr>
          <w:sz w:val="24"/>
          <w:szCs w:val="24"/>
        </w:rPr>
        <w:t xml:space="preserve"> </w:t>
      </w:r>
      <w:r w:rsidRPr="009F7223">
        <w:rPr>
          <w:sz w:val="24"/>
          <w:szCs w:val="24"/>
        </w:rPr>
        <w:t>срока</w:t>
      </w:r>
      <w:r w:rsidR="009601B8" w:rsidRPr="009F7223">
        <w:rPr>
          <w:sz w:val="24"/>
          <w:szCs w:val="24"/>
        </w:rPr>
        <w:t xml:space="preserve"> </w:t>
      </w:r>
      <w:r w:rsidRPr="009F7223">
        <w:rPr>
          <w:sz w:val="24"/>
          <w:szCs w:val="24"/>
        </w:rPr>
        <w:t>давности</w:t>
      </w:r>
      <w:r w:rsidR="009601B8" w:rsidRPr="009F7223">
        <w:rPr>
          <w:sz w:val="24"/>
          <w:szCs w:val="24"/>
        </w:rPr>
        <w:t>.</w:t>
      </w:r>
    </w:p>
    <w:p w:rsidR="009601B8" w:rsidRPr="009F7223" w:rsidRDefault="00150A42" w:rsidP="00A25FEE">
      <w:pPr>
        <w:pStyle w:val="14-"/>
        <w:spacing w:line="242" w:lineRule="auto"/>
        <w:ind w:left="567"/>
        <w:rPr>
          <w:sz w:val="24"/>
          <w:szCs w:val="24"/>
        </w:rPr>
      </w:pPr>
      <w:r w:rsidRPr="009F7223">
        <w:rPr>
          <w:sz w:val="24"/>
          <w:szCs w:val="24"/>
        </w:rPr>
        <w:t>Деятельность</w:t>
      </w:r>
      <w:r w:rsidR="009601B8" w:rsidRPr="009F7223">
        <w:rPr>
          <w:sz w:val="24"/>
          <w:szCs w:val="24"/>
        </w:rPr>
        <w:t xml:space="preserve"> </w:t>
      </w:r>
      <w:r w:rsidRPr="009F7223">
        <w:rPr>
          <w:sz w:val="24"/>
          <w:szCs w:val="24"/>
        </w:rPr>
        <w:t>Ленина</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Сталина</w:t>
      </w:r>
      <w:r w:rsidR="009601B8" w:rsidRPr="009F7223">
        <w:rPr>
          <w:sz w:val="24"/>
          <w:szCs w:val="24"/>
        </w:rPr>
        <w:t xml:space="preserve"> </w:t>
      </w:r>
      <w:r w:rsidRPr="009F7223">
        <w:rPr>
          <w:sz w:val="24"/>
          <w:szCs w:val="24"/>
        </w:rPr>
        <w:t>направила</w:t>
      </w:r>
      <w:r w:rsidR="009601B8" w:rsidRPr="009F7223">
        <w:rPr>
          <w:sz w:val="24"/>
          <w:szCs w:val="24"/>
        </w:rPr>
        <w:t xml:space="preserve"> </w:t>
      </w:r>
      <w:r w:rsidRPr="009F7223">
        <w:rPr>
          <w:sz w:val="24"/>
          <w:szCs w:val="24"/>
        </w:rPr>
        <w:t>страну</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социально-экономический</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духовный</w:t>
      </w:r>
      <w:r w:rsidR="009601B8" w:rsidRPr="009F7223">
        <w:rPr>
          <w:sz w:val="24"/>
          <w:szCs w:val="24"/>
        </w:rPr>
        <w:t xml:space="preserve"> </w:t>
      </w:r>
      <w:r w:rsidRPr="009F7223">
        <w:rPr>
          <w:sz w:val="24"/>
          <w:szCs w:val="24"/>
        </w:rPr>
        <w:t>тупик,</w:t>
      </w:r>
      <w:r w:rsidR="009601B8" w:rsidRPr="009F7223">
        <w:rPr>
          <w:sz w:val="24"/>
          <w:szCs w:val="24"/>
        </w:rPr>
        <w:t xml:space="preserve"> </w:t>
      </w:r>
      <w:r w:rsidRPr="009F7223">
        <w:rPr>
          <w:sz w:val="24"/>
          <w:szCs w:val="24"/>
        </w:rPr>
        <w:t>затормозил</w:t>
      </w:r>
      <w:r w:rsidR="00941A97">
        <w:rPr>
          <w:sz w:val="24"/>
          <w:szCs w:val="24"/>
        </w:rPr>
        <w:t>а</w:t>
      </w:r>
      <w:r w:rsidR="009601B8" w:rsidRPr="009F7223">
        <w:rPr>
          <w:sz w:val="24"/>
          <w:szCs w:val="24"/>
        </w:rPr>
        <w:t xml:space="preserve"> </w:t>
      </w:r>
      <w:r w:rsidRPr="009F7223">
        <w:rPr>
          <w:sz w:val="24"/>
          <w:szCs w:val="24"/>
        </w:rPr>
        <w:t>цивилизационное</w:t>
      </w:r>
      <w:r w:rsidR="009601B8" w:rsidRPr="009F7223">
        <w:rPr>
          <w:sz w:val="24"/>
          <w:szCs w:val="24"/>
        </w:rPr>
        <w:t xml:space="preserve"> </w:t>
      </w:r>
      <w:r w:rsidRPr="009F7223">
        <w:rPr>
          <w:sz w:val="24"/>
          <w:szCs w:val="24"/>
        </w:rPr>
        <w:t>развитие</w:t>
      </w:r>
      <w:r w:rsidR="009601B8" w:rsidRPr="009F7223">
        <w:rPr>
          <w:sz w:val="24"/>
          <w:szCs w:val="24"/>
        </w:rPr>
        <w:t xml:space="preserve"> </w:t>
      </w:r>
      <w:r w:rsidRPr="009F7223">
        <w:rPr>
          <w:sz w:val="24"/>
          <w:szCs w:val="24"/>
        </w:rPr>
        <w:t>страны</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изолировал</w:t>
      </w:r>
      <w:r w:rsidR="00941A97">
        <w:rPr>
          <w:sz w:val="24"/>
          <w:szCs w:val="24"/>
        </w:rPr>
        <w:t>а</w:t>
      </w:r>
      <w:r w:rsidR="009601B8" w:rsidRPr="009F7223">
        <w:rPr>
          <w:sz w:val="24"/>
          <w:szCs w:val="24"/>
        </w:rPr>
        <w:t xml:space="preserve"> </w:t>
      </w:r>
      <w:r w:rsidRPr="009F7223">
        <w:rPr>
          <w:sz w:val="24"/>
          <w:szCs w:val="24"/>
        </w:rPr>
        <w:t>е</w:t>
      </w:r>
      <w:r w:rsidR="003D01A5" w:rsidRPr="009F7223">
        <w:rPr>
          <w:sz w:val="24"/>
          <w:szCs w:val="24"/>
        </w:rPr>
        <w:t>е</w:t>
      </w:r>
      <w:r w:rsidR="009601B8" w:rsidRPr="009F7223">
        <w:rPr>
          <w:sz w:val="24"/>
          <w:szCs w:val="24"/>
        </w:rPr>
        <w:t xml:space="preserve"> </w:t>
      </w:r>
      <w:r w:rsidRPr="009F7223">
        <w:rPr>
          <w:sz w:val="24"/>
          <w:szCs w:val="24"/>
        </w:rPr>
        <w:t>от</w:t>
      </w:r>
      <w:r w:rsidR="009601B8" w:rsidRPr="009F7223">
        <w:rPr>
          <w:sz w:val="24"/>
          <w:szCs w:val="24"/>
        </w:rPr>
        <w:t xml:space="preserve"> </w:t>
      </w:r>
      <w:r w:rsidRPr="009F7223">
        <w:rPr>
          <w:sz w:val="24"/>
          <w:szCs w:val="24"/>
        </w:rPr>
        <w:t>всего</w:t>
      </w:r>
      <w:r w:rsidR="009601B8" w:rsidRPr="009F7223">
        <w:rPr>
          <w:sz w:val="24"/>
          <w:szCs w:val="24"/>
        </w:rPr>
        <w:t xml:space="preserve"> </w:t>
      </w:r>
      <w:r w:rsidRPr="009F7223">
        <w:rPr>
          <w:sz w:val="24"/>
          <w:szCs w:val="24"/>
        </w:rPr>
        <w:t>цивилизованного</w:t>
      </w:r>
      <w:r w:rsidR="009601B8" w:rsidRPr="009F7223">
        <w:rPr>
          <w:sz w:val="24"/>
          <w:szCs w:val="24"/>
        </w:rPr>
        <w:t xml:space="preserve"> </w:t>
      </w:r>
      <w:r w:rsidRPr="009F7223">
        <w:rPr>
          <w:sz w:val="24"/>
          <w:szCs w:val="24"/>
        </w:rPr>
        <w:t>человечества</w:t>
      </w:r>
      <w:r w:rsidR="009601B8" w:rsidRPr="009F7223">
        <w:rPr>
          <w:sz w:val="24"/>
          <w:szCs w:val="24"/>
        </w:rPr>
        <w:t>.</w:t>
      </w:r>
    </w:p>
    <w:p w:rsidR="00150A42" w:rsidRPr="009F7223" w:rsidRDefault="00150A42" w:rsidP="00A25FEE">
      <w:pPr>
        <w:pStyle w:val="14-"/>
        <w:spacing w:line="242" w:lineRule="auto"/>
        <w:ind w:left="567"/>
        <w:rPr>
          <w:sz w:val="24"/>
          <w:szCs w:val="24"/>
        </w:rPr>
      </w:pPr>
      <w:r w:rsidRPr="009F7223">
        <w:rPr>
          <w:sz w:val="24"/>
          <w:szCs w:val="24"/>
        </w:rPr>
        <w:t>Историческая</w:t>
      </w:r>
      <w:r w:rsidR="009601B8" w:rsidRPr="009F7223">
        <w:rPr>
          <w:sz w:val="24"/>
          <w:szCs w:val="24"/>
        </w:rPr>
        <w:t xml:space="preserve"> </w:t>
      </w:r>
      <w:r w:rsidRPr="009F7223">
        <w:rPr>
          <w:sz w:val="24"/>
          <w:szCs w:val="24"/>
        </w:rPr>
        <w:t>практика</w:t>
      </w:r>
      <w:r w:rsidR="009601B8" w:rsidRPr="009F7223">
        <w:rPr>
          <w:sz w:val="24"/>
          <w:szCs w:val="24"/>
        </w:rPr>
        <w:t xml:space="preserve"> </w:t>
      </w:r>
      <w:r w:rsidRPr="009F7223">
        <w:rPr>
          <w:sz w:val="24"/>
          <w:szCs w:val="24"/>
        </w:rPr>
        <w:t>доказала</w:t>
      </w:r>
      <w:r w:rsidR="009601B8" w:rsidRPr="009F7223">
        <w:rPr>
          <w:sz w:val="24"/>
          <w:szCs w:val="24"/>
        </w:rPr>
        <w:t xml:space="preserve"> </w:t>
      </w:r>
      <w:r w:rsidRPr="009F7223">
        <w:rPr>
          <w:sz w:val="24"/>
          <w:szCs w:val="24"/>
        </w:rPr>
        <w:t>утопичность</w:t>
      </w:r>
      <w:r w:rsidR="009601B8" w:rsidRPr="009F7223">
        <w:rPr>
          <w:sz w:val="24"/>
          <w:szCs w:val="24"/>
        </w:rPr>
        <w:t xml:space="preserve"> </w:t>
      </w:r>
      <w:r w:rsidRPr="009F7223">
        <w:rPr>
          <w:sz w:val="24"/>
          <w:szCs w:val="24"/>
        </w:rPr>
        <w:t>марксизма-ленинизма</w:t>
      </w:r>
      <w:r w:rsidR="009601B8" w:rsidRPr="009F7223">
        <w:rPr>
          <w:sz w:val="24"/>
          <w:szCs w:val="24"/>
        </w:rPr>
        <w:t xml:space="preserve"> </w:t>
      </w:r>
      <w:r w:rsidRPr="009F7223">
        <w:rPr>
          <w:sz w:val="24"/>
          <w:szCs w:val="24"/>
        </w:rPr>
        <w:t>(ма</w:t>
      </w:r>
      <w:r w:rsidRPr="009F7223">
        <w:rPr>
          <w:sz w:val="24"/>
          <w:szCs w:val="24"/>
        </w:rPr>
        <w:t>р</w:t>
      </w:r>
      <w:r w:rsidRPr="009F7223">
        <w:rPr>
          <w:sz w:val="24"/>
          <w:szCs w:val="24"/>
        </w:rPr>
        <w:t>ксизма)</w:t>
      </w:r>
      <w:r w:rsidR="009601B8" w:rsidRPr="009F7223">
        <w:rPr>
          <w:sz w:val="24"/>
          <w:szCs w:val="24"/>
        </w:rPr>
        <w:t xml:space="preserve">. </w:t>
      </w:r>
      <w:r w:rsidRPr="009F7223">
        <w:rPr>
          <w:sz w:val="24"/>
          <w:szCs w:val="24"/>
        </w:rPr>
        <w:t>Именно</w:t>
      </w:r>
      <w:r w:rsidR="009601B8" w:rsidRPr="009F7223">
        <w:rPr>
          <w:sz w:val="24"/>
          <w:szCs w:val="24"/>
        </w:rPr>
        <w:t xml:space="preserve"> </w:t>
      </w:r>
      <w:r w:rsidRPr="009F7223">
        <w:rPr>
          <w:sz w:val="24"/>
          <w:szCs w:val="24"/>
        </w:rPr>
        <w:t>попытка</w:t>
      </w:r>
      <w:r w:rsidR="009601B8" w:rsidRPr="009F7223">
        <w:rPr>
          <w:sz w:val="24"/>
          <w:szCs w:val="24"/>
        </w:rPr>
        <w:t xml:space="preserve"> </w:t>
      </w:r>
      <w:r w:rsidRPr="009F7223">
        <w:rPr>
          <w:sz w:val="24"/>
          <w:szCs w:val="24"/>
        </w:rPr>
        <w:t>претворить</w:t>
      </w:r>
      <w:r w:rsidR="009601B8" w:rsidRPr="009F7223">
        <w:rPr>
          <w:sz w:val="24"/>
          <w:szCs w:val="24"/>
        </w:rPr>
        <w:t xml:space="preserve"> </w:t>
      </w:r>
      <w:r w:rsidRPr="009F7223">
        <w:rPr>
          <w:sz w:val="24"/>
          <w:szCs w:val="24"/>
        </w:rPr>
        <w:t>утопию</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жизнь</w:t>
      </w:r>
      <w:r w:rsidR="009601B8" w:rsidRPr="009F7223">
        <w:rPr>
          <w:sz w:val="24"/>
          <w:szCs w:val="24"/>
        </w:rPr>
        <w:t xml:space="preserve"> </w:t>
      </w:r>
      <w:r w:rsidRPr="009F7223">
        <w:rPr>
          <w:sz w:val="24"/>
          <w:szCs w:val="24"/>
        </w:rPr>
        <w:t>обернулась</w:t>
      </w:r>
      <w:r w:rsidR="009601B8" w:rsidRPr="009F7223">
        <w:rPr>
          <w:sz w:val="24"/>
          <w:szCs w:val="24"/>
        </w:rPr>
        <w:t xml:space="preserve"> </w:t>
      </w:r>
      <w:r w:rsidRPr="009F7223">
        <w:rPr>
          <w:sz w:val="24"/>
          <w:szCs w:val="24"/>
        </w:rPr>
        <w:t>гражданской</w:t>
      </w:r>
      <w:r w:rsidR="009601B8" w:rsidRPr="009F7223">
        <w:rPr>
          <w:sz w:val="24"/>
          <w:szCs w:val="24"/>
        </w:rPr>
        <w:t xml:space="preserve"> </w:t>
      </w:r>
      <w:r w:rsidRPr="009F7223">
        <w:rPr>
          <w:sz w:val="24"/>
          <w:szCs w:val="24"/>
        </w:rPr>
        <w:t>войной,</w:t>
      </w:r>
      <w:r w:rsidR="009601B8" w:rsidRPr="009F7223">
        <w:rPr>
          <w:sz w:val="24"/>
          <w:szCs w:val="24"/>
        </w:rPr>
        <w:t xml:space="preserve"> </w:t>
      </w:r>
      <w:r w:rsidRPr="009F7223">
        <w:rPr>
          <w:sz w:val="24"/>
          <w:szCs w:val="24"/>
        </w:rPr>
        <w:t>многомиллионными</w:t>
      </w:r>
      <w:r w:rsidR="009601B8" w:rsidRPr="009F7223">
        <w:rPr>
          <w:sz w:val="24"/>
          <w:szCs w:val="24"/>
        </w:rPr>
        <w:t xml:space="preserve"> </w:t>
      </w:r>
      <w:r w:rsidRPr="009F7223">
        <w:rPr>
          <w:sz w:val="24"/>
          <w:szCs w:val="24"/>
        </w:rPr>
        <w:t>жертвами</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сегодняшним</w:t>
      </w:r>
      <w:r w:rsidR="009601B8" w:rsidRPr="009F7223">
        <w:rPr>
          <w:sz w:val="24"/>
          <w:szCs w:val="24"/>
        </w:rPr>
        <w:t xml:space="preserve"> </w:t>
      </w:r>
      <w:r w:rsidRPr="009F7223">
        <w:rPr>
          <w:sz w:val="24"/>
          <w:szCs w:val="24"/>
        </w:rPr>
        <w:t>отставанием</w:t>
      </w:r>
      <w:r w:rsidR="009601B8" w:rsidRPr="009F7223">
        <w:rPr>
          <w:sz w:val="24"/>
          <w:szCs w:val="24"/>
        </w:rPr>
        <w:t xml:space="preserve"> </w:t>
      </w:r>
      <w:r w:rsidRPr="009F7223">
        <w:rPr>
          <w:sz w:val="24"/>
          <w:szCs w:val="24"/>
        </w:rPr>
        <w:t>страны…</w:t>
      </w:r>
    </w:p>
    <w:p w:rsidR="00150A42" w:rsidRPr="009F7223" w:rsidRDefault="00150A42" w:rsidP="00A25FEE">
      <w:pPr>
        <w:pStyle w:val="14-"/>
        <w:spacing w:line="242" w:lineRule="auto"/>
        <w:ind w:left="567"/>
        <w:rPr>
          <w:sz w:val="24"/>
          <w:szCs w:val="24"/>
        </w:rPr>
      </w:pPr>
      <w:r w:rsidRPr="009F7223">
        <w:rPr>
          <w:sz w:val="24"/>
          <w:szCs w:val="24"/>
        </w:rPr>
        <w:t>Сегодняшняя</w:t>
      </w:r>
      <w:r w:rsidR="009601B8" w:rsidRPr="009F7223">
        <w:rPr>
          <w:sz w:val="24"/>
          <w:szCs w:val="24"/>
        </w:rPr>
        <w:t xml:space="preserve"> </w:t>
      </w:r>
      <w:r w:rsidRPr="009F7223">
        <w:rPr>
          <w:sz w:val="24"/>
          <w:szCs w:val="24"/>
        </w:rPr>
        <w:t>Россия</w:t>
      </w:r>
      <w:r w:rsidR="009601B8" w:rsidRPr="009F7223">
        <w:rPr>
          <w:sz w:val="24"/>
          <w:szCs w:val="24"/>
        </w:rPr>
        <w:t xml:space="preserve"> </w:t>
      </w:r>
      <w:r w:rsidRPr="009F7223">
        <w:rPr>
          <w:sz w:val="24"/>
          <w:szCs w:val="24"/>
        </w:rPr>
        <w:t>оказалась</w:t>
      </w:r>
      <w:r w:rsidR="009601B8" w:rsidRPr="009F7223">
        <w:rPr>
          <w:sz w:val="24"/>
          <w:szCs w:val="24"/>
        </w:rPr>
        <w:t xml:space="preserve"> </w:t>
      </w:r>
      <w:r w:rsidRPr="009F7223">
        <w:rPr>
          <w:sz w:val="24"/>
          <w:szCs w:val="24"/>
        </w:rPr>
        <w:t>перед</w:t>
      </w:r>
      <w:r w:rsidR="009601B8" w:rsidRPr="009F7223">
        <w:rPr>
          <w:sz w:val="24"/>
          <w:szCs w:val="24"/>
        </w:rPr>
        <w:t xml:space="preserve"> </w:t>
      </w:r>
      <w:r w:rsidRPr="009F7223">
        <w:rPr>
          <w:sz w:val="24"/>
          <w:szCs w:val="24"/>
        </w:rPr>
        <w:t>необходимостью</w:t>
      </w:r>
      <w:r w:rsidR="009601B8" w:rsidRPr="009F7223">
        <w:rPr>
          <w:sz w:val="24"/>
          <w:szCs w:val="24"/>
        </w:rPr>
        <w:t xml:space="preserve"> </w:t>
      </w:r>
      <w:r w:rsidRPr="009F7223">
        <w:rPr>
          <w:sz w:val="24"/>
          <w:szCs w:val="24"/>
        </w:rPr>
        <w:t>решать</w:t>
      </w:r>
      <w:r w:rsidR="009601B8" w:rsidRPr="009F7223">
        <w:rPr>
          <w:sz w:val="24"/>
          <w:szCs w:val="24"/>
        </w:rPr>
        <w:t xml:space="preserve"> </w:t>
      </w:r>
      <w:r w:rsidRPr="009F7223">
        <w:rPr>
          <w:sz w:val="24"/>
          <w:szCs w:val="24"/>
        </w:rPr>
        <w:t>задачи,</w:t>
      </w:r>
      <w:r w:rsidR="009601B8" w:rsidRPr="009F7223">
        <w:rPr>
          <w:sz w:val="24"/>
          <w:szCs w:val="24"/>
        </w:rPr>
        <w:t xml:space="preserve"> </w:t>
      </w:r>
      <w:r w:rsidRPr="009F7223">
        <w:rPr>
          <w:sz w:val="24"/>
          <w:szCs w:val="24"/>
        </w:rPr>
        <w:t>кот</w:t>
      </w:r>
      <w:r w:rsidRPr="009F7223">
        <w:rPr>
          <w:sz w:val="24"/>
          <w:szCs w:val="24"/>
        </w:rPr>
        <w:t>о</w:t>
      </w:r>
      <w:r w:rsidRPr="009F7223">
        <w:rPr>
          <w:sz w:val="24"/>
          <w:szCs w:val="24"/>
        </w:rPr>
        <w:t>рые</w:t>
      </w:r>
      <w:r w:rsidR="009601B8" w:rsidRPr="009F7223">
        <w:rPr>
          <w:sz w:val="24"/>
          <w:szCs w:val="24"/>
        </w:rPr>
        <w:t xml:space="preserve"> </w:t>
      </w:r>
      <w:r w:rsidRPr="009F7223">
        <w:rPr>
          <w:sz w:val="24"/>
          <w:szCs w:val="24"/>
        </w:rPr>
        <w:t>уже</w:t>
      </w:r>
      <w:r w:rsidR="009601B8" w:rsidRPr="009F7223">
        <w:rPr>
          <w:sz w:val="24"/>
          <w:szCs w:val="24"/>
        </w:rPr>
        <w:t xml:space="preserve"> </w:t>
      </w:r>
      <w:r w:rsidRPr="009F7223">
        <w:rPr>
          <w:sz w:val="24"/>
          <w:szCs w:val="24"/>
        </w:rPr>
        <w:t>стояли</w:t>
      </w:r>
      <w:r w:rsidR="009601B8" w:rsidRPr="009F7223">
        <w:rPr>
          <w:sz w:val="24"/>
          <w:szCs w:val="24"/>
        </w:rPr>
        <w:t xml:space="preserve"> </w:t>
      </w:r>
      <w:r w:rsidRPr="009F7223">
        <w:rPr>
          <w:sz w:val="24"/>
          <w:szCs w:val="24"/>
        </w:rPr>
        <w:t>сто</w:t>
      </w:r>
      <w:r w:rsidR="009601B8" w:rsidRPr="009F7223">
        <w:rPr>
          <w:sz w:val="24"/>
          <w:szCs w:val="24"/>
        </w:rPr>
        <w:t xml:space="preserve"> </w:t>
      </w:r>
      <w:r w:rsidRPr="009F7223">
        <w:rPr>
          <w:sz w:val="24"/>
          <w:szCs w:val="24"/>
        </w:rPr>
        <w:t>лет</w:t>
      </w:r>
      <w:r w:rsidR="009601B8" w:rsidRPr="009F7223">
        <w:rPr>
          <w:sz w:val="24"/>
          <w:szCs w:val="24"/>
        </w:rPr>
        <w:t xml:space="preserve"> </w:t>
      </w:r>
      <w:r w:rsidRPr="009F7223">
        <w:rPr>
          <w:sz w:val="24"/>
          <w:szCs w:val="24"/>
        </w:rPr>
        <w:t>назад</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которые</w:t>
      </w:r>
      <w:r w:rsidR="009601B8" w:rsidRPr="009F7223">
        <w:rPr>
          <w:sz w:val="24"/>
          <w:szCs w:val="24"/>
        </w:rPr>
        <w:t xml:space="preserve"> </w:t>
      </w:r>
      <w:r w:rsidRPr="009F7223">
        <w:rPr>
          <w:sz w:val="24"/>
          <w:szCs w:val="24"/>
        </w:rPr>
        <w:t>можно</w:t>
      </w:r>
      <w:r w:rsidR="009601B8" w:rsidRPr="009F7223">
        <w:rPr>
          <w:sz w:val="24"/>
          <w:szCs w:val="24"/>
        </w:rPr>
        <w:t xml:space="preserve"> </w:t>
      </w:r>
      <w:r w:rsidRPr="009F7223">
        <w:rPr>
          <w:sz w:val="24"/>
          <w:szCs w:val="24"/>
        </w:rPr>
        <w:t>было</w:t>
      </w:r>
      <w:r w:rsidR="009601B8" w:rsidRPr="009F7223">
        <w:rPr>
          <w:sz w:val="24"/>
          <w:szCs w:val="24"/>
        </w:rPr>
        <w:t xml:space="preserve"> </w:t>
      </w:r>
      <w:r w:rsidRPr="009F7223">
        <w:rPr>
          <w:sz w:val="24"/>
          <w:szCs w:val="24"/>
        </w:rPr>
        <w:t>решить</w:t>
      </w:r>
      <w:r w:rsidR="009601B8" w:rsidRPr="009F7223">
        <w:rPr>
          <w:sz w:val="24"/>
          <w:szCs w:val="24"/>
        </w:rPr>
        <w:t xml:space="preserve"> </w:t>
      </w:r>
      <w:r w:rsidRPr="009F7223">
        <w:rPr>
          <w:sz w:val="24"/>
          <w:szCs w:val="24"/>
        </w:rPr>
        <w:t>только</w:t>
      </w:r>
      <w:r w:rsidR="009601B8" w:rsidRPr="009F7223">
        <w:rPr>
          <w:sz w:val="24"/>
          <w:szCs w:val="24"/>
        </w:rPr>
        <w:t xml:space="preserve"> </w:t>
      </w:r>
      <w:r w:rsidRPr="009F7223">
        <w:rPr>
          <w:sz w:val="24"/>
          <w:szCs w:val="24"/>
        </w:rPr>
        <w:t>на</w:t>
      </w:r>
      <w:r w:rsidR="009601B8" w:rsidRPr="009F7223">
        <w:rPr>
          <w:sz w:val="24"/>
          <w:szCs w:val="24"/>
        </w:rPr>
        <w:t xml:space="preserve"> </w:t>
      </w:r>
      <w:r w:rsidRPr="009F7223">
        <w:rPr>
          <w:sz w:val="24"/>
          <w:szCs w:val="24"/>
        </w:rPr>
        <w:t>пути</w:t>
      </w:r>
      <w:r w:rsidR="009601B8" w:rsidRPr="009F7223">
        <w:rPr>
          <w:sz w:val="24"/>
          <w:szCs w:val="24"/>
        </w:rPr>
        <w:t xml:space="preserve"> </w:t>
      </w:r>
      <w:r w:rsidRPr="009F7223">
        <w:rPr>
          <w:sz w:val="24"/>
          <w:szCs w:val="24"/>
        </w:rPr>
        <w:t>дем</w:t>
      </w:r>
      <w:r w:rsidRPr="009F7223">
        <w:rPr>
          <w:sz w:val="24"/>
          <w:szCs w:val="24"/>
        </w:rPr>
        <w:t>о</w:t>
      </w:r>
      <w:r w:rsidRPr="009F7223">
        <w:rPr>
          <w:sz w:val="24"/>
          <w:szCs w:val="24"/>
        </w:rPr>
        <w:t>кратического</w:t>
      </w:r>
      <w:r w:rsidR="009601B8" w:rsidRPr="009F7223">
        <w:rPr>
          <w:sz w:val="24"/>
          <w:szCs w:val="24"/>
        </w:rPr>
        <w:t xml:space="preserve"> </w:t>
      </w:r>
      <w:r w:rsidRPr="009F7223">
        <w:rPr>
          <w:sz w:val="24"/>
          <w:szCs w:val="24"/>
        </w:rPr>
        <w:t>развития</w:t>
      </w:r>
      <w:r w:rsidR="009601B8" w:rsidRPr="009F7223">
        <w:rPr>
          <w:sz w:val="24"/>
          <w:szCs w:val="24"/>
        </w:rPr>
        <w:t xml:space="preserve">. </w:t>
      </w:r>
      <w:r w:rsidRPr="009F7223">
        <w:rPr>
          <w:sz w:val="24"/>
          <w:szCs w:val="24"/>
        </w:rPr>
        <w:t>Современная</w:t>
      </w:r>
      <w:r w:rsidR="009601B8" w:rsidRPr="009F7223">
        <w:rPr>
          <w:sz w:val="24"/>
          <w:szCs w:val="24"/>
        </w:rPr>
        <w:t xml:space="preserve"> </w:t>
      </w:r>
      <w:r w:rsidRPr="009F7223">
        <w:rPr>
          <w:sz w:val="24"/>
          <w:szCs w:val="24"/>
        </w:rPr>
        <w:t>Россия</w:t>
      </w:r>
      <w:r w:rsidR="009601B8" w:rsidRPr="009F7223">
        <w:rPr>
          <w:sz w:val="24"/>
          <w:szCs w:val="24"/>
        </w:rPr>
        <w:t xml:space="preserve"> </w:t>
      </w:r>
      <w:r w:rsidRPr="009F7223">
        <w:rPr>
          <w:sz w:val="24"/>
          <w:szCs w:val="24"/>
        </w:rPr>
        <w:t>не</w:t>
      </w:r>
      <w:r w:rsidR="009601B8" w:rsidRPr="009F7223">
        <w:rPr>
          <w:sz w:val="24"/>
          <w:szCs w:val="24"/>
        </w:rPr>
        <w:t xml:space="preserve"> </w:t>
      </w:r>
      <w:r w:rsidRPr="009F7223">
        <w:rPr>
          <w:sz w:val="24"/>
          <w:szCs w:val="24"/>
        </w:rPr>
        <w:t>может</w:t>
      </w:r>
      <w:r w:rsidR="009601B8" w:rsidRPr="009F7223">
        <w:rPr>
          <w:sz w:val="24"/>
          <w:szCs w:val="24"/>
        </w:rPr>
        <w:t xml:space="preserve"> </w:t>
      </w:r>
      <w:r w:rsidRPr="009F7223">
        <w:rPr>
          <w:sz w:val="24"/>
          <w:szCs w:val="24"/>
        </w:rPr>
        <w:t>успешно</w:t>
      </w:r>
      <w:r w:rsidR="009601B8" w:rsidRPr="009F7223">
        <w:rPr>
          <w:sz w:val="24"/>
          <w:szCs w:val="24"/>
        </w:rPr>
        <w:t xml:space="preserve"> </w:t>
      </w:r>
      <w:r w:rsidRPr="009F7223">
        <w:rPr>
          <w:sz w:val="24"/>
          <w:szCs w:val="24"/>
        </w:rPr>
        <w:t>продвигаться</w:t>
      </w:r>
      <w:r w:rsidR="009601B8" w:rsidRPr="009F7223">
        <w:rPr>
          <w:sz w:val="24"/>
          <w:szCs w:val="24"/>
        </w:rPr>
        <w:t xml:space="preserve"> </w:t>
      </w:r>
      <w:r w:rsidRPr="009F7223">
        <w:rPr>
          <w:sz w:val="24"/>
          <w:szCs w:val="24"/>
        </w:rPr>
        <w:t>по</w:t>
      </w:r>
      <w:r w:rsidR="009601B8" w:rsidRPr="009F7223">
        <w:rPr>
          <w:sz w:val="24"/>
          <w:szCs w:val="24"/>
        </w:rPr>
        <w:t xml:space="preserve"> </w:t>
      </w:r>
      <w:r w:rsidRPr="009F7223">
        <w:rPr>
          <w:sz w:val="24"/>
          <w:szCs w:val="24"/>
        </w:rPr>
        <w:t>этому</w:t>
      </w:r>
      <w:r w:rsidR="009601B8" w:rsidRPr="009F7223">
        <w:rPr>
          <w:sz w:val="24"/>
          <w:szCs w:val="24"/>
        </w:rPr>
        <w:t xml:space="preserve"> </w:t>
      </w:r>
      <w:r w:rsidRPr="009F7223">
        <w:rPr>
          <w:sz w:val="24"/>
          <w:szCs w:val="24"/>
        </w:rPr>
        <w:t>пути</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не</w:t>
      </w:r>
      <w:r w:rsidR="009601B8" w:rsidRPr="009F7223">
        <w:rPr>
          <w:sz w:val="24"/>
          <w:szCs w:val="24"/>
        </w:rPr>
        <w:t xml:space="preserve"> </w:t>
      </w:r>
      <w:r w:rsidRPr="009F7223">
        <w:rPr>
          <w:sz w:val="24"/>
          <w:szCs w:val="24"/>
        </w:rPr>
        <w:t>пугать</w:t>
      </w:r>
      <w:r w:rsidR="009601B8" w:rsidRPr="009F7223">
        <w:rPr>
          <w:sz w:val="24"/>
          <w:szCs w:val="24"/>
        </w:rPr>
        <w:t xml:space="preserve"> </w:t>
      </w:r>
      <w:r w:rsidRPr="009F7223">
        <w:rPr>
          <w:sz w:val="24"/>
          <w:szCs w:val="24"/>
        </w:rPr>
        <w:t>целые</w:t>
      </w:r>
      <w:r w:rsidR="009601B8" w:rsidRPr="009F7223">
        <w:rPr>
          <w:sz w:val="24"/>
          <w:szCs w:val="24"/>
        </w:rPr>
        <w:t xml:space="preserve"> </w:t>
      </w:r>
      <w:r w:rsidRPr="009F7223">
        <w:rPr>
          <w:sz w:val="24"/>
          <w:szCs w:val="24"/>
        </w:rPr>
        <w:t>народы</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страны,</w:t>
      </w:r>
      <w:r w:rsidR="009601B8" w:rsidRPr="009F7223">
        <w:rPr>
          <w:sz w:val="24"/>
          <w:szCs w:val="24"/>
        </w:rPr>
        <w:t xml:space="preserve"> </w:t>
      </w:r>
      <w:r w:rsidRPr="009F7223">
        <w:rPr>
          <w:sz w:val="24"/>
          <w:szCs w:val="24"/>
        </w:rPr>
        <w:t>не</w:t>
      </w:r>
      <w:r w:rsidR="009601B8" w:rsidRPr="009F7223">
        <w:rPr>
          <w:sz w:val="24"/>
          <w:szCs w:val="24"/>
        </w:rPr>
        <w:t xml:space="preserve"> </w:t>
      </w:r>
      <w:r w:rsidRPr="009F7223">
        <w:rPr>
          <w:sz w:val="24"/>
          <w:szCs w:val="24"/>
        </w:rPr>
        <w:t>расставшись</w:t>
      </w:r>
      <w:r w:rsidR="009601B8" w:rsidRPr="009F7223">
        <w:rPr>
          <w:sz w:val="24"/>
          <w:szCs w:val="24"/>
        </w:rPr>
        <w:t xml:space="preserve"> </w:t>
      </w:r>
      <w:r w:rsidRPr="009F7223">
        <w:rPr>
          <w:sz w:val="24"/>
          <w:szCs w:val="24"/>
        </w:rPr>
        <w:t>с</w:t>
      </w:r>
      <w:r w:rsidR="009601B8" w:rsidRPr="009F7223">
        <w:rPr>
          <w:sz w:val="24"/>
          <w:szCs w:val="24"/>
        </w:rPr>
        <w:t xml:space="preserve"> </w:t>
      </w:r>
      <w:r w:rsidRPr="009F7223">
        <w:rPr>
          <w:sz w:val="24"/>
          <w:szCs w:val="24"/>
        </w:rPr>
        <w:t>Марксом,</w:t>
      </w:r>
      <w:r w:rsidR="009601B8" w:rsidRPr="009F7223">
        <w:rPr>
          <w:sz w:val="24"/>
          <w:szCs w:val="24"/>
        </w:rPr>
        <w:t xml:space="preserve"> </w:t>
      </w:r>
      <w:r w:rsidRPr="009F7223">
        <w:rPr>
          <w:sz w:val="24"/>
          <w:szCs w:val="24"/>
        </w:rPr>
        <w:t>Э</w:t>
      </w:r>
      <w:r w:rsidRPr="009F7223">
        <w:rPr>
          <w:sz w:val="24"/>
          <w:szCs w:val="24"/>
        </w:rPr>
        <w:t>н</w:t>
      </w:r>
      <w:r w:rsidRPr="009F7223">
        <w:rPr>
          <w:sz w:val="24"/>
          <w:szCs w:val="24"/>
        </w:rPr>
        <w:t>гельсом,</w:t>
      </w:r>
      <w:r w:rsidR="009601B8" w:rsidRPr="009F7223">
        <w:rPr>
          <w:sz w:val="24"/>
          <w:szCs w:val="24"/>
        </w:rPr>
        <w:t xml:space="preserve"> </w:t>
      </w:r>
      <w:r w:rsidRPr="009F7223">
        <w:rPr>
          <w:sz w:val="24"/>
          <w:szCs w:val="24"/>
        </w:rPr>
        <w:t>Лениным</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Сталиным</w:t>
      </w:r>
      <w:r w:rsidR="009601B8" w:rsidRPr="009F7223">
        <w:rPr>
          <w:sz w:val="24"/>
          <w:szCs w:val="24"/>
        </w:rPr>
        <w:t xml:space="preserve"> </w:t>
      </w:r>
      <w:r w:rsidRPr="009F7223">
        <w:rPr>
          <w:sz w:val="24"/>
          <w:szCs w:val="24"/>
        </w:rPr>
        <w:t>как</w:t>
      </w:r>
      <w:r w:rsidR="009601B8" w:rsidRPr="009F7223">
        <w:rPr>
          <w:sz w:val="24"/>
          <w:szCs w:val="24"/>
        </w:rPr>
        <w:t xml:space="preserve"> </w:t>
      </w:r>
      <w:r w:rsidRPr="009F7223">
        <w:rPr>
          <w:sz w:val="24"/>
          <w:szCs w:val="24"/>
        </w:rPr>
        <w:t>символами</w:t>
      </w:r>
      <w:r w:rsidR="009601B8" w:rsidRPr="009F7223">
        <w:rPr>
          <w:sz w:val="24"/>
          <w:szCs w:val="24"/>
        </w:rPr>
        <w:t xml:space="preserve"> </w:t>
      </w:r>
      <w:r w:rsidRPr="009F7223">
        <w:rPr>
          <w:sz w:val="24"/>
          <w:szCs w:val="24"/>
        </w:rPr>
        <w:t>коммунистической,</w:t>
      </w:r>
      <w:r w:rsidR="009601B8" w:rsidRPr="009F7223">
        <w:rPr>
          <w:sz w:val="24"/>
          <w:szCs w:val="24"/>
        </w:rPr>
        <w:t xml:space="preserve"> </w:t>
      </w:r>
      <w:r w:rsidRPr="009F7223">
        <w:rPr>
          <w:sz w:val="24"/>
          <w:szCs w:val="24"/>
        </w:rPr>
        <w:t>красного</w:t>
      </w:r>
      <w:r w:rsidR="009601B8" w:rsidRPr="009F7223">
        <w:rPr>
          <w:sz w:val="24"/>
          <w:szCs w:val="24"/>
        </w:rPr>
        <w:t xml:space="preserve"> </w:t>
      </w:r>
      <w:r w:rsidRPr="009F7223">
        <w:rPr>
          <w:sz w:val="24"/>
          <w:szCs w:val="24"/>
        </w:rPr>
        <w:t>те</w:t>
      </w:r>
      <w:r w:rsidRPr="009F7223">
        <w:rPr>
          <w:sz w:val="24"/>
          <w:szCs w:val="24"/>
        </w:rPr>
        <w:t>р</w:t>
      </w:r>
      <w:r w:rsidRPr="009F7223">
        <w:rPr>
          <w:sz w:val="24"/>
          <w:szCs w:val="24"/>
        </w:rPr>
        <w:t>рора</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экспорта</w:t>
      </w:r>
      <w:r w:rsidR="009601B8" w:rsidRPr="009F7223">
        <w:rPr>
          <w:sz w:val="24"/>
          <w:szCs w:val="24"/>
        </w:rPr>
        <w:t xml:space="preserve"> </w:t>
      </w:r>
      <w:r w:rsidRPr="009F7223">
        <w:rPr>
          <w:sz w:val="24"/>
          <w:szCs w:val="24"/>
        </w:rPr>
        <w:t>социалистических</w:t>
      </w:r>
      <w:r w:rsidR="009601B8" w:rsidRPr="009F7223">
        <w:rPr>
          <w:sz w:val="24"/>
          <w:szCs w:val="24"/>
        </w:rPr>
        <w:t xml:space="preserve"> </w:t>
      </w:r>
      <w:r w:rsidRPr="009F7223">
        <w:rPr>
          <w:sz w:val="24"/>
          <w:szCs w:val="24"/>
        </w:rPr>
        <w:t>революций…</w:t>
      </w:r>
    </w:p>
    <w:p w:rsidR="009601B8" w:rsidRPr="009F7223" w:rsidRDefault="00150A42" w:rsidP="00A25FEE">
      <w:pPr>
        <w:pStyle w:val="14-"/>
        <w:spacing w:line="242" w:lineRule="auto"/>
        <w:ind w:left="567"/>
        <w:rPr>
          <w:sz w:val="24"/>
          <w:szCs w:val="24"/>
        </w:rPr>
      </w:pPr>
      <w:r w:rsidRPr="009F7223">
        <w:rPr>
          <w:sz w:val="24"/>
          <w:szCs w:val="24"/>
        </w:rPr>
        <w:t>…Многопартийной</w:t>
      </w:r>
      <w:r w:rsidR="009601B8" w:rsidRPr="009F7223">
        <w:rPr>
          <w:sz w:val="24"/>
          <w:szCs w:val="24"/>
        </w:rPr>
        <w:t xml:space="preserve"> </w:t>
      </w:r>
      <w:r w:rsidRPr="009F7223">
        <w:rPr>
          <w:sz w:val="24"/>
          <w:szCs w:val="24"/>
        </w:rPr>
        <w:t>России</w:t>
      </w:r>
      <w:r w:rsidR="009601B8" w:rsidRPr="009F7223">
        <w:rPr>
          <w:sz w:val="24"/>
          <w:szCs w:val="24"/>
        </w:rPr>
        <w:t xml:space="preserve"> </w:t>
      </w:r>
      <w:r w:rsidRPr="009F7223">
        <w:rPr>
          <w:sz w:val="24"/>
          <w:szCs w:val="24"/>
        </w:rPr>
        <w:t>соответствует</w:t>
      </w:r>
      <w:r w:rsidR="009601B8" w:rsidRPr="009F7223">
        <w:rPr>
          <w:sz w:val="24"/>
          <w:szCs w:val="24"/>
        </w:rPr>
        <w:t xml:space="preserve"> </w:t>
      </w:r>
      <w:r w:rsidRPr="009F7223">
        <w:rPr>
          <w:sz w:val="24"/>
          <w:szCs w:val="24"/>
        </w:rPr>
        <w:t>неполитизированный</w:t>
      </w:r>
      <w:r w:rsidR="009601B8" w:rsidRPr="009F7223">
        <w:rPr>
          <w:sz w:val="24"/>
          <w:szCs w:val="24"/>
        </w:rPr>
        <w:t xml:space="preserve"> </w:t>
      </w:r>
      <w:r w:rsidRPr="009F7223">
        <w:rPr>
          <w:sz w:val="24"/>
          <w:szCs w:val="24"/>
        </w:rPr>
        <w:t>облик</w:t>
      </w:r>
      <w:r w:rsidR="009601B8" w:rsidRPr="009F7223">
        <w:rPr>
          <w:sz w:val="24"/>
          <w:szCs w:val="24"/>
        </w:rPr>
        <w:t xml:space="preserve"> </w:t>
      </w:r>
      <w:r w:rsidRPr="009F7223">
        <w:rPr>
          <w:sz w:val="24"/>
          <w:szCs w:val="24"/>
        </w:rPr>
        <w:t>Кра</w:t>
      </w:r>
      <w:r w:rsidRPr="009F7223">
        <w:rPr>
          <w:sz w:val="24"/>
          <w:szCs w:val="24"/>
        </w:rPr>
        <w:t>с</w:t>
      </w:r>
      <w:r w:rsidRPr="009F7223">
        <w:rPr>
          <w:sz w:val="24"/>
          <w:szCs w:val="24"/>
        </w:rPr>
        <w:t>ной</w:t>
      </w:r>
      <w:r w:rsidR="009601B8" w:rsidRPr="009F7223">
        <w:rPr>
          <w:sz w:val="24"/>
          <w:szCs w:val="24"/>
        </w:rPr>
        <w:t xml:space="preserve"> </w:t>
      </w:r>
      <w:r w:rsidRPr="009F7223">
        <w:rPr>
          <w:sz w:val="24"/>
          <w:szCs w:val="24"/>
        </w:rPr>
        <w:t>площади,</w:t>
      </w:r>
      <w:r w:rsidR="009601B8" w:rsidRPr="009F7223">
        <w:rPr>
          <w:sz w:val="24"/>
          <w:szCs w:val="24"/>
        </w:rPr>
        <w:t xml:space="preserve"> </w:t>
      </w:r>
      <w:r w:rsidRPr="009F7223">
        <w:rPr>
          <w:sz w:val="24"/>
          <w:szCs w:val="24"/>
        </w:rPr>
        <w:t>сложившийся</w:t>
      </w:r>
      <w:r w:rsidR="009601B8" w:rsidRPr="009F7223">
        <w:rPr>
          <w:sz w:val="24"/>
          <w:szCs w:val="24"/>
        </w:rPr>
        <w:t xml:space="preserve"> </w:t>
      </w:r>
      <w:r w:rsidRPr="009F7223">
        <w:rPr>
          <w:sz w:val="24"/>
          <w:szCs w:val="24"/>
        </w:rPr>
        <w:t>к</w:t>
      </w:r>
      <w:r w:rsidR="009601B8" w:rsidRPr="009F7223">
        <w:rPr>
          <w:sz w:val="24"/>
          <w:szCs w:val="24"/>
        </w:rPr>
        <w:t xml:space="preserve"> </w:t>
      </w:r>
      <w:r w:rsidRPr="009F7223">
        <w:rPr>
          <w:sz w:val="24"/>
          <w:szCs w:val="24"/>
        </w:rPr>
        <w:t>концу</w:t>
      </w:r>
      <w:r w:rsidR="009601B8" w:rsidRPr="009F7223">
        <w:rPr>
          <w:sz w:val="24"/>
          <w:szCs w:val="24"/>
        </w:rPr>
        <w:t xml:space="preserve"> </w:t>
      </w:r>
      <w:r w:rsidRPr="009F7223">
        <w:rPr>
          <w:sz w:val="24"/>
          <w:szCs w:val="24"/>
        </w:rPr>
        <w:t>Х</w:t>
      </w:r>
      <w:r w:rsidRPr="009F7223">
        <w:rPr>
          <w:sz w:val="24"/>
          <w:szCs w:val="24"/>
          <w:lang w:val="en-US"/>
        </w:rPr>
        <w:t>I</w:t>
      </w:r>
      <w:r w:rsidRPr="009F7223">
        <w:rPr>
          <w:sz w:val="24"/>
          <w:szCs w:val="24"/>
        </w:rPr>
        <w:t>Х</w:t>
      </w:r>
      <w:r w:rsidR="009601B8" w:rsidRPr="009F7223">
        <w:rPr>
          <w:sz w:val="24"/>
          <w:szCs w:val="24"/>
        </w:rPr>
        <w:t xml:space="preserve"> </w:t>
      </w:r>
      <w:r w:rsidRPr="009F7223">
        <w:rPr>
          <w:sz w:val="24"/>
          <w:szCs w:val="24"/>
        </w:rPr>
        <w:t>века</w:t>
      </w:r>
      <w:r w:rsidR="009601B8" w:rsidRPr="009F7223">
        <w:rPr>
          <w:sz w:val="24"/>
          <w:szCs w:val="24"/>
        </w:rPr>
        <w:t>.</w:t>
      </w:r>
    </w:p>
    <w:p w:rsidR="00150A42" w:rsidRPr="009F7223" w:rsidRDefault="00150A42" w:rsidP="00A25FEE">
      <w:pPr>
        <w:pStyle w:val="14-"/>
        <w:spacing w:line="242" w:lineRule="auto"/>
        <w:ind w:left="567"/>
        <w:rPr>
          <w:sz w:val="24"/>
          <w:szCs w:val="24"/>
        </w:rPr>
      </w:pPr>
      <w:r w:rsidRPr="009F7223">
        <w:rPr>
          <w:sz w:val="24"/>
          <w:szCs w:val="24"/>
        </w:rPr>
        <w:t>Исходя</w:t>
      </w:r>
      <w:r w:rsidR="009601B8" w:rsidRPr="009F7223">
        <w:rPr>
          <w:sz w:val="24"/>
          <w:szCs w:val="24"/>
        </w:rPr>
        <w:t xml:space="preserve"> </w:t>
      </w:r>
      <w:r w:rsidRPr="009F7223">
        <w:rPr>
          <w:sz w:val="24"/>
          <w:szCs w:val="24"/>
        </w:rPr>
        <w:t>из</w:t>
      </w:r>
      <w:r w:rsidR="009601B8" w:rsidRPr="009F7223">
        <w:rPr>
          <w:sz w:val="24"/>
          <w:szCs w:val="24"/>
        </w:rPr>
        <w:t xml:space="preserve"> </w:t>
      </w:r>
      <w:r w:rsidRPr="009F7223">
        <w:rPr>
          <w:sz w:val="24"/>
          <w:szCs w:val="24"/>
        </w:rPr>
        <w:t>вышеизложенного</w:t>
      </w:r>
      <w:r w:rsidR="009601B8" w:rsidRPr="009F7223">
        <w:rPr>
          <w:sz w:val="24"/>
          <w:szCs w:val="24"/>
        </w:rPr>
        <w:t xml:space="preserve"> </w:t>
      </w:r>
      <w:r w:rsidRPr="009F7223">
        <w:rPr>
          <w:sz w:val="24"/>
          <w:szCs w:val="24"/>
        </w:rPr>
        <w:t>Институт</w:t>
      </w:r>
      <w:r w:rsidR="009601B8" w:rsidRPr="009F7223">
        <w:rPr>
          <w:sz w:val="24"/>
          <w:szCs w:val="24"/>
        </w:rPr>
        <w:t xml:space="preserve"> </w:t>
      </w:r>
      <w:r w:rsidRPr="009F7223">
        <w:rPr>
          <w:sz w:val="24"/>
          <w:szCs w:val="24"/>
        </w:rPr>
        <w:t>российской</w:t>
      </w:r>
      <w:r w:rsidR="009601B8" w:rsidRPr="009F7223">
        <w:rPr>
          <w:sz w:val="24"/>
          <w:szCs w:val="24"/>
        </w:rPr>
        <w:t xml:space="preserve"> </w:t>
      </w:r>
      <w:r w:rsidRPr="009F7223">
        <w:rPr>
          <w:sz w:val="24"/>
          <w:szCs w:val="24"/>
        </w:rPr>
        <w:t>истории</w:t>
      </w:r>
      <w:r w:rsidR="009601B8" w:rsidRPr="009F7223">
        <w:rPr>
          <w:sz w:val="24"/>
          <w:szCs w:val="24"/>
        </w:rPr>
        <w:t xml:space="preserve"> </w:t>
      </w:r>
      <w:r w:rsidRPr="009F7223">
        <w:rPr>
          <w:sz w:val="24"/>
          <w:szCs w:val="24"/>
        </w:rPr>
        <w:t>РАН</w:t>
      </w:r>
      <w:r w:rsidR="009601B8" w:rsidRPr="009F7223">
        <w:rPr>
          <w:sz w:val="24"/>
          <w:szCs w:val="24"/>
        </w:rPr>
        <w:t xml:space="preserve"> </w:t>
      </w:r>
      <w:r w:rsidRPr="009F7223">
        <w:rPr>
          <w:sz w:val="24"/>
          <w:szCs w:val="24"/>
        </w:rPr>
        <w:t>считает</w:t>
      </w:r>
      <w:r w:rsidR="009601B8" w:rsidRPr="009F7223">
        <w:rPr>
          <w:sz w:val="24"/>
          <w:szCs w:val="24"/>
        </w:rPr>
        <w:t xml:space="preserve"> </w:t>
      </w:r>
      <w:r w:rsidRPr="009F7223">
        <w:rPr>
          <w:sz w:val="24"/>
          <w:szCs w:val="24"/>
        </w:rPr>
        <w:t>целесообразным:</w:t>
      </w:r>
    </w:p>
    <w:p w:rsidR="009601B8" w:rsidRPr="009F7223" w:rsidRDefault="00150A42" w:rsidP="00A25FEE">
      <w:pPr>
        <w:pStyle w:val="14-"/>
        <w:spacing w:line="242" w:lineRule="auto"/>
        <w:ind w:left="567"/>
        <w:rPr>
          <w:sz w:val="24"/>
          <w:szCs w:val="24"/>
        </w:rPr>
      </w:pPr>
      <w:r w:rsidRPr="009F7223">
        <w:rPr>
          <w:sz w:val="24"/>
          <w:szCs w:val="24"/>
        </w:rPr>
        <w:t>1</w:t>
      </w:r>
      <w:r w:rsidR="009601B8" w:rsidRPr="009F7223">
        <w:rPr>
          <w:sz w:val="24"/>
          <w:szCs w:val="24"/>
        </w:rPr>
        <w:t xml:space="preserve">. </w:t>
      </w:r>
      <w:r w:rsidRPr="009F7223">
        <w:rPr>
          <w:sz w:val="24"/>
          <w:szCs w:val="24"/>
        </w:rPr>
        <w:t>Ликвидировать</w:t>
      </w:r>
      <w:r w:rsidR="009601B8" w:rsidRPr="009F7223">
        <w:rPr>
          <w:sz w:val="24"/>
          <w:szCs w:val="24"/>
        </w:rPr>
        <w:t xml:space="preserve"> </w:t>
      </w:r>
      <w:r w:rsidRPr="009F7223">
        <w:rPr>
          <w:sz w:val="24"/>
          <w:szCs w:val="24"/>
        </w:rPr>
        <w:t>некрополь</w:t>
      </w:r>
      <w:r w:rsidR="009601B8" w:rsidRPr="009F7223">
        <w:rPr>
          <w:sz w:val="24"/>
          <w:szCs w:val="24"/>
        </w:rPr>
        <w:t xml:space="preserve"> </w:t>
      </w:r>
      <w:r w:rsidRPr="009F7223">
        <w:rPr>
          <w:sz w:val="24"/>
          <w:szCs w:val="24"/>
        </w:rPr>
        <w:t>на</w:t>
      </w:r>
      <w:r w:rsidR="009601B8" w:rsidRPr="009F7223">
        <w:rPr>
          <w:sz w:val="24"/>
          <w:szCs w:val="24"/>
        </w:rPr>
        <w:t xml:space="preserve"> </w:t>
      </w:r>
      <w:r w:rsidRPr="009F7223">
        <w:rPr>
          <w:sz w:val="24"/>
          <w:szCs w:val="24"/>
        </w:rPr>
        <w:t>Красной</w:t>
      </w:r>
      <w:r w:rsidR="009601B8" w:rsidRPr="009F7223">
        <w:rPr>
          <w:sz w:val="24"/>
          <w:szCs w:val="24"/>
        </w:rPr>
        <w:t xml:space="preserve"> </w:t>
      </w:r>
      <w:r w:rsidRPr="009F7223">
        <w:rPr>
          <w:sz w:val="24"/>
          <w:szCs w:val="24"/>
        </w:rPr>
        <w:t>площади</w:t>
      </w:r>
      <w:r w:rsidR="009601B8" w:rsidRPr="009F7223">
        <w:rPr>
          <w:sz w:val="24"/>
          <w:szCs w:val="24"/>
        </w:rPr>
        <w:t xml:space="preserve"> </w:t>
      </w:r>
      <w:r w:rsidRPr="009F7223">
        <w:rPr>
          <w:sz w:val="24"/>
          <w:szCs w:val="24"/>
        </w:rPr>
        <w:t>Москвы</w:t>
      </w:r>
      <w:r w:rsidR="009601B8" w:rsidRPr="009F7223">
        <w:rPr>
          <w:sz w:val="24"/>
          <w:szCs w:val="24"/>
        </w:rPr>
        <w:t>.</w:t>
      </w:r>
    </w:p>
    <w:p w:rsidR="009601B8" w:rsidRPr="009F7223" w:rsidRDefault="00150A42" w:rsidP="00A25FEE">
      <w:pPr>
        <w:pStyle w:val="14-"/>
        <w:spacing w:line="242" w:lineRule="auto"/>
        <w:ind w:left="567"/>
        <w:rPr>
          <w:sz w:val="24"/>
          <w:szCs w:val="24"/>
        </w:rPr>
      </w:pPr>
      <w:r w:rsidRPr="009F7223">
        <w:rPr>
          <w:sz w:val="24"/>
          <w:szCs w:val="24"/>
        </w:rPr>
        <w:t>При</w:t>
      </w:r>
      <w:r w:rsidR="009601B8" w:rsidRPr="009F7223">
        <w:rPr>
          <w:sz w:val="24"/>
          <w:szCs w:val="24"/>
        </w:rPr>
        <w:t xml:space="preserve"> </w:t>
      </w:r>
      <w:r w:rsidRPr="009F7223">
        <w:rPr>
          <w:sz w:val="24"/>
          <w:szCs w:val="24"/>
        </w:rPr>
        <w:t>этом</w:t>
      </w:r>
      <w:r w:rsidR="009601B8" w:rsidRPr="009F7223">
        <w:rPr>
          <w:sz w:val="24"/>
          <w:szCs w:val="24"/>
        </w:rPr>
        <w:t xml:space="preserve"> </w:t>
      </w:r>
      <w:r w:rsidRPr="009F7223">
        <w:rPr>
          <w:sz w:val="24"/>
          <w:szCs w:val="24"/>
        </w:rPr>
        <w:t>выдающихся</w:t>
      </w:r>
      <w:r w:rsidR="009601B8" w:rsidRPr="009F7223">
        <w:rPr>
          <w:sz w:val="24"/>
          <w:szCs w:val="24"/>
        </w:rPr>
        <w:t xml:space="preserve"> </w:t>
      </w:r>
      <w:r w:rsidRPr="009F7223">
        <w:rPr>
          <w:sz w:val="24"/>
          <w:szCs w:val="24"/>
        </w:rPr>
        <w:t>деятелей</w:t>
      </w:r>
      <w:r w:rsidR="009601B8" w:rsidRPr="009F7223">
        <w:rPr>
          <w:sz w:val="24"/>
          <w:szCs w:val="24"/>
        </w:rPr>
        <w:t xml:space="preserve"> </w:t>
      </w:r>
      <w:r w:rsidRPr="009F7223">
        <w:rPr>
          <w:sz w:val="24"/>
          <w:szCs w:val="24"/>
        </w:rPr>
        <w:t>Отечества</w:t>
      </w:r>
      <w:r w:rsidR="009601B8" w:rsidRPr="009F7223">
        <w:rPr>
          <w:sz w:val="24"/>
          <w:szCs w:val="24"/>
        </w:rPr>
        <w:t xml:space="preserve"> </w:t>
      </w:r>
      <w:r w:rsidRPr="009F7223">
        <w:rPr>
          <w:sz w:val="24"/>
          <w:szCs w:val="24"/>
        </w:rPr>
        <w:t>(В</w:t>
      </w:r>
      <w:r w:rsidR="009601B8" w:rsidRPr="009F7223">
        <w:rPr>
          <w:sz w:val="24"/>
          <w:szCs w:val="24"/>
        </w:rPr>
        <w:t>. </w:t>
      </w:r>
      <w:r w:rsidRPr="009F7223">
        <w:rPr>
          <w:sz w:val="24"/>
          <w:szCs w:val="24"/>
        </w:rPr>
        <w:t>Чкалова,</w:t>
      </w:r>
      <w:r w:rsidR="009601B8" w:rsidRPr="009F7223">
        <w:rPr>
          <w:sz w:val="24"/>
          <w:szCs w:val="24"/>
        </w:rPr>
        <w:t xml:space="preserve"> </w:t>
      </w:r>
      <w:r w:rsidRPr="009F7223">
        <w:rPr>
          <w:sz w:val="24"/>
          <w:szCs w:val="24"/>
        </w:rPr>
        <w:t>Ю</w:t>
      </w:r>
      <w:r w:rsidR="009601B8" w:rsidRPr="009F7223">
        <w:rPr>
          <w:sz w:val="24"/>
          <w:szCs w:val="24"/>
        </w:rPr>
        <w:t>. </w:t>
      </w:r>
      <w:r w:rsidRPr="009F7223">
        <w:rPr>
          <w:sz w:val="24"/>
          <w:szCs w:val="24"/>
        </w:rPr>
        <w:t>Гагарина</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др</w:t>
      </w:r>
      <w:r w:rsidR="009601B8" w:rsidRPr="009F7223">
        <w:rPr>
          <w:sz w:val="24"/>
          <w:szCs w:val="24"/>
        </w:rPr>
        <w:t xml:space="preserve">.) </w:t>
      </w:r>
      <w:r w:rsidRPr="009F7223">
        <w:rPr>
          <w:sz w:val="24"/>
          <w:szCs w:val="24"/>
        </w:rPr>
        <w:t>предать</w:t>
      </w:r>
      <w:r w:rsidR="009601B8" w:rsidRPr="009F7223">
        <w:rPr>
          <w:sz w:val="24"/>
          <w:szCs w:val="24"/>
        </w:rPr>
        <w:t xml:space="preserve"> </w:t>
      </w:r>
      <w:r w:rsidRPr="009F7223">
        <w:rPr>
          <w:sz w:val="24"/>
          <w:szCs w:val="24"/>
        </w:rPr>
        <w:t>земле,</w:t>
      </w:r>
      <w:r w:rsidR="009601B8" w:rsidRPr="009F7223">
        <w:rPr>
          <w:sz w:val="24"/>
          <w:szCs w:val="24"/>
        </w:rPr>
        <w:t xml:space="preserve"> </w:t>
      </w:r>
      <w:r w:rsidRPr="009F7223">
        <w:rPr>
          <w:sz w:val="24"/>
          <w:szCs w:val="24"/>
        </w:rPr>
        <w:t>что</w:t>
      </w:r>
      <w:r w:rsidR="009601B8" w:rsidRPr="009F7223">
        <w:rPr>
          <w:sz w:val="24"/>
          <w:szCs w:val="24"/>
        </w:rPr>
        <w:t xml:space="preserve"> </w:t>
      </w:r>
      <w:r w:rsidRPr="009F7223">
        <w:rPr>
          <w:sz w:val="24"/>
          <w:szCs w:val="24"/>
        </w:rPr>
        <w:t>соответствует</w:t>
      </w:r>
      <w:r w:rsidR="009601B8" w:rsidRPr="009F7223">
        <w:rPr>
          <w:sz w:val="24"/>
          <w:szCs w:val="24"/>
        </w:rPr>
        <w:t xml:space="preserve"> </w:t>
      </w:r>
      <w:r w:rsidRPr="009F7223">
        <w:rPr>
          <w:sz w:val="24"/>
          <w:szCs w:val="24"/>
        </w:rPr>
        <w:t>российской</w:t>
      </w:r>
      <w:r w:rsidR="009601B8" w:rsidRPr="009F7223">
        <w:rPr>
          <w:sz w:val="24"/>
          <w:szCs w:val="24"/>
        </w:rPr>
        <w:t xml:space="preserve"> </w:t>
      </w:r>
      <w:r w:rsidRPr="009F7223">
        <w:rPr>
          <w:sz w:val="24"/>
          <w:szCs w:val="24"/>
        </w:rPr>
        <w:t>культуре</w:t>
      </w:r>
      <w:r w:rsidR="009601B8" w:rsidRPr="009F7223">
        <w:rPr>
          <w:sz w:val="24"/>
          <w:szCs w:val="24"/>
        </w:rPr>
        <w:t xml:space="preserve"> </w:t>
      </w:r>
      <w:r w:rsidRPr="009F7223">
        <w:rPr>
          <w:sz w:val="24"/>
          <w:szCs w:val="24"/>
        </w:rPr>
        <w:t>памяти</w:t>
      </w:r>
      <w:r w:rsidR="009601B8" w:rsidRPr="009F7223">
        <w:rPr>
          <w:sz w:val="24"/>
          <w:szCs w:val="24"/>
        </w:rPr>
        <w:t>.</w:t>
      </w:r>
    </w:p>
    <w:p w:rsidR="009601B8" w:rsidRPr="009F7223" w:rsidRDefault="00150A42" w:rsidP="00A25FEE">
      <w:pPr>
        <w:pStyle w:val="14-"/>
        <w:spacing w:line="242" w:lineRule="auto"/>
        <w:ind w:left="567"/>
        <w:rPr>
          <w:sz w:val="24"/>
          <w:szCs w:val="24"/>
        </w:rPr>
      </w:pPr>
      <w:r w:rsidRPr="009F7223">
        <w:rPr>
          <w:sz w:val="24"/>
          <w:szCs w:val="24"/>
        </w:rPr>
        <w:t>Останки</w:t>
      </w:r>
      <w:r w:rsidR="009601B8" w:rsidRPr="009F7223">
        <w:rPr>
          <w:sz w:val="24"/>
          <w:szCs w:val="24"/>
        </w:rPr>
        <w:t xml:space="preserve"> </w:t>
      </w:r>
      <w:r w:rsidRPr="009F7223">
        <w:rPr>
          <w:sz w:val="24"/>
          <w:szCs w:val="24"/>
        </w:rPr>
        <w:t>Ленина,</w:t>
      </w:r>
      <w:r w:rsidR="009601B8" w:rsidRPr="009F7223">
        <w:rPr>
          <w:sz w:val="24"/>
          <w:szCs w:val="24"/>
        </w:rPr>
        <w:t xml:space="preserve"> </w:t>
      </w:r>
      <w:r w:rsidRPr="009F7223">
        <w:rPr>
          <w:sz w:val="24"/>
          <w:szCs w:val="24"/>
        </w:rPr>
        <w:t>Сталина</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других</w:t>
      </w:r>
      <w:r w:rsidR="009601B8" w:rsidRPr="009F7223">
        <w:rPr>
          <w:sz w:val="24"/>
          <w:szCs w:val="24"/>
        </w:rPr>
        <w:t xml:space="preserve"> </w:t>
      </w:r>
      <w:r w:rsidRPr="009F7223">
        <w:rPr>
          <w:sz w:val="24"/>
          <w:szCs w:val="24"/>
        </w:rPr>
        <w:t>лиц,</w:t>
      </w:r>
      <w:r w:rsidR="009601B8" w:rsidRPr="009F7223">
        <w:rPr>
          <w:sz w:val="24"/>
          <w:szCs w:val="24"/>
        </w:rPr>
        <w:t xml:space="preserve"> </w:t>
      </w:r>
      <w:r w:rsidRPr="009F7223">
        <w:rPr>
          <w:sz w:val="24"/>
          <w:szCs w:val="24"/>
        </w:rPr>
        <w:t>ответственных</w:t>
      </w:r>
      <w:r w:rsidR="009601B8" w:rsidRPr="009F7223">
        <w:rPr>
          <w:sz w:val="24"/>
          <w:szCs w:val="24"/>
        </w:rPr>
        <w:t xml:space="preserve"> </w:t>
      </w:r>
      <w:r w:rsidRPr="009F7223">
        <w:rPr>
          <w:sz w:val="24"/>
          <w:szCs w:val="24"/>
        </w:rPr>
        <w:t>за</w:t>
      </w:r>
      <w:r w:rsidR="009601B8" w:rsidRPr="009F7223">
        <w:rPr>
          <w:sz w:val="24"/>
          <w:szCs w:val="24"/>
        </w:rPr>
        <w:t xml:space="preserve"> </w:t>
      </w:r>
      <w:r w:rsidRPr="009F7223">
        <w:rPr>
          <w:sz w:val="24"/>
          <w:szCs w:val="24"/>
        </w:rPr>
        <w:t>массовые</w:t>
      </w:r>
      <w:r w:rsidR="009601B8" w:rsidRPr="009F7223">
        <w:rPr>
          <w:sz w:val="24"/>
          <w:szCs w:val="24"/>
        </w:rPr>
        <w:t xml:space="preserve"> </w:t>
      </w:r>
      <w:r w:rsidRPr="009F7223">
        <w:rPr>
          <w:sz w:val="24"/>
          <w:szCs w:val="24"/>
        </w:rPr>
        <w:t>репре</w:t>
      </w:r>
      <w:r w:rsidRPr="009F7223">
        <w:rPr>
          <w:sz w:val="24"/>
          <w:szCs w:val="24"/>
        </w:rPr>
        <w:t>с</w:t>
      </w:r>
      <w:r w:rsidRPr="009F7223">
        <w:rPr>
          <w:sz w:val="24"/>
          <w:szCs w:val="24"/>
        </w:rPr>
        <w:t>сии,</w:t>
      </w:r>
      <w:r w:rsidR="009601B8" w:rsidRPr="009F7223">
        <w:rPr>
          <w:sz w:val="24"/>
          <w:szCs w:val="24"/>
        </w:rPr>
        <w:t xml:space="preserve"> </w:t>
      </w:r>
      <w:r w:rsidRPr="009F7223">
        <w:rPr>
          <w:sz w:val="24"/>
          <w:szCs w:val="24"/>
        </w:rPr>
        <w:t>передать</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распоряжение</w:t>
      </w:r>
      <w:r w:rsidR="009601B8" w:rsidRPr="009F7223">
        <w:rPr>
          <w:sz w:val="24"/>
          <w:szCs w:val="24"/>
        </w:rPr>
        <w:t xml:space="preserve"> </w:t>
      </w:r>
      <w:r w:rsidRPr="009F7223">
        <w:rPr>
          <w:sz w:val="24"/>
          <w:szCs w:val="24"/>
        </w:rPr>
        <w:t>либо</w:t>
      </w:r>
      <w:r w:rsidR="009601B8" w:rsidRPr="009F7223">
        <w:rPr>
          <w:sz w:val="24"/>
          <w:szCs w:val="24"/>
        </w:rPr>
        <w:t xml:space="preserve"> </w:t>
      </w:r>
      <w:r w:rsidRPr="009F7223">
        <w:rPr>
          <w:sz w:val="24"/>
          <w:szCs w:val="24"/>
        </w:rPr>
        <w:t>их</w:t>
      </w:r>
      <w:r w:rsidR="009601B8" w:rsidRPr="009F7223">
        <w:rPr>
          <w:sz w:val="24"/>
          <w:szCs w:val="24"/>
        </w:rPr>
        <w:t xml:space="preserve"> </w:t>
      </w:r>
      <w:r w:rsidRPr="009F7223">
        <w:rPr>
          <w:sz w:val="24"/>
          <w:szCs w:val="24"/>
        </w:rPr>
        <w:t>родственников,</w:t>
      </w:r>
      <w:r w:rsidR="009601B8" w:rsidRPr="009F7223">
        <w:rPr>
          <w:sz w:val="24"/>
          <w:szCs w:val="24"/>
        </w:rPr>
        <w:t xml:space="preserve"> </w:t>
      </w:r>
      <w:r w:rsidRPr="009F7223">
        <w:rPr>
          <w:sz w:val="24"/>
          <w:szCs w:val="24"/>
        </w:rPr>
        <w:t>либо</w:t>
      </w:r>
      <w:r w:rsidR="009601B8" w:rsidRPr="009F7223">
        <w:rPr>
          <w:sz w:val="24"/>
          <w:szCs w:val="24"/>
        </w:rPr>
        <w:t xml:space="preserve"> </w:t>
      </w:r>
      <w:r w:rsidRPr="009F7223">
        <w:rPr>
          <w:sz w:val="24"/>
          <w:szCs w:val="24"/>
        </w:rPr>
        <w:t>их</w:t>
      </w:r>
      <w:r w:rsidR="009601B8" w:rsidRPr="009F7223">
        <w:rPr>
          <w:sz w:val="24"/>
          <w:szCs w:val="24"/>
        </w:rPr>
        <w:t xml:space="preserve"> </w:t>
      </w:r>
      <w:r w:rsidRPr="009F7223">
        <w:rPr>
          <w:sz w:val="24"/>
          <w:szCs w:val="24"/>
        </w:rPr>
        <w:t>последователей</w:t>
      </w:r>
      <w:r w:rsidR="009601B8" w:rsidRPr="009F7223">
        <w:rPr>
          <w:sz w:val="24"/>
          <w:szCs w:val="24"/>
        </w:rPr>
        <w:t xml:space="preserve"> — </w:t>
      </w:r>
      <w:r w:rsidRPr="009F7223">
        <w:rPr>
          <w:sz w:val="24"/>
          <w:szCs w:val="24"/>
        </w:rPr>
        <w:t>в</w:t>
      </w:r>
      <w:r w:rsidR="009601B8" w:rsidRPr="009F7223">
        <w:rPr>
          <w:sz w:val="24"/>
          <w:szCs w:val="24"/>
        </w:rPr>
        <w:t xml:space="preserve"> </w:t>
      </w:r>
      <w:r w:rsidRPr="009F7223">
        <w:rPr>
          <w:sz w:val="24"/>
          <w:szCs w:val="24"/>
        </w:rPr>
        <w:t>распоряжение</w:t>
      </w:r>
      <w:r w:rsidR="009601B8" w:rsidRPr="009F7223">
        <w:rPr>
          <w:sz w:val="24"/>
          <w:szCs w:val="24"/>
        </w:rPr>
        <w:t xml:space="preserve"> </w:t>
      </w:r>
      <w:r w:rsidRPr="009F7223">
        <w:rPr>
          <w:sz w:val="24"/>
          <w:szCs w:val="24"/>
        </w:rPr>
        <w:t>КПРФ</w:t>
      </w:r>
      <w:r w:rsidR="009601B8" w:rsidRPr="009F7223">
        <w:rPr>
          <w:sz w:val="24"/>
          <w:szCs w:val="24"/>
        </w:rPr>
        <w:t>.</w:t>
      </w:r>
    </w:p>
    <w:p w:rsidR="009601B8" w:rsidRPr="009F7223" w:rsidRDefault="00150A42" w:rsidP="00A25FEE">
      <w:pPr>
        <w:pStyle w:val="14-"/>
        <w:spacing w:line="242" w:lineRule="auto"/>
        <w:ind w:left="567"/>
        <w:rPr>
          <w:sz w:val="24"/>
          <w:szCs w:val="24"/>
        </w:rPr>
      </w:pPr>
      <w:r w:rsidRPr="009F7223">
        <w:rPr>
          <w:sz w:val="24"/>
          <w:szCs w:val="24"/>
        </w:rPr>
        <w:t>2</w:t>
      </w:r>
      <w:r w:rsidR="009601B8" w:rsidRPr="009F7223">
        <w:rPr>
          <w:sz w:val="24"/>
          <w:szCs w:val="24"/>
        </w:rPr>
        <w:t xml:space="preserve">. </w:t>
      </w:r>
      <w:r w:rsidRPr="009F7223">
        <w:rPr>
          <w:sz w:val="24"/>
          <w:szCs w:val="24"/>
        </w:rPr>
        <w:t>Памятники</w:t>
      </w:r>
      <w:r w:rsidR="009601B8" w:rsidRPr="009F7223">
        <w:rPr>
          <w:sz w:val="24"/>
          <w:szCs w:val="24"/>
        </w:rPr>
        <w:t xml:space="preserve"> </w:t>
      </w:r>
      <w:r w:rsidRPr="009F7223">
        <w:rPr>
          <w:sz w:val="24"/>
          <w:szCs w:val="24"/>
        </w:rPr>
        <w:t>Ленину</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Сталину,</w:t>
      </w:r>
      <w:r w:rsidR="009601B8" w:rsidRPr="009F7223">
        <w:rPr>
          <w:sz w:val="24"/>
          <w:szCs w:val="24"/>
        </w:rPr>
        <w:t xml:space="preserve"> </w:t>
      </w:r>
      <w:r w:rsidRPr="009F7223">
        <w:rPr>
          <w:sz w:val="24"/>
          <w:szCs w:val="24"/>
        </w:rPr>
        <w:t>Марксу</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Энгельсу</w:t>
      </w:r>
      <w:r w:rsidR="009601B8" w:rsidRPr="009F7223">
        <w:rPr>
          <w:sz w:val="24"/>
          <w:szCs w:val="24"/>
        </w:rPr>
        <w:t xml:space="preserve"> </w:t>
      </w:r>
      <w:r w:rsidRPr="009F7223">
        <w:rPr>
          <w:sz w:val="24"/>
          <w:szCs w:val="24"/>
        </w:rPr>
        <w:t>передать</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музеи</w:t>
      </w:r>
      <w:r w:rsidR="009601B8" w:rsidRPr="009F7223">
        <w:rPr>
          <w:sz w:val="24"/>
          <w:szCs w:val="24"/>
        </w:rPr>
        <w:t>.</w:t>
      </w:r>
    </w:p>
    <w:p w:rsidR="00150A42" w:rsidRPr="009F7223" w:rsidRDefault="00150A42" w:rsidP="00A25FEE">
      <w:pPr>
        <w:pStyle w:val="14-"/>
        <w:spacing w:line="242" w:lineRule="auto"/>
        <w:ind w:left="567"/>
        <w:rPr>
          <w:sz w:val="24"/>
          <w:szCs w:val="24"/>
        </w:rPr>
      </w:pPr>
      <w:r w:rsidRPr="009F7223">
        <w:rPr>
          <w:sz w:val="24"/>
          <w:szCs w:val="24"/>
        </w:rPr>
        <w:t>3</w:t>
      </w:r>
      <w:r w:rsidR="009601B8" w:rsidRPr="009F7223">
        <w:rPr>
          <w:sz w:val="24"/>
          <w:szCs w:val="24"/>
        </w:rPr>
        <w:t xml:space="preserve">. </w:t>
      </w:r>
      <w:r w:rsidRPr="009F7223">
        <w:rPr>
          <w:sz w:val="24"/>
          <w:szCs w:val="24"/>
        </w:rPr>
        <w:t>Имена</w:t>
      </w:r>
      <w:r w:rsidR="009601B8" w:rsidRPr="009F7223">
        <w:rPr>
          <w:sz w:val="24"/>
          <w:szCs w:val="24"/>
        </w:rPr>
        <w:t xml:space="preserve"> </w:t>
      </w:r>
      <w:r w:rsidRPr="009F7223">
        <w:rPr>
          <w:sz w:val="24"/>
          <w:szCs w:val="24"/>
        </w:rPr>
        <w:t>Ленина</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Сталина</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их</w:t>
      </w:r>
      <w:r w:rsidR="009601B8" w:rsidRPr="009F7223">
        <w:rPr>
          <w:sz w:val="24"/>
          <w:szCs w:val="24"/>
        </w:rPr>
        <w:t xml:space="preserve"> </w:t>
      </w:r>
      <w:r w:rsidRPr="009F7223">
        <w:rPr>
          <w:sz w:val="24"/>
          <w:szCs w:val="24"/>
        </w:rPr>
        <w:t>соратников,</w:t>
      </w:r>
      <w:r w:rsidR="009601B8" w:rsidRPr="009F7223">
        <w:rPr>
          <w:sz w:val="24"/>
          <w:szCs w:val="24"/>
        </w:rPr>
        <w:t xml:space="preserve"> </w:t>
      </w:r>
      <w:r w:rsidRPr="009F7223">
        <w:rPr>
          <w:sz w:val="24"/>
          <w:szCs w:val="24"/>
        </w:rPr>
        <w:t>а</w:t>
      </w:r>
      <w:r w:rsidR="009601B8" w:rsidRPr="009F7223">
        <w:rPr>
          <w:sz w:val="24"/>
          <w:szCs w:val="24"/>
        </w:rPr>
        <w:t xml:space="preserve"> </w:t>
      </w:r>
      <w:r w:rsidRPr="009F7223">
        <w:rPr>
          <w:sz w:val="24"/>
          <w:szCs w:val="24"/>
        </w:rPr>
        <w:t>также</w:t>
      </w:r>
      <w:r w:rsidR="009601B8" w:rsidRPr="009F7223">
        <w:rPr>
          <w:sz w:val="24"/>
          <w:szCs w:val="24"/>
        </w:rPr>
        <w:t xml:space="preserve"> </w:t>
      </w:r>
      <w:r w:rsidRPr="009F7223">
        <w:rPr>
          <w:sz w:val="24"/>
          <w:szCs w:val="24"/>
        </w:rPr>
        <w:t>других</w:t>
      </w:r>
      <w:r w:rsidR="009601B8" w:rsidRPr="009F7223">
        <w:rPr>
          <w:sz w:val="24"/>
          <w:szCs w:val="24"/>
        </w:rPr>
        <w:t xml:space="preserve"> </w:t>
      </w:r>
      <w:r w:rsidRPr="009F7223">
        <w:rPr>
          <w:sz w:val="24"/>
          <w:szCs w:val="24"/>
        </w:rPr>
        <w:t>деятелей</w:t>
      </w:r>
      <w:r w:rsidR="009601B8" w:rsidRPr="009F7223">
        <w:rPr>
          <w:sz w:val="24"/>
          <w:szCs w:val="24"/>
        </w:rPr>
        <w:t xml:space="preserve"> </w:t>
      </w:r>
      <w:r w:rsidRPr="009F7223">
        <w:rPr>
          <w:sz w:val="24"/>
          <w:szCs w:val="24"/>
        </w:rPr>
        <w:t>ко</w:t>
      </w:r>
      <w:r w:rsidRPr="009F7223">
        <w:rPr>
          <w:sz w:val="24"/>
          <w:szCs w:val="24"/>
        </w:rPr>
        <w:t>м</w:t>
      </w:r>
      <w:r w:rsidRPr="009F7223">
        <w:rPr>
          <w:sz w:val="24"/>
          <w:szCs w:val="24"/>
        </w:rPr>
        <w:t>мунистической</w:t>
      </w:r>
      <w:r w:rsidR="009601B8" w:rsidRPr="009F7223">
        <w:rPr>
          <w:sz w:val="24"/>
          <w:szCs w:val="24"/>
        </w:rPr>
        <w:t xml:space="preserve"> </w:t>
      </w:r>
      <w:r w:rsidRPr="009F7223">
        <w:rPr>
          <w:sz w:val="24"/>
          <w:szCs w:val="24"/>
        </w:rPr>
        <w:t>партии</w:t>
      </w:r>
      <w:r w:rsidR="009601B8" w:rsidRPr="009F7223">
        <w:rPr>
          <w:sz w:val="24"/>
          <w:szCs w:val="24"/>
        </w:rPr>
        <w:t xml:space="preserve"> </w:t>
      </w:r>
      <w:r w:rsidRPr="009F7223">
        <w:rPr>
          <w:sz w:val="24"/>
          <w:szCs w:val="24"/>
        </w:rPr>
        <w:t>упразднить</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названии</w:t>
      </w:r>
      <w:r w:rsidR="009601B8" w:rsidRPr="009F7223">
        <w:rPr>
          <w:sz w:val="24"/>
          <w:szCs w:val="24"/>
        </w:rPr>
        <w:t xml:space="preserve"> </w:t>
      </w:r>
      <w:r w:rsidRPr="009F7223">
        <w:rPr>
          <w:sz w:val="24"/>
          <w:szCs w:val="24"/>
        </w:rPr>
        <w:t>городов,</w:t>
      </w:r>
      <w:r w:rsidR="009601B8" w:rsidRPr="009F7223">
        <w:rPr>
          <w:sz w:val="24"/>
          <w:szCs w:val="24"/>
        </w:rPr>
        <w:t xml:space="preserve"> </w:t>
      </w:r>
      <w:r w:rsidRPr="009F7223">
        <w:rPr>
          <w:sz w:val="24"/>
          <w:szCs w:val="24"/>
        </w:rPr>
        <w:t>улиц,</w:t>
      </w:r>
      <w:r w:rsidR="009601B8" w:rsidRPr="009F7223">
        <w:rPr>
          <w:sz w:val="24"/>
          <w:szCs w:val="24"/>
        </w:rPr>
        <w:t xml:space="preserve"> </w:t>
      </w:r>
      <w:r w:rsidRPr="009F7223">
        <w:rPr>
          <w:sz w:val="24"/>
          <w:szCs w:val="24"/>
        </w:rPr>
        <w:t>станций</w:t>
      </w:r>
      <w:r w:rsidR="009601B8" w:rsidRPr="009F7223">
        <w:rPr>
          <w:sz w:val="24"/>
          <w:szCs w:val="24"/>
        </w:rPr>
        <w:t xml:space="preserve"> </w:t>
      </w:r>
      <w:r w:rsidRPr="009F7223">
        <w:rPr>
          <w:sz w:val="24"/>
          <w:szCs w:val="24"/>
        </w:rPr>
        <w:t>метро</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т</w:t>
      </w:r>
      <w:r w:rsidR="009601B8" w:rsidRPr="009F7223">
        <w:rPr>
          <w:sz w:val="24"/>
          <w:szCs w:val="24"/>
        </w:rPr>
        <w:t>. </w:t>
      </w:r>
      <w:r w:rsidRPr="009F7223">
        <w:rPr>
          <w:sz w:val="24"/>
          <w:szCs w:val="24"/>
        </w:rPr>
        <w:t>д</w:t>
      </w:r>
      <w:r w:rsidR="00941A97">
        <w:rPr>
          <w:sz w:val="24"/>
          <w:szCs w:val="24"/>
        </w:rPr>
        <w:t>. </w:t>
      </w:r>
      <w:r w:rsidRPr="009F7223">
        <w:rPr>
          <w:sz w:val="24"/>
          <w:szCs w:val="24"/>
        </w:rPr>
        <w:t>…</w:t>
      </w:r>
    </w:p>
    <w:p w:rsidR="00150A42" w:rsidRPr="009F7223" w:rsidRDefault="00150A42" w:rsidP="00A25FEE">
      <w:pPr>
        <w:pStyle w:val="14-"/>
        <w:spacing w:line="242" w:lineRule="auto"/>
        <w:ind w:left="567"/>
        <w:rPr>
          <w:sz w:val="24"/>
          <w:szCs w:val="24"/>
        </w:rPr>
      </w:pPr>
      <w:r w:rsidRPr="009F7223">
        <w:rPr>
          <w:sz w:val="24"/>
          <w:szCs w:val="24"/>
        </w:rPr>
        <w:t>4</w:t>
      </w:r>
      <w:r w:rsidR="009601B8" w:rsidRPr="009F7223">
        <w:rPr>
          <w:sz w:val="24"/>
          <w:szCs w:val="24"/>
        </w:rPr>
        <w:t xml:space="preserve">. </w:t>
      </w:r>
      <w:r w:rsidRPr="009F7223">
        <w:rPr>
          <w:sz w:val="24"/>
          <w:szCs w:val="24"/>
        </w:rPr>
        <w:t>Памятник</w:t>
      </w:r>
      <w:r w:rsidR="009601B8" w:rsidRPr="009F7223">
        <w:rPr>
          <w:sz w:val="24"/>
          <w:szCs w:val="24"/>
        </w:rPr>
        <w:t xml:space="preserve"> </w:t>
      </w:r>
      <w:r w:rsidRPr="009F7223">
        <w:rPr>
          <w:sz w:val="24"/>
          <w:szCs w:val="24"/>
        </w:rPr>
        <w:t>гражданину</w:t>
      </w:r>
      <w:r w:rsidR="009601B8" w:rsidRPr="009F7223">
        <w:rPr>
          <w:sz w:val="24"/>
          <w:szCs w:val="24"/>
        </w:rPr>
        <w:t xml:space="preserve"> </w:t>
      </w:r>
      <w:r w:rsidRPr="009F7223">
        <w:rPr>
          <w:sz w:val="24"/>
          <w:szCs w:val="24"/>
        </w:rPr>
        <w:t>Минину</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князю</w:t>
      </w:r>
      <w:r w:rsidR="009601B8" w:rsidRPr="009F7223">
        <w:rPr>
          <w:sz w:val="24"/>
          <w:szCs w:val="24"/>
        </w:rPr>
        <w:t xml:space="preserve"> </w:t>
      </w:r>
      <w:r w:rsidRPr="009F7223">
        <w:rPr>
          <w:sz w:val="24"/>
          <w:szCs w:val="24"/>
        </w:rPr>
        <w:t>Пожарскому</w:t>
      </w:r>
      <w:r w:rsidR="009601B8" w:rsidRPr="009F7223">
        <w:rPr>
          <w:sz w:val="24"/>
          <w:szCs w:val="24"/>
        </w:rPr>
        <w:t xml:space="preserve"> </w:t>
      </w:r>
      <w:r w:rsidRPr="009F7223">
        <w:rPr>
          <w:sz w:val="24"/>
          <w:szCs w:val="24"/>
        </w:rPr>
        <w:t>торжественно</w:t>
      </w:r>
      <w:r w:rsidR="009601B8" w:rsidRPr="009F7223">
        <w:rPr>
          <w:sz w:val="24"/>
          <w:szCs w:val="24"/>
        </w:rPr>
        <w:t xml:space="preserve"> </w:t>
      </w:r>
      <w:r w:rsidRPr="009F7223">
        <w:rPr>
          <w:sz w:val="24"/>
          <w:szCs w:val="24"/>
        </w:rPr>
        <w:t>ве</w:t>
      </w:r>
      <w:r w:rsidRPr="009F7223">
        <w:rPr>
          <w:sz w:val="24"/>
          <w:szCs w:val="24"/>
        </w:rPr>
        <w:t>р</w:t>
      </w:r>
      <w:r w:rsidRPr="009F7223">
        <w:rPr>
          <w:sz w:val="24"/>
          <w:szCs w:val="24"/>
        </w:rPr>
        <w:t>нуть</w:t>
      </w:r>
      <w:r w:rsidR="009601B8" w:rsidRPr="009F7223">
        <w:rPr>
          <w:sz w:val="24"/>
          <w:szCs w:val="24"/>
        </w:rPr>
        <w:t xml:space="preserve"> </w:t>
      </w:r>
      <w:r w:rsidRPr="009F7223">
        <w:rPr>
          <w:sz w:val="24"/>
          <w:szCs w:val="24"/>
        </w:rPr>
        <w:t>на</w:t>
      </w:r>
      <w:r w:rsidR="009601B8" w:rsidRPr="009F7223">
        <w:rPr>
          <w:sz w:val="24"/>
          <w:szCs w:val="24"/>
        </w:rPr>
        <w:t xml:space="preserve"> </w:t>
      </w:r>
      <w:r w:rsidRPr="009F7223">
        <w:rPr>
          <w:sz w:val="24"/>
          <w:szCs w:val="24"/>
        </w:rPr>
        <w:t>первоначальное</w:t>
      </w:r>
      <w:r w:rsidR="009601B8" w:rsidRPr="009F7223">
        <w:rPr>
          <w:sz w:val="24"/>
          <w:szCs w:val="24"/>
        </w:rPr>
        <w:t xml:space="preserve"> </w:t>
      </w:r>
      <w:r w:rsidRPr="009F7223">
        <w:rPr>
          <w:sz w:val="24"/>
          <w:szCs w:val="24"/>
        </w:rPr>
        <w:t>место,</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центр</w:t>
      </w:r>
      <w:r w:rsidR="009601B8" w:rsidRPr="009F7223">
        <w:rPr>
          <w:sz w:val="24"/>
          <w:szCs w:val="24"/>
        </w:rPr>
        <w:t xml:space="preserve"> </w:t>
      </w:r>
      <w:r w:rsidRPr="009F7223">
        <w:rPr>
          <w:sz w:val="24"/>
          <w:szCs w:val="24"/>
        </w:rPr>
        <w:t>Красной</w:t>
      </w:r>
      <w:r w:rsidR="009601B8" w:rsidRPr="009F7223">
        <w:rPr>
          <w:sz w:val="24"/>
          <w:szCs w:val="24"/>
        </w:rPr>
        <w:t xml:space="preserve"> </w:t>
      </w:r>
      <w:r w:rsidRPr="009F7223">
        <w:rPr>
          <w:sz w:val="24"/>
          <w:szCs w:val="24"/>
        </w:rPr>
        <w:t>площади…</w:t>
      </w:r>
      <w:r w:rsidR="00CC16FD" w:rsidRPr="009F7223">
        <w:rPr>
          <w:sz w:val="24"/>
          <w:szCs w:val="24"/>
        </w:rPr>
        <w:t>»</w:t>
      </w:r>
      <w:r w:rsidRPr="009F7223">
        <w:rPr>
          <w:rStyle w:val="22"/>
          <w:sz w:val="24"/>
          <w:szCs w:val="24"/>
        </w:rPr>
        <w:footnoteReference w:id="186"/>
      </w:r>
      <w:r w:rsidR="00CC16FD" w:rsidRPr="009F7223">
        <w:rPr>
          <w:sz w:val="24"/>
          <w:szCs w:val="24"/>
        </w:rPr>
        <w:t>.</w:t>
      </w:r>
    </w:p>
    <w:p w:rsidR="009F7223" w:rsidRPr="009F7223" w:rsidRDefault="009F7223" w:rsidP="00A25FEE">
      <w:pPr>
        <w:pStyle w:val="14-"/>
        <w:spacing w:line="242" w:lineRule="auto"/>
        <w:ind w:left="567"/>
        <w:rPr>
          <w:sz w:val="24"/>
          <w:szCs w:val="24"/>
        </w:rPr>
      </w:pPr>
    </w:p>
    <w:p w:rsidR="009601B8" w:rsidRPr="00F75978" w:rsidRDefault="00150A42" w:rsidP="00A25FEE">
      <w:pPr>
        <w:pStyle w:val="14-"/>
        <w:spacing w:line="242" w:lineRule="auto"/>
      </w:pPr>
      <w:r w:rsidRPr="00F75978">
        <w:t>Ему</w:t>
      </w:r>
      <w:r w:rsidR="009601B8" w:rsidRPr="00F75978">
        <w:t xml:space="preserve"> </w:t>
      </w:r>
      <w:r w:rsidRPr="00F75978">
        <w:t>вторит</w:t>
      </w:r>
      <w:r w:rsidR="009601B8" w:rsidRPr="00F75978">
        <w:t xml:space="preserve"> </w:t>
      </w:r>
      <w:r w:rsidR="00CC16FD" w:rsidRPr="00F75978">
        <w:t>«</w:t>
      </w:r>
      <w:r w:rsidRPr="00F75978">
        <w:t>письмо</w:t>
      </w:r>
      <w:r w:rsidR="00CC16FD" w:rsidRPr="00F75978">
        <w:t>»</w:t>
      </w:r>
      <w:r w:rsidR="009601B8" w:rsidRPr="00F75978">
        <w:t xml:space="preserve"> </w:t>
      </w:r>
      <w:r w:rsidRPr="00F75978">
        <w:t>Комитета</w:t>
      </w:r>
      <w:r w:rsidR="009601B8" w:rsidRPr="00F75978">
        <w:t xml:space="preserve"> </w:t>
      </w:r>
      <w:r w:rsidR="00CC16FD" w:rsidRPr="00F75978">
        <w:t>«</w:t>
      </w:r>
      <w:r w:rsidRPr="00F75978">
        <w:t>Преемственность</w:t>
      </w:r>
      <w:r w:rsidR="009601B8" w:rsidRPr="00F75978">
        <w:t xml:space="preserve"> </w:t>
      </w:r>
      <w:r w:rsidRPr="00F75978">
        <w:t>и</w:t>
      </w:r>
      <w:r w:rsidR="009601B8" w:rsidRPr="00F75978">
        <w:t xml:space="preserve"> </w:t>
      </w:r>
      <w:r w:rsidRPr="00F75978">
        <w:t>возрождение</w:t>
      </w:r>
      <w:r w:rsidR="009601B8" w:rsidRPr="00F75978">
        <w:t xml:space="preserve"> </w:t>
      </w:r>
      <w:r w:rsidRPr="00F75978">
        <w:t>России</w:t>
      </w:r>
      <w:r w:rsidR="00CC16FD" w:rsidRPr="00941A97">
        <w:t>»</w:t>
      </w:r>
      <w:r w:rsidRPr="00941A97">
        <w:t>,</w:t>
      </w:r>
      <w:r w:rsidR="009601B8" w:rsidRPr="00F75978">
        <w:t xml:space="preserve"> </w:t>
      </w:r>
      <w:r w:rsidRPr="00F75978">
        <w:t>адресованное</w:t>
      </w:r>
      <w:r w:rsidR="009601B8" w:rsidRPr="00F75978">
        <w:t xml:space="preserve"> </w:t>
      </w:r>
      <w:r w:rsidR="00941A97">
        <w:t>П</w:t>
      </w:r>
      <w:r w:rsidRPr="00F75978">
        <w:t>резиденту</w:t>
      </w:r>
      <w:r w:rsidR="009601B8" w:rsidRPr="00F75978">
        <w:t xml:space="preserve"> </w:t>
      </w:r>
      <w:r w:rsidRPr="00F75978">
        <w:t>России</w:t>
      </w:r>
      <w:r w:rsidR="009601B8" w:rsidRPr="00F75978">
        <w:t xml:space="preserve"> </w:t>
      </w:r>
      <w:r w:rsidRPr="00F75978">
        <w:t>В</w:t>
      </w:r>
      <w:r w:rsidR="009601B8" w:rsidRPr="00F75978">
        <w:t>. </w:t>
      </w:r>
      <w:r w:rsidRPr="00F75978">
        <w:t>В</w:t>
      </w:r>
      <w:r w:rsidR="009601B8" w:rsidRPr="00F75978">
        <w:t>. </w:t>
      </w:r>
      <w:r w:rsidRPr="00F75978">
        <w:t>Путину,</w:t>
      </w:r>
      <w:r w:rsidR="009601B8" w:rsidRPr="00F75978">
        <w:t xml:space="preserve"> </w:t>
      </w:r>
      <w:r w:rsidRPr="00F75978">
        <w:t>директору</w:t>
      </w:r>
      <w:r w:rsidR="009601B8" w:rsidRPr="00F75978">
        <w:t xml:space="preserve"> </w:t>
      </w:r>
      <w:r w:rsidRPr="00F75978">
        <w:t>И</w:t>
      </w:r>
      <w:r w:rsidRPr="00F75978">
        <w:t>н</w:t>
      </w:r>
      <w:r w:rsidRPr="00F75978">
        <w:t>ститута</w:t>
      </w:r>
      <w:r w:rsidR="009601B8" w:rsidRPr="00F75978">
        <w:t xml:space="preserve"> </w:t>
      </w:r>
      <w:r w:rsidRPr="00F75978">
        <w:t>российской</w:t>
      </w:r>
      <w:r w:rsidR="009601B8" w:rsidRPr="00F75978">
        <w:t xml:space="preserve"> </w:t>
      </w:r>
      <w:r w:rsidRPr="00F75978">
        <w:t>истории</w:t>
      </w:r>
      <w:r w:rsidR="009601B8" w:rsidRPr="00F75978">
        <w:t xml:space="preserve"> </w:t>
      </w:r>
      <w:r w:rsidRPr="00F75978">
        <w:t>РАН</w:t>
      </w:r>
      <w:r w:rsidR="009601B8" w:rsidRPr="00F75978">
        <w:t xml:space="preserve"> </w:t>
      </w:r>
      <w:r w:rsidRPr="00F75978">
        <w:t>члену-корреспонденту</w:t>
      </w:r>
      <w:r w:rsidR="009601B8" w:rsidRPr="00F75978">
        <w:t xml:space="preserve"> </w:t>
      </w:r>
      <w:r w:rsidRPr="00F75978">
        <w:t>РАН</w:t>
      </w:r>
      <w:r w:rsidR="009601B8" w:rsidRPr="00F75978">
        <w:t xml:space="preserve"> </w:t>
      </w:r>
      <w:r w:rsidRPr="00F75978">
        <w:t>А</w:t>
      </w:r>
      <w:r w:rsidR="009601B8" w:rsidRPr="00F75978">
        <w:t>. </w:t>
      </w:r>
      <w:r w:rsidRPr="00F75978">
        <w:t>Н</w:t>
      </w:r>
      <w:r w:rsidR="009601B8" w:rsidRPr="00F75978">
        <w:t>. </w:t>
      </w:r>
      <w:r w:rsidRPr="00F75978">
        <w:t>Са</w:t>
      </w:r>
      <w:r w:rsidR="00A25FEE">
        <w:softHyphen/>
      </w:r>
      <w:r w:rsidRPr="00F75978">
        <w:t>харову,</w:t>
      </w:r>
      <w:r w:rsidR="009601B8" w:rsidRPr="00F75978">
        <w:t xml:space="preserve"> </w:t>
      </w:r>
      <w:r w:rsidRPr="00F75978">
        <w:t>председателю</w:t>
      </w:r>
      <w:r w:rsidR="009601B8" w:rsidRPr="00F75978">
        <w:t xml:space="preserve"> </w:t>
      </w:r>
      <w:r w:rsidRPr="00F75978">
        <w:t>правления</w:t>
      </w:r>
      <w:r w:rsidR="009601B8" w:rsidRPr="00F75978">
        <w:t xml:space="preserve"> </w:t>
      </w:r>
      <w:r w:rsidRPr="00F75978">
        <w:t>Общественного</w:t>
      </w:r>
      <w:r w:rsidR="009601B8" w:rsidRPr="00F75978">
        <w:t xml:space="preserve"> </w:t>
      </w:r>
      <w:r w:rsidRPr="00F75978">
        <w:t>фонда…,</w:t>
      </w:r>
      <w:r w:rsidR="009601B8" w:rsidRPr="00F75978">
        <w:t xml:space="preserve"> </w:t>
      </w:r>
      <w:r w:rsidRPr="00F75978">
        <w:t>содержащее</w:t>
      </w:r>
      <w:r w:rsidR="009601B8" w:rsidRPr="00F75978">
        <w:t xml:space="preserve"> </w:t>
      </w:r>
      <w:r w:rsidRPr="00F75978">
        <w:t>112</w:t>
      </w:r>
      <w:r w:rsidR="00A25FEE">
        <w:t> </w:t>
      </w:r>
      <w:r w:rsidRPr="00F75978">
        <w:t>подписей</w:t>
      </w:r>
      <w:r w:rsidR="009601B8" w:rsidRPr="00F75978">
        <w:t xml:space="preserve"> </w:t>
      </w:r>
      <w:r w:rsidRPr="00F75978">
        <w:t>членов</w:t>
      </w:r>
      <w:r w:rsidR="009601B8" w:rsidRPr="00F75978">
        <w:t xml:space="preserve"> </w:t>
      </w:r>
      <w:r w:rsidRPr="00F75978">
        <w:t>Комитета</w:t>
      </w:r>
      <w:r w:rsidR="009601B8" w:rsidRPr="00F75978">
        <w:t xml:space="preserve"> </w:t>
      </w:r>
      <w:r w:rsidRPr="00F75978">
        <w:t>и</w:t>
      </w:r>
      <w:r w:rsidR="009601B8" w:rsidRPr="00F75978">
        <w:t xml:space="preserve"> </w:t>
      </w:r>
      <w:r w:rsidRPr="00F75978">
        <w:t>лиц,</w:t>
      </w:r>
      <w:r w:rsidR="009601B8" w:rsidRPr="00F75978">
        <w:t xml:space="preserve"> </w:t>
      </w:r>
      <w:r w:rsidR="00CC16FD" w:rsidRPr="00F75978">
        <w:t>«</w:t>
      </w:r>
      <w:r w:rsidRPr="00F75978">
        <w:t>не</w:t>
      </w:r>
      <w:r w:rsidR="009601B8" w:rsidRPr="00F75978">
        <w:t xml:space="preserve"> </w:t>
      </w:r>
      <w:r w:rsidRPr="00F75978">
        <w:t>являющихся</w:t>
      </w:r>
      <w:r w:rsidR="009601B8" w:rsidRPr="00F75978">
        <w:t xml:space="preserve"> </w:t>
      </w:r>
      <w:r w:rsidRPr="00F75978">
        <w:t>членами</w:t>
      </w:r>
      <w:r w:rsidR="009601B8" w:rsidRPr="00F75978">
        <w:t xml:space="preserve"> </w:t>
      </w:r>
      <w:r w:rsidRPr="00F75978">
        <w:t>Комитета,</w:t>
      </w:r>
      <w:r w:rsidR="009601B8" w:rsidRPr="00F75978">
        <w:t xml:space="preserve"> </w:t>
      </w:r>
      <w:r w:rsidRPr="00F75978">
        <w:t>поддержавших</w:t>
      </w:r>
      <w:r w:rsidR="009601B8" w:rsidRPr="00F75978">
        <w:t xml:space="preserve"> </w:t>
      </w:r>
      <w:r w:rsidRPr="00F75978">
        <w:t>это</w:t>
      </w:r>
      <w:r w:rsidR="009601B8" w:rsidRPr="00F75978">
        <w:t xml:space="preserve"> </w:t>
      </w:r>
      <w:r w:rsidRPr="00F75978">
        <w:t>письмо</w:t>
      </w:r>
      <w:r w:rsidR="00CC16FD" w:rsidRPr="00F75978">
        <w:t>»</w:t>
      </w:r>
      <w:r w:rsidR="009601B8" w:rsidRPr="00F75978">
        <w:t>.</w:t>
      </w:r>
    </w:p>
    <w:p w:rsidR="009601B8" w:rsidRPr="009F7223" w:rsidRDefault="00CC16FD" w:rsidP="00773413">
      <w:pPr>
        <w:pStyle w:val="14-"/>
        <w:spacing w:line="245" w:lineRule="auto"/>
        <w:ind w:left="567"/>
        <w:rPr>
          <w:sz w:val="24"/>
          <w:szCs w:val="24"/>
        </w:rPr>
      </w:pPr>
      <w:r w:rsidRPr="009F7223">
        <w:rPr>
          <w:sz w:val="24"/>
          <w:szCs w:val="24"/>
        </w:rPr>
        <w:lastRenderedPageBreak/>
        <w:t>«</w:t>
      </w:r>
      <w:r w:rsidR="00150A42" w:rsidRPr="009F7223">
        <w:rPr>
          <w:sz w:val="24"/>
          <w:szCs w:val="24"/>
        </w:rPr>
        <w:t>Мы,</w:t>
      </w:r>
      <w:r w:rsidR="009601B8" w:rsidRPr="009F7223">
        <w:rPr>
          <w:sz w:val="24"/>
          <w:szCs w:val="24"/>
        </w:rPr>
        <w:t xml:space="preserve"> </w:t>
      </w:r>
      <w:r w:rsidR="00150A42" w:rsidRPr="009F7223">
        <w:rPr>
          <w:sz w:val="24"/>
          <w:szCs w:val="24"/>
        </w:rPr>
        <w:t>члены</w:t>
      </w:r>
      <w:r w:rsidR="009601B8" w:rsidRPr="009F7223">
        <w:rPr>
          <w:sz w:val="24"/>
          <w:szCs w:val="24"/>
        </w:rPr>
        <w:t xml:space="preserve"> </w:t>
      </w:r>
      <w:r w:rsidR="00150A42" w:rsidRPr="009F7223">
        <w:rPr>
          <w:sz w:val="24"/>
          <w:szCs w:val="24"/>
        </w:rPr>
        <w:t>Общественного</w:t>
      </w:r>
      <w:r w:rsidR="009601B8" w:rsidRPr="009F7223">
        <w:rPr>
          <w:sz w:val="24"/>
          <w:szCs w:val="24"/>
        </w:rPr>
        <w:t xml:space="preserve"> </w:t>
      </w:r>
      <w:r w:rsidR="00150A42" w:rsidRPr="009F7223">
        <w:rPr>
          <w:sz w:val="24"/>
          <w:szCs w:val="24"/>
        </w:rPr>
        <w:t>комитета</w:t>
      </w:r>
      <w:r w:rsidR="009601B8" w:rsidRPr="009F7223">
        <w:rPr>
          <w:sz w:val="24"/>
          <w:szCs w:val="24"/>
        </w:rPr>
        <w:t xml:space="preserve"> </w:t>
      </w:r>
      <w:r w:rsidRPr="009F7223">
        <w:rPr>
          <w:sz w:val="24"/>
          <w:szCs w:val="24"/>
        </w:rPr>
        <w:t>«</w:t>
      </w:r>
      <w:r w:rsidR="00150A42" w:rsidRPr="009F7223">
        <w:rPr>
          <w:sz w:val="24"/>
          <w:szCs w:val="24"/>
        </w:rPr>
        <w:t>Преемственность</w:t>
      </w:r>
      <w:r w:rsidR="009601B8" w:rsidRPr="009F7223">
        <w:rPr>
          <w:sz w:val="24"/>
          <w:szCs w:val="24"/>
        </w:rPr>
        <w:t xml:space="preserve"> </w:t>
      </w:r>
      <w:r w:rsidR="00150A42" w:rsidRPr="009F7223">
        <w:rPr>
          <w:sz w:val="24"/>
          <w:szCs w:val="24"/>
        </w:rPr>
        <w:t>и</w:t>
      </w:r>
      <w:r w:rsidR="009601B8" w:rsidRPr="009F7223">
        <w:rPr>
          <w:sz w:val="24"/>
          <w:szCs w:val="24"/>
        </w:rPr>
        <w:t xml:space="preserve"> </w:t>
      </w:r>
      <w:r w:rsidR="00150A42" w:rsidRPr="009F7223">
        <w:rPr>
          <w:sz w:val="24"/>
          <w:szCs w:val="24"/>
        </w:rPr>
        <w:t>возрождение</w:t>
      </w:r>
      <w:r w:rsidR="009601B8" w:rsidRPr="009F7223">
        <w:rPr>
          <w:sz w:val="24"/>
          <w:szCs w:val="24"/>
        </w:rPr>
        <w:t xml:space="preserve"> </w:t>
      </w:r>
      <w:r w:rsidR="00150A42" w:rsidRPr="009F7223">
        <w:rPr>
          <w:sz w:val="24"/>
          <w:szCs w:val="24"/>
        </w:rPr>
        <w:t>России</w:t>
      </w:r>
      <w:r w:rsidRPr="009F7223">
        <w:rPr>
          <w:sz w:val="24"/>
          <w:szCs w:val="24"/>
        </w:rPr>
        <w:t>»</w:t>
      </w:r>
      <w:r w:rsidR="00150A42" w:rsidRPr="009F7223">
        <w:rPr>
          <w:sz w:val="24"/>
          <w:szCs w:val="24"/>
        </w:rPr>
        <w:t>,</w:t>
      </w:r>
      <w:r w:rsidR="009601B8" w:rsidRPr="009F7223">
        <w:rPr>
          <w:sz w:val="24"/>
          <w:szCs w:val="24"/>
        </w:rPr>
        <w:t xml:space="preserve"> — </w:t>
      </w:r>
      <w:r w:rsidR="00150A42" w:rsidRPr="009F7223">
        <w:rPr>
          <w:sz w:val="24"/>
          <w:szCs w:val="24"/>
        </w:rPr>
        <w:t>вещают</w:t>
      </w:r>
      <w:r w:rsidR="009601B8" w:rsidRPr="009F7223">
        <w:rPr>
          <w:sz w:val="24"/>
          <w:szCs w:val="24"/>
        </w:rPr>
        <w:t xml:space="preserve"> </w:t>
      </w:r>
      <w:r w:rsidR="00150A42" w:rsidRPr="009F7223">
        <w:rPr>
          <w:sz w:val="24"/>
          <w:szCs w:val="24"/>
        </w:rPr>
        <w:t>они,</w:t>
      </w:r>
      <w:r w:rsidR="009601B8" w:rsidRPr="009F7223">
        <w:rPr>
          <w:sz w:val="24"/>
          <w:szCs w:val="24"/>
        </w:rPr>
        <w:t xml:space="preserve"> — </w:t>
      </w:r>
      <w:r w:rsidR="00150A42" w:rsidRPr="009F7223">
        <w:rPr>
          <w:sz w:val="24"/>
          <w:szCs w:val="24"/>
        </w:rPr>
        <w:t>полностью</w:t>
      </w:r>
      <w:r w:rsidR="009601B8" w:rsidRPr="009F7223">
        <w:rPr>
          <w:sz w:val="24"/>
          <w:szCs w:val="24"/>
        </w:rPr>
        <w:t xml:space="preserve"> </w:t>
      </w:r>
      <w:r w:rsidR="00150A42" w:rsidRPr="009F7223">
        <w:rPr>
          <w:sz w:val="24"/>
          <w:szCs w:val="24"/>
        </w:rPr>
        <w:t>одобряем</w:t>
      </w:r>
      <w:r w:rsidR="009601B8" w:rsidRPr="009F7223">
        <w:rPr>
          <w:sz w:val="24"/>
          <w:szCs w:val="24"/>
        </w:rPr>
        <w:t xml:space="preserve"> </w:t>
      </w:r>
      <w:r w:rsidR="00150A42" w:rsidRPr="009F7223">
        <w:rPr>
          <w:sz w:val="24"/>
          <w:szCs w:val="24"/>
        </w:rPr>
        <w:t>инициативу</w:t>
      </w:r>
      <w:r w:rsidR="009601B8" w:rsidRPr="009F7223">
        <w:rPr>
          <w:sz w:val="24"/>
          <w:szCs w:val="24"/>
        </w:rPr>
        <w:t xml:space="preserve"> </w:t>
      </w:r>
      <w:r w:rsidR="00150A42" w:rsidRPr="009F7223">
        <w:rPr>
          <w:sz w:val="24"/>
          <w:szCs w:val="24"/>
        </w:rPr>
        <w:t>по</w:t>
      </w:r>
      <w:r w:rsidR="009601B8" w:rsidRPr="009F7223">
        <w:rPr>
          <w:sz w:val="24"/>
          <w:szCs w:val="24"/>
        </w:rPr>
        <w:t xml:space="preserve"> </w:t>
      </w:r>
      <w:r w:rsidR="00150A42" w:rsidRPr="009F7223">
        <w:rPr>
          <w:sz w:val="24"/>
          <w:szCs w:val="24"/>
        </w:rPr>
        <w:t>ликвидации</w:t>
      </w:r>
      <w:r w:rsidR="009601B8" w:rsidRPr="009F7223">
        <w:rPr>
          <w:sz w:val="24"/>
          <w:szCs w:val="24"/>
        </w:rPr>
        <w:t xml:space="preserve"> </w:t>
      </w:r>
      <w:r w:rsidR="00150A42" w:rsidRPr="009F7223">
        <w:rPr>
          <w:sz w:val="24"/>
          <w:szCs w:val="24"/>
        </w:rPr>
        <w:t>не</w:t>
      </w:r>
      <w:r w:rsidR="00150A42" w:rsidRPr="009F7223">
        <w:rPr>
          <w:sz w:val="24"/>
          <w:szCs w:val="24"/>
        </w:rPr>
        <w:t>к</w:t>
      </w:r>
      <w:r w:rsidR="00150A42" w:rsidRPr="009F7223">
        <w:rPr>
          <w:sz w:val="24"/>
          <w:szCs w:val="24"/>
        </w:rPr>
        <w:t>рополя</w:t>
      </w:r>
      <w:r w:rsidR="009601B8" w:rsidRPr="009F7223">
        <w:rPr>
          <w:sz w:val="24"/>
          <w:szCs w:val="24"/>
        </w:rPr>
        <w:t xml:space="preserve"> </w:t>
      </w:r>
      <w:r w:rsidR="00150A42" w:rsidRPr="009F7223">
        <w:rPr>
          <w:sz w:val="24"/>
          <w:szCs w:val="24"/>
        </w:rPr>
        <w:t>деятелей</w:t>
      </w:r>
      <w:r w:rsidR="009601B8" w:rsidRPr="009F7223">
        <w:rPr>
          <w:sz w:val="24"/>
          <w:szCs w:val="24"/>
        </w:rPr>
        <w:t xml:space="preserve"> </w:t>
      </w:r>
      <w:r w:rsidR="00150A42" w:rsidRPr="009F7223">
        <w:rPr>
          <w:sz w:val="24"/>
          <w:szCs w:val="24"/>
        </w:rPr>
        <w:t>большевистского</w:t>
      </w:r>
      <w:r w:rsidR="009601B8" w:rsidRPr="009F7223">
        <w:rPr>
          <w:sz w:val="24"/>
          <w:szCs w:val="24"/>
        </w:rPr>
        <w:t xml:space="preserve"> </w:t>
      </w:r>
      <w:r w:rsidR="00150A42" w:rsidRPr="009F7223">
        <w:rPr>
          <w:sz w:val="24"/>
          <w:szCs w:val="24"/>
        </w:rPr>
        <w:t>переворота</w:t>
      </w:r>
      <w:r w:rsidR="009601B8" w:rsidRPr="009F7223">
        <w:rPr>
          <w:sz w:val="24"/>
          <w:szCs w:val="24"/>
        </w:rPr>
        <w:t xml:space="preserve"> </w:t>
      </w:r>
      <w:r w:rsidR="00150A42" w:rsidRPr="009F7223">
        <w:rPr>
          <w:sz w:val="24"/>
          <w:szCs w:val="24"/>
        </w:rPr>
        <w:t>и</w:t>
      </w:r>
      <w:r w:rsidR="009601B8" w:rsidRPr="009F7223">
        <w:rPr>
          <w:sz w:val="24"/>
          <w:szCs w:val="24"/>
        </w:rPr>
        <w:t xml:space="preserve"> </w:t>
      </w:r>
      <w:r w:rsidR="00150A42" w:rsidRPr="009F7223">
        <w:rPr>
          <w:sz w:val="24"/>
          <w:szCs w:val="24"/>
        </w:rPr>
        <w:t>коммунистического</w:t>
      </w:r>
      <w:r w:rsidR="009601B8" w:rsidRPr="009F7223">
        <w:rPr>
          <w:sz w:val="24"/>
          <w:szCs w:val="24"/>
        </w:rPr>
        <w:t xml:space="preserve"> </w:t>
      </w:r>
      <w:r w:rsidR="00150A42" w:rsidRPr="009F7223">
        <w:rPr>
          <w:sz w:val="24"/>
          <w:szCs w:val="24"/>
        </w:rPr>
        <w:t>режима</w:t>
      </w:r>
      <w:r w:rsidR="009601B8" w:rsidRPr="009F7223">
        <w:rPr>
          <w:sz w:val="24"/>
          <w:szCs w:val="24"/>
        </w:rPr>
        <w:t xml:space="preserve"> </w:t>
      </w:r>
      <w:r w:rsidR="00150A42" w:rsidRPr="009F7223">
        <w:rPr>
          <w:sz w:val="24"/>
          <w:szCs w:val="24"/>
        </w:rPr>
        <w:t>на</w:t>
      </w:r>
      <w:r w:rsidR="009601B8" w:rsidRPr="009F7223">
        <w:rPr>
          <w:sz w:val="24"/>
          <w:szCs w:val="24"/>
        </w:rPr>
        <w:t xml:space="preserve"> </w:t>
      </w:r>
      <w:r w:rsidR="00150A42" w:rsidRPr="009F7223">
        <w:rPr>
          <w:sz w:val="24"/>
          <w:szCs w:val="24"/>
        </w:rPr>
        <w:t>Красной</w:t>
      </w:r>
      <w:r w:rsidR="009601B8" w:rsidRPr="009F7223">
        <w:rPr>
          <w:sz w:val="24"/>
          <w:szCs w:val="24"/>
        </w:rPr>
        <w:t xml:space="preserve"> </w:t>
      </w:r>
      <w:r w:rsidR="00150A42" w:rsidRPr="009F7223">
        <w:rPr>
          <w:sz w:val="24"/>
          <w:szCs w:val="24"/>
        </w:rPr>
        <w:t>площади</w:t>
      </w:r>
      <w:r w:rsidR="009601B8" w:rsidRPr="009F7223">
        <w:rPr>
          <w:sz w:val="24"/>
          <w:szCs w:val="24"/>
        </w:rPr>
        <w:t xml:space="preserve"> </w:t>
      </w:r>
      <w:r w:rsidR="00150A42" w:rsidRPr="009F7223">
        <w:rPr>
          <w:sz w:val="24"/>
          <w:szCs w:val="24"/>
        </w:rPr>
        <w:t>и</w:t>
      </w:r>
      <w:r w:rsidR="009601B8" w:rsidRPr="009F7223">
        <w:rPr>
          <w:sz w:val="24"/>
          <w:szCs w:val="24"/>
        </w:rPr>
        <w:t xml:space="preserve"> </w:t>
      </w:r>
      <w:r w:rsidR="00150A42" w:rsidRPr="009F7223">
        <w:rPr>
          <w:sz w:val="24"/>
          <w:szCs w:val="24"/>
        </w:rPr>
        <w:t>выражаем</w:t>
      </w:r>
      <w:r w:rsidR="009601B8" w:rsidRPr="009F7223">
        <w:rPr>
          <w:sz w:val="24"/>
          <w:szCs w:val="24"/>
        </w:rPr>
        <w:t xml:space="preserve"> </w:t>
      </w:r>
      <w:r w:rsidR="00150A42" w:rsidRPr="009F7223">
        <w:rPr>
          <w:sz w:val="24"/>
          <w:szCs w:val="24"/>
        </w:rPr>
        <w:t>поддержку</w:t>
      </w:r>
      <w:r w:rsidR="009601B8" w:rsidRPr="009F7223">
        <w:rPr>
          <w:sz w:val="24"/>
          <w:szCs w:val="24"/>
        </w:rPr>
        <w:t xml:space="preserve"> </w:t>
      </w:r>
      <w:r w:rsidR="00150A42" w:rsidRPr="009F7223">
        <w:rPr>
          <w:sz w:val="24"/>
          <w:szCs w:val="24"/>
        </w:rPr>
        <w:t>гражданской</w:t>
      </w:r>
      <w:r w:rsidR="009601B8" w:rsidRPr="009F7223">
        <w:rPr>
          <w:sz w:val="24"/>
          <w:szCs w:val="24"/>
        </w:rPr>
        <w:t xml:space="preserve"> </w:t>
      </w:r>
      <w:r w:rsidR="00150A42" w:rsidRPr="009F7223">
        <w:rPr>
          <w:sz w:val="24"/>
          <w:szCs w:val="24"/>
        </w:rPr>
        <w:t>и</w:t>
      </w:r>
      <w:r w:rsidR="009601B8" w:rsidRPr="009F7223">
        <w:rPr>
          <w:sz w:val="24"/>
          <w:szCs w:val="24"/>
        </w:rPr>
        <w:t xml:space="preserve"> </w:t>
      </w:r>
      <w:r w:rsidR="00150A42" w:rsidRPr="009F7223">
        <w:rPr>
          <w:sz w:val="24"/>
          <w:szCs w:val="24"/>
        </w:rPr>
        <w:t>патриотической</w:t>
      </w:r>
      <w:r w:rsidR="009601B8" w:rsidRPr="009F7223">
        <w:rPr>
          <w:sz w:val="24"/>
          <w:szCs w:val="24"/>
        </w:rPr>
        <w:t xml:space="preserve"> </w:t>
      </w:r>
      <w:r w:rsidR="00150A42" w:rsidRPr="009F7223">
        <w:rPr>
          <w:sz w:val="24"/>
          <w:szCs w:val="24"/>
        </w:rPr>
        <w:t>поз</w:t>
      </w:r>
      <w:r w:rsidR="00150A42" w:rsidRPr="009F7223">
        <w:rPr>
          <w:sz w:val="24"/>
          <w:szCs w:val="24"/>
        </w:rPr>
        <w:t>и</w:t>
      </w:r>
      <w:r w:rsidR="00150A42" w:rsidRPr="009F7223">
        <w:rPr>
          <w:sz w:val="24"/>
          <w:szCs w:val="24"/>
        </w:rPr>
        <w:t>ции,</w:t>
      </w:r>
      <w:r w:rsidR="009601B8" w:rsidRPr="009F7223">
        <w:rPr>
          <w:sz w:val="24"/>
          <w:szCs w:val="24"/>
        </w:rPr>
        <w:t xml:space="preserve"> </w:t>
      </w:r>
      <w:r w:rsidR="00150A42" w:rsidRPr="009F7223">
        <w:rPr>
          <w:sz w:val="24"/>
          <w:szCs w:val="24"/>
        </w:rPr>
        <w:t>занятой</w:t>
      </w:r>
      <w:r w:rsidR="009601B8" w:rsidRPr="009F7223">
        <w:rPr>
          <w:sz w:val="24"/>
          <w:szCs w:val="24"/>
        </w:rPr>
        <w:t xml:space="preserve"> </w:t>
      </w:r>
      <w:r w:rsidR="00150A42" w:rsidRPr="009F7223">
        <w:rPr>
          <w:sz w:val="24"/>
          <w:szCs w:val="24"/>
        </w:rPr>
        <w:t>в</w:t>
      </w:r>
      <w:r w:rsidR="009601B8" w:rsidRPr="009F7223">
        <w:rPr>
          <w:sz w:val="24"/>
          <w:szCs w:val="24"/>
        </w:rPr>
        <w:t xml:space="preserve"> </w:t>
      </w:r>
      <w:r w:rsidR="00150A42" w:rsidRPr="009F7223">
        <w:rPr>
          <w:sz w:val="24"/>
          <w:szCs w:val="24"/>
        </w:rPr>
        <w:t>этой</w:t>
      </w:r>
      <w:r w:rsidR="009601B8" w:rsidRPr="009F7223">
        <w:rPr>
          <w:sz w:val="24"/>
          <w:szCs w:val="24"/>
        </w:rPr>
        <w:t xml:space="preserve"> </w:t>
      </w:r>
      <w:r w:rsidR="00150A42" w:rsidRPr="009F7223">
        <w:rPr>
          <w:sz w:val="24"/>
          <w:szCs w:val="24"/>
        </w:rPr>
        <w:t>связи</w:t>
      </w:r>
      <w:r w:rsidR="009601B8" w:rsidRPr="009F7223">
        <w:rPr>
          <w:sz w:val="24"/>
          <w:szCs w:val="24"/>
        </w:rPr>
        <w:t xml:space="preserve"> </w:t>
      </w:r>
      <w:r w:rsidR="00150A42" w:rsidRPr="009F7223">
        <w:rPr>
          <w:sz w:val="24"/>
          <w:szCs w:val="24"/>
        </w:rPr>
        <w:t>Институтом</w:t>
      </w:r>
      <w:r w:rsidR="009601B8" w:rsidRPr="009F7223">
        <w:rPr>
          <w:sz w:val="24"/>
          <w:szCs w:val="24"/>
        </w:rPr>
        <w:t xml:space="preserve"> </w:t>
      </w:r>
      <w:r w:rsidR="00150A42" w:rsidRPr="009F7223">
        <w:rPr>
          <w:sz w:val="24"/>
          <w:szCs w:val="24"/>
        </w:rPr>
        <w:t>российской</w:t>
      </w:r>
      <w:r w:rsidR="009601B8" w:rsidRPr="009F7223">
        <w:rPr>
          <w:sz w:val="24"/>
          <w:szCs w:val="24"/>
        </w:rPr>
        <w:t xml:space="preserve"> </w:t>
      </w:r>
      <w:r w:rsidR="00150A42" w:rsidRPr="009F7223">
        <w:rPr>
          <w:sz w:val="24"/>
          <w:szCs w:val="24"/>
        </w:rPr>
        <w:t>истории</w:t>
      </w:r>
      <w:r w:rsidR="009601B8" w:rsidRPr="009F7223">
        <w:rPr>
          <w:sz w:val="24"/>
          <w:szCs w:val="24"/>
        </w:rPr>
        <w:t>.</w:t>
      </w:r>
    </w:p>
    <w:p w:rsidR="009601B8" w:rsidRPr="009F7223" w:rsidRDefault="00150A42" w:rsidP="00773413">
      <w:pPr>
        <w:pStyle w:val="14-"/>
        <w:spacing w:line="245" w:lineRule="auto"/>
        <w:ind w:left="567"/>
        <w:rPr>
          <w:sz w:val="24"/>
          <w:szCs w:val="24"/>
        </w:rPr>
      </w:pPr>
      <w:r w:rsidRPr="009F7223">
        <w:rPr>
          <w:sz w:val="24"/>
          <w:szCs w:val="24"/>
        </w:rPr>
        <w:t>Ликвидация</w:t>
      </w:r>
      <w:r w:rsidR="009601B8" w:rsidRPr="009F7223">
        <w:rPr>
          <w:sz w:val="24"/>
          <w:szCs w:val="24"/>
        </w:rPr>
        <w:t xml:space="preserve"> </w:t>
      </w:r>
      <w:r w:rsidRPr="009F7223">
        <w:rPr>
          <w:sz w:val="24"/>
          <w:szCs w:val="24"/>
        </w:rPr>
        <w:t>мавзолея</w:t>
      </w:r>
      <w:r w:rsidR="009601B8" w:rsidRPr="009F7223">
        <w:rPr>
          <w:sz w:val="24"/>
          <w:szCs w:val="24"/>
        </w:rPr>
        <w:t xml:space="preserve"> </w:t>
      </w:r>
      <w:r w:rsidRPr="009F7223">
        <w:rPr>
          <w:sz w:val="24"/>
          <w:szCs w:val="24"/>
        </w:rPr>
        <w:t>организатора</w:t>
      </w:r>
      <w:r w:rsidR="009601B8" w:rsidRPr="009F7223">
        <w:rPr>
          <w:sz w:val="24"/>
          <w:szCs w:val="24"/>
        </w:rPr>
        <w:t xml:space="preserve"> </w:t>
      </w:r>
      <w:r w:rsidRPr="009F7223">
        <w:rPr>
          <w:sz w:val="24"/>
          <w:szCs w:val="24"/>
        </w:rPr>
        <w:t>разрушения</w:t>
      </w:r>
      <w:r w:rsidR="009601B8" w:rsidRPr="009F7223">
        <w:rPr>
          <w:sz w:val="24"/>
          <w:szCs w:val="24"/>
        </w:rPr>
        <w:t xml:space="preserve"> </w:t>
      </w:r>
      <w:r w:rsidRPr="009F7223">
        <w:rPr>
          <w:sz w:val="24"/>
          <w:szCs w:val="24"/>
        </w:rPr>
        <w:t>исторической</w:t>
      </w:r>
      <w:r w:rsidR="009601B8" w:rsidRPr="009F7223">
        <w:rPr>
          <w:sz w:val="24"/>
          <w:szCs w:val="24"/>
        </w:rPr>
        <w:t xml:space="preserve"> </w:t>
      </w:r>
      <w:r w:rsidRPr="009F7223">
        <w:rPr>
          <w:sz w:val="24"/>
          <w:szCs w:val="24"/>
        </w:rPr>
        <w:t>России,</w:t>
      </w:r>
      <w:r w:rsidR="009601B8" w:rsidRPr="009F7223">
        <w:rPr>
          <w:sz w:val="24"/>
          <w:szCs w:val="24"/>
        </w:rPr>
        <w:t xml:space="preserve"> </w:t>
      </w:r>
      <w:r w:rsidRPr="009F7223">
        <w:rPr>
          <w:sz w:val="24"/>
          <w:szCs w:val="24"/>
        </w:rPr>
        <w:t>к</w:t>
      </w:r>
      <w:r w:rsidRPr="009F7223">
        <w:rPr>
          <w:sz w:val="24"/>
          <w:szCs w:val="24"/>
        </w:rPr>
        <w:t>о</w:t>
      </w:r>
      <w:r w:rsidRPr="009F7223">
        <w:rPr>
          <w:sz w:val="24"/>
          <w:szCs w:val="24"/>
        </w:rPr>
        <w:t>нечно,</w:t>
      </w:r>
      <w:r w:rsidR="009601B8" w:rsidRPr="009F7223">
        <w:rPr>
          <w:sz w:val="24"/>
          <w:szCs w:val="24"/>
        </w:rPr>
        <w:t xml:space="preserve"> </w:t>
      </w:r>
      <w:r w:rsidRPr="009F7223">
        <w:rPr>
          <w:sz w:val="24"/>
          <w:szCs w:val="24"/>
        </w:rPr>
        <w:t>не</w:t>
      </w:r>
      <w:r w:rsidR="009601B8" w:rsidRPr="009F7223">
        <w:rPr>
          <w:sz w:val="24"/>
          <w:szCs w:val="24"/>
        </w:rPr>
        <w:t xml:space="preserve"> </w:t>
      </w:r>
      <w:r w:rsidRPr="009F7223">
        <w:rPr>
          <w:sz w:val="24"/>
          <w:szCs w:val="24"/>
        </w:rPr>
        <w:t>самоцель</w:t>
      </w:r>
      <w:r w:rsidR="009601B8" w:rsidRPr="009F7223">
        <w:rPr>
          <w:sz w:val="24"/>
          <w:szCs w:val="24"/>
        </w:rPr>
        <w:t xml:space="preserve">. </w:t>
      </w:r>
      <w:r w:rsidRPr="009F7223">
        <w:rPr>
          <w:sz w:val="24"/>
          <w:szCs w:val="24"/>
        </w:rPr>
        <w:t>Она</w:t>
      </w:r>
      <w:r w:rsidR="009601B8" w:rsidRPr="009F7223">
        <w:rPr>
          <w:sz w:val="24"/>
          <w:szCs w:val="24"/>
        </w:rPr>
        <w:t xml:space="preserve"> </w:t>
      </w:r>
      <w:r w:rsidRPr="009F7223">
        <w:rPr>
          <w:sz w:val="24"/>
          <w:szCs w:val="24"/>
        </w:rPr>
        <w:t>должна</w:t>
      </w:r>
      <w:r w:rsidR="009601B8" w:rsidRPr="009F7223">
        <w:rPr>
          <w:sz w:val="24"/>
          <w:szCs w:val="24"/>
        </w:rPr>
        <w:t xml:space="preserve"> </w:t>
      </w:r>
      <w:r w:rsidRPr="009F7223">
        <w:rPr>
          <w:sz w:val="24"/>
          <w:szCs w:val="24"/>
        </w:rPr>
        <w:t>стать</w:t>
      </w:r>
      <w:r w:rsidR="009601B8" w:rsidRPr="009F7223">
        <w:rPr>
          <w:sz w:val="24"/>
          <w:szCs w:val="24"/>
        </w:rPr>
        <w:t xml:space="preserve"> </w:t>
      </w:r>
      <w:r w:rsidRPr="009F7223">
        <w:rPr>
          <w:sz w:val="24"/>
          <w:szCs w:val="24"/>
        </w:rPr>
        <w:t>началом</w:t>
      </w:r>
      <w:r w:rsidR="009601B8" w:rsidRPr="009F7223">
        <w:rPr>
          <w:sz w:val="24"/>
          <w:szCs w:val="24"/>
        </w:rPr>
        <w:t xml:space="preserve"> </w:t>
      </w:r>
      <w:r w:rsidRPr="009F7223">
        <w:rPr>
          <w:sz w:val="24"/>
          <w:szCs w:val="24"/>
        </w:rPr>
        <w:t>процесса</w:t>
      </w:r>
      <w:r w:rsidR="009601B8" w:rsidRPr="009F7223">
        <w:rPr>
          <w:sz w:val="24"/>
          <w:szCs w:val="24"/>
        </w:rPr>
        <w:t xml:space="preserve"> </w:t>
      </w:r>
      <w:r w:rsidRPr="009F7223">
        <w:rPr>
          <w:sz w:val="24"/>
          <w:szCs w:val="24"/>
        </w:rPr>
        <w:t>морально-идейного</w:t>
      </w:r>
      <w:r w:rsidR="009601B8" w:rsidRPr="009F7223">
        <w:rPr>
          <w:sz w:val="24"/>
          <w:szCs w:val="24"/>
        </w:rPr>
        <w:t xml:space="preserve"> </w:t>
      </w:r>
      <w:r w:rsidRPr="009F7223">
        <w:rPr>
          <w:sz w:val="24"/>
          <w:szCs w:val="24"/>
        </w:rPr>
        <w:t>оч</w:t>
      </w:r>
      <w:r w:rsidRPr="009F7223">
        <w:rPr>
          <w:sz w:val="24"/>
          <w:szCs w:val="24"/>
        </w:rPr>
        <w:t>и</w:t>
      </w:r>
      <w:r w:rsidRPr="009F7223">
        <w:rPr>
          <w:sz w:val="24"/>
          <w:szCs w:val="24"/>
        </w:rPr>
        <w:t>щения</w:t>
      </w:r>
      <w:r w:rsidR="00941A97">
        <w:rPr>
          <w:sz w:val="24"/>
          <w:szCs w:val="24"/>
        </w:rPr>
        <w:t>, н</w:t>
      </w:r>
      <w:r w:rsidRPr="009F7223">
        <w:rPr>
          <w:sz w:val="24"/>
          <w:szCs w:val="24"/>
        </w:rPr>
        <w:t>епременным</w:t>
      </w:r>
      <w:r w:rsidR="009601B8" w:rsidRPr="009F7223">
        <w:rPr>
          <w:sz w:val="24"/>
          <w:szCs w:val="24"/>
        </w:rPr>
        <w:t xml:space="preserve"> </w:t>
      </w:r>
      <w:r w:rsidRPr="009F7223">
        <w:rPr>
          <w:sz w:val="24"/>
          <w:szCs w:val="24"/>
        </w:rPr>
        <w:t>элементом</w:t>
      </w:r>
      <w:r w:rsidR="009601B8" w:rsidRPr="009F7223">
        <w:rPr>
          <w:sz w:val="24"/>
          <w:szCs w:val="24"/>
        </w:rPr>
        <w:t xml:space="preserve"> </w:t>
      </w:r>
      <w:r w:rsidRPr="009F7223">
        <w:rPr>
          <w:sz w:val="24"/>
          <w:szCs w:val="24"/>
        </w:rPr>
        <w:t>которого</w:t>
      </w:r>
      <w:r w:rsidR="009601B8" w:rsidRPr="009F7223">
        <w:rPr>
          <w:sz w:val="24"/>
          <w:szCs w:val="24"/>
        </w:rPr>
        <w:t xml:space="preserve"> </w:t>
      </w:r>
      <w:r w:rsidRPr="009F7223">
        <w:rPr>
          <w:sz w:val="24"/>
          <w:szCs w:val="24"/>
        </w:rPr>
        <w:t>должно</w:t>
      </w:r>
      <w:r w:rsidR="009601B8" w:rsidRPr="009F7223">
        <w:rPr>
          <w:sz w:val="24"/>
          <w:szCs w:val="24"/>
        </w:rPr>
        <w:t xml:space="preserve"> </w:t>
      </w:r>
      <w:r w:rsidRPr="009F7223">
        <w:rPr>
          <w:sz w:val="24"/>
          <w:szCs w:val="24"/>
        </w:rPr>
        <w:t>быть</w:t>
      </w:r>
      <w:r w:rsidR="009601B8" w:rsidRPr="009F7223">
        <w:rPr>
          <w:sz w:val="24"/>
          <w:szCs w:val="24"/>
        </w:rPr>
        <w:t xml:space="preserve"> </w:t>
      </w:r>
      <w:r w:rsidRPr="009F7223">
        <w:rPr>
          <w:sz w:val="24"/>
          <w:szCs w:val="24"/>
        </w:rPr>
        <w:t>прекращение</w:t>
      </w:r>
      <w:r w:rsidR="009601B8" w:rsidRPr="009F7223">
        <w:rPr>
          <w:sz w:val="24"/>
          <w:szCs w:val="24"/>
        </w:rPr>
        <w:t xml:space="preserve"> </w:t>
      </w:r>
      <w:r w:rsidRPr="009F7223">
        <w:rPr>
          <w:sz w:val="24"/>
          <w:szCs w:val="24"/>
        </w:rPr>
        <w:t>почитания</w:t>
      </w:r>
      <w:r w:rsidR="009601B8" w:rsidRPr="009F7223">
        <w:rPr>
          <w:sz w:val="24"/>
          <w:szCs w:val="24"/>
        </w:rPr>
        <w:t xml:space="preserve"> </w:t>
      </w:r>
      <w:r w:rsidRPr="009F7223">
        <w:rPr>
          <w:sz w:val="24"/>
          <w:szCs w:val="24"/>
        </w:rPr>
        <w:t>большевистских</w:t>
      </w:r>
      <w:r w:rsidR="009601B8" w:rsidRPr="009F7223">
        <w:rPr>
          <w:sz w:val="24"/>
          <w:szCs w:val="24"/>
        </w:rPr>
        <w:t xml:space="preserve"> </w:t>
      </w:r>
      <w:r w:rsidRPr="009F7223">
        <w:rPr>
          <w:sz w:val="24"/>
          <w:szCs w:val="24"/>
        </w:rPr>
        <w:t>преступников</w:t>
      </w:r>
      <w:r w:rsidR="009601B8" w:rsidRPr="009F7223">
        <w:rPr>
          <w:sz w:val="24"/>
          <w:szCs w:val="24"/>
        </w:rPr>
        <w:t>.</w:t>
      </w:r>
    </w:p>
    <w:p w:rsidR="00150A42" w:rsidRPr="00A25FEE" w:rsidRDefault="00150A42" w:rsidP="00773413">
      <w:pPr>
        <w:pStyle w:val="14-"/>
        <w:spacing w:line="245" w:lineRule="auto"/>
        <w:ind w:left="567"/>
        <w:rPr>
          <w:spacing w:val="4"/>
          <w:sz w:val="24"/>
          <w:szCs w:val="24"/>
        </w:rPr>
      </w:pPr>
      <w:r w:rsidRPr="00A25FEE">
        <w:rPr>
          <w:spacing w:val="4"/>
          <w:sz w:val="24"/>
          <w:szCs w:val="24"/>
        </w:rPr>
        <w:t>Со</w:t>
      </w:r>
      <w:r w:rsidR="009601B8" w:rsidRPr="00A25FEE">
        <w:rPr>
          <w:spacing w:val="4"/>
          <w:sz w:val="24"/>
          <w:szCs w:val="24"/>
        </w:rPr>
        <w:t xml:space="preserve"> </w:t>
      </w:r>
      <w:r w:rsidRPr="00A25FEE">
        <w:rPr>
          <w:spacing w:val="4"/>
          <w:sz w:val="24"/>
          <w:szCs w:val="24"/>
        </w:rPr>
        <w:t>стороны</w:t>
      </w:r>
      <w:r w:rsidR="009601B8" w:rsidRPr="00A25FEE">
        <w:rPr>
          <w:spacing w:val="4"/>
          <w:sz w:val="24"/>
          <w:szCs w:val="24"/>
        </w:rPr>
        <w:t xml:space="preserve"> </w:t>
      </w:r>
      <w:r w:rsidRPr="00A25FEE">
        <w:rPr>
          <w:spacing w:val="4"/>
          <w:sz w:val="24"/>
          <w:szCs w:val="24"/>
        </w:rPr>
        <w:t>власти</w:t>
      </w:r>
      <w:r w:rsidR="009601B8" w:rsidRPr="00A25FEE">
        <w:rPr>
          <w:spacing w:val="4"/>
          <w:sz w:val="24"/>
          <w:szCs w:val="24"/>
        </w:rPr>
        <w:t xml:space="preserve"> </w:t>
      </w:r>
      <w:r w:rsidRPr="00A25FEE">
        <w:rPr>
          <w:spacing w:val="4"/>
          <w:sz w:val="24"/>
          <w:szCs w:val="24"/>
        </w:rPr>
        <w:t>Российской</w:t>
      </w:r>
      <w:r w:rsidR="009601B8" w:rsidRPr="00A25FEE">
        <w:rPr>
          <w:spacing w:val="4"/>
          <w:sz w:val="24"/>
          <w:szCs w:val="24"/>
        </w:rPr>
        <w:t xml:space="preserve"> </w:t>
      </w:r>
      <w:r w:rsidRPr="00A25FEE">
        <w:rPr>
          <w:spacing w:val="4"/>
          <w:sz w:val="24"/>
          <w:szCs w:val="24"/>
        </w:rPr>
        <w:t>Федерации,</w:t>
      </w:r>
      <w:r w:rsidR="009601B8" w:rsidRPr="00A25FEE">
        <w:rPr>
          <w:spacing w:val="4"/>
          <w:sz w:val="24"/>
          <w:szCs w:val="24"/>
        </w:rPr>
        <w:t xml:space="preserve"> </w:t>
      </w:r>
      <w:r w:rsidRPr="00A25FEE">
        <w:rPr>
          <w:spacing w:val="4"/>
          <w:sz w:val="24"/>
          <w:szCs w:val="24"/>
        </w:rPr>
        <w:t>декларировавшей</w:t>
      </w:r>
      <w:r w:rsidR="009601B8" w:rsidRPr="00A25FEE">
        <w:rPr>
          <w:spacing w:val="4"/>
          <w:sz w:val="24"/>
          <w:szCs w:val="24"/>
        </w:rPr>
        <w:t xml:space="preserve"> </w:t>
      </w:r>
      <w:r w:rsidRPr="00A25FEE">
        <w:rPr>
          <w:spacing w:val="4"/>
          <w:sz w:val="24"/>
          <w:szCs w:val="24"/>
        </w:rPr>
        <w:t>намерение</w:t>
      </w:r>
      <w:r w:rsidR="009601B8" w:rsidRPr="00A25FEE">
        <w:rPr>
          <w:spacing w:val="4"/>
          <w:sz w:val="24"/>
          <w:szCs w:val="24"/>
        </w:rPr>
        <w:t xml:space="preserve"> </w:t>
      </w:r>
      <w:r w:rsidRPr="00A25FEE">
        <w:rPr>
          <w:spacing w:val="4"/>
          <w:sz w:val="24"/>
          <w:szCs w:val="24"/>
        </w:rPr>
        <w:t>строить</w:t>
      </w:r>
      <w:r w:rsidR="009601B8" w:rsidRPr="00A25FEE">
        <w:rPr>
          <w:spacing w:val="4"/>
          <w:sz w:val="24"/>
          <w:szCs w:val="24"/>
        </w:rPr>
        <w:t xml:space="preserve"> </w:t>
      </w:r>
      <w:r w:rsidRPr="00A25FEE">
        <w:rPr>
          <w:spacing w:val="4"/>
          <w:sz w:val="24"/>
          <w:szCs w:val="24"/>
        </w:rPr>
        <w:t>государственность</w:t>
      </w:r>
      <w:r w:rsidR="009601B8" w:rsidRPr="00A25FEE">
        <w:rPr>
          <w:spacing w:val="4"/>
          <w:sz w:val="24"/>
          <w:szCs w:val="24"/>
        </w:rPr>
        <w:t xml:space="preserve"> </w:t>
      </w:r>
      <w:r w:rsidRPr="00A25FEE">
        <w:rPr>
          <w:spacing w:val="4"/>
          <w:sz w:val="24"/>
          <w:szCs w:val="24"/>
        </w:rPr>
        <w:t>и</w:t>
      </w:r>
      <w:r w:rsidR="009601B8" w:rsidRPr="00A25FEE">
        <w:rPr>
          <w:spacing w:val="4"/>
          <w:sz w:val="24"/>
          <w:szCs w:val="24"/>
        </w:rPr>
        <w:t xml:space="preserve"> </w:t>
      </w:r>
      <w:r w:rsidRPr="00A25FEE">
        <w:rPr>
          <w:spacing w:val="4"/>
          <w:sz w:val="24"/>
          <w:szCs w:val="24"/>
        </w:rPr>
        <w:t>экономику</w:t>
      </w:r>
      <w:r w:rsidR="009601B8" w:rsidRPr="00A25FEE">
        <w:rPr>
          <w:spacing w:val="4"/>
          <w:sz w:val="24"/>
          <w:szCs w:val="24"/>
        </w:rPr>
        <w:t xml:space="preserve"> </w:t>
      </w:r>
      <w:r w:rsidRPr="00A25FEE">
        <w:rPr>
          <w:spacing w:val="4"/>
          <w:sz w:val="24"/>
          <w:szCs w:val="24"/>
        </w:rPr>
        <w:t>на</w:t>
      </w:r>
      <w:r w:rsidR="009601B8" w:rsidRPr="00A25FEE">
        <w:rPr>
          <w:spacing w:val="4"/>
          <w:sz w:val="24"/>
          <w:szCs w:val="24"/>
        </w:rPr>
        <w:t xml:space="preserve"> </w:t>
      </w:r>
      <w:r w:rsidRPr="00A25FEE">
        <w:rPr>
          <w:spacing w:val="4"/>
          <w:sz w:val="24"/>
          <w:szCs w:val="24"/>
        </w:rPr>
        <w:t>общепринятых</w:t>
      </w:r>
      <w:r w:rsidR="009601B8" w:rsidRPr="00A25FEE">
        <w:rPr>
          <w:spacing w:val="4"/>
          <w:sz w:val="24"/>
          <w:szCs w:val="24"/>
        </w:rPr>
        <w:t xml:space="preserve"> </w:t>
      </w:r>
      <w:r w:rsidRPr="00A25FEE">
        <w:rPr>
          <w:spacing w:val="4"/>
          <w:sz w:val="24"/>
          <w:szCs w:val="24"/>
        </w:rPr>
        <w:t>естественных</w:t>
      </w:r>
      <w:r w:rsidR="009601B8" w:rsidRPr="00A25FEE">
        <w:rPr>
          <w:spacing w:val="4"/>
          <w:sz w:val="24"/>
          <w:szCs w:val="24"/>
        </w:rPr>
        <w:t xml:space="preserve"> </w:t>
      </w:r>
      <w:r w:rsidRPr="00A25FEE">
        <w:rPr>
          <w:spacing w:val="4"/>
          <w:sz w:val="24"/>
          <w:szCs w:val="24"/>
        </w:rPr>
        <w:t>нач</w:t>
      </w:r>
      <w:r w:rsidRPr="00A25FEE">
        <w:rPr>
          <w:spacing w:val="4"/>
          <w:sz w:val="24"/>
          <w:szCs w:val="24"/>
        </w:rPr>
        <w:t>а</w:t>
      </w:r>
      <w:r w:rsidRPr="00A25FEE">
        <w:rPr>
          <w:spacing w:val="4"/>
          <w:sz w:val="24"/>
          <w:szCs w:val="24"/>
        </w:rPr>
        <w:t>лах,</w:t>
      </w:r>
      <w:r w:rsidR="009601B8" w:rsidRPr="00A25FEE">
        <w:rPr>
          <w:spacing w:val="4"/>
          <w:sz w:val="24"/>
          <w:szCs w:val="24"/>
        </w:rPr>
        <w:t xml:space="preserve"> </w:t>
      </w:r>
      <w:r w:rsidRPr="00A25FEE">
        <w:rPr>
          <w:spacing w:val="4"/>
          <w:sz w:val="24"/>
          <w:szCs w:val="24"/>
        </w:rPr>
        <w:t>в</w:t>
      </w:r>
      <w:r w:rsidR="009601B8" w:rsidRPr="00A25FEE">
        <w:rPr>
          <w:spacing w:val="4"/>
          <w:sz w:val="24"/>
          <w:szCs w:val="24"/>
        </w:rPr>
        <w:t xml:space="preserve"> </w:t>
      </w:r>
      <w:r w:rsidRPr="00A25FEE">
        <w:rPr>
          <w:spacing w:val="4"/>
          <w:sz w:val="24"/>
          <w:szCs w:val="24"/>
        </w:rPr>
        <w:t>корне</w:t>
      </w:r>
      <w:r w:rsidR="009601B8" w:rsidRPr="00A25FEE">
        <w:rPr>
          <w:spacing w:val="4"/>
          <w:sz w:val="24"/>
          <w:szCs w:val="24"/>
        </w:rPr>
        <w:t xml:space="preserve"> </w:t>
      </w:r>
      <w:r w:rsidRPr="00A25FEE">
        <w:rPr>
          <w:spacing w:val="4"/>
          <w:sz w:val="24"/>
          <w:szCs w:val="24"/>
        </w:rPr>
        <w:t>отличных</w:t>
      </w:r>
      <w:r w:rsidR="009601B8" w:rsidRPr="00A25FEE">
        <w:rPr>
          <w:spacing w:val="4"/>
          <w:sz w:val="24"/>
          <w:szCs w:val="24"/>
        </w:rPr>
        <w:t xml:space="preserve"> </w:t>
      </w:r>
      <w:r w:rsidRPr="00A25FEE">
        <w:rPr>
          <w:spacing w:val="4"/>
          <w:sz w:val="24"/>
          <w:szCs w:val="24"/>
        </w:rPr>
        <w:t>от</w:t>
      </w:r>
      <w:r w:rsidR="009601B8" w:rsidRPr="00A25FEE">
        <w:rPr>
          <w:spacing w:val="4"/>
          <w:sz w:val="24"/>
          <w:szCs w:val="24"/>
        </w:rPr>
        <w:t xml:space="preserve"> </w:t>
      </w:r>
      <w:r w:rsidRPr="00A25FEE">
        <w:rPr>
          <w:spacing w:val="4"/>
          <w:sz w:val="24"/>
          <w:szCs w:val="24"/>
        </w:rPr>
        <w:t>идеологии</w:t>
      </w:r>
      <w:r w:rsidR="009601B8" w:rsidRPr="00A25FEE">
        <w:rPr>
          <w:spacing w:val="4"/>
          <w:sz w:val="24"/>
          <w:szCs w:val="24"/>
        </w:rPr>
        <w:t xml:space="preserve"> </w:t>
      </w:r>
      <w:r w:rsidRPr="00A25FEE">
        <w:rPr>
          <w:spacing w:val="4"/>
          <w:sz w:val="24"/>
          <w:szCs w:val="24"/>
        </w:rPr>
        <w:t>и</w:t>
      </w:r>
      <w:r w:rsidR="009601B8" w:rsidRPr="00A25FEE">
        <w:rPr>
          <w:spacing w:val="4"/>
          <w:sz w:val="24"/>
          <w:szCs w:val="24"/>
        </w:rPr>
        <w:t xml:space="preserve"> </w:t>
      </w:r>
      <w:r w:rsidRPr="00A25FEE">
        <w:rPr>
          <w:spacing w:val="4"/>
          <w:sz w:val="24"/>
          <w:szCs w:val="24"/>
        </w:rPr>
        <w:t>практик</w:t>
      </w:r>
      <w:r w:rsidR="00941A97" w:rsidRPr="00A25FEE">
        <w:rPr>
          <w:spacing w:val="4"/>
          <w:sz w:val="24"/>
          <w:szCs w:val="24"/>
        </w:rPr>
        <w:t>и</w:t>
      </w:r>
      <w:r w:rsidR="009601B8" w:rsidRPr="00A25FEE">
        <w:rPr>
          <w:spacing w:val="4"/>
          <w:sz w:val="24"/>
          <w:szCs w:val="24"/>
        </w:rPr>
        <w:t xml:space="preserve"> </w:t>
      </w:r>
      <w:r w:rsidRPr="00A25FEE">
        <w:rPr>
          <w:spacing w:val="4"/>
          <w:sz w:val="24"/>
          <w:szCs w:val="24"/>
        </w:rPr>
        <w:t>коммунистического</w:t>
      </w:r>
      <w:r w:rsidR="009601B8" w:rsidRPr="00A25FEE">
        <w:rPr>
          <w:spacing w:val="4"/>
          <w:sz w:val="24"/>
          <w:szCs w:val="24"/>
        </w:rPr>
        <w:t xml:space="preserve"> </w:t>
      </w:r>
      <w:r w:rsidRPr="00A25FEE">
        <w:rPr>
          <w:spacing w:val="4"/>
          <w:sz w:val="24"/>
          <w:szCs w:val="24"/>
        </w:rPr>
        <w:t>режима,</w:t>
      </w:r>
      <w:r w:rsidR="009601B8" w:rsidRPr="00A25FEE">
        <w:rPr>
          <w:spacing w:val="4"/>
          <w:sz w:val="24"/>
          <w:szCs w:val="24"/>
        </w:rPr>
        <w:t xml:space="preserve"> </w:t>
      </w:r>
      <w:r w:rsidRPr="00A25FEE">
        <w:rPr>
          <w:spacing w:val="4"/>
          <w:sz w:val="24"/>
          <w:szCs w:val="24"/>
        </w:rPr>
        <w:t>с</w:t>
      </w:r>
      <w:r w:rsidR="009601B8" w:rsidRPr="00A25FEE">
        <w:rPr>
          <w:spacing w:val="4"/>
          <w:sz w:val="24"/>
          <w:szCs w:val="24"/>
        </w:rPr>
        <w:t xml:space="preserve"> </w:t>
      </w:r>
      <w:r w:rsidRPr="00A25FEE">
        <w:rPr>
          <w:spacing w:val="4"/>
          <w:sz w:val="24"/>
          <w:szCs w:val="24"/>
        </w:rPr>
        <w:t>самого</w:t>
      </w:r>
      <w:r w:rsidR="009601B8" w:rsidRPr="00A25FEE">
        <w:rPr>
          <w:spacing w:val="4"/>
          <w:sz w:val="24"/>
          <w:szCs w:val="24"/>
        </w:rPr>
        <w:t xml:space="preserve"> </w:t>
      </w:r>
      <w:r w:rsidRPr="00A25FEE">
        <w:rPr>
          <w:spacing w:val="4"/>
          <w:sz w:val="24"/>
          <w:szCs w:val="24"/>
        </w:rPr>
        <w:t>начала</w:t>
      </w:r>
      <w:r w:rsidR="009601B8" w:rsidRPr="00A25FEE">
        <w:rPr>
          <w:spacing w:val="4"/>
          <w:sz w:val="24"/>
          <w:szCs w:val="24"/>
        </w:rPr>
        <w:t xml:space="preserve"> </w:t>
      </w:r>
      <w:r w:rsidRPr="00A25FEE">
        <w:rPr>
          <w:spacing w:val="4"/>
          <w:sz w:val="24"/>
          <w:szCs w:val="24"/>
        </w:rPr>
        <w:t>была,</w:t>
      </w:r>
      <w:r w:rsidR="009601B8" w:rsidRPr="00A25FEE">
        <w:rPr>
          <w:spacing w:val="4"/>
          <w:sz w:val="24"/>
          <w:szCs w:val="24"/>
        </w:rPr>
        <w:t xml:space="preserve"> </w:t>
      </w:r>
      <w:r w:rsidRPr="00A25FEE">
        <w:rPr>
          <w:spacing w:val="4"/>
          <w:sz w:val="24"/>
          <w:szCs w:val="24"/>
        </w:rPr>
        <w:t>на</w:t>
      </w:r>
      <w:r w:rsidR="009601B8" w:rsidRPr="00A25FEE">
        <w:rPr>
          <w:spacing w:val="4"/>
          <w:sz w:val="24"/>
          <w:szCs w:val="24"/>
        </w:rPr>
        <w:t xml:space="preserve"> </w:t>
      </w:r>
      <w:r w:rsidRPr="00A25FEE">
        <w:rPr>
          <w:spacing w:val="4"/>
          <w:sz w:val="24"/>
          <w:szCs w:val="24"/>
        </w:rPr>
        <w:t>наш</w:t>
      </w:r>
      <w:r w:rsidR="009601B8" w:rsidRPr="00A25FEE">
        <w:rPr>
          <w:spacing w:val="4"/>
          <w:sz w:val="24"/>
          <w:szCs w:val="24"/>
        </w:rPr>
        <w:t xml:space="preserve"> </w:t>
      </w:r>
      <w:r w:rsidRPr="00A25FEE">
        <w:rPr>
          <w:spacing w:val="4"/>
          <w:sz w:val="24"/>
          <w:szCs w:val="24"/>
        </w:rPr>
        <w:t>взгляд,</w:t>
      </w:r>
      <w:r w:rsidR="009601B8" w:rsidRPr="00A25FEE">
        <w:rPr>
          <w:spacing w:val="4"/>
          <w:sz w:val="24"/>
          <w:szCs w:val="24"/>
        </w:rPr>
        <w:t xml:space="preserve"> </w:t>
      </w:r>
      <w:r w:rsidRPr="00A25FEE">
        <w:rPr>
          <w:spacing w:val="4"/>
          <w:sz w:val="24"/>
          <w:szCs w:val="24"/>
        </w:rPr>
        <w:t>допущена</w:t>
      </w:r>
      <w:r w:rsidR="009601B8" w:rsidRPr="00A25FEE">
        <w:rPr>
          <w:spacing w:val="4"/>
          <w:sz w:val="24"/>
          <w:szCs w:val="24"/>
        </w:rPr>
        <w:t xml:space="preserve"> </w:t>
      </w:r>
      <w:r w:rsidRPr="00A25FEE">
        <w:rPr>
          <w:spacing w:val="4"/>
          <w:sz w:val="24"/>
          <w:szCs w:val="24"/>
        </w:rPr>
        <w:t>принципиальная</w:t>
      </w:r>
      <w:r w:rsidR="009601B8" w:rsidRPr="00A25FEE">
        <w:rPr>
          <w:spacing w:val="4"/>
          <w:sz w:val="24"/>
          <w:szCs w:val="24"/>
        </w:rPr>
        <w:t xml:space="preserve"> </w:t>
      </w:r>
      <w:r w:rsidRPr="00A25FEE">
        <w:rPr>
          <w:spacing w:val="4"/>
          <w:sz w:val="24"/>
          <w:szCs w:val="24"/>
        </w:rPr>
        <w:t>ошибка</w:t>
      </w:r>
      <w:r w:rsidR="009601B8" w:rsidRPr="00A25FEE">
        <w:rPr>
          <w:spacing w:val="4"/>
          <w:sz w:val="24"/>
          <w:szCs w:val="24"/>
        </w:rPr>
        <w:t xml:space="preserve">. </w:t>
      </w:r>
      <w:r w:rsidRPr="00A25FEE">
        <w:rPr>
          <w:spacing w:val="4"/>
          <w:sz w:val="24"/>
          <w:szCs w:val="24"/>
        </w:rPr>
        <w:t>Не</w:t>
      </w:r>
      <w:r w:rsidR="009601B8" w:rsidRPr="00A25FEE">
        <w:rPr>
          <w:spacing w:val="4"/>
          <w:sz w:val="24"/>
          <w:szCs w:val="24"/>
        </w:rPr>
        <w:t xml:space="preserve"> </w:t>
      </w:r>
      <w:r w:rsidRPr="00A25FEE">
        <w:rPr>
          <w:spacing w:val="4"/>
          <w:sz w:val="24"/>
          <w:szCs w:val="24"/>
        </w:rPr>
        <w:t>б</w:t>
      </w:r>
      <w:r w:rsidRPr="00A25FEE">
        <w:rPr>
          <w:spacing w:val="4"/>
          <w:sz w:val="24"/>
          <w:szCs w:val="24"/>
        </w:rPr>
        <w:t>ы</w:t>
      </w:r>
      <w:r w:rsidRPr="00A25FEE">
        <w:rPr>
          <w:spacing w:val="4"/>
          <w:sz w:val="24"/>
          <w:szCs w:val="24"/>
        </w:rPr>
        <w:t>ло</w:t>
      </w:r>
      <w:r w:rsidR="009601B8" w:rsidRPr="00A25FEE">
        <w:rPr>
          <w:spacing w:val="4"/>
          <w:sz w:val="24"/>
          <w:szCs w:val="24"/>
        </w:rPr>
        <w:t xml:space="preserve"> </w:t>
      </w:r>
      <w:r w:rsidRPr="00A25FEE">
        <w:rPr>
          <w:spacing w:val="4"/>
          <w:sz w:val="24"/>
          <w:szCs w:val="24"/>
        </w:rPr>
        <w:t>дано</w:t>
      </w:r>
      <w:r w:rsidR="009601B8" w:rsidRPr="00A25FEE">
        <w:rPr>
          <w:spacing w:val="4"/>
          <w:sz w:val="24"/>
          <w:szCs w:val="24"/>
        </w:rPr>
        <w:t xml:space="preserve"> </w:t>
      </w:r>
      <w:r w:rsidRPr="00A25FEE">
        <w:rPr>
          <w:spacing w:val="4"/>
          <w:sz w:val="24"/>
          <w:szCs w:val="24"/>
        </w:rPr>
        <w:t>однозначной</w:t>
      </w:r>
      <w:r w:rsidR="009601B8" w:rsidRPr="00A25FEE">
        <w:rPr>
          <w:spacing w:val="4"/>
          <w:sz w:val="24"/>
          <w:szCs w:val="24"/>
        </w:rPr>
        <w:t xml:space="preserve"> </w:t>
      </w:r>
      <w:r w:rsidRPr="00A25FEE">
        <w:rPr>
          <w:spacing w:val="4"/>
          <w:sz w:val="24"/>
          <w:szCs w:val="24"/>
        </w:rPr>
        <w:t>оценки</w:t>
      </w:r>
      <w:r w:rsidR="009601B8" w:rsidRPr="00A25FEE">
        <w:rPr>
          <w:spacing w:val="4"/>
          <w:sz w:val="24"/>
          <w:szCs w:val="24"/>
        </w:rPr>
        <w:t xml:space="preserve"> </w:t>
      </w:r>
      <w:r w:rsidRPr="00A25FEE">
        <w:rPr>
          <w:spacing w:val="4"/>
          <w:sz w:val="24"/>
          <w:szCs w:val="24"/>
        </w:rPr>
        <w:t>большевистскому</w:t>
      </w:r>
      <w:r w:rsidR="009601B8" w:rsidRPr="00A25FEE">
        <w:rPr>
          <w:spacing w:val="4"/>
          <w:sz w:val="24"/>
          <w:szCs w:val="24"/>
        </w:rPr>
        <w:t xml:space="preserve"> </w:t>
      </w:r>
      <w:r w:rsidRPr="00A25FEE">
        <w:rPr>
          <w:spacing w:val="4"/>
          <w:sz w:val="24"/>
          <w:szCs w:val="24"/>
        </w:rPr>
        <w:t>перевороту</w:t>
      </w:r>
      <w:r w:rsidR="009601B8" w:rsidRPr="00A25FEE">
        <w:rPr>
          <w:spacing w:val="4"/>
          <w:sz w:val="24"/>
          <w:szCs w:val="24"/>
        </w:rPr>
        <w:t xml:space="preserve"> </w:t>
      </w:r>
      <w:r w:rsidRPr="00A25FEE">
        <w:rPr>
          <w:spacing w:val="4"/>
          <w:sz w:val="24"/>
          <w:szCs w:val="24"/>
        </w:rPr>
        <w:t>как</w:t>
      </w:r>
      <w:r w:rsidR="009601B8" w:rsidRPr="00A25FEE">
        <w:rPr>
          <w:spacing w:val="4"/>
          <w:sz w:val="24"/>
          <w:szCs w:val="24"/>
        </w:rPr>
        <w:t xml:space="preserve"> </w:t>
      </w:r>
      <w:r w:rsidRPr="00A25FEE">
        <w:rPr>
          <w:spacing w:val="4"/>
          <w:sz w:val="24"/>
          <w:szCs w:val="24"/>
        </w:rPr>
        <w:t>катастрофе,</w:t>
      </w:r>
      <w:r w:rsidR="009601B8" w:rsidRPr="00A25FEE">
        <w:rPr>
          <w:spacing w:val="4"/>
          <w:sz w:val="24"/>
          <w:szCs w:val="24"/>
        </w:rPr>
        <w:t xml:space="preserve"> </w:t>
      </w:r>
      <w:r w:rsidRPr="00A25FEE">
        <w:rPr>
          <w:spacing w:val="4"/>
          <w:sz w:val="24"/>
          <w:szCs w:val="24"/>
        </w:rPr>
        <w:t>уничтожившей</w:t>
      </w:r>
      <w:r w:rsidR="009601B8" w:rsidRPr="00A25FEE">
        <w:rPr>
          <w:spacing w:val="4"/>
          <w:sz w:val="24"/>
          <w:szCs w:val="24"/>
        </w:rPr>
        <w:t xml:space="preserve"> </w:t>
      </w:r>
      <w:r w:rsidRPr="00A25FEE">
        <w:rPr>
          <w:spacing w:val="4"/>
          <w:sz w:val="24"/>
          <w:szCs w:val="24"/>
        </w:rPr>
        <w:t>российскую</w:t>
      </w:r>
      <w:r w:rsidR="009601B8" w:rsidRPr="00A25FEE">
        <w:rPr>
          <w:spacing w:val="4"/>
          <w:sz w:val="24"/>
          <w:szCs w:val="24"/>
        </w:rPr>
        <w:t xml:space="preserve"> </w:t>
      </w:r>
      <w:r w:rsidRPr="00A25FEE">
        <w:rPr>
          <w:spacing w:val="4"/>
          <w:sz w:val="24"/>
          <w:szCs w:val="24"/>
        </w:rPr>
        <w:t>государственность,</w:t>
      </w:r>
      <w:r w:rsidR="009601B8" w:rsidRPr="00A25FEE">
        <w:rPr>
          <w:spacing w:val="4"/>
          <w:sz w:val="24"/>
          <w:szCs w:val="24"/>
        </w:rPr>
        <w:t xml:space="preserve"> </w:t>
      </w:r>
      <w:r w:rsidRPr="00A25FEE">
        <w:rPr>
          <w:spacing w:val="4"/>
          <w:sz w:val="24"/>
          <w:szCs w:val="24"/>
        </w:rPr>
        <w:t>не</w:t>
      </w:r>
      <w:r w:rsidR="009601B8" w:rsidRPr="00A25FEE">
        <w:rPr>
          <w:spacing w:val="4"/>
          <w:sz w:val="24"/>
          <w:szCs w:val="24"/>
        </w:rPr>
        <w:t xml:space="preserve"> </w:t>
      </w:r>
      <w:r w:rsidRPr="00A25FEE">
        <w:rPr>
          <w:spacing w:val="4"/>
          <w:sz w:val="24"/>
          <w:szCs w:val="24"/>
        </w:rPr>
        <w:t>были</w:t>
      </w:r>
      <w:r w:rsidR="009601B8" w:rsidRPr="00A25FEE">
        <w:rPr>
          <w:spacing w:val="4"/>
          <w:sz w:val="24"/>
          <w:szCs w:val="24"/>
        </w:rPr>
        <w:t xml:space="preserve"> </w:t>
      </w:r>
      <w:r w:rsidRPr="00A25FEE">
        <w:rPr>
          <w:spacing w:val="4"/>
          <w:sz w:val="24"/>
          <w:szCs w:val="24"/>
        </w:rPr>
        <w:t>ликвидированы</w:t>
      </w:r>
      <w:r w:rsidR="009601B8" w:rsidRPr="00A25FEE">
        <w:rPr>
          <w:spacing w:val="4"/>
          <w:sz w:val="24"/>
          <w:szCs w:val="24"/>
        </w:rPr>
        <w:t xml:space="preserve"> </w:t>
      </w:r>
      <w:r w:rsidRPr="00A25FEE">
        <w:rPr>
          <w:spacing w:val="4"/>
          <w:sz w:val="24"/>
          <w:szCs w:val="24"/>
        </w:rPr>
        <w:t>по</w:t>
      </w:r>
      <w:r w:rsidR="009601B8" w:rsidRPr="00A25FEE">
        <w:rPr>
          <w:spacing w:val="4"/>
          <w:sz w:val="24"/>
          <w:szCs w:val="24"/>
        </w:rPr>
        <w:t xml:space="preserve"> </w:t>
      </w:r>
      <w:r w:rsidRPr="00A25FEE">
        <w:rPr>
          <w:spacing w:val="4"/>
          <w:sz w:val="24"/>
          <w:szCs w:val="24"/>
        </w:rPr>
        <w:t>всей</w:t>
      </w:r>
      <w:r w:rsidR="009601B8" w:rsidRPr="00A25FEE">
        <w:rPr>
          <w:spacing w:val="4"/>
          <w:sz w:val="24"/>
          <w:szCs w:val="24"/>
        </w:rPr>
        <w:t xml:space="preserve"> </w:t>
      </w:r>
      <w:r w:rsidRPr="00A25FEE">
        <w:rPr>
          <w:spacing w:val="4"/>
          <w:sz w:val="24"/>
          <w:szCs w:val="24"/>
        </w:rPr>
        <w:t>стране</w:t>
      </w:r>
      <w:r w:rsidR="009601B8" w:rsidRPr="00A25FEE">
        <w:rPr>
          <w:spacing w:val="4"/>
          <w:sz w:val="24"/>
          <w:szCs w:val="24"/>
        </w:rPr>
        <w:t xml:space="preserve"> </w:t>
      </w:r>
      <w:r w:rsidRPr="00A25FEE">
        <w:rPr>
          <w:spacing w:val="4"/>
          <w:sz w:val="24"/>
          <w:szCs w:val="24"/>
        </w:rPr>
        <w:t>соответствующие</w:t>
      </w:r>
      <w:r w:rsidR="009601B8" w:rsidRPr="00A25FEE">
        <w:rPr>
          <w:spacing w:val="4"/>
          <w:sz w:val="24"/>
          <w:szCs w:val="24"/>
        </w:rPr>
        <w:t xml:space="preserve"> </w:t>
      </w:r>
      <w:r w:rsidRPr="00A25FEE">
        <w:rPr>
          <w:spacing w:val="4"/>
          <w:sz w:val="24"/>
          <w:szCs w:val="24"/>
        </w:rPr>
        <w:t>атрибуты</w:t>
      </w:r>
      <w:r w:rsidR="009601B8" w:rsidRPr="00A25FEE">
        <w:rPr>
          <w:spacing w:val="4"/>
          <w:sz w:val="24"/>
          <w:szCs w:val="24"/>
        </w:rPr>
        <w:t xml:space="preserve"> </w:t>
      </w:r>
      <w:r w:rsidRPr="00A25FEE">
        <w:rPr>
          <w:spacing w:val="4"/>
          <w:sz w:val="24"/>
          <w:szCs w:val="24"/>
        </w:rPr>
        <w:t>и</w:t>
      </w:r>
      <w:r w:rsidR="009601B8" w:rsidRPr="00A25FEE">
        <w:rPr>
          <w:spacing w:val="4"/>
          <w:sz w:val="24"/>
          <w:szCs w:val="24"/>
        </w:rPr>
        <w:t xml:space="preserve"> </w:t>
      </w:r>
      <w:r w:rsidRPr="00A25FEE">
        <w:rPr>
          <w:spacing w:val="4"/>
          <w:sz w:val="24"/>
          <w:szCs w:val="24"/>
        </w:rPr>
        <w:t>символика,</w:t>
      </w:r>
      <w:r w:rsidR="009601B8" w:rsidRPr="00A25FEE">
        <w:rPr>
          <w:spacing w:val="4"/>
          <w:sz w:val="24"/>
          <w:szCs w:val="24"/>
        </w:rPr>
        <w:t xml:space="preserve"> </w:t>
      </w:r>
      <w:r w:rsidRPr="00A25FEE">
        <w:rPr>
          <w:spacing w:val="4"/>
          <w:sz w:val="24"/>
          <w:szCs w:val="24"/>
        </w:rPr>
        <w:t>не</w:t>
      </w:r>
      <w:r w:rsidR="009601B8" w:rsidRPr="00A25FEE">
        <w:rPr>
          <w:spacing w:val="4"/>
          <w:sz w:val="24"/>
          <w:szCs w:val="24"/>
        </w:rPr>
        <w:t xml:space="preserve"> </w:t>
      </w:r>
      <w:r w:rsidRPr="00A25FEE">
        <w:rPr>
          <w:spacing w:val="4"/>
          <w:sz w:val="24"/>
          <w:szCs w:val="24"/>
        </w:rPr>
        <w:t>были</w:t>
      </w:r>
      <w:r w:rsidR="009601B8" w:rsidRPr="00A25FEE">
        <w:rPr>
          <w:spacing w:val="4"/>
          <w:sz w:val="24"/>
          <w:szCs w:val="24"/>
        </w:rPr>
        <w:t xml:space="preserve"> </w:t>
      </w:r>
      <w:r w:rsidRPr="00A25FEE">
        <w:rPr>
          <w:spacing w:val="4"/>
          <w:sz w:val="24"/>
          <w:szCs w:val="24"/>
        </w:rPr>
        <w:t>прекращены</w:t>
      </w:r>
      <w:r w:rsidR="009601B8" w:rsidRPr="00A25FEE">
        <w:rPr>
          <w:spacing w:val="4"/>
          <w:sz w:val="24"/>
          <w:szCs w:val="24"/>
        </w:rPr>
        <w:t xml:space="preserve"> </w:t>
      </w:r>
      <w:r w:rsidRPr="00A25FEE">
        <w:rPr>
          <w:spacing w:val="4"/>
          <w:sz w:val="24"/>
          <w:szCs w:val="24"/>
        </w:rPr>
        <w:t>все</w:t>
      </w:r>
      <w:r w:rsidR="009601B8" w:rsidRPr="00A25FEE">
        <w:rPr>
          <w:spacing w:val="4"/>
          <w:sz w:val="24"/>
          <w:szCs w:val="24"/>
        </w:rPr>
        <w:t xml:space="preserve"> </w:t>
      </w:r>
      <w:r w:rsidRPr="00A25FEE">
        <w:rPr>
          <w:spacing w:val="4"/>
          <w:sz w:val="24"/>
          <w:szCs w:val="24"/>
        </w:rPr>
        <w:t>формы</w:t>
      </w:r>
      <w:r w:rsidR="009601B8" w:rsidRPr="00A25FEE">
        <w:rPr>
          <w:spacing w:val="4"/>
          <w:sz w:val="24"/>
          <w:szCs w:val="24"/>
        </w:rPr>
        <w:t xml:space="preserve"> </w:t>
      </w:r>
      <w:r w:rsidRPr="00A25FEE">
        <w:rPr>
          <w:spacing w:val="4"/>
          <w:sz w:val="24"/>
          <w:szCs w:val="24"/>
        </w:rPr>
        <w:t>почитания</w:t>
      </w:r>
      <w:r w:rsidR="009601B8" w:rsidRPr="00A25FEE">
        <w:rPr>
          <w:spacing w:val="4"/>
          <w:sz w:val="24"/>
          <w:szCs w:val="24"/>
        </w:rPr>
        <w:t xml:space="preserve"> </w:t>
      </w:r>
      <w:r w:rsidRPr="00A25FEE">
        <w:rPr>
          <w:spacing w:val="4"/>
          <w:sz w:val="24"/>
          <w:szCs w:val="24"/>
        </w:rPr>
        <w:t>людей</w:t>
      </w:r>
      <w:r w:rsidR="009601B8" w:rsidRPr="00A25FEE">
        <w:rPr>
          <w:spacing w:val="4"/>
          <w:sz w:val="24"/>
          <w:szCs w:val="24"/>
        </w:rPr>
        <w:t xml:space="preserve"> </w:t>
      </w:r>
      <w:r w:rsidRPr="00A25FEE">
        <w:rPr>
          <w:spacing w:val="4"/>
          <w:sz w:val="24"/>
          <w:szCs w:val="24"/>
        </w:rPr>
        <w:t>и</w:t>
      </w:r>
      <w:r w:rsidR="009601B8" w:rsidRPr="00A25FEE">
        <w:rPr>
          <w:spacing w:val="4"/>
          <w:sz w:val="24"/>
          <w:szCs w:val="24"/>
        </w:rPr>
        <w:t xml:space="preserve"> </w:t>
      </w:r>
      <w:r w:rsidRPr="00A25FEE">
        <w:rPr>
          <w:spacing w:val="4"/>
          <w:sz w:val="24"/>
          <w:szCs w:val="24"/>
        </w:rPr>
        <w:t>организаций,</w:t>
      </w:r>
      <w:r w:rsidR="009601B8" w:rsidRPr="00A25FEE">
        <w:rPr>
          <w:spacing w:val="4"/>
          <w:sz w:val="24"/>
          <w:szCs w:val="24"/>
        </w:rPr>
        <w:t xml:space="preserve"> </w:t>
      </w:r>
      <w:r w:rsidRPr="00A25FEE">
        <w:rPr>
          <w:spacing w:val="4"/>
          <w:sz w:val="24"/>
          <w:szCs w:val="24"/>
        </w:rPr>
        <w:t>виновных</w:t>
      </w:r>
      <w:r w:rsidR="009601B8" w:rsidRPr="00A25FEE">
        <w:rPr>
          <w:spacing w:val="4"/>
          <w:sz w:val="24"/>
          <w:szCs w:val="24"/>
        </w:rPr>
        <w:t xml:space="preserve"> </w:t>
      </w:r>
      <w:r w:rsidRPr="00A25FEE">
        <w:rPr>
          <w:spacing w:val="4"/>
          <w:sz w:val="24"/>
          <w:szCs w:val="24"/>
        </w:rPr>
        <w:t>в</w:t>
      </w:r>
      <w:r w:rsidR="009601B8" w:rsidRPr="00A25FEE">
        <w:rPr>
          <w:spacing w:val="4"/>
          <w:sz w:val="24"/>
          <w:szCs w:val="24"/>
        </w:rPr>
        <w:t xml:space="preserve"> </w:t>
      </w:r>
      <w:r w:rsidRPr="00A25FEE">
        <w:rPr>
          <w:spacing w:val="4"/>
          <w:sz w:val="24"/>
          <w:szCs w:val="24"/>
        </w:rPr>
        <w:t>уничтожении</w:t>
      </w:r>
      <w:r w:rsidR="009601B8" w:rsidRPr="00A25FEE">
        <w:rPr>
          <w:spacing w:val="4"/>
          <w:sz w:val="24"/>
          <w:szCs w:val="24"/>
        </w:rPr>
        <w:t xml:space="preserve"> </w:t>
      </w:r>
      <w:r w:rsidRPr="00A25FEE">
        <w:rPr>
          <w:spacing w:val="4"/>
          <w:sz w:val="24"/>
          <w:szCs w:val="24"/>
        </w:rPr>
        <w:t>миллионов</w:t>
      </w:r>
      <w:r w:rsidR="009601B8" w:rsidRPr="00A25FEE">
        <w:rPr>
          <w:spacing w:val="4"/>
          <w:sz w:val="24"/>
          <w:szCs w:val="24"/>
        </w:rPr>
        <w:t xml:space="preserve"> </w:t>
      </w:r>
      <w:r w:rsidRPr="00A25FEE">
        <w:rPr>
          <w:spacing w:val="4"/>
          <w:sz w:val="24"/>
          <w:szCs w:val="24"/>
        </w:rPr>
        <w:t>соотечественников…</w:t>
      </w:r>
    </w:p>
    <w:p w:rsidR="00150A42" w:rsidRPr="009F7223" w:rsidRDefault="00150A42" w:rsidP="00773413">
      <w:pPr>
        <w:pStyle w:val="14-"/>
        <w:spacing w:line="245" w:lineRule="auto"/>
        <w:ind w:left="567"/>
        <w:rPr>
          <w:sz w:val="24"/>
          <w:szCs w:val="24"/>
        </w:rPr>
      </w:pPr>
      <w:r w:rsidRPr="009F7223">
        <w:rPr>
          <w:sz w:val="24"/>
          <w:szCs w:val="24"/>
        </w:rPr>
        <w:t>Для</w:t>
      </w:r>
      <w:r w:rsidR="009601B8" w:rsidRPr="009F7223">
        <w:rPr>
          <w:sz w:val="24"/>
          <w:szCs w:val="24"/>
        </w:rPr>
        <w:t xml:space="preserve"> </w:t>
      </w:r>
      <w:r w:rsidRPr="009F7223">
        <w:rPr>
          <w:sz w:val="24"/>
          <w:szCs w:val="24"/>
        </w:rPr>
        <w:t>исправления</w:t>
      </w:r>
      <w:r w:rsidR="009601B8" w:rsidRPr="009F7223">
        <w:rPr>
          <w:sz w:val="24"/>
          <w:szCs w:val="24"/>
        </w:rPr>
        <w:t xml:space="preserve"> </w:t>
      </w:r>
      <w:r w:rsidRPr="009F7223">
        <w:rPr>
          <w:sz w:val="24"/>
          <w:szCs w:val="24"/>
        </w:rPr>
        <w:t>создавшегося</w:t>
      </w:r>
      <w:r w:rsidR="009601B8" w:rsidRPr="009F7223">
        <w:rPr>
          <w:sz w:val="24"/>
          <w:szCs w:val="24"/>
        </w:rPr>
        <w:t xml:space="preserve"> </w:t>
      </w:r>
      <w:r w:rsidRPr="009F7223">
        <w:rPr>
          <w:sz w:val="24"/>
          <w:szCs w:val="24"/>
        </w:rPr>
        <w:t>положения</w:t>
      </w:r>
      <w:r w:rsidR="009601B8" w:rsidRPr="009F7223">
        <w:rPr>
          <w:sz w:val="24"/>
          <w:szCs w:val="24"/>
        </w:rPr>
        <w:t xml:space="preserve"> </w:t>
      </w:r>
      <w:r w:rsidRPr="009F7223">
        <w:rPr>
          <w:sz w:val="24"/>
          <w:szCs w:val="24"/>
        </w:rPr>
        <w:t>представляется</w:t>
      </w:r>
      <w:r w:rsidR="009601B8" w:rsidRPr="009F7223">
        <w:rPr>
          <w:sz w:val="24"/>
          <w:szCs w:val="24"/>
        </w:rPr>
        <w:t xml:space="preserve"> </w:t>
      </w:r>
      <w:r w:rsidRPr="009F7223">
        <w:rPr>
          <w:sz w:val="24"/>
          <w:szCs w:val="24"/>
        </w:rPr>
        <w:t>необходимым</w:t>
      </w:r>
      <w:r w:rsidR="009601B8" w:rsidRPr="009F7223">
        <w:rPr>
          <w:sz w:val="24"/>
          <w:szCs w:val="24"/>
        </w:rPr>
        <w:t xml:space="preserve"> </w:t>
      </w:r>
      <w:r w:rsidRPr="009F7223">
        <w:rPr>
          <w:sz w:val="24"/>
          <w:szCs w:val="24"/>
        </w:rPr>
        <w:t>предпринять</w:t>
      </w:r>
      <w:r w:rsidR="009601B8" w:rsidRPr="009F7223">
        <w:rPr>
          <w:sz w:val="24"/>
          <w:szCs w:val="24"/>
        </w:rPr>
        <w:t xml:space="preserve"> </w:t>
      </w:r>
      <w:r w:rsidRPr="009F7223">
        <w:rPr>
          <w:sz w:val="24"/>
          <w:szCs w:val="24"/>
        </w:rPr>
        <w:t>следующие</w:t>
      </w:r>
      <w:r w:rsidR="009601B8" w:rsidRPr="009F7223">
        <w:rPr>
          <w:sz w:val="24"/>
          <w:szCs w:val="24"/>
        </w:rPr>
        <w:t xml:space="preserve"> </w:t>
      </w:r>
      <w:r w:rsidRPr="009F7223">
        <w:rPr>
          <w:sz w:val="24"/>
          <w:szCs w:val="24"/>
        </w:rPr>
        <w:t>меры:</w:t>
      </w:r>
    </w:p>
    <w:p w:rsidR="009601B8" w:rsidRPr="009F7223" w:rsidRDefault="00150A42" w:rsidP="00773413">
      <w:pPr>
        <w:pStyle w:val="14-"/>
        <w:spacing w:line="245" w:lineRule="auto"/>
        <w:ind w:left="567"/>
        <w:rPr>
          <w:sz w:val="24"/>
          <w:szCs w:val="24"/>
        </w:rPr>
      </w:pPr>
      <w:r w:rsidRPr="009F7223">
        <w:rPr>
          <w:sz w:val="24"/>
          <w:szCs w:val="24"/>
        </w:rPr>
        <w:t>На</w:t>
      </w:r>
      <w:r w:rsidR="009601B8" w:rsidRPr="009F7223">
        <w:rPr>
          <w:sz w:val="24"/>
          <w:szCs w:val="24"/>
        </w:rPr>
        <w:t xml:space="preserve"> </w:t>
      </w:r>
      <w:r w:rsidRPr="009F7223">
        <w:rPr>
          <w:sz w:val="24"/>
          <w:szCs w:val="24"/>
        </w:rPr>
        <w:t>самом</w:t>
      </w:r>
      <w:r w:rsidR="009601B8" w:rsidRPr="009F7223">
        <w:rPr>
          <w:sz w:val="24"/>
          <w:szCs w:val="24"/>
        </w:rPr>
        <w:t xml:space="preserve"> </w:t>
      </w:r>
      <w:r w:rsidRPr="009F7223">
        <w:rPr>
          <w:sz w:val="24"/>
          <w:szCs w:val="24"/>
        </w:rPr>
        <w:t>высоком</w:t>
      </w:r>
      <w:r w:rsidR="009601B8" w:rsidRPr="009F7223">
        <w:rPr>
          <w:sz w:val="24"/>
          <w:szCs w:val="24"/>
        </w:rPr>
        <w:t xml:space="preserve"> </w:t>
      </w:r>
      <w:r w:rsidRPr="009F7223">
        <w:rPr>
          <w:sz w:val="24"/>
          <w:szCs w:val="24"/>
        </w:rPr>
        <w:t>политическом</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правовом</w:t>
      </w:r>
      <w:r w:rsidR="009601B8" w:rsidRPr="009F7223">
        <w:rPr>
          <w:sz w:val="24"/>
          <w:szCs w:val="24"/>
        </w:rPr>
        <w:t xml:space="preserve"> </w:t>
      </w:r>
      <w:r w:rsidRPr="009F7223">
        <w:rPr>
          <w:sz w:val="24"/>
          <w:szCs w:val="24"/>
        </w:rPr>
        <w:t>уровне</w:t>
      </w:r>
      <w:r w:rsidR="009601B8" w:rsidRPr="009F7223">
        <w:rPr>
          <w:sz w:val="24"/>
          <w:szCs w:val="24"/>
        </w:rPr>
        <w:t xml:space="preserve"> </w:t>
      </w:r>
      <w:r w:rsidRPr="009F7223">
        <w:rPr>
          <w:sz w:val="24"/>
          <w:szCs w:val="24"/>
        </w:rPr>
        <w:t>дать</w:t>
      </w:r>
      <w:r w:rsidR="009601B8" w:rsidRPr="009F7223">
        <w:rPr>
          <w:sz w:val="24"/>
          <w:szCs w:val="24"/>
        </w:rPr>
        <w:t xml:space="preserve"> </w:t>
      </w:r>
      <w:r w:rsidRPr="009F7223">
        <w:rPr>
          <w:sz w:val="24"/>
          <w:szCs w:val="24"/>
        </w:rPr>
        <w:t>оценку</w:t>
      </w:r>
      <w:r w:rsidR="009601B8" w:rsidRPr="009F7223">
        <w:rPr>
          <w:sz w:val="24"/>
          <w:szCs w:val="24"/>
        </w:rPr>
        <w:t xml:space="preserve"> </w:t>
      </w:r>
      <w:r w:rsidRPr="009F7223">
        <w:rPr>
          <w:sz w:val="24"/>
          <w:szCs w:val="24"/>
        </w:rPr>
        <w:t>большев</w:t>
      </w:r>
      <w:r w:rsidRPr="009F7223">
        <w:rPr>
          <w:sz w:val="24"/>
          <w:szCs w:val="24"/>
        </w:rPr>
        <w:t>и</w:t>
      </w:r>
      <w:r w:rsidRPr="009F7223">
        <w:rPr>
          <w:sz w:val="24"/>
          <w:szCs w:val="24"/>
        </w:rPr>
        <w:t>стскому</w:t>
      </w:r>
      <w:r w:rsidR="009601B8" w:rsidRPr="009F7223">
        <w:rPr>
          <w:sz w:val="24"/>
          <w:szCs w:val="24"/>
        </w:rPr>
        <w:t xml:space="preserve"> </w:t>
      </w:r>
      <w:r w:rsidRPr="009F7223">
        <w:rPr>
          <w:sz w:val="24"/>
          <w:szCs w:val="24"/>
        </w:rPr>
        <w:t>перевороту,</w:t>
      </w:r>
      <w:r w:rsidR="009601B8" w:rsidRPr="009F7223">
        <w:rPr>
          <w:sz w:val="24"/>
          <w:szCs w:val="24"/>
        </w:rPr>
        <w:t xml:space="preserve"> </w:t>
      </w:r>
      <w:r w:rsidRPr="009F7223">
        <w:rPr>
          <w:sz w:val="24"/>
          <w:szCs w:val="24"/>
        </w:rPr>
        <w:t>как</w:t>
      </w:r>
      <w:r w:rsidR="009601B8" w:rsidRPr="009F7223">
        <w:rPr>
          <w:sz w:val="24"/>
          <w:szCs w:val="24"/>
        </w:rPr>
        <w:t xml:space="preserve"> </w:t>
      </w:r>
      <w:r w:rsidRPr="009F7223">
        <w:rPr>
          <w:sz w:val="24"/>
          <w:szCs w:val="24"/>
        </w:rPr>
        <w:t>насильственному</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противоправному</w:t>
      </w:r>
      <w:r w:rsidR="009601B8" w:rsidRPr="009F7223">
        <w:rPr>
          <w:sz w:val="24"/>
          <w:szCs w:val="24"/>
        </w:rPr>
        <w:t xml:space="preserve"> </w:t>
      </w:r>
      <w:r w:rsidRPr="009F7223">
        <w:rPr>
          <w:sz w:val="24"/>
          <w:szCs w:val="24"/>
        </w:rPr>
        <w:t>присвоению</w:t>
      </w:r>
      <w:r w:rsidR="009601B8" w:rsidRPr="009F7223">
        <w:rPr>
          <w:sz w:val="24"/>
          <w:szCs w:val="24"/>
        </w:rPr>
        <w:t xml:space="preserve"> </w:t>
      </w:r>
      <w:r w:rsidRPr="009F7223">
        <w:rPr>
          <w:sz w:val="24"/>
          <w:szCs w:val="24"/>
        </w:rPr>
        <w:t>гос</w:t>
      </w:r>
      <w:r w:rsidRPr="009F7223">
        <w:rPr>
          <w:sz w:val="24"/>
          <w:szCs w:val="24"/>
        </w:rPr>
        <w:t>у</w:t>
      </w:r>
      <w:r w:rsidRPr="009F7223">
        <w:rPr>
          <w:sz w:val="24"/>
          <w:szCs w:val="24"/>
        </w:rPr>
        <w:t>дарственной</w:t>
      </w:r>
      <w:r w:rsidR="009601B8" w:rsidRPr="009F7223">
        <w:rPr>
          <w:sz w:val="24"/>
          <w:szCs w:val="24"/>
        </w:rPr>
        <w:t xml:space="preserve"> </w:t>
      </w:r>
      <w:r w:rsidRPr="009F7223">
        <w:rPr>
          <w:sz w:val="24"/>
          <w:szCs w:val="24"/>
        </w:rPr>
        <w:t>власти</w:t>
      </w:r>
      <w:r w:rsidR="009601B8" w:rsidRPr="009F7223">
        <w:rPr>
          <w:sz w:val="24"/>
          <w:szCs w:val="24"/>
        </w:rPr>
        <w:t xml:space="preserve"> </w:t>
      </w:r>
      <w:r w:rsidRPr="009F7223">
        <w:rPr>
          <w:sz w:val="24"/>
          <w:szCs w:val="24"/>
        </w:rPr>
        <w:t>группой</w:t>
      </w:r>
      <w:r w:rsidR="009601B8" w:rsidRPr="009F7223">
        <w:rPr>
          <w:sz w:val="24"/>
          <w:szCs w:val="24"/>
        </w:rPr>
        <w:t xml:space="preserve"> </w:t>
      </w:r>
      <w:r w:rsidRPr="009F7223">
        <w:rPr>
          <w:sz w:val="24"/>
          <w:szCs w:val="24"/>
        </w:rPr>
        <w:t>никем</w:t>
      </w:r>
      <w:r w:rsidR="009601B8" w:rsidRPr="009F7223">
        <w:rPr>
          <w:sz w:val="24"/>
          <w:szCs w:val="24"/>
        </w:rPr>
        <w:t xml:space="preserve"> </w:t>
      </w:r>
      <w:r w:rsidRPr="009F7223">
        <w:rPr>
          <w:sz w:val="24"/>
          <w:szCs w:val="24"/>
        </w:rPr>
        <w:t>на</w:t>
      </w:r>
      <w:r w:rsidR="009601B8" w:rsidRPr="009F7223">
        <w:rPr>
          <w:sz w:val="24"/>
          <w:szCs w:val="24"/>
        </w:rPr>
        <w:t xml:space="preserve"> </w:t>
      </w:r>
      <w:r w:rsidRPr="009F7223">
        <w:rPr>
          <w:sz w:val="24"/>
          <w:szCs w:val="24"/>
        </w:rPr>
        <w:t>то</w:t>
      </w:r>
      <w:r w:rsidR="009601B8" w:rsidRPr="009F7223">
        <w:rPr>
          <w:sz w:val="24"/>
          <w:szCs w:val="24"/>
        </w:rPr>
        <w:t xml:space="preserve"> </w:t>
      </w:r>
      <w:r w:rsidRPr="009F7223">
        <w:rPr>
          <w:sz w:val="24"/>
          <w:szCs w:val="24"/>
        </w:rPr>
        <w:t>законно</w:t>
      </w:r>
      <w:r w:rsidR="009601B8" w:rsidRPr="009F7223">
        <w:rPr>
          <w:sz w:val="24"/>
          <w:szCs w:val="24"/>
        </w:rPr>
        <w:t xml:space="preserve"> </w:t>
      </w:r>
      <w:r w:rsidRPr="009F7223">
        <w:rPr>
          <w:sz w:val="24"/>
          <w:szCs w:val="24"/>
        </w:rPr>
        <w:t>не</w:t>
      </w:r>
      <w:r w:rsidR="009601B8" w:rsidRPr="009F7223">
        <w:rPr>
          <w:sz w:val="24"/>
          <w:szCs w:val="24"/>
        </w:rPr>
        <w:t xml:space="preserve"> </w:t>
      </w:r>
      <w:r w:rsidRPr="009F7223">
        <w:rPr>
          <w:sz w:val="24"/>
          <w:szCs w:val="24"/>
        </w:rPr>
        <w:t>уполномоченных</w:t>
      </w:r>
      <w:r w:rsidR="009601B8" w:rsidRPr="009F7223">
        <w:rPr>
          <w:sz w:val="24"/>
          <w:szCs w:val="24"/>
        </w:rPr>
        <w:t xml:space="preserve"> </w:t>
      </w:r>
      <w:r w:rsidRPr="009F7223">
        <w:rPr>
          <w:sz w:val="24"/>
          <w:szCs w:val="24"/>
        </w:rPr>
        <w:t>лиц,</w:t>
      </w:r>
      <w:r w:rsidR="009601B8" w:rsidRPr="009F7223">
        <w:rPr>
          <w:sz w:val="24"/>
          <w:szCs w:val="24"/>
        </w:rPr>
        <w:t xml:space="preserve"> </w:t>
      </w:r>
      <w:r w:rsidRPr="009F7223">
        <w:rPr>
          <w:sz w:val="24"/>
          <w:szCs w:val="24"/>
        </w:rPr>
        <w:t>пр</w:t>
      </w:r>
      <w:r w:rsidRPr="009F7223">
        <w:rPr>
          <w:sz w:val="24"/>
          <w:szCs w:val="24"/>
        </w:rPr>
        <w:t>и</w:t>
      </w:r>
      <w:r w:rsidRPr="009F7223">
        <w:rPr>
          <w:sz w:val="24"/>
          <w:szCs w:val="24"/>
        </w:rPr>
        <w:t>ведшему</w:t>
      </w:r>
      <w:r w:rsidR="009601B8" w:rsidRPr="009F7223">
        <w:rPr>
          <w:sz w:val="24"/>
          <w:szCs w:val="24"/>
        </w:rPr>
        <w:t xml:space="preserve"> </w:t>
      </w:r>
      <w:r w:rsidRPr="009F7223">
        <w:rPr>
          <w:sz w:val="24"/>
          <w:szCs w:val="24"/>
        </w:rPr>
        <w:t>к</w:t>
      </w:r>
      <w:r w:rsidR="009601B8" w:rsidRPr="009F7223">
        <w:rPr>
          <w:sz w:val="24"/>
          <w:szCs w:val="24"/>
        </w:rPr>
        <w:t xml:space="preserve"> </w:t>
      </w:r>
      <w:r w:rsidRPr="009F7223">
        <w:rPr>
          <w:sz w:val="24"/>
          <w:szCs w:val="24"/>
        </w:rPr>
        <w:t>тяжким</w:t>
      </w:r>
      <w:r w:rsidR="009601B8" w:rsidRPr="009F7223">
        <w:rPr>
          <w:sz w:val="24"/>
          <w:szCs w:val="24"/>
        </w:rPr>
        <w:t xml:space="preserve"> </w:t>
      </w:r>
      <w:r w:rsidRPr="009F7223">
        <w:rPr>
          <w:sz w:val="24"/>
          <w:szCs w:val="24"/>
        </w:rPr>
        <w:t>нарушениям</w:t>
      </w:r>
      <w:r w:rsidR="009601B8" w:rsidRPr="009F7223">
        <w:rPr>
          <w:sz w:val="24"/>
          <w:szCs w:val="24"/>
        </w:rPr>
        <w:t xml:space="preserve"> </w:t>
      </w:r>
      <w:r w:rsidRPr="009F7223">
        <w:rPr>
          <w:sz w:val="24"/>
          <w:szCs w:val="24"/>
        </w:rPr>
        <w:t>основных</w:t>
      </w:r>
      <w:r w:rsidR="009601B8" w:rsidRPr="009F7223">
        <w:rPr>
          <w:sz w:val="24"/>
          <w:szCs w:val="24"/>
        </w:rPr>
        <w:t xml:space="preserve"> </w:t>
      </w:r>
      <w:r w:rsidRPr="009F7223">
        <w:rPr>
          <w:sz w:val="24"/>
          <w:szCs w:val="24"/>
        </w:rPr>
        <w:t>гражданских</w:t>
      </w:r>
      <w:r w:rsidR="009601B8" w:rsidRPr="009F7223">
        <w:rPr>
          <w:sz w:val="24"/>
          <w:szCs w:val="24"/>
        </w:rPr>
        <w:t xml:space="preserve"> </w:t>
      </w:r>
      <w:r w:rsidRPr="009F7223">
        <w:rPr>
          <w:sz w:val="24"/>
          <w:szCs w:val="24"/>
        </w:rPr>
        <w:t>прав</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свобод</w:t>
      </w:r>
      <w:r w:rsidR="009601B8" w:rsidRPr="009F7223">
        <w:rPr>
          <w:sz w:val="24"/>
          <w:szCs w:val="24"/>
        </w:rPr>
        <w:t xml:space="preserve"> </w:t>
      </w:r>
      <w:r w:rsidRPr="009F7223">
        <w:rPr>
          <w:sz w:val="24"/>
          <w:szCs w:val="24"/>
        </w:rPr>
        <w:t>практически</w:t>
      </w:r>
      <w:r w:rsidR="009601B8" w:rsidRPr="009F7223">
        <w:rPr>
          <w:sz w:val="24"/>
          <w:szCs w:val="24"/>
        </w:rPr>
        <w:t xml:space="preserve"> </w:t>
      </w:r>
      <w:r w:rsidRPr="009F7223">
        <w:rPr>
          <w:sz w:val="24"/>
          <w:szCs w:val="24"/>
        </w:rPr>
        <w:t>всего</w:t>
      </w:r>
      <w:r w:rsidR="009601B8" w:rsidRPr="009F7223">
        <w:rPr>
          <w:sz w:val="24"/>
          <w:szCs w:val="24"/>
        </w:rPr>
        <w:t xml:space="preserve"> </w:t>
      </w:r>
      <w:r w:rsidRPr="009F7223">
        <w:rPr>
          <w:sz w:val="24"/>
          <w:szCs w:val="24"/>
        </w:rPr>
        <w:t>населения</w:t>
      </w:r>
      <w:r w:rsidR="009601B8" w:rsidRPr="009F7223">
        <w:rPr>
          <w:sz w:val="24"/>
          <w:szCs w:val="24"/>
        </w:rPr>
        <w:t xml:space="preserve"> </w:t>
      </w:r>
      <w:r w:rsidRPr="009F7223">
        <w:rPr>
          <w:sz w:val="24"/>
          <w:szCs w:val="24"/>
        </w:rPr>
        <w:t>России</w:t>
      </w:r>
      <w:r w:rsidR="009601B8" w:rsidRPr="009F7223">
        <w:rPr>
          <w:sz w:val="24"/>
          <w:szCs w:val="24"/>
        </w:rPr>
        <w:t xml:space="preserve">. </w:t>
      </w:r>
      <w:r w:rsidRPr="009F7223">
        <w:rPr>
          <w:sz w:val="24"/>
          <w:szCs w:val="24"/>
        </w:rPr>
        <w:t>Следует</w:t>
      </w:r>
      <w:r w:rsidR="009601B8" w:rsidRPr="009F7223">
        <w:rPr>
          <w:sz w:val="24"/>
          <w:szCs w:val="24"/>
        </w:rPr>
        <w:t xml:space="preserve"> </w:t>
      </w:r>
      <w:r w:rsidRPr="009F7223">
        <w:rPr>
          <w:sz w:val="24"/>
          <w:szCs w:val="24"/>
        </w:rPr>
        <w:t>трактовать</w:t>
      </w:r>
      <w:r w:rsidR="009601B8" w:rsidRPr="009F7223">
        <w:rPr>
          <w:sz w:val="24"/>
          <w:szCs w:val="24"/>
        </w:rPr>
        <w:t xml:space="preserve"> </w:t>
      </w:r>
      <w:r w:rsidRPr="009F7223">
        <w:rPr>
          <w:sz w:val="24"/>
          <w:szCs w:val="24"/>
        </w:rPr>
        <w:t>октябрьский</w:t>
      </w:r>
      <w:r w:rsidR="009601B8" w:rsidRPr="009F7223">
        <w:rPr>
          <w:sz w:val="24"/>
          <w:szCs w:val="24"/>
        </w:rPr>
        <w:t xml:space="preserve"> </w:t>
      </w:r>
      <w:r w:rsidRPr="009F7223">
        <w:rPr>
          <w:sz w:val="24"/>
          <w:szCs w:val="24"/>
        </w:rPr>
        <w:t>переворот</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последовавший</w:t>
      </w:r>
      <w:r w:rsidR="009601B8" w:rsidRPr="009F7223">
        <w:rPr>
          <w:sz w:val="24"/>
          <w:szCs w:val="24"/>
        </w:rPr>
        <w:t xml:space="preserve"> </w:t>
      </w:r>
      <w:r w:rsidRPr="009F7223">
        <w:rPr>
          <w:sz w:val="24"/>
          <w:szCs w:val="24"/>
        </w:rPr>
        <w:t>за</w:t>
      </w:r>
      <w:r w:rsidR="009601B8" w:rsidRPr="009F7223">
        <w:rPr>
          <w:sz w:val="24"/>
          <w:szCs w:val="24"/>
        </w:rPr>
        <w:t xml:space="preserve"> </w:t>
      </w:r>
      <w:r w:rsidRPr="009F7223">
        <w:rPr>
          <w:sz w:val="24"/>
          <w:szCs w:val="24"/>
        </w:rPr>
        <w:t>ним</w:t>
      </w:r>
      <w:r w:rsidR="009601B8" w:rsidRPr="009F7223">
        <w:rPr>
          <w:sz w:val="24"/>
          <w:szCs w:val="24"/>
        </w:rPr>
        <w:t xml:space="preserve"> </w:t>
      </w:r>
      <w:r w:rsidRPr="009F7223">
        <w:rPr>
          <w:sz w:val="24"/>
          <w:szCs w:val="24"/>
        </w:rPr>
        <w:t>большевистский</w:t>
      </w:r>
      <w:r w:rsidR="009601B8" w:rsidRPr="009F7223">
        <w:rPr>
          <w:sz w:val="24"/>
          <w:szCs w:val="24"/>
        </w:rPr>
        <w:t xml:space="preserve"> </w:t>
      </w:r>
      <w:r w:rsidRPr="009F7223">
        <w:rPr>
          <w:sz w:val="24"/>
          <w:szCs w:val="24"/>
        </w:rPr>
        <w:t>период</w:t>
      </w:r>
      <w:r w:rsidR="009601B8" w:rsidRPr="009F7223">
        <w:rPr>
          <w:sz w:val="24"/>
          <w:szCs w:val="24"/>
        </w:rPr>
        <w:t xml:space="preserve"> </w:t>
      </w:r>
      <w:r w:rsidRPr="009F7223">
        <w:rPr>
          <w:sz w:val="24"/>
          <w:szCs w:val="24"/>
        </w:rPr>
        <w:t>не</w:t>
      </w:r>
      <w:r w:rsidR="009601B8" w:rsidRPr="009F7223">
        <w:rPr>
          <w:sz w:val="24"/>
          <w:szCs w:val="24"/>
        </w:rPr>
        <w:t xml:space="preserve"> </w:t>
      </w:r>
      <w:r w:rsidRPr="009F7223">
        <w:rPr>
          <w:sz w:val="24"/>
          <w:szCs w:val="24"/>
        </w:rPr>
        <w:t>как</w:t>
      </w:r>
      <w:r w:rsidR="009601B8" w:rsidRPr="009F7223">
        <w:rPr>
          <w:sz w:val="24"/>
          <w:szCs w:val="24"/>
        </w:rPr>
        <w:t xml:space="preserve"> </w:t>
      </w:r>
      <w:r w:rsidR="00CC16FD" w:rsidRPr="009F7223">
        <w:rPr>
          <w:sz w:val="24"/>
          <w:szCs w:val="24"/>
        </w:rPr>
        <w:t>«</w:t>
      </w:r>
      <w:r w:rsidRPr="009F7223">
        <w:rPr>
          <w:sz w:val="24"/>
          <w:szCs w:val="24"/>
        </w:rPr>
        <w:t>органическую</w:t>
      </w:r>
      <w:r w:rsidR="009601B8" w:rsidRPr="009F7223">
        <w:rPr>
          <w:sz w:val="24"/>
          <w:szCs w:val="24"/>
        </w:rPr>
        <w:t xml:space="preserve"> </w:t>
      </w:r>
      <w:r w:rsidRPr="009F7223">
        <w:rPr>
          <w:sz w:val="24"/>
          <w:szCs w:val="24"/>
        </w:rPr>
        <w:t>часть</w:t>
      </w:r>
      <w:r w:rsidR="009601B8" w:rsidRPr="009F7223">
        <w:rPr>
          <w:sz w:val="24"/>
          <w:szCs w:val="24"/>
        </w:rPr>
        <w:t xml:space="preserve"> </w:t>
      </w:r>
      <w:r w:rsidRPr="009F7223">
        <w:rPr>
          <w:sz w:val="24"/>
          <w:szCs w:val="24"/>
        </w:rPr>
        <w:t>н</w:t>
      </w:r>
      <w:r w:rsidRPr="009F7223">
        <w:rPr>
          <w:sz w:val="24"/>
          <w:szCs w:val="24"/>
        </w:rPr>
        <w:t>а</w:t>
      </w:r>
      <w:r w:rsidRPr="009F7223">
        <w:rPr>
          <w:sz w:val="24"/>
          <w:szCs w:val="24"/>
        </w:rPr>
        <w:t>шей</w:t>
      </w:r>
      <w:r w:rsidR="009601B8" w:rsidRPr="009F7223">
        <w:rPr>
          <w:sz w:val="24"/>
          <w:szCs w:val="24"/>
        </w:rPr>
        <w:t xml:space="preserve"> </w:t>
      </w:r>
      <w:r w:rsidRPr="009F7223">
        <w:rPr>
          <w:sz w:val="24"/>
          <w:szCs w:val="24"/>
        </w:rPr>
        <w:t>истории</w:t>
      </w:r>
      <w:r w:rsidR="00CC16FD" w:rsidRPr="009F7223">
        <w:rPr>
          <w:sz w:val="24"/>
          <w:szCs w:val="24"/>
        </w:rPr>
        <w:t>»</w:t>
      </w:r>
      <w:r w:rsidRPr="009F7223">
        <w:rPr>
          <w:sz w:val="24"/>
          <w:szCs w:val="24"/>
        </w:rPr>
        <w:t>,</w:t>
      </w:r>
      <w:r w:rsidR="00941A97">
        <w:rPr>
          <w:sz w:val="24"/>
          <w:szCs w:val="24"/>
        </w:rPr>
        <w:t xml:space="preserve"> </w:t>
      </w:r>
      <w:r w:rsidRPr="009F7223">
        <w:rPr>
          <w:sz w:val="24"/>
          <w:szCs w:val="24"/>
        </w:rPr>
        <w:t>а</w:t>
      </w:r>
      <w:r w:rsidR="009601B8" w:rsidRPr="009F7223">
        <w:rPr>
          <w:sz w:val="24"/>
          <w:szCs w:val="24"/>
        </w:rPr>
        <w:t xml:space="preserve"> </w:t>
      </w:r>
      <w:r w:rsidRPr="009F7223">
        <w:rPr>
          <w:sz w:val="24"/>
          <w:szCs w:val="24"/>
        </w:rPr>
        <w:t>как</w:t>
      </w:r>
      <w:r w:rsidR="009601B8" w:rsidRPr="009F7223">
        <w:rPr>
          <w:sz w:val="24"/>
          <w:szCs w:val="24"/>
        </w:rPr>
        <w:t xml:space="preserve"> </w:t>
      </w:r>
      <w:r w:rsidRPr="009F7223">
        <w:rPr>
          <w:sz w:val="24"/>
          <w:szCs w:val="24"/>
        </w:rPr>
        <w:t>полное</w:t>
      </w:r>
      <w:r w:rsidR="009601B8" w:rsidRPr="009F7223">
        <w:rPr>
          <w:sz w:val="24"/>
          <w:szCs w:val="24"/>
        </w:rPr>
        <w:t xml:space="preserve"> </w:t>
      </w:r>
      <w:r w:rsidRPr="009F7223">
        <w:rPr>
          <w:sz w:val="24"/>
          <w:szCs w:val="24"/>
        </w:rPr>
        <w:t>отрицание</w:t>
      </w:r>
      <w:r w:rsidR="009601B8" w:rsidRPr="009F7223">
        <w:rPr>
          <w:sz w:val="24"/>
          <w:szCs w:val="24"/>
        </w:rPr>
        <w:t xml:space="preserve"> </w:t>
      </w:r>
      <w:r w:rsidRPr="009F7223">
        <w:rPr>
          <w:sz w:val="24"/>
          <w:szCs w:val="24"/>
        </w:rPr>
        <w:t>исторической</w:t>
      </w:r>
      <w:r w:rsidR="009601B8" w:rsidRPr="009F7223">
        <w:rPr>
          <w:sz w:val="24"/>
          <w:szCs w:val="24"/>
        </w:rPr>
        <w:t xml:space="preserve"> </w:t>
      </w:r>
      <w:r w:rsidRPr="009F7223">
        <w:rPr>
          <w:sz w:val="24"/>
          <w:szCs w:val="24"/>
        </w:rPr>
        <w:t>российской</w:t>
      </w:r>
      <w:r w:rsidR="009601B8" w:rsidRPr="009F7223">
        <w:rPr>
          <w:sz w:val="24"/>
          <w:szCs w:val="24"/>
        </w:rPr>
        <w:t xml:space="preserve"> </w:t>
      </w:r>
      <w:r w:rsidRPr="009F7223">
        <w:rPr>
          <w:sz w:val="24"/>
          <w:szCs w:val="24"/>
        </w:rPr>
        <w:t>государственн</w:t>
      </w:r>
      <w:r w:rsidRPr="009F7223">
        <w:rPr>
          <w:sz w:val="24"/>
          <w:szCs w:val="24"/>
        </w:rPr>
        <w:t>о</w:t>
      </w:r>
      <w:r w:rsidRPr="009F7223">
        <w:rPr>
          <w:sz w:val="24"/>
          <w:szCs w:val="24"/>
        </w:rPr>
        <w:t>сти,</w:t>
      </w:r>
      <w:r w:rsidR="009601B8" w:rsidRPr="009F7223">
        <w:rPr>
          <w:sz w:val="24"/>
          <w:szCs w:val="24"/>
        </w:rPr>
        <w:t xml:space="preserve"> </w:t>
      </w:r>
      <w:r w:rsidRPr="009F7223">
        <w:rPr>
          <w:sz w:val="24"/>
          <w:szCs w:val="24"/>
        </w:rPr>
        <w:t>как</w:t>
      </w:r>
      <w:r w:rsidR="009601B8" w:rsidRPr="009F7223">
        <w:rPr>
          <w:sz w:val="24"/>
          <w:szCs w:val="24"/>
        </w:rPr>
        <w:t xml:space="preserve"> </w:t>
      </w:r>
      <w:r w:rsidRPr="009F7223">
        <w:rPr>
          <w:sz w:val="24"/>
          <w:szCs w:val="24"/>
        </w:rPr>
        <w:t>явления,</w:t>
      </w:r>
      <w:r w:rsidR="009601B8" w:rsidRPr="009F7223">
        <w:rPr>
          <w:sz w:val="24"/>
          <w:szCs w:val="24"/>
        </w:rPr>
        <w:t xml:space="preserve"> </w:t>
      </w:r>
      <w:r w:rsidRPr="009F7223">
        <w:rPr>
          <w:sz w:val="24"/>
          <w:szCs w:val="24"/>
        </w:rPr>
        <w:t>принципиально</w:t>
      </w:r>
      <w:r w:rsidR="009601B8" w:rsidRPr="009F7223">
        <w:rPr>
          <w:sz w:val="24"/>
          <w:szCs w:val="24"/>
        </w:rPr>
        <w:t xml:space="preserve"> </w:t>
      </w:r>
      <w:r w:rsidRPr="009F7223">
        <w:rPr>
          <w:sz w:val="24"/>
          <w:szCs w:val="24"/>
        </w:rPr>
        <w:t>с</w:t>
      </w:r>
      <w:r w:rsidR="009601B8" w:rsidRPr="009F7223">
        <w:rPr>
          <w:sz w:val="24"/>
          <w:szCs w:val="24"/>
        </w:rPr>
        <w:t xml:space="preserve"> </w:t>
      </w:r>
      <w:r w:rsidRPr="009F7223">
        <w:rPr>
          <w:sz w:val="24"/>
          <w:szCs w:val="24"/>
        </w:rPr>
        <w:t>ней</w:t>
      </w:r>
      <w:r w:rsidR="009601B8" w:rsidRPr="009F7223">
        <w:rPr>
          <w:sz w:val="24"/>
          <w:szCs w:val="24"/>
        </w:rPr>
        <w:t xml:space="preserve"> </w:t>
      </w:r>
      <w:r w:rsidRPr="009F7223">
        <w:rPr>
          <w:sz w:val="24"/>
          <w:szCs w:val="24"/>
        </w:rPr>
        <w:t>несовместимые</w:t>
      </w:r>
      <w:r w:rsidR="009601B8" w:rsidRPr="009F7223">
        <w:rPr>
          <w:sz w:val="24"/>
          <w:szCs w:val="24"/>
        </w:rPr>
        <w:t>.</w:t>
      </w:r>
    </w:p>
    <w:p w:rsidR="00150A42" w:rsidRPr="009F7223" w:rsidRDefault="00150A42" w:rsidP="00773413">
      <w:pPr>
        <w:pStyle w:val="14-"/>
        <w:spacing w:line="245" w:lineRule="auto"/>
        <w:ind w:left="567"/>
        <w:rPr>
          <w:sz w:val="24"/>
          <w:szCs w:val="24"/>
        </w:rPr>
      </w:pPr>
      <w:r w:rsidRPr="009F7223">
        <w:rPr>
          <w:sz w:val="24"/>
          <w:szCs w:val="24"/>
        </w:rPr>
        <w:t>Ликвидировать</w:t>
      </w:r>
      <w:r w:rsidR="009601B8" w:rsidRPr="009F7223">
        <w:rPr>
          <w:sz w:val="24"/>
          <w:szCs w:val="24"/>
        </w:rPr>
        <w:t xml:space="preserve"> </w:t>
      </w:r>
      <w:r w:rsidRPr="009F7223">
        <w:rPr>
          <w:sz w:val="24"/>
          <w:szCs w:val="24"/>
        </w:rPr>
        <w:t>основные</w:t>
      </w:r>
      <w:r w:rsidR="009601B8" w:rsidRPr="009F7223">
        <w:rPr>
          <w:sz w:val="24"/>
          <w:szCs w:val="24"/>
        </w:rPr>
        <w:t xml:space="preserve"> </w:t>
      </w:r>
      <w:r w:rsidRPr="009F7223">
        <w:rPr>
          <w:sz w:val="24"/>
          <w:szCs w:val="24"/>
        </w:rPr>
        <w:t>символы,</w:t>
      </w:r>
      <w:r w:rsidR="009601B8" w:rsidRPr="009F7223">
        <w:rPr>
          <w:sz w:val="24"/>
          <w:szCs w:val="24"/>
        </w:rPr>
        <w:t xml:space="preserve"> </w:t>
      </w:r>
      <w:r w:rsidRPr="009F7223">
        <w:rPr>
          <w:sz w:val="24"/>
          <w:szCs w:val="24"/>
        </w:rPr>
        <w:t>выражающие</w:t>
      </w:r>
      <w:r w:rsidR="009601B8" w:rsidRPr="009F7223">
        <w:rPr>
          <w:sz w:val="24"/>
          <w:szCs w:val="24"/>
        </w:rPr>
        <w:t xml:space="preserve"> </w:t>
      </w:r>
      <w:r w:rsidRPr="009F7223">
        <w:rPr>
          <w:sz w:val="24"/>
          <w:szCs w:val="24"/>
        </w:rPr>
        <w:t>претензии</w:t>
      </w:r>
      <w:r w:rsidR="009601B8" w:rsidRPr="009F7223">
        <w:rPr>
          <w:sz w:val="24"/>
          <w:szCs w:val="24"/>
        </w:rPr>
        <w:t xml:space="preserve"> </w:t>
      </w:r>
      <w:r w:rsidRPr="009F7223">
        <w:rPr>
          <w:sz w:val="24"/>
          <w:szCs w:val="24"/>
        </w:rPr>
        <w:t>партийной</w:t>
      </w:r>
      <w:r w:rsidR="009601B8" w:rsidRPr="009F7223">
        <w:rPr>
          <w:sz w:val="24"/>
          <w:szCs w:val="24"/>
        </w:rPr>
        <w:t xml:space="preserve"> </w:t>
      </w:r>
      <w:r w:rsidRPr="009F7223">
        <w:rPr>
          <w:sz w:val="24"/>
          <w:szCs w:val="24"/>
        </w:rPr>
        <w:t>ко</w:t>
      </w:r>
      <w:r w:rsidRPr="009F7223">
        <w:rPr>
          <w:sz w:val="24"/>
          <w:szCs w:val="24"/>
        </w:rPr>
        <w:t>м</w:t>
      </w:r>
      <w:r w:rsidRPr="009F7223">
        <w:rPr>
          <w:sz w:val="24"/>
          <w:szCs w:val="24"/>
        </w:rPr>
        <w:t>мунистической</w:t>
      </w:r>
      <w:r w:rsidR="009601B8" w:rsidRPr="009F7223">
        <w:rPr>
          <w:sz w:val="24"/>
          <w:szCs w:val="24"/>
        </w:rPr>
        <w:t xml:space="preserve"> </w:t>
      </w:r>
      <w:r w:rsidRPr="009F7223">
        <w:rPr>
          <w:sz w:val="24"/>
          <w:szCs w:val="24"/>
        </w:rPr>
        <w:t>символики</w:t>
      </w:r>
      <w:r w:rsidR="009601B8" w:rsidRPr="009F7223">
        <w:rPr>
          <w:sz w:val="24"/>
          <w:szCs w:val="24"/>
        </w:rPr>
        <w:t xml:space="preserve"> </w:t>
      </w:r>
      <w:r w:rsidRPr="009F7223">
        <w:rPr>
          <w:sz w:val="24"/>
          <w:szCs w:val="24"/>
        </w:rPr>
        <w:t>на</w:t>
      </w:r>
      <w:r w:rsidR="009601B8" w:rsidRPr="009F7223">
        <w:rPr>
          <w:sz w:val="24"/>
          <w:szCs w:val="24"/>
        </w:rPr>
        <w:t xml:space="preserve"> </w:t>
      </w:r>
      <w:r w:rsidRPr="009F7223">
        <w:rPr>
          <w:sz w:val="24"/>
          <w:szCs w:val="24"/>
        </w:rPr>
        <w:t>роль</w:t>
      </w:r>
      <w:r w:rsidR="009601B8" w:rsidRPr="009F7223">
        <w:rPr>
          <w:sz w:val="24"/>
          <w:szCs w:val="24"/>
        </w:rPr>
        <w:t xml:space="preserve"> </w:t>
      </w:r>
      <w:r w:rsidRPr="009F7223">
        <w:rPr>
          <w:sz w:val="24"/>
          <w:szCs w:val="24"/>
        </w:rPr>
        <w:t>общенациональной:</w:t>
      </w:r>
      <w:r w:rsidR="009601B8" w:rsidRPr="009F7223">
        <w:rPr>
          <w:sz w:val="24"/>
          <w:szCs w:val="24"/>
        </w:rPr>
        <w:t xml:space="preserve"> </w:t>
      </w:r>
      <w:r w:rsidRPr="009F7223">
        <w:rPr>
          <w:sz w:val="24"/>
          <w:szCs w:val="24"/>
        </w:rPr>
        <w:t>введенные</w:t>
      </w:r>
      <w:r w:rsidR="009601B8" w:rsidRPr="009F7223">
        <w:rPr>
          <w:sz w:val="24"/>
          <w:szCs w:val="24"/>
        </w:rPr>
        <w:t xml:space="preserve"> </w:t>
      </w:r>
      <w:r w:rsidRPr="009F7223">
        <w:rPr>
          <w:sz w:val="24"/>
          <w:szCs w:val="24"/>
        </w:rPr>
        <w:t>большевиками</w:t>
      </w:r>
      <w:r w:rsidR="009601B8" w:rsidRPr="009F7223">
        <w:rPr>
          <w:sz w:val="24"/>
          <w:szCs w:val="24"/>
        </w:rPr>
        <w:t xml:space="preserve"> </w:t>
      </w:r>
      <w:r w:rsidRPr="009F7223">
        <w:rPr>
          <w:sz w:val="24"/>
          <w:szCs w:val="24"/>
        </w:rPr>
        <w:t>государственные</w:t>
      </w:r>
      <w:r w:rsidR="009601B8" w:rsidRPr="009F7223">
        <w:rPr>
          <w:sz w:val="24"/>
          <w:szCs w:val="24"/>
        </w:rPr>
        <w:t xml:space="preserve"> </w:t>
      </w:r>
      <w:r w:rsidRPr="009F7223">
        <w:rPr>
          <w:sz w:val="24"/>
          <w:szCs w:val="24"/>
        </w:rPr>
        <w:t>праздники,</w:t>
      </w:r>
      <w:r w:rsidR="009601B8" w:rsidRPr="009F7223">
        <w:rPr>
          <w:sz w:val="24"/>
          <w:szCs w:val="24"/>
        </w:rPr>
        <w:t xml:space="preserve"> </w:t>
      </w:r>
      <w:r w:rsidRPr="009F7223">
        <w:rPr>
          <w:sz w:val="24"/>
          <w:szCs w:val="24"/>
        </w:rPr>
        <w:t>кремлевские</w:t>
      </w:r>
      <w:r w:rsidR="009601B8" w:rsidRPr="009F7223">
        <w:rPr>
          <w:sz w:val="24"/>
          <w:szCs w:val="24"/>
        </w:rPr>
        <w:t xml:space="preserve"> </w:t>
      </w:r>
      <w:r w:rsidRPr="009F7223">
        <w:rPr>
          <w:sz w:val="24"/>
          <w:szCs w:val="24"/>
        </w:rPr>
        <w:t>звезды,</w:t>
      </w:r>
      <w:r w:rsidR="009601B8" w:rsidRPr="009F7223">
        <w:rPr>
          <w:sz w:val="24"/>
          <w:szCs w:val="24"/>
        </w:rPr>
        <w:t xml:space="preserve"> </w:t>
      </w:r>
      <w:r w:rsidRPr="009F7223">
        <w:rPr>
          <w:sz w:val="24"/>
          <w:szCs w:val="24"/>
        </w:rPr>
        <w:t>ленинский</w:t>
      </w:r>
      <w:r w:rsidR="009601B8" w:rsidRPr="009F7223">
        <w:rPr>
          <w:sz w:val="24"/>
          <w:szCs w:val="24"/>
        </w:rPr>
        <w:t xml:space="preserve"> </w:t>
      </w:r>
      <w:r w:rsidRPr="009F7223">
        <w:rPr>
          <w:sz w:val="24"/>
          <w:szCs w:val="24"/>
        </w:rPr>
        <w:t>мавзолей</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больш</w:t>
      </w:r>
      <w:r w:rsidRPr="009F7223">
        <w:rPr>
          <w:sz w:val="24"/>
          <w:szCs w:val="24"/>
        </w:rPr>
        <w:t>е</w:t>
      </w:r>
      <w:r w:rsidRPr="009F7223">
        <w:rPr>
          <w:sz w:val="24"/>
          <w:szCs w:val="24"/>
        </w:rPr>
        <w:t>вистский</w:t>
      </w:r>
      <w:r w:rsidR="009601B8" w:rsidRPr="009F7223">
        <w:rPr>
          <w:sz w:val="24"/>
          <w:szCs w:val="24"/>
        </w:rPr>
        <w:t xml:space="preserve"> </w:t>
      </w:r>
      <w:r w:rsidRPr="009F7223">
        <w:rPr>
          <w:sz w:val="24"/>
          <w:szCs w:val="24"/>
        </w:rPr>
        <w:t>некрополь</w:t>
      </w:r>
      <w:r w:rsidR="009601B8" w:rsidRPr="009F7223">
        <w:rPr>
          <w:sz w:val="24"/>
          <w:szCs w:val="24"/>
        </w:rPr>
        <w:t xml:space="preserve"> </w:t>
      </w:r>
      <w:r w:rsidRPr="009F7223">
        <w:rPr>
          <w:sz w:val="24"/>
          <w:szCs w:val="24"/>
        </w:rPr>
        <w:t>на</w:t>
      </w:r>
      <w:r w:rsidR="009601B8" w:rsidRPr="009F7223">
        <w:rPr>
          <w:sz w:val="24"/>
          <w:szCs w:val="24"/>
        </w:rPr>
        <w:t xml:space="preserve"> </w:t>
      </w:r>
      <w:r w:rsidRPr="009F7223">
        <w:rPr>
          <w:sz w:val="24"/>
          <w:szCs w:val="24"/>
        </w:rPr>
        <w:t>Красной</w:t>
      </w:r>
      <w:r w:rsidR="009601B8" w:rsidRPr="009F7223">
        <w:rPr>
          <w:sz w:val="24"/>
          <w:szCs w:val="24"/>
        </w:rPr>
        <w:t xml:space="preserve"> </w:t>
      </w:r>
      <w:r w:rsidRPr="009F7223">
        <w:rPr>
          <w:sz w:val="24"/>
          <w:szCs w:val="24"/>
        </w:rPr>
        <w:t>площади</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Москве,</w:t>
      </w:r>
      <w:r w:rsidR="009601B8" w:rsidRPr="009F7223">
        <w:rPr>
          <w:sz w:val="24"/>
          <w:szCs w:val="24"/>
        </w:rPr>
        <w:t xml:space="preserve"> </w:t>
      </w:r>
      <w:r w:rsidRPr="009F7223">
        <w:rPr>
          <w:sz w:val="24"/>
          <w:szCs w:val="24"/>
        </w:rPr>
        <w:t>подобные</w:t>
      </w:r>
      <w:r w:rsidR="009601B8" w:rsidRPr="009F7223">
        <w:rPr>
          <w:sz w:val="24"/>
          <w:szCs w:val="24"/>
        </w:rPr>
        <w:t xml:space="preserve"> </w:t>
      </w:r>
      <w:r w:rsidRPr="009F7223">
        <w:rPr>
          <w:sz w:val="24"/>
          <w:szCs w:val="24"/>
        </w:rPr>
        <w:t>же</w:t>
      </w:r>
      <w:r w:rsidR="009601B8" w:rsidRPr="009F7223">
        <w:rPr>
          <w:sz w:val="24"/>
          <w:szCs w:val="24"/>
        </w:rPr>
        <w:t xml:space="preserve"> </w:t>
      </w:r>
      <w:r w:rsidRPr="009F7223">
        <w:rPr>
          <w:sz w:val="24"/>
          <w:szCs w:val="24"/>
        </w:rPr>
        <w:t>памятники,</w:t>
      </w:r>
      <w:r w:rsidR="009601B8" w:rsidRPr="009F7223">
        <w:rPr>
          <w:sz w:val="24"/>
          <w:szCs w:val="24"/>
        </w:rPr>
        <w:t xml:space="preserve"> </w:t>
      </w:r>
      <w:r w:rsidRPr="009F7223">
        <w:rPr>
          <w:sz w:val="24"/>
          <w:szCs w:val="24"/>
        </w:rPr>
        <w:t>символы</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захоронения</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других</w:t>
      </w:r>
      <w:r w:rsidR="009601B8" w:rsidRPr="009F7223">
        <w:rPr>
          <w:sz w:val="24"/>
          <w:szCs w:val="24"/>
        </w:rPr>
        <w:t xml:space="preserve"> </w:t>
      </w:r>
      <w:r w:rsidRPr="009F7223">
        <w:rPr>
          <w:sz w:val="24"/>
          <w:szCs w:val="24"/>
        </w:rPr>
        <w:t>городах</w:t>
      </w:r>
      <w:r w:rsidR="009601B8" w:rsidRPr="009F7223">
        <w:rPr>
          <w:sz w:val="24"/>
          <w:szCs w:val="24"/>
        </w:rPr>
        <w:t xml:space="preserve"> </w:t>
      </w:r>
      <w:r w:rsidRPr="009F7223">
        <w:rPr>
          <w:sz w:val="24"/>
          <w:szCs w:val="24"/>
        </w:rPr>
        <w:t>России</w:t>
      </w:r>
      <w:r w:rsidR="00941A97">
        <w:rPr>
          <w:sz w:val="24"/>
          <w:szCs w:val="24"/>
        </w:rPr>
        <w:t>.</w:t>
      </w:r>
    </w:p>
    <w:p w:rsidR="009601B8" w:rsidRPr="009F7223" w:rsidRDefault="00150A42" w:rsidP="00773413">
      <w:pPr>
        <w:pStyle w:val="14-"/>
        <w:spacing w:line="245" w:lineRule="auto"/>
        <w:ind w:left="567"/>
        <w:rPr>
          <w:sz w:val="24"/>
          <w:szCs w:val="24"/>
        </w:rPr>
      </w:pPr>
      <w:r w:rsidRPr="009F7223">
        <w:rPr>
          <w:sz w:val="24"/>
          <w:szCs w:val="24"/>
        </w:rPr>
        <w:t>Убрать</w:t>
      </w:r>
      <w:r w:rsidR="009601B8" w:rsidRPr="009F7223">
        <w:rPr>
          <w:sz w:val="24"/>
          <w:szCs w:val="24"/>
        </w:rPr>
        <w:t xml:space="preserve"> </w:t>
      </w:r>
      <w:r w:rsidRPr="009F7223">
        <w:rPr>
          <w:sz w:val="24"/>
          <w:szCs w:val="24"/>
        </w:rPr>
        <w:t>мемориальную</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наглядно-агитационную</w:t>
      </w:r>
      <w:r w:rsidR="009601B8" w:rsidRPr="009F7223">
        <w:rPr>
          <w:sz w:val="24"/>
          <w:szCs w:val="24"/>
        </w:rPr>
        <w:t xml:space="preserve"> </w:t>
      </w:r>
      <w:r w:rsidRPr="009F7223">
        <w:rPr>
          <w:sz w:val="24"/>
          <w:szCs w:val="24"/>
        </w:rPr>
        <w:t>базу</w:t>
      </w:r>
      <w:r w:rsidR="009601B8" w:rsidRPr="009F7223">
        <w:rPr>
          <w:sz w:val="24"/>
          <w:szCs w:val="24"/>
        </w:rPr>
        <w:t xml:space="preserve"> </w:t>
      </w:r>
      <w:r w:rsidRPr="009F7223">
        <w:rPr>
          <w:sz w:val="24"/>
          <w:szCs w:val="24"/>
        </w:rPr>
        <w:t>коммунистов,</w:t>
      </w:r>
      <w:r w:rsidR="009601B8" w:rsidRPr="009F7223">
        <w:rPr>
          <w:sz w:val="24"/>
          <w:szCs w:val="24"/>
        </w:rPr>
        <w:t xml:space="preserve"> </w:t>
      </w:r>
      <w:r w:rsidRPr="009F7223">
        <w:rPr>
          <w:sz w:val="24"/>
          <w:szCs w:val="24"/>
        </w:rPr>
        <w:t>сохр</w:t>
      </w:r>
      <w:r w:rsidRPr="009F7223">
        <w:rPr>
          <w:sz w:val="24"/>
          <w:szCs w:val="24"/>
        </w:rPr>
        <w:t>а</w:t>
      </w:r>
      <w:r w:rsidRPr="009F7223">
        <w:rPr>
          <w:sz w:val="24"/>
          <w:szCs w:val="24"/>
        </w:rPr>
        <w:t>няющу</w:t>
      </w:r>
      <w:r w:rsidR="00941A97">
        <w:rPr>
          <w:sz w:val="24"/>
          <w:szCs w:val="24"/>
        </w:rPr>
        <w:t>ю</w:t>
      </w:r>
      <w:r w:rsidRPr="009F7223">
        <w:rPr>
          <w:sz w:val="24"/>
          <w:szCs w:val="24"/>
        </w:rPr>
        <w:t>ся</w:t>
      </w:r>
      <w:r w:rsidR="009601B8" w:rsidRPr="009F7223">
        <w:rPr>
          <w:sz w:val="24"/>
          <w:szCs w:val="24"/>
        </w:rPr>
        <w:t xml:space="preserve"> </w:t>
      </w:r>
      <w:r w:rsidRPr="009F7223">
        <w:rPr>
          <w:sz w:val="24"/>
          <w:szCs w:val="24"/>
        </w:rPr>
        <w:t>с</w:t>
      </w:r>
      <w:r w:rsidR="009601B8" w:rsidRPr="009F7223">
        <w:rPr>
          <w:sz w:val="24"/>
          <w:szCs w:val="24"/>
        </w:rPr>
        <w:t xml:space="preserve"> </w:t>
      </w:r>
      <w:r w:rsidRPr="009F7223">
        <w:rPr>
          <w:sz w:val="24"/>
          <w:szCs w:val="24"/>
        </w:rPr>
        <w:t>советских</w:t>
      </w:r>
      <w:r w:rsidR="009601B8" w:rsidRPr="009F7223">
        <w:rPr>
          <w:sz w:val="24"/>
          <w:szCs w:val="24"/>
        </w:rPr>
        <w:t xml:space="preserve"> </w:t>
      </w:r>
      <w:r w:rsidRPr="009F7223">
        <w:rPr>
          <w:sz w:val="24"/>
          <w:szCs w:val="24"/>
        </w:rPr>
        <w:t>времен</w:t>
      </w:r>
      <w:r w:rsidR="009601B8" w:rsidRPr="009F7223">
        <w:rPr>
          <w:sz w:val="24"/>
          <w:szCs w:val="24"/>
        </w:rPr>
        <w:t xml:space="preserve"> </w:t>
      </w:r>
      <w:r w:rsidRPr="009F7223">
        <w:rPr>
          <w:sz w:val="24"/>
          <w:szCs w:val="24"/>
        </w:rPr>
        <w:t>(закрыть</w:t>
      </w:r>
      <w:r w:rsidR="009601B8" w:rsidRPr="009F7223">
        <w:rPr>
          <w:sz w:val="24"/>
          <w:szCs w:val="24"/>
        </w:rPr>
        <w:t xml:space="preserve"> </w:t>
      </w:r>
      <w:r w:rsidRPr="009F7223">
        <w:rPr>
          <w:sz w:val="24"/>
          <w:szCs w:val="24"/>
        </w:rPr>
        <w:t>музеи</w:t>
      </w:r>
      <w:r w:rsidR="009601B8" w:rsidRPr="009F7223">
        <w:rPr>
          <w:sz w:val="24"/>
          <w:szCs w:val="24"/>
        </w:rPr>
        <w:t xml:space="preserve"> </w:t>
      </w:r>
      <w:r w:rsidRPr="009F7223">
        <w:rPr>
          <w:sz w:val="24"/>
          <w:szCs w:val="24"/>
        </w:rPr>
        <w:t>советско-коммунистических</w:t>
      </w:r>
      <w:r w:rsidR="009601B8" w:rsidRPr="009F7223">
        <w:rPr>
          <w:sz w:val="24"/>
          <w:szCs w:val="24"/>
        </w:rPr>
        <w:t xml:space="preserve"> </w:t>
      </w:r>
      <w:r w:rsidRPr="009F7223">
        <w:rPr>
          <w:sz w:val="24"/>
          <w:szCs w:val="24"/>
        </w:rPr>
        <w:t>деят</w:t>
      </w:r>
      <w:r w:rsidRPr="009F7223">
        <w:rPr>
          <w:sz w:val="24"/>
          <w:szCs w:val="24"/>
        </w:rPr>
        <w:t>е</w:t>
      </w:r>
      <w:r w:rsidRPr="009F7223">
        <w:rPr>
          <w:sz w:val="24"/>
          <w:szCs w:val="24"/>
        </w:rPr>
        <w:t>лей,</w:t>
      </w:r>
      <w:r w:rsidR="009601B8" w:rsidRPr="009F7223">
        <w:rPr>
          <w:sz w:val="24"/>
          <w:szCs w:val="24"/>
        </w:rPr>
        <w:t xml:space="preserve"> </w:t>
      </w:r>
      <w:r w:rsidRPr="009F7223">
        <w:rPr>
          <w:sz w:val="24"/>
          <w:szCs w:val="24"/>
        </w:rPr>
        <w:t>ликвидировать</w:t>
      </w:r>
      <w:r w:rsidR="009601B8" w:rsidRPr="009F7223">
        <w:rPr>
          <w:sz w:val="24"/>
          <w:szCs w:val="24"/>
        </w:rPr>
        <w:t xml:space="preserve"> </w:t>
      </w:r>
      <w:r w:rsidRPr="009F7223">
        <w:rPr>
          <w:sz w:val="24"/>
          <w:szCs w:val="24"/>
        </w:rPr>
        <w:t>посвященные</w:t>
      </w:r>
      <w:r w:rsidR="009601B8" w:rsidRPr="009F7223">
        <w:rPr>
          <w:sz w:val="24"/>
          <w:szCs w:val="24"/>
        </w:rPr>
        <w:t xml:space="preserve"> </w:t>
      </w:r>
      <w:r w:rsidRPr="009F7223">
        <w:rPr>
          <w:sz w:val="24"/>
          <w:szCs w:val="24"/>
        </w:rPr>
        <w:t>им</w:t>
      </w:r>
      <w:r w:rsidR="009601B8" w:rsidRPr="009F7223">
        <w:rPr>
          <w:sz w:val="24"/>
          <w:szCs w:val="24"/>
        </w:rPr>
        <w:t xml:space="preserve"> </w:t>
      </w:r>
      <w:r w:rsidRPr="009F7223">
        <w:rPr>
          <w:sz w:val="24"/>
          <w:szCs w:val="24"/>
        </w:rPr>
        <w:t>памятники</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памятные</w:t>
      </w:r>
      <w:r w:rsidR="009601B8" w:rsidRPr="009F7223">
        <w:rPr>
          <w:sz w:val="24"/>
          <w:szCs w:val="24"/>
        </w:rPr>
        <w:t xml:space="preserve"> </w:t>
      </w:r>
      <w:r w:rsidRPr="009F7223">
        <w:rPr>
          <w:sz w:val="24"/>
          <w:szCs w:val="24"/>
        </w:rPr>
        <w:t>доски,</w:t>
      </w:r>
      <w:r w:rsidR="009601B8" w:rsidRPr="009F7223">
        <w:rPr>
          <w:sz w:val="24"/>
          <w:szCs w:val="24"/>
        </w:rPr>
        <w:t xml:space="preserve"> </w:t>
      </w:r>
      <w:r w:rsidRPr="009F7223">
        <w:rPr>
          <w:sz w:val="24"/>
          <w:szCs w:val="24"/>
        </w:rPr>
        <w:t>наименования</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честь</w:t>
      </w:r>
      <w:r w:rsidR="009601B8" w:rsidRPr="009F7223">
        <w:rPr>
          <w:sz w:val="24"/>
          <w:szCs w:val="24"/>
        </w:rPr>
        <w:t xml:space="preserve"> </w:t>
      </w:r>
      <w:r w:rsidRPr="009F7223">
        <w:rPr>
          <w:sz w:val="24"/>
          <w:szCs w:val="24"/>
        </w:rPr>
        <w:t>них</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их</w:t>
      </w:r>
      <w:r w:rsidR="009601B8" w:rsidRPr="009F7223">
        <w:rPr>
          <w:sz w:val="24"/>
          <w:szCs w:val="24"/>
        </w:rPr>
        <w:t xml:space="preserve"> </w:t>
      </w:r>
      <w:r w:rsidRPr="009F7223">
        <w:rPr>
          <w:sz w:val="24"/>
          <w:szCs w:val="24"/>
        </w:rPr>
        <w:t>деяний</w:t>
      </w:r>
      <w:r w:rsidR="009601B8" w:rsidRPr="009F7223">
        <w:rPr>
          <w:sz w:val="24"/>
          <w:szCs w:val="24"/>
        </w:rPr>
        <w:t xml:space="preserve"> </w:t>
      </w:r>
      <w:r w:rsidRPr="009F7223">
        <w:rPr>
          <w:sz w:val="24"/>
          <w:szCs w:val="24"/>
        </w:rPr>
        <w:t>населенных</w:t>
      </w:r>
      <w:r w:rsidR="009601B8" w:rsidRPr="009F7223">
        <w:rPr>
          <w:sz w:val="24"/>
          <w:szCs w:val="24"/>
        </w:rPr>
        <w:t xml:space="preserve"> </w:t>
      </w:r>
      <w:r w:rsidRPr="009F7223">
        <w:rPr>
          <w:sz w:val="24"/>
          <w:szCs w:val="24"/>
        </w:rPr>
        <w:t>пунктов,</w:t>
      </w:r>
      <w:r w:rsidR="009601B8" w:rsidRPr="009F7223">
        <w:rPr>
          <w:sz w:val="24"/>
          <w:szCs w:val="24"/>
        </w:rPr>
        <w:t xml:space="preserve"> </w:t>
      </w:r>
      <w:r w:rsidRPr="009F7223">
        <w:rPr>
          <w:sz w:val="24"/>
          <w:szCs w:val="24"/>
        </w:rPr>
        <w:t>улиц</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государственных</w:t>
      </w:r>
      <w:r w:rsidR="009601B8" w:rsidRPr="009F7223">
        <w:rPr>
          <w:sz w:val="24"/>
          <w:szCs w:val="24"/>
        </w:rPr>
        <w:t xml:space="preserve"> </w:t>
      </w:r>
      <w:r w:rsidRPr="009F7223">
        <w:rPr>
          <w:sz w:val="24"/>
          <w:szCs w:val="24"/>
        </w:rPr>
        <w:t>учрежд</w:t>
      </w:r>
      <w:r w:rsidRPr="009F7223">
        <w:rPr>
          <w:sz w:val="24"/>
          <w:szCs w:val="24"/>
        </w:rPr>
        <w:t>е</w:t>
      </w:r>
      <w:r w:rsidRPr="009F7223">
        <w:rPr>
          <w:sz w:val="24"/>
          <w:szCs w:val="24"/>
        </w:rPr>
        <w:t>ний</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т</w:t>
      </w:r>
      <w:r w:rsidR="009601B8" w:rsidRPr="009F7223">
        <w:rPr>
          <w:sz w:val="24"/>
          <w:szCs w:val="24"/>
        </w:rPr>
        <w:t>. </w:t>
      </w:r>
      <w:r w:rsidRPr="009F7223">
        <w:rPr>
          <w:sz w:val="24"/>
          <w:szCs w:val="24"/>
        </w:rPr>
        <w:t>д</w:t>
      </w:r>
      <w:r w:rsidR="009601B8" w:rsidRPr="009F7223">
        <w:rPr>
          <w:sz w:val="24"/>
          <w:szCs w:val="24"/>
        </w:rPr>
        <w:t xml:space="preserve">.). </w:t>
      </w:r>
      <w:r w:rsidRPr="009F7223">
        <w:rPr>
          <w:sz w:val="24"/>
          <w:szCs w:val="24"/>
        </w:rPr>
        <w:t>Вместо</w:t>
      </w:r>
      <w:r w:rsidR="009601B8" w:rsidRPr="009F7223">
        <w:rPr>
          <w:sz w:val="24"/>
          <w:szCs w:val="24"/>
        </w:rPr>
        <w:t xml:space="preserve"> </w:t>
      </w:r>
      <w:r w:rsidRPr="009F7223">
        <w:rPr>
          <w:sz w:val="24"/>
          <w:szCs w:val="24"/>
        </w:rPr>
        <w:t>этого</w:t>
      </w:r>
      <w:r w:rsidR="009601B8" w:rsidRPr="009F7223">
        <w:rPr>
          <w:sz w:val="24"/>
          <w:szCs w:val="24"/>
        </w:rPr>
        <w:t xml:space="preserve"> </w:t>
      </w:r>
      <w:r w:rsidRPr="009F7223">
        <w:rPr>
          <w:sz w:val="24"/>
          <w:szCs w:val="24"/>
        </w:rPr>
        <w:t>восстановить</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топонимике</w:t>
      </w:r>
      <w:r w:rsidR="009601B8" w:rsidRPr="009F7223">
        <w:rPr>
          <w:sz w:val="24"/>
          <w:szCs w:val="24"/>
        </w:rPr>
        <w:t xml:space="preserve"> </w:t>
      </w:r>
      <w:r w:rsidRPr="009F7223">
        <w:rPr>
          <w:sz w:val="24"/>
          <w:szCs w:val="24"/>
        </w:rPr>
        <w:t>исторические</w:t>
      </w:r>
      <w:r w:rsidR="009601B8" w:rsidRPr="009F7223">
        <w:rPr>
          <w:sz w:val="24"/>
          <w:szCs w:val="24"/>
        </w:rPr>
        <w:t xml:space="preserve"> </w:t>
      </w:r>
      <w:r w:rsidRPr="009F7223">
        <w:rPr>
          <w:sz w:val="24"/>
          <w:szCs w:val="24"/>
        </w:rPr>
        <w:t>названия</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ввести</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нее</w:t>
      </w:r>
      <w:r w:rsidR="009601B8" w:rsidRPr="009F7223">
        <w:rPr>
          <w:sz w:val="24"/>
          <w:szCs w:val="24"/>
        </w:rPr>
        <w:t xml:space="preserve"> </w:t>
      </w:r>
      <w:r w:rsidRPr="009F7223">
        <w:rPr>
          <w:sz w:val="24"/>
          <w:szCs w:val="24"/>
        </w:rPr>
        <w:t>имена</w:t>
      </w:r>
      <w:r w:rsidR="009601B8" w:rsidRPr="009F7223">
        <w:rPr>
          <w:sz w:val="24"/>
          <w:szCs w:val="24"/>
        </w:rPr>
        <w:t xml:space="preserve"> </w:t>
      </w:r>
      <w:r w:rsidRPr="009F7223">
        <w:rPr>
          <w:sz w:val="24"/>
          <w:szCs w:val="24"/>
        </w:rPr>
        <w:t>выдающихся</w:t>
      </w:r>
      <w:r w:rsidR="009601B8" w:rsidRPr="009F7223">
        <w:rPr>
          <w:sz w:val="24"/>
          <w:szCs w:val="24"/>
        </w:rPr>
        <w:t xml:space="preserve"> </w:t>
      </w:r>
      <w:r w:rsidRPr="009F7223">
        <w:rPr>
          <w:sz w:val="24"/>
          <w:szCs w:val="24"/>
        </w:rPr>
        <w:t>деятелей</w:t>
      </w:r>
      <w:r w:rsidR="009601B8" w:rsidRPr="009F7223">
        <w:rPr>
          <w:sz w:val="24"/>
          <w:szCs w:val="24"/>
        </w:rPr>
        <w:t xml:space="preserve"> </w:t>
      </w:r>
      <w:r w:rsidRPr="009F7223">
        <w:rPr>
          <w:sz w:val="24"/>
          <w:szCs w:val="24"/>
        </w:rPr>
        <w:t>российской</w:t>
      </w:r>
      <w:r w:rsidR="009601B8" w:rsidRPr="009F7223">
        <w:rPr>
          <w:sz w:val="24"/>
          <w:szCs w:val="24"/>
        </w:rPr>
        <w:t xml:space="preserve"> </w:t>
      </w:r>
      <w:r w:rsidRPr="009F7223">
        <w:rPr>
          <w:sz w:val="24"/>
          <w:szCs w:val="24"/>
        </w:rPr>
        <w:t>государственности,</w:t>
      </w:r>
      <w:r w:rsidR="009601B8" w:rsidRPr="009F7223">
        <w:rPr>
          <w:sz w:val="24"/>
          <w:szCs w:val="24"/>
        </w:rPr>
        <w:t xml:space="preserve"> </w:t>
      </w:r>
      <w:r w:rsidRPr="009F7223">
        <w:rPr>
          <w:sz w:val="24"/>
          <w:szCs w:val="24"/>
        </w:rPr>
        <w:t>истории</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культуры</w:t>
      </w:r>
      <w:r w:rsidR="009601B8" w:rsidRPr="009F7223">
        <w:rPr>
          <w:sz w:val="24"/>
          <w:szCs w:val="24"/>
        </w:rPr>
        <w:t xml:space="preserve">. </w:t>
      </w:r>
      <w:r w:rsidRPr="009F7223">
        <w:rPr>
          <w:sz w:val="24"/>
          <w:szCs w:val="24"/>
        </w:rPr>
        <w:t>Вместо</w:t>
      </w:r>
      <w:r w:rsidR="009601B8" w:rsidRPr="009F7223">
        <w:rPr>
          <w:sz w:val="24"/>
          <w:szCs w:val="24"/>
        </w:rPr>
        <w:t xml:space="preserve"> </w:t>
      </w:r>
      <w:r w:rsidRPr="009F7223">
        <w:rPr>
          <w:sz w:val="24"/>
          <w:szCs w:val="24"/>
        </w:rPr>
        <w:t>монументальной</w:t>
      </w:r>
      <w:r w:rsidR="009601B8" w:rsidRPr="009F7223">
        <w:rPr>
          <w:sz w:val="24"/>
          <w:szCs w:val="24"/>
        </w:rPr>
        <w:t xml:space="preserve"> </w:t>
      </w:r>
      <w:r w:rsidRPr="009F7223">
        <w:rPr>
          <w:sz w:val="24"/>
          <w:szCs w:val="24"/>
        </w:rPr>
        <w:t>скульптуры,</w:t>
      </w:r>
      <w:r w:rsidR="009601B8" w:rsidRPr="009F7223">
        <w:rPr>
          <w:sz w:val="24"/>
          <w:szCs w:val="24"/>
        </w:rPr>
        <w:t xml:space="preserve"> </w:t>
      </w:r>
      <w:r w:rsidRPr="009F7223">
        <w:rPr>
          <w:sz w:val="24"/>
          <w:szCs w:val="24"/>
        </w:rPr>
        <w:t>прославляющей</w:t>
      </w:r>
      <w:r w:rsidR="009601B8" w:rsidRPr="009F7223">
        <w:rPr>
          <w:sz w:val="24"/>
          <w:szCs w:val="24"/>
        </w:rPr>
        <w:t xml:space="preserve"> </w:t>
      </w:r>
      <w:r w:rsidRPr="009F7223">
        <w:rPr>
          <w:sz w:val="24"/>
          <w:szCs w:val="24"/>
        </w:rPr>
        <w:t>деятелей</w:t>
      </w:r>
      <w:r w:rsidR="009601B8" w:rsidRPr="009F7223">
        <w:rPr>
          <w:sz w:val="24"/>
          <w:szCs w:val="24"/>
        </w:rPr>
        <w:t xml:space="preserve"> </w:t>
      </w:r>
      <w:r w:rsidRPr="009F7223">
        <w:rPr>
          <w:sz w:val="24"/>
          <w:szCs w:val="24"/>
        </w:rPr>
        <w:t>ко</w:t>
      </w:r>
      <w:r w:rsidRPr="009F7223">
        <w:rPr>
          <w:sz w:val="24"/>
          <w:szCs w:val="24"/>
        </w:rPr>
        <w:t>м</w:t>
      </w:r>
      <w:r w:rsidRPr="009F7223">
        <w:rPr>
          <w:sz w:val="24"/>
          <w:szCs w:val="24"/>
        </w:rPr>
        <w:t>мунистического</w:t>
      </w:r>
      <w:r w:rsidR="009601B8" w:rsidRPr="009F7223">
        <w:rPr>
          <w:sz w:val="24"/>
          <w:szCs w:val="24"/>
        </w:rPr>
        <w:t xml:space="preserve"> </w:t>
      </w:r>
      <w:r w:rsidRPr="009F7223">
        <w:rPr>
          <w:sz w:val="24"/>
          <w:szCs w:val="24"/>
        </w:rPr>
        <w:t>режима,</w:t>
      </w:r>
      <w:r w:rsidR="009601B8" w:rsidRPr="009F7223">
        <w:rPr>
          <w:sz w:val="24"/>
          <w:szCs w:val="24"/>
        </w:rPr>
        <w:t xml:space="preserve"> </w:t>
      </w:r>
      <w:r w:rsidRPr="009F7223">
        <w:rPr>
          <w:sz w:val="24"/>
          <w:szCs w:val="24"/>
        </w:rPr>
        <w:t>восстановить</w:t>
      </w:r>
      <w:r w:rsidR="009601B8" w:rsidRPr="009F7223">
        <w:rPr>
          <w:sz w:val="24"/>
          <w:szCs w:val="24"/>
        </w:rPr>
        <w:t xml:space="preserve"> </w:t>
      </w:r>
      <w:r w:rsidRPr="009F7223">
        <w:rPr>
          <w:sz w:val="24"/>
          <w:szCs w:val="24"/>
        </w:rPr>
        <w:t>или</w:t>
      </w:r>
      <w:r w:rsidR="009601B8" w:rsidRPr="009F7223">
        <w:rPr>
          <w:sz w:val="24"/>
          <w:szCs w:val="24"/>
        </w:rPr>
        <w:t xml:space="preserve"> </w:t>
      </w:r>
      <w:r w:rsidRPr="009F7223">
        <w:rPr>
          <w:sz w:val="24"/>
          <w:szCs w:val="24"/>
        </w:rPr>
        <w:t>установить</w:t>
      </w:r>
      <w:r w:rsidR="009601B8" w:rsidRPr="009F7223">
        <w:rPr>
          <w:sz w:val="24"/>
          <w:szCs w:val="24"/>
        </w:rPr>
        <w:t xml:space="preserve"> </w:t>
      </w:r>
      <w:r w:rsidRPr="009F7223">
        <w:rPr>
          <w:sz w:val="24"/>
          <w:szCs w:val="24"/>
        </w:rPr>
        <w:t>вновь</w:t>
      </w:r>
      <w:r w:rsidR="009601B8" w:rsidRPr="009F7223">
        <w:rPr>
          <w:sz w:val="24"/>
          <w:szCs w:val="24"/>
        </w:rPr>
        <w:t xml:space="preserve"> </w:t>
      </w:r>
      <w:r w:rsidRPr="009F7223">
        <w:rPr>
          <w:sz w:val="24"/>
          <w:szCs w:val="24"/>
        </w:rPr>
        <w:t>памятники</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памя</w:t>
      </w:r>
      <w:r w:rsidRPr="009F7223">
        <w:rPr>
          <w:sz w:val="24"/>
          <w:szCs w:val="24"/>
        </w:rPr>
        <w:t>т</w:t>
      </w:r>
      <w:r w:rsidRPr="009F7223">
        <w:rPr>
          <w:sz w:val="24"/>
          <w:szCs w:val="24"/>
        </w:rPr>
        <w:t>ные</w:t>
      </w:r>
      <w:r w:rsidR="009601B8" w:rsidRPr="009F7223">
        <w:rPr>
          <w:sz w:val="24"/>
          <w:szCs w:val="24"/>
        </w:rPr>
        <w:t xml:space="preserve"> </w:t>
      </w:r>
      <w:r w:rsidRPr="009F7223">
        <w:rPr>
          <w:sz w:val="24"/>
          <w:szCs w:val="24"/>
        </w:rPr>
        <w:t>доски</w:t>
      </w:r>
      <w:r w:rsidR="009601B8" w:rsidRPr="009F7223">
        <w:rPr>
          <w:sz w:val="24"/>
          <w:szCs w:val="24"/>
        </w:rPr>
        <w:t xml:space="preserve"> </w:t>
      </w:r>
      <w:r w:rsidRPr="009F7223">
        <w:rPr>
          <w:sz w:val="24"/>
          <w:szCs w:val="24"/>
        </w:rPr>
        <w:t>созидателям</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защитникам</w:t>
      </w:r>
      <w:r w:rsidR="009601B8" w:rsidRPr="009F7223">
        <w:rPr>
          <w:sz w:val="24"/>
          <w:szCs w:val="24"/>
        </w:rPr>
        <w:t xml:space="preserve"> </w:t>
      </w:r>
      <w:r w:rsidRPr="009F7223">
        <w:rPr>
          <w:sz w:val="24"/>
          <w:szCs w:val="24"/>
        </w:rPr>
        <w:t>России,</w:t>
      </w:r>
      <w:r w:rsidR="009601B8" w:rsidRPr="009F7223">
        <w:rPr>
          <w:sz w:val="24"/>
          <w:szCs w:val="24"/>
        </w:rPr>
        <w:t xml:space="preserve"> </w:t>
      </w:r>
      <w:r w:rsidRPr="009F7223">
        <w:rPr>
          <w:sz w:val="24"/>
          <w:szCs w:val="24"/>
        </w:rPr>
        <w:t>а</w:t>
      </w:r>
      <w:r w:rsidR="009601B8" w:rsidRPr="009F7223">
        <w:rPr>
          <w:sz w:val="24"/>
          <w:szCs w:val="24"/>
        </w:rPr>
        <w:t xml:space="preserve"> </w:t>
      </w:r>
      <w:r w:rsidRPr="009F7223">
        <w:rPr>
          <w:sz w:val="24"/>
          <w:szCs w:val="24"/>
        </w:rPr>
        <w:t>также</w:t>
      </w:r>
      <w:r w:rsidR="009601B8" w:rsidRPr="009F7223">
        <w:rPr>
          <w:sz w:val="24"/>
          <w:szCs w:val="24"/>
        </w:rPr>
        <w:t xml:space="preserve"> </w:t>
      </w:r>
      <w:r w:rsidRPr="009F7223">
        <w:rPr>
          <w:sz w:val="24"/>
          <w:szCs w:val="24"/>
        </w:rPr>
        <w:t>жертвам</w:t>
      </w:r>
      <w:r w:rsidR="009601B8" w:rsidRPr="009F7223">
        <w:rPr>
          <w:sz w:val="24"/>
          <w:szCs w:val="24"/>
        </w:rPr>
        <w:t xml:space="preserve"> </w:t>
      </w:r>
      <w:r w:rsidRPr="009F7223">
        <w:rPr>
          <w:sz w:val="24"/>
          <w:szCs w:val="24"/>
        </w:rPr>
        <w:t>коммунистическ</w:t>
      </w:r>
      <w:r w:rsidRPr="009F7223">
        <w:rPr>
          <w:sz w:val="24"/>
          <w:szCs w:val="24"/>
        </w:rPr>
        <w:t>о</w:t>
      </w:r>
      <w:r w:rsidRPr="009F7223">
        <w:rPr>
          <w:sz w:val="24"/>
          <w:szCs w:val="24"/>
        </w:rPr>
        <w:t>го</w:t>
      </w:r>
      <w:r w:rsidR="009601B8" w:rsidRPr="009F7223">
        <w:rPr>
          <w:sz w:val="24"/>
          <w:szCs w:val="24"/>
        </w:rPr>
        <w:t xml:space="preserve"> </w:t>
      </w:r>
      <w:r w:rsidRPr="009F7223">
        <w:rPr>
          <w:sz w:val="24"/>
          <w:szCs w:val="24"/>
        </w:rPr>
        <w:t>террора</w:t>
      </w:r>
      <w:r w:rsidR="009601B8" w:rsidRPr="009F7223">
        <w:rPr>
          <w:sz w:val="24"/>
          <w:szCs w:val="24"/>
        </w:rPr>
        <w:t>.</w:t>
      </w:r>
    </w:p>
    <w:p w:rsidR="009601B8" w:rsidRPr="00A25FEE" w:rsidRDefault="00150A42" w:rsidP="00773413">
      <w:pPr>
        <w:pStyle w:val="14-"/>
        <w:spacing w:line="245" w:lineRule="auto"/>
        <w:ind w:left="567"/>
        <w:rPr>
          <w:spacing w:val="4"/>
          <w:sz w:val="24"/>
          <w:szCs w:val="24"/>
        </w:rPr>
      </w:pPr>
      <w:r w:rsidRPr="00A25FEE">
        <w:rPr>
          <w:spacing w:val="4"/>
          <w:sz w:val="24"/>
          <w:szCs w:val="24"/>
        </w:rPr>
        <w:t>Коренным</w:t>
      </w:r>
      <w:r w:rsidR="009601B8" w:rsidRPr="00A25FEE">
        <w:rPr>
          <w:spacing w:val="4"/>
          <w:sz w:val="24"/>
          <w:szCs w:val="24"/>
        </w:rPr>
        <w:t xml:space="preserve"> </w:t>
      </w:r>
      <w:r w:rsidRPr="00A25FEE">
        <w:rPr>
          <w:spacing w:val="4"/>
          <w:sz w:val="24"/>
          <w:szCs w:val="24"/>
        </w:rPr>
        <w:t>образом</w:t>
      </w:r>
      <w:r w:rsidR="009601B8" w:rsidRPr="00A25FEE">
        <w:rPr>
          <w:spacing w:val="4"/>
          <w:sz w:val="24"/>
          <w:szCs w:val="24"/>
        </w:rPr>
        <w:t xml:space="preserve"> </w:t>
      </w:r>
      <w:r w:rsidRPr="00A25FEE">
        <w:rPr>
          <w:spacing w:val="4"/>
          <w:sz w:val="24"/>
          <w:szCs w:val="24"/>
        </w:rPr>
        <w:t>пересмотреть</w:t>
      </w:r>
      <w:r w:rsidR="009601B8" w:rsidRPr="00A25FEE">
        <w:rPr>
          <w:spacing w:val="4"/>
          <w:sz w:val="24"/>
          <w:szCs w:val="24"/>
        </w:rPr>
        <w:t xml:space="preserve"> </w:t>
      </w:r>
      <w:r w:rsidRPr="00A25FEE">
        <w:rPr>
          <w:spacing w:val="4"/>
          <w:sz w:val="24"/>
          <w:szCs w:val="24"/>
        </w:rPr>
        <w:t>учебные</w:t>
      </w:r>
      <w:r w:rsidR="009601B8" w:rsidRPr="00A25FEE">
        <w:rPr>
          <w:spacing w:val="4"/>
          <w:sz w:val="24"/>
          <w:szCs w:val="24"/>
        </w:rPr>
        <w:t xml:space="preserve"> </w:t>
      </w:r>
      <w:r w:rsidRPr="00A25FEE">
        <w:rPr>
          <w:spacing w:val="4"/>
          <w:sz w:val="24"/>
          <w:szCs w:val="24"/>
        </w:rPr>
        <w:t>программы,</w:t>
      </w:r>
      <w:r w:rsidR="009601B8" w:rsidRPr="00A25FEE">
        <w:rPr>
          <w:spacing w:val="4"/>
          <w:sz w:val="24"/>
          <w:szCs w:val="24"/>
        </w:rPr>
        <w:t xml:space="preserve"> </w:t>
      </w:r>
      <w:r w:rsidRPr="00A25FEE">
        <w:rPr>
          <w:spacing w:val="4"/>
          <w:sz w:val="24"/>
          <w:szCs w:val="24"/>
        </w:rPr>
        <w:t>учебники</w:t>
      </w:r>
      <w:r w:rsidR="009601B8" w:rsidRPr="00A25FEE">
        <w:rPr>
          <w:spacing w:val="4"/>
          <w:sz w:val="24"/>
          <w:szCs w:val="24"/>
        </w:rPr>
        <w:t xml:space="preserve"> </w:t>
      </w:r>
      <w:r w:rsidRPr="00A25FEE">
        <w:rPr>
          <w:spacing w:val="4"/>
          <w:sz w:val="24"/>
          <w:szCs w:val="24"/>
        </w:rPr>
        <w:t>и</w:t>
      </w:r>
      <w:r w:rsidR="009601B8" w:rsidRPr="00A25FEE">
        <w:rPr>
          <w:spacing w:val="4"/>
          <w:sz w:val="24"/>
          <w:szCs w:val="24"/>
        </w:rPr>
        <w:t xml:space="preserve"> </w:t>
      </w:r>
      <w:r w:rsidRPr="00A25FEE">
        <w:rPr>
          <w:spacing w:val="4"/>
          <w:sz w:val="24"/>
          <w:szCs w:val="24"/>
        </w:rPr>
        <w:t>пос</w:t>
      </w:r>
      <w:r w:rsidRPr="00A25FEE">
        <w:rPr>
          <w:spacing w:val="4"/>
          <w:sz w:val="24"/>
          <w:szCs w:val="24"/>
        </w:rPr>
        <w:t>о</w:t>
      </w:r>
      <w:r w:rsidRPr="00A25FEE">
        <w:rPr>
          <w:spacing w:val="4"/>
          <w:sz w:val="24"/>
          <w:szCs w:val="24"/>
        </w:rPr>
        <w:t>бия</w:t>
      </w:r>
      <w:r w:rsidR="009601B8" w:rsidRPr="00A25FEE">
        <w:rPr>
          <w:spacing w:val="4"/>
          <w:sz w:val="24"/>
          <w:szCs w:val="24"/>
        </w:rPr>
        <w:t xml:space="preserve"> </w:t>
      </w:r>
      <w:r w:rsidRPr="00A25FEE">
        <w:rPr>
          <w:spacing w:val="4"/>
          <w:sz w:val="24"/>
          <w:szCs w:val="24"/>
        </w:rPr>
        <w:t>по</w:t>
      </w:r>
      <w:r w:rsidR="009601B8" w:rsidRPr="00A25FEE">
        <w:rPr>
          <w:spacing w:val="4"/>
          <w:sz w:val="24"/>
          <w:szCs w:val="24"/>
        </w:rPr>
        <w:t xml:space="preserve"> </w:t>
      </w:r>
      <w:r w:rsidRPr="00A25FEE">
        <w:rPr>
          <w:spacing w:val="4"/>
          <w:sz w:val="24"/>
          <w:szCs w:val="24"/>
        </w:rPr>
        <w:t>гуманитарным</w:t>
      </w:r>
      <w:r w:rsidR="009601B8" w:rsidRPr="00A25FEE">
        <w:rPr>
          <w:spacing w:val="4"/>
          <w:sz w:val="24"/>
          <w:szCs w:val="24"/>
        </w:rPr>
        <w:t xml:space="preserve"> </w:t>
      </w:r>
      <w:r w:rsidRPr="00A25FEE">
        <w:rPr>
          <w:spacing w:val="4"/>
          <w:sz w:val="24"/>
          <w:szCs w:val="24"/>
        </w:rPr>
        <w:t>дисциплинам,</w:t>
      </w:r>
      <w:r w:rsidR="009601B8" w:rsidRPr="00A25FEE">
        <w:rPr>
          <w:spacing w:val="4"/>
          <w:sz w:val="24"/>
          <w:szCs w:val="24"/>
        </w:rPr>
        <w:t xml:space="preserve"> </w:t>
      </w:r>
      <w:r w:rsidRPr="00A25FEE">
        <w:rPr>
          <w:spacing w:val="4"/>
          <w:sz w:val="24"/>
          <w:szCs w:val="24"/>
        </w:rPr>
        <w:t>до</w:t>
      </w:r>
      <w:r w:rsidR="009601B8" w:rsidRPr="00A25FEE">
        <w:rPr>
          <w:spacing w:val="4"/>
          <w:sz w:val="24"/>
          <w:szCs w:val="24"/>
        </w:rPr>
        <w:t xml:space="preserve"> </w:t>
      </w:r>
      <w:r w:rsidRPr="00A25FEE">
        <w:rPr>
          <w:spacing w:val="4"/>
          <w:sz w:val="24"/>
          <w:szCs w:val="24"/>
        </w:rPr>
        <w:t>сих</w:t>
      </w:r>
      <w:r w:rsidR="009601B8" w:rsidRPr="00A25FEE">
        <w:rPr>
          <w:spacing w:val="4"/>
          <w:sz w:val="24"/>
          <w:szCs w:val="24"/>
        </w:rPr>
        <w:t xml:space="preserve"> </w:t>
      </w:r>
      <w:r w:rsidRPr="00A25FEE">
        <w:rPr>
          <w:spacing w:val="4"/>
          <w:sz w:val="24"/>
          <w:szCs w:val="24"/>
        </w:rPr>
        <w:t>пор</w:t>
      </w:r>
      <w:r w:rsidR="009601B8" w:rsidRPr="00A25FEE">
        <w:rPr>
          <w:spacing w:val="4"/>
          <w:sz w:val="24"/>
          <w:szCs w:val="24"/>
        </w:rPr>
        <w:t xml:space="preserve"> </w:t>
      </w:r>
      <w:r w:rsidRPr="00A25FEE">
        <w:rPr>
          <w:spacing w:val="4"/>
          <w:sz w:val="24"/>
          <w:szCs w:val="24"/>
        </w:rPr>
        <w:t>пропитанные</w:t>
      </w:r>
      <w:r w:rsidR="009601B8" w:rsidRPr="00A25FEE">
        <w:rPr>
          <w:spacing w:val="4"/>
          <w:sz w:val="24"/>
          <w:szCs w:val="24"/>
        </w:rPr>
        <w:t xml:space="preserve"> </w:t>
      </w:r>
      <w:r w:rsidRPr="00A25FEE">
        <w:rPr>
          <w:spacing w:val="4"/>
          <w:sz w:val="24"/>
          <w:szCs w:val="24"/>
        </w:rPr>
        <w:t>марксистской</w:t>
      </w:r>
      <w:r w:rsidR="009601B8" w:rsidRPr="00A25FEE">
        <w:rPr>
          <w:spacing w:val="4"/>
          <w:sz w:val="24"/>
          <w:szCs w:val="24"/>
        </w:rPr>
        <w:t xml:space="preserve"> </w:t>
      </w:r>
      <w:r w:rsidRPr="00A25FEE">
        <w:rPr>
          <w:spacing w:val="4"/>
          <w:sz w:val="24"/>
          <w:szCs w:val="24"/>
        </w:rPr>
        <w:t>идеологией</w:t>
      </w:r>
      <w:r w:rsidR="009601B8" w:rsidRPr="00A25FEE">
        <w:rPr>
          <w:spacing w:val="4"/>
          <w:sz w:val="24"/>
          <w:szCs w:val="24"/>
        </w:rPr>
        <w:t xml:space="preserve"> </w:t>
      </w:r>
      <w:r w:rsidRPr="00A25FEE">
        <w:rPr>
          <w:spacing w:val="4"/>
          <w:sz w:val="24"/>
          <w:szCs w:val="24"/>
        </w:rPr>
        <w:t>и</w:t>
      </w:r>
      <w:r w:rsidR="009601B8" w:rsidRPr="00A25FEE">
        <w:rPr>
          <w:spacing w:val="4"/>
          <w:sz w:val="24"/>
          <w:szCs w:val="24"/>
        </w:rPr>
        <w:t xml:space="preserve"> </w:t>
      </w:r>
      <w:r w:rsidRPr="00A25FEE">
        <w:rPr>
          <w:spacing w:val="4"/>
          <w:sz w:val="24"/>
          <w:szCs w:val="24"/>
        </w:rPr>
        <w:t>большевистским</w:t>
      </w:r>
      <w:r w:rsidR="009601B8" w:rsidRPr="00A25FEE">
        <w:rPr>
          <w:spacing w:val="4"/>
          <w:sz w:val="24"/>
          <w:szCs w:val="24"/>
        </w:rPr>
        <w:t xml:space="preserve"> </w:t>
      </w:r>
      <w:r w:rsidRPr="00A25FEE">
        <w:rPr>
          <w:spacing w:val="4"/>
          <w:sz w:val="24"/>
          <w:szCs w:val="24"/>
        </w:rPr>
        <w:t>духом</w:t>
      </w:r>
      <w:r w:rsidR="00941A97" w:rsidRPr="00A25FEE">
        <w:rPr>
          <w:spacing w:val="4"/>
          <w:sz w:val="24"/>
          <w:szCs w:val="24"/>
        </w:rPr>
        <w:t>,</w:t>
      </w:r>
      <w:r w:rsidR="009601B8" w:rsidRPr="00A25FEE">
        <w:rPr>
          <w:spacing w:val="4"/>
          <w:sz w:val="24"/>
          <w:szCs w:val="24"/>
        </w:rPr>
        <w:t xml:space="preserve"> </w:t>
      </w:r>
      <w:r w:rsidRPr="00A25FEE">
        <w:rPr>
          <w:spacing w:val="4"/>
          <w:sz w:val="24"/>
          <w:szCs w:val="24"/>
        </w:rPr>
        <w:t>и</w:t>
      </w:r>
      <w:r w:rsidR="009601B8" w:rsidRPr="00A25FEE">
        <w:rPr>
          <w:spacing w:val="4"/>
          <w:sz w:val="24"/>
          <w:szCs w:val="24"/>
        </w:rPr>
        <w:t xml:space="preserve"> </w:t>
      </w:r>
      <w:r w:rsidRPr="00A25FEE">
        <w:rPr>
          <w:spacing w:val="4"/>
          <w:sz w:val="24"/>
          <w:szCs w:val="24"/>
        </w:rPr>
        <w:t>особенно</w:t>
      </w:r>
      <w:r w:rsidR="009601B8" w:rsidRPr="00A25FEE">
        <w:rPr>
          <w:spacing w:val="4"/>
          <w:sz w:val="24"/>
          <w:szCs w:val="24"/>
        </w:rPr>
        <w:t xml:space="preserve"> </w:t>
      </w:r>
      <w:r w:rsidRPr="00A25FEE">
        <w:rPr>
          <w:spacing w:val="4"/>
          <w:sz w:val="24"/>
          <w:szCs w:val="24"/>
        </w:rPr>
        <w:t>учебники</w:t>
      </w:r>
      <w:r w:rsidR="009601B8" w:rsidRPr="00A25FEE">
        <w:rPr>
          <w:spacing w:val="4"/>
          <w:sz w:val="24"/>
          <w:szCs w:val="24"/>
        </w:rPr>
        <w:t xml:space="preserve"> </w:t>
      </w:r>
      <w:r w:rsidRPr="00A25FEE">
        <w:rPr>
          <w:spacing w:val="4"/>
          <w:sz w:val="24"/>
          <w:szCs w:val="24"/>
        </w:rPr>
        <w:t>истории,</w:t>
      </w:r>
      <w:r w:rsidR="009601B8" w:rsidRPr="00A25FEE">
        <w:rPr>
          <w:spacing w:val="4"/>
          <w:sz w:val="24"/>
          <w:szCs w:val="24"/>
        </w:rPr>
        <w:t xml:space="preserve"> </w:t>
      </w:r>
      <w:r w:rsidRPr="00A25FEE">
        <w:rPr>
          <w:spacing w:val="4"/>
          <w:sz w:val="24"/>
          <w:szCs w:val="24"/>
        </w:rPr>
        <w:t>как</w:t>
      </w:r>
      <w:r w:rsidR="009601B8" w:rsidRPr="00A25FEE">
        <w:rPr>
          <w:spacing w:val="4"/>
          <w:sz w:val="24"/>
          <w:szCs w:val="24"/>
        </w:rPr>
        <w:t xml:space="preserve"> </w:t>
      </w:r>
      <w:r w:rsidRPr="00A25FEE">
        <w:rPr>
          <w:spacing w:val="4"/>
          <w:sz w:val="24"/>
          <w:szCs w:val="24"/>
        </w:rPr>
        <w:t>ни</w:t>
      </w:r>
      <w:r w:rsidR="009601B8" w:rsidRPr="00A25FEE">
        <w:rPr>
          <w:spacing w:val="4"/>
          <w:sz w:val="24"/>
          <w:szCs w:val="24"/>
        </w:rPr>
        <w:t xml:space="preserve"> </w:t>
      </w:r>
      <w:r w:rsidRPr="00A25FEE">
        <w:rPr>
          <w:spacing w:val="4"/>
          <w:sz w:val="24"/>
          <w:szCs w:val="24"/>
        </w:rPr>
        <w:t>парадоксально,</w:t>
      </w:r>
      <w:r w:rsidR="009601B8" w:rsidRPr="00A25FEE">
        <w:rPr>
          <w:spacing w:val="4"/>
          <w:sz w:val="24"/>
          <w:szCs w:val="24"/>
        </w:rPr>
        <w:t xml:space="preserve"> </w:t>
      </w:r>
      <w:r w:rsidRPr="00A25FEE">
        <w:rPr>
          <w:spacing w:val="4"/>
          <w:sz w:val="24"/>
          <w:szCs w:val="24"/>
        </w:rPr>
        <w:t>трактующие</w:t>
      </w:r>
      <w:r w:rsidR="009601B8" w:rsidRPr="00A25FEE">
        <w:rPr>
          <w:spacing w:val="4"/>
          <w:sz w:val="24"/>
          <w:szCs w:val="24"/>
        </w:rPr>
        <w:t xml:space="preserve"> </w:t>
      </w:r>
      <w:r w:rsidRPr="00A25FEE">
        <w:rPr>
          <w:spacing w:val="4"/>
          <w:sz w:val="24"/>
          <w:szCs w:val="24"/>
        </w:rPr>
        <w:t>события</w:t>
      </w:r>
      <w:r w:rsidR="009601B8" w:rsidRPr="00A25FEE">
        <w:rPr>
          <w:spacing w:val="4"/>
          <w:sz w:val="24"/>
          <w:szCs w:val="24"/>
        </w:rPr>
        <w:t xml:space="preserve"> </w:t>
      </w:r>
      <w:r w:rsidRPr="00A25FEE">
        <w:rPr>
          <w:spacing w:val="4"/>
          <w:sz w:val="24"/>
          <w:szCs w:val="24"/>
        </w:rPr>
        <w:t>ХХ</w:t>
      </w:r>
      <w:r w:rsidR="009601B8" w:rsidRPr="00A25FEE">
        <w:rPr>
          <w:spacing w:val="4"/>
          <w:sz w:val="24"/>
          <w:szCs w:val="24"/>
        </w:rPr>
        <w:t xml:space="preserve"> </w:t>
      </w:r>
      <w:r w:rsidRPr="00A25FEE">
        <w:rPr>
          <w:spacing w:val="4"/>
          <w:sz w:val="24"/>
          <w:szCs w:val="24"/>
        </w:rPr>
        <w:t>века</w:t>
      </w:r>
      <w:r w:rsidR="009601B8" w:rsidRPr="00A25FEE">
        <w:rPr>
          <w:spacing w:val="4"/>
          <w:sz w:val="24"/>
          <w:szCs w:val="24"/>
        </w:rPr>
        <w:t xml:space="preserve"> </w:t>
      </w:r>
      <w:r w:rsidRPr="00A25FEE">
        <w:rPr>
          <w:spacing w:val="4"/>
          <w:sz w:val="24"/>
          <w:szCs w:val="24"/>
        </w:rPr>
        <w:t>в</w:t>
      </w:r>
      <w:r w:rsidR="009601B8" w:rsidRPr="00A25FEE">
        <w:rPr>
          <w:spacing w:val="4"/>
          <w:sz w:val="24"/>
          <w:szCs w:val="24"/>
        </w:rPr>
        <w:t xml:space="preserve"> </w:t>
      </w:r>
      <w:r w:rsidRPr="00A25FEE">
        <w:rPr>
          <w:spacing w:val="4"/>
          <w:sz w:val="24"/>
          <w:szCs w:val="24"/>
        </w:rPr>
        <w:t>соответствии</w:t>
      </w:r>
      <w:r w:rsidR="009601B8" w:rsidRPr="00A25FEE">
        <w:rPr>
          <w:spacing w:val="4"/>
          <w:sz w:val="24"/>
          <w:szCs w:val="24"/>
        </w:rPr>
        <w:t xml:space="preserve"> </w:t>
      </w:r>
      <w:r w:rsidRPr="00A25FEE">
        <w:rPr>
          <w:spacing w:val="4"/>
          <w:sz w:val="24"/>
          <w:szCs w:val="24"/>
        </w:rPr>
        <w:t>с</w:t>
      </w:r>
      <w:r w:rsidR="009601B8" w:rsidRPr="00A25FEE">
        <w:rPr>
          <w:spacing w:val="4"/>
          <w:sz w:val="24"/>
          <w:szCs w:val="24"/>
        </w:rPr>
        <w:t xml:space="preserve"> </w:t>
      </w:r>
      <w:r w:rsidRPr="00A25FEE">
        <w:rPr>
          <w:spacing w:val="4"/>
          <w:sz w:val="24"/>
          <w:szCs w:val="24"/>
        </w:rPr>
        <w:t>современной</w:t>
      </w:r>
      <w:r w:rsidR="009601B8" w:rsidRPr="00A25FEE">
        <w:rPr>
          <w:spacing w:val="4"/>
          <w:sz w:val="24"/>
          <w:szCs w:val="24"/>
        </w:rPr>
        <w:t xml:space="preserve"> </w:t>
      </w:r>
      <w:r w:rsidRPr="00A25FEE">
        <w:rPr>
          <w:spacing w:val="4"/>
          <w:sz w:val="24"/>
          <w:szCs w:val="24"/>
        </w:rPr>
        <w:t>идеологией</w:t>
      </w:r>
      <w:r w:rsidR="009601B8" w:rsidRPr="00A25FEE">
        <w:rPr>
          <w:spacing w:val="4"/>
          <w:sz w:val="24"/>
          <w:szCs w:val="24"/>
        </w:rPr>
        <w:t xml:space="preserve"> </w:t>
      </w:r>
      <w:r w:rsidRPr="00A25FEE">
        <w:rPr>
          <w:spacing w:val="4"/>
          <w:sz w:val="24"/>
          <w:szCs w:val="24"/>
        </w:rPr>
        <w:t>КПРФ</w:t>
      </w:r>
      <w:r w:rsidR="009601B8" w:rsidRPr="00A25FEE">
        <w:rPr>
          <w:spacing w:val="4"/>
          <w:sz w:val="24"/>
          <w:szCs w:val="24"/>
        </w:rPr>
        <w:t>.</w:t>
      </w:r>
    </w:p>
    <w:p w:rsidR="00150A42" w:rsidRPr="009F7223" w:rsidRDefault="00150A42" w:rsidP="00773413">
      <w:pPr>
        <w:pStyle w:val="14-"/>
        <w:spacing w:line="245" w:lineRule="auto"/>
        <w:ind w:left="567"/>
        <w:rPr>
          <w:sz w:val="24"/>
          <w:szCs w:val="24"/>
        </w:rPr>
      </w:pPr>
      <w:r w:rsidRPr="009F7223">
        <w:rPr>
          <w:sz w:val="24"/>
          <w:szCs w:val="24"/>
        </w:rPr>
        <w:lastRenderedPageBreak/>
        <w:t>Для</w:t>
      </w:r>
      <w:r w:rsidR="009601B8" w:rsidRPr="009F7223">
        <w:rPr>
          <w:sz w:val="24"/>
          <w:szCs w:val="24"/>
        </w:rPr>
        <w:t xml:space="preserve"> </w:t>
      </w:r>
      <w:r w:rsidRPr="009F7223">
        <w:rPr>
          <w:sz w:val="24"/>
          <w:szCs w:val="24"/>
        </w:rPr>
        <w:t>всех</w:t>
      </w:r>
      <w:r w:rsidR="009601B8" w:rsidRPr="009F7223">
        <w:rPr>
          <w:sz w:val="24"/>
          <w:szCs w:val="24"/>
        </w:rPr>
        <w:t xml:space="preserve"> </w:t>
      </w:r>
      <w:r w:rsidRPr="009F7223">
        <w:rPr>
          <w:sz w:val="24"/>
          <w:szCs w:val="24"/>
        </w:rPr>
        <w:t>государственных</w:t>
      </w:r>
      <w:r w:rsidR="009601B8" w:rsidRPr="009F7223">
        <w:rPr>
          <w:sz w:val="24"/>
          <w:szCs w:val="24"/>
        </w:rPr>
        <w:t xml:space="preserve"> </w:t>
      </w:r>
      <w:r w:rsidRPr="009F7223">
        <w:rPr>
          <w:sz w:val="24"/>
          <w:szCs w:val="24"/>
        </w:rPr>
        <w:t>институтов,</w:t>
      </w:r>
      <w:r w:rsidR="009601B8" w:rsidRPr="009F7223">
        <w:rPr>
          <w:sz w:val="24"/>
          <w:szCs w:val="24"/>
        </w:rPr>
        <w:t xml:space="preserve"> </w:t>
      </w:r>
      <w:r w:rsidRPr="009F7223">
        <w:rPr>
          <w:sz w:val="24"/>
          <w:szCs w:val="24"/>
        </w:rPr>
        <w:t>органов</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учреждений,</w:t>
      </w:r>
      <w:r w:rsidR="009601B8" w:rsidRPr="009F7223">
        <w:rPr>
          <w:sz w:val="24"/>
          <w:szCs w:val="24"/>
        </w:rPr>
        <w:t xml:space="preserve"> </w:t>
      </w:r>
      <w:r w:rsidRPr="009F7223">
        <w:rPr>
          <w:sz w:val="24"/>
          <w:szCs w:val="24"/>
        </w:rPr>
        <w:t>имеющих</w:t>
      </w:r>
      <w:r w:rsidR="009601B8" w:rsidRPr="009F7223">
        <w:rPr>
          <w:sz w:val="24"/>
          <w:szCs w:val="24"/>
        </w:rPr>
        <w:t xml:space="preserve"> </w:t>
      </w:r>
      <w:r w:rsidRPr="009F7223">
        <w:rPr>
          <w:sz w:val="24"/>
          <w:szCs w:val="24"/>
        </w:rPr>
        <w:t>корни</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исторической</w:t>
      </w:r>
      <w:r w:rsidR="009601B8" w:rsidRPr="009F7223">
        <w:rPr>
          <w:sz w:val="24"/>
          <w:szCs w:val="24"/>
        </w:rPr>
        <w:t xml:space="preserve"> </w:t>
      </w:r>
      <w:r w:rsidRPr="009F7223">
        <w:rPr>
          <w:sz w:val="24"/>
          <w:szCs w:val="24"/>
        </w:rPr>
        <w:t>России,</w:t>
      </w:r>
      <w:r w:rsidR="009601B8" w:rsidRPr="009F7223">
        <w:rPr>
          <w:sz w:val="24"/>
          <w:szCs w:val="24"/>
        </w:rPr>
        <w:t xml:space="preserve"> </w:t>
      </w:r>
      <w:r w:rsidRPr="009F7223">
        <w:rPr>
          <w:sz w:val="24"/>
          <w:szCs w:val="24"/>
        </w:rPr>
        <w:t>ввести</w:t>
      </w:r>
      <w:r w:rsidR="009601B8" w:rsidRPr="009F7223">
        <w:rPr>
          <w:sz w:val="24"/>
          <w:szCs w:val="24"/>
        </w:rPr>
        <w:t xml:space="preserve"> </w:t>
      </w:r>
      <w:r w:rsidRPr="009F7223">
        <w:rPr>
          <w:sz w:val="24"/>
          <w:szCs w:val="24"/>
        </w:rPr>
        <w:t>памятные</w:t>
      </w:r>
      <w:r w:rsidR="009601B8" w:rsidRPr="009F7223">
        <w:rPr>
          <w:sz w:val="24"/>
          <w:szCs w:val="24"/>
        </w:rPr>
        <w:t xml:space="preserve"> </w:t>
      </w:r>
      <w:r w:rsidRPr="009F7223">
        <w:rPr>
          <w:sz w:val="24"/>
          <w:szCs w:val="24"/>
        </w:rPr>
        <w:t>даты</w:t>
      </w:r>
      <w:r w:rsidR="009601B8" w:rsidRPr="009F7223">
        <w:rPr>
          <w:sz w:val="24"/>
          <w:szCs w:val="24"/>
        </w:rPr>
        <w:t xml:space="preserve"> </w:t>
      </w:r>
      <w:r w:rsidRPr="009F7223">
        <w:rPr>
          <w:sz w:val="24"/>
          <w:szCs w:val="24"/>
        </w:rPr>
        <w:t>их</w:t>
      </w:r>
      <w:r w:rsidR="009601B8" w:rsidRPr="009F7223">
        <w:rPr>
          <w:sz w:val="24"/>
          <w:szCs w:val="24"/>
        </w:rPr>
        <w:t xml:space="preserve"> </w:t>
      </w:r>
      <w:r w:rsidRPr="009F7223">
        <w:rPr>
          <w:sz w:val="24"/>
          <w:szCs w:val="24"/>
        </w:rPr>
        <w:t>основания</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соответс</w:t>
      </w:r>
      <w:r w:rsidRPr="009F7223">
        <w:rPr>
          <w:sz w:val="24"/>
          <w:szCs w:val="24"/>
        </w:rPr>
        <w:t>т</w:t>
      </w:r>
      <w:r w:rsidRPr="009F7223">
        <w:rPr>
          <w:sz w:val="24"/>
          <w:szCs w:val="24"/>
        </w:rPr>
        <w:t>вующие</w:t>
      </w:r>
      <w:r w:rsidR="009601B8" w:rsidRPr="009F7223">
        <w:rPr>
          <w:sz w:val="24"/>
          <w:szCs w:val="24"/>
        </w:rPr>
        <w:t xml:space="preserve"> </w:t>
      </w:r>
      <w:r w:rsidRPr="009F7223">
        <w:rPr>
          <w:sz w:val="24"/>
          <w:szCs w:val="24"/>
        </w:rPr>
        <w:t>профессиональные</w:t>
      </w:r>
      <w:r w:rsidR="009601B8" w:rsidRPr="009F7223">
        <w:rPr>
          <w:sz w:val="24"/>
          <w:szCs w:val="24"/>
        </w:rPr>
        <w:t xml:space="preserve"> </w:t>
      </w:r>
      <w:r w:rsidRPr="009F7223">
        <w:rPr>
          <w:sz w:val="24"/>
          <w:szCs w:val="24"/>
        </w:rPr>
        <w:t>праздники</w:t>
      </w:r>
      <w:r w:rsidR="009601B8" w:rsidRPr="009F7223">
        <w:rPr>
          <w:sz w:val="24"/>
          <w:szCs w:val="24"/>
        </w:rPr>
        <w:t xml:space="preserve"> </w:t>
      </w:r>
      <w:r w:rsidRPr="009F7223">
        <w:rPr>
          <w:sz w:val="24"/>
          <w:szCs w:val="24"/>
        </w:rPr>
        <w:t>по</w:t>
      </w:r>
      <w:r w:rsidR="009601B8" w:rsidRPr="009F7223">
        <w:rPr>
          <w:sz w:val="24"/>
          <w:szCs w:val="24"/>
        </w:rPr>
        <w:t xml:space="preserve"> </w:t>
      </w:r>
      <w:r w:rsidRPr="009F7223">
        <w:rPr>
          <w:sz w:val="24"/>
          <w:szCs w:val="24"/>
        </w:rPr>
        <w:t>дням</w:t>
      </w:r>
      <w:r w:rsidR="009601B8" w:rsidRPr="009F7223">
        <w:rPr>
          <w:sz w:val="24"/>
          <w:szCs w:val="24"/>
        </w:rPr>
        <w:t xml:space="preserve"> </w:t>
      </w:r>
      <w:r w:rsidRPr="009F7223">
        <w:rPr>
          <w:sz w:val="24"/>
          <w:szCs w:val="24"/>
        </w:rPr>
        <w:t>реального</w:t>
      </w:r>
      <w:r w:rsidR="009601B8" w:rsidRPr="009F7223">
        <w:rPr>
          <w:sz w:val="24"/>
          <w:szCs w:val="24"/>
        </w:rPr>
        <w:t xml:space="preserve"> </w:t>
      </w:r>
      <w:r w:rsidRPr="009F7223">
        <w:rPr>
          <w:sz w:val="24"/>
          <w:szCs w:val="24"/>
        </w:rPr>
        <w:t>их</w:t>
      </w:r>
      <w:r w:rsidR="009601B8" w:rsidRPr="009F7223">
        <w:rPr>
          <w:sz w:val="24"/>
          <w:szCs w:val="24"/>
        </w:rPr>
        <w:t xml:space="preserve"> </w:t>
      </w:r>
      <w:r w:rsidRPr="009F7223">
        <w:rPr>
          <w:sz w:val="24"/>
          <w:szCs w:val="24"/>
        </w:rPr>
        <w:t>создания</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России,</w:t>
      </w:r>
      <w:r w:rsidR="009601B8" w:rsidRPr="009F7223">
        <w:rPr>
          <w:sz w:val="24"/>
          <w:szCs w:val="24"/>
        </w:rPr>
        <w:t xml:space="preserve"> </w:t>
      </w:r>
      <w:r w:rsidRPr="009F7223">
        <w:rPr>
          <w:sz w:val="24"/>
          <w:szCs w:val="24"/>
        </w:rPr>
        <w:t>а</w:t>
      </w:r>
      <w:r w:rsidR="009601B8" w:rsidRPr="009F7223">
        <w:rPr>
          <w:sz w:val="24"/>
          <w:szCs w:val="24"/>
        </w:rPr>
        <w:t xml:space="preserve"> </w:t>
      </w:r>
      <w:r w:rsidRPr="009F7223">
        <w:rPr>
          <w:sz w:val="24"/>
          <w:szCs w:val="24"/>
        </w:rPr>
        <w:t>не</w:t>
      </w:r>
      <w:r w:rsidR="009601B8" w:rsidRPr="009F7223">
        <w:rPr>
          <w:sz w:val="24"/>
          <w:szCs w:val="24"/>
        </w:rPr>
        <w:t xml:space="preserve"> </w:t>
      </w:r>
      <w:r w:rsidRPr="009F7223">
        <w:rPr>
          <w:sz w:val="24"/>
          <w:szCs w:val="24"/>
        </w:rPr>
        <w:t>со</w:t>
      </w:r>
      <w:r w:rsidR="009601B8" w:rsidRPr="009F7223">
        <w:rPr>
          <w:sz w:val="24"/>
          <w:szCs w:val="24"/>
        </w:rPr>
        <w:t xml:space="preserve"> </w:t>
      </w:r>
      <w:r w:rsidRPr="009F7223">
        <w:rPr>
          <w:sz w:val="24"/>
          <w:szCs w:val="24"/>
        </w:rPr>
        <w:t>времени</w:t>
      </w:r>
      <w:r w:rsidR="009601B8" w:rsidRPr="009F7223">
        <w:rPr>
          <w:sz w:val="24"/>
          <w:szCs w:val="24"/>
        </w:rPr>
        <w:t xml:space="preserve"> </w:t>
      </w:r>
      <w:r w:rsidRPr="009F7223">
        <w:rPr>
          <w:sz w:val="24"/>
          <w:szCs w:val="24"/>
        </w:rPr>
        <w:t>учреждения</w:t>
      </w:r>
      <w:r w:rsidR="009601B8" w:rsidRPr="009F7223">
        <w:rPr>
          <w:sz w:val="24"/>
          <w:szCs w:val="24"/>
        </w:rPr>
        <w:t xml:space="preserve"> </w:t>
      </w:r>
      <w:r w:rsidRPr="009F7223">
        <w:rPr>
          <w:sz w:val="24"/>
          <w:szCs w:val="24"/>
        </w:rPr>
        <w:t>соответствующих</w:t>
      </w:r>
      <w:r w:rsidR="009601B8" w:rsidRPr="009F7223">
        <w:rPr>
          <w:sz w:val="24"/>
          <w:szCs w:val="24"/>
        </w:rPr>
        <w:t xml:space="preserve"> </w:t>
      </w:r>
      <w:r w:rsidRPr="009F7223">
        <w:rPr>
          <w:sz w:val="24"/>
          <w:szCs w:val="24"/>
        </w:rPr>
        <w:t>советских</w:t>
      </w:r>
      <w:r w:rsidR="009601B8" w:rsidRPr="009F7223">
        <w:rPr>
          <w:sz w:val="24"/>
          <w:szCs w:val="24"/>
        </w:rPr>
        <w:t xml:space="preserve"> </w:t>
      </w:r>
      <w:r w:rsidRPr="009F7223">
        <w:rPr>
          <w:sz w:val="24"/>
          <w:szCs w:val="24"/>
        </w:rPr>
        <w:t>институтов…</w:t>
      </w:r>
      <w:r w:rsidR="00CC16FD" w:rsidRPr="009F7223">
        <w:rPr>
          <w:sz w:val="24"/>
          <w:szCs w:val="24"/>
        </w:rPr>
        <w:t>»</w:t>
      </w:r>
      <w:r w:rsidRPr="009F7223">
        <w:rPr>
          <w:rStyle w:val="22"/>
          <w:sz w:val="24"/>
          <w:szCs w:val="24"/>
        </w:rPr>
        <w:footnoteReference w:id="187"/>
      </w:r>
      <w:r w:rsidR="00CC16FD" w:rsidRPr="009F7223">
        <w:rPr>
          <w:sz w:val="24"/>
          <w:szCs w:val="24"/>
        </w:rPr>
        <w:t>.</w:t>
      </w:r>
    </w:p>
    <w:p w:rsidR="009F7223" w:rsidRPr="009F7223" w:rsidRDefault="009F7223" w:rsidP="00773413">
      <w:pPr>
        <w:pStyle w:val="14-"/>
        <w:spacing w:line="245" w:lineRule="auto"/>
        <w:ind w:left="567"/>
        <w:rPr>
          <w:sz w:val="24"/>
          <w:szCs w:val="24"/>
        </w:rPr>
      </w:pPr>
    </w:p>
    <w:p w:rsidR="009601B8" w:rsidRPr="00F75978" w:rsidRDefault="00150A42" w:rsidP="00773413">
      <w:pPr>
        <w:pStyle w:val="14-"/>
        <w:spacing w:line="245" w:lineRule="auto"/>
      </w:pPr>
      <w:r w:rsidRPr="00F75978">
        <w:t>Эти</w:t>
      </w:r>
      <w:r w:rsidR="009601B8" w:rsidRPr="00F75978">
        <w:t xml:space="preserve"> </w:t>
      </w:r>
      <w:r w:rsidRPr="00F75978">
        <w:t>фальсификаторы</w:t>
      </w:r>
      <w:r w:rsidR="009601B8" w:rsidRPr="00F75978">
        <w:t xml:space="preserve"> </w:t>
      </w:r>
      <w:r w:rsidRPr="00F75978">
        <w:t>советской</w:t>
      </w:r>
      <w:r w:rsidR="009601B8" w:rsidRPr="00F75978">
        <w:t xml:space="preserve"> </w:t>
      </w:r>
      <w:r w:rsidRPr="00F75978">
        <w:t>истории</w:t>
      </w:r>
      <w:r w:rsidR="009601B8" w:rsidRPr="00F75978">
        <w:t xml:space="preserve"> </w:t>
      </w:r>
      <w:r w:rsidRPr="00F75978">
        <w:t>не</w:t>
      </w:r>
      <w:r w:rsidR="009601B8" w:rsidRPr="00F75978">
        <w:t xml:space="preserve"> </w:t>
      </w:r>
      <w:r w:rsidRPr="00F75978">
        <w:t>одиноки</w:t>
      </w:r>
      <w:r w:rsidR="009601B8" w:rsidRPr="00F75978">
        <w:t xml:space="preserve">. </w:t>
      </w:r>
      <w:r w:rsidRPr="00F75978">
        <w:t>В</w:t>
      </w:r>
      <w:r w:rsidR="009601B8" w:rsidRPr="00F75978">
        <w:t xml:space="preserve"> </w:t>
      </w:r>
      <w:r w:rsidRPr="00F75978">
        <w:t>изданной</w:t>
      </w:r>
      <w:r w:rsidR="009601B8" w:rsidRPr="00F75978">
        <w:t xml:space="preserve"> </w:t>
      </w:r>
      <w:r w:rsidRPr="00F75978">
        <w:t>в</w:t>
      </w:r>
      <w:r w:rsidR="009601B8" w:rsidRPr="00F75978">
        <w:t xml:space="preserve"> </w:t>
      </w:r>
      <w:r w:rsidRPr="00F75978">
        <w:t>Лондоне</w:t>
      </w:r>
      <w:r w:rsidR="009601B8" w:rsidRPr="00F75978">
        <w:t xml:space="preserve"> </w:t>
      </w:r>
      <w:r w:rsidRPr="00F75978">
        <w:t>в</w:t>
      </w:r>
      <w:r w:rsidR="009601B8" w:rsidRPr="00F75978">
        <w:t xml:space="preserve"> </w:t>
      </w:r>
      <w:r w:rsidRPr="00F75978">
        <w:t>1996</w:t>
      </w:r>
      <w:r w:rsidR="00874944">
        <w:t xml:space="preserve"> год</w:t>
      </w:r>
      <w:r w:rsidR="00A7614B" w:rsidRPr="00F75978">
        <w:t>у</w:t>
      </w:r>
      <w:r w:rsidR="009601B8" w:rsidRPr="00F75978">
        <w:t xml:space="preserve"> </w:t>
      </w:r>
      <w:r w:rsidRPr="00F75978">
        <w:t>книге</w:t>
      </w:r>
      <w:r w:rsidR="009601B8" w:rsidRPr="00F75978">
        <w:t xml:space="preserve"> </w:t>
      </w:r>
      <w:r w:rsidR="00CC16FD" w:rsidRPr="00F75978">
        <w:t>«</w:t>
      </w:r>
      <w:r w:rsidRPr="00F75978">
        <w:t>Люди,</w:t>
      </w:r>
      <w:r w:rsidR="009601B8" w:rsidRPr="00F75978">
        <w:t xml:space="preserve"> </w:t>
      </w:r>
      <w:r w:rsidRPr="00F75978">
        <w:t>события,</w:t>
      </w:r>
      <w:r w:rsidR="009601B8" w:rsidRPr="00F75978">
        <w:t xml:space="preserve"> </w:t>
      </w:r>
      <w:r w:rsidRPr="00F75978">
        <w:t>даты</w:t>
      </w:r>
      <w:r w:rsidR="009601B8" w:rsidRPr="00F75978">
        <w:t xml:space="preserve"> </w:t>
      </w:r>
      <w:r w:rsidR="00941A97">
        <w:t>в</w:t>
      </w:r>
      <w:r w:rsidRPr="00F75978">
        <w:t>семирной</w:t>
      </w:r>
      <w:r w:rsidR="009601B8" w:rsidRPr="00F75978">
        <w:t xml:space="preserve"> </w:t>
      </w:r>
      <w:r w:rsidRPr="00F75978">
        <w:t>истори</w:t>
      </w:r>
      <w:r w:rsidR="00683029">
        <w:t>и</w:t>
      </w:r>
      <w:r w:rsidR="00CC16FD" w:rsidRPr="00F75978">
        <w:t>»</w:t>
      </w:r>
      <w:r w:rsidR="00683029">
        <w:t xml:space="preserve"> (</w:t>
      </w:r>
      <w:r w:rsidRPr="00F75978">
        <w:t>пер</w:t>
      </w:r>
      <w:r w:rsidR="009601B8" w:rsidRPr="00F75978">
        <w:t xml:space="preserve">. </w:t>
      </w:r>
      <w:r w:rsidRPr="00F75978">
        <w:t>с</w:t>
      </w:r>
      <w:r w:rsidR="009601B8" w:rsidRPr="00F75978">
        <w:t xml:space="preserve"> </w:t>
      </w:r>
      <w:r w:rsidRPr="00F75978">
        <w:t>англ</w:t>
      </w:r>
      <w:r w:rsidR="00683029">
        <w:t>.</w:t>
      </w:r>
      <w:r w:rsidRPr="00F75978">
        <w:t>,</w:t>
      </w:r>
      <w:r w:rsidR="009601B8" w:rsidRPr="00F75978">
        <w:t xml:space="preserve"> </w:t>
      </w:r>
      <w:r w:rsidRPr="00F75978">
        <w:t>2001</w:t>
      </w:r>
      <w:r w:rsidR="00683029">
        <w:t>,</w:t>
      </w:r>
      <w:r w:rsidR="009601B8" w:rsidRPr="00F75978">
        <w:t xml:space="preserve"> </w:t>
      </w:r>
      <w:r w:rsidRPr="00F75978">
        <w:t>ЗАО</w:t>
      </w:r>
      <w:r w:rsidR="009601B8" w:rsidRPr="00F75978">
        <w:t xml:space="preserve"> </w:t>
      </w:r>
      <w:r w:rsidR="00CC16FD" w:rsidRPr="00F75978">
        <w:t>«</w:t>
      </w:r>
      <w:r w:rsidRPr="00F75978">
        <w:t>Издательский</w:t>
      </w:r>
      <w:r w:rsidR="009601B8" w:rsidRPr="00F75978">
        <w:t xml:space="preserve"> </w:t>
      </w:r>
      <w:r w:rsidRPr="00F75978">
        <w:t>Дом</w:t>
      </w:r>
      <w:r w:rsidR="009601B8" w:rsidRPr="00F75978">
        <w:t xml:space="preserve"> </w:t>
      </w:r>
      <w:r w:rsidRPr="00F75978">
        <w:t>Ридера</w:t>
      </w:r>
      <w:r w:rsidR="009601B8" w:rsidRPr="00F75978">
        <w:t xml:space="preserve"> </w:t>
      </w:r>
      <w:r w:rsidRPr="00F75978">
        <w:t>Дайджейст</w:t>
      </w:r>
      <w:r w:rsidR="00CC16FD" w:rsidRPr="00F75978">
        <w:t>»</w:t>
      </w:r>
      <w:r w:rsidR="00683029">
        <w:t>)</w:t>
      </w:r>
      <w:r w:rsidR="009601B8" w:rsidRPr="00F75978">
        <w:t xml:space="preserve"> </w:t>
      </w:r>
      <w:r w:rsidRPr="00F75978">
        <w:t>в</w:t>
      </w:r>
      <w:r w:rsidR="009601B8" w:rsidRPr="00F75978">
        <w:t xml:space="preserve"> </w:t>
      </w:r>
      <w:r w:rsidRPr="00F75978">
        <w:t>статье</w:t>
      </w:r>
      <w:r w:rsidR="009601B8" w:rsidRPr="00F75978">
        <w:t xml:space="preserve"> </w:t>
      </w:r>
      <w:r w:rsidR="00CC16FD" w:rsidRPr="00F75978">
        <w:t>«</w:t>
      </w:r>
      <w:r w:rsidRPr="00F75978">
        <w:t>Гитлер:</w:t>
      </w:r>
      <w:r w:rsidR="009601B8" w:rsidRPr="00F75978">
        <w:t xml:space="preserve"> </w:t>
      </w:r>
      <w:r w:rsidRPr="00F75978">
        <w:t>бич</w:t>
      </w:r>
      <w:r w:rsidR="009601B8" w:rsidRPr="00F75978">
        <w:t xml:space="preserve"> </w:t>
      </w:r>
      <w:r w:rsidRPr="00F75978">
        <w:t>Европы</w:t>
      </w:r>
      <w:r w:rsidR="00CC16FD" w:rsidRPr="00F75978">
        <w:t>»</w:t>
      </w:r>
      <w:r w:rsidR="009601B8" w:rsidRPr="00F75978">
        <w:t xml:space="preserve"> </w:t>
      </w:r>
      <w:r w:rsidRPr="00F75978">
        <w:t>утверждается:</w:t>
      </w:r>
      <w:r w:rsidR="009601B8" w:rsidRPr="00F75978">
        <w:t xml:space="preserve"> </w:t>
      </w:r>
      <w:r w:rsidR="00CC16FD" w:rsidRPr="00F75978">
        <w:t>«</w:t>
      </w:r>
      <w:r w:rsidRPr="00F75978">
        <w:t>С</w:t>
      </w:r>
      <w:r w:rsidR="009601B8" w:rsidRPr="00F75978">
        <w:t xml:space="preserve"> </w:t>
      </w:r>
      <w:r w:rsidRPr="00F75978">
        <w:t>большевистским</w:t>
      </w:r>
      <w:r w:rsidR="009601B8" w:rsidRPr="00F75978">
        <w:t xml:space="preserve"> </w:t>
      </w:r>
      <w:r w:rsidRPr="00F75978">
        <w:t>вождем</w:t>
      </w:r>
      <w:r w:rsidR="009601B8" w:rsidRPr="00F75978">
        <w:t xml:space="preserve"> </w:t>
      </w:r>
      <w:r w:rsidRPr="00F75978">
        <w:t>В</w:t>
      </w:r>
      <w:r w:rsidR="009601B8" w:rsidRPr="00F75978">
        <w:t>. </w:t>
      </w:r>
      <w:r w:rsidRPr="00F75978">
        <w:t>И</w:t>
      </w:r>
      <w:r w:rsidR="009601B8" w:rsidRPr="00F75978">
        <w:t>. </w:t>
      </w:r>
      <w:r w:rsidRPr="00F75978">
        <w:t>Лениным</w:t>
      </w:r>
      <w:r w:rsidR="009601B8" w:rsidRPr="00F75978">
        <w:t xml:space="preserve"> </w:t>
      </w:r>
      <w:r w:rsidRPr="00F75978">
        <w:t>его</w:t>
      </w:r>
      <w:r w:rsidR="009601B8" w:rsidRPr="00F75978">
        <w:t xml:space="preserve"> </w:t>
      </w:r>
      <w:r w:rsidRPr="00F75978">
        <w:t>(Гитлера)</w:t>
      </w:r>
      <w:r w:rsidR="009601B8" w:rsidRPr="00F75978">
        <w:t xml:space="preserve"> </w:t>
      </w:r>
      <w:r w:rsidRPr="00F75978">
        <w:t>роднила</w:t>
      </w:r>
      <w:r w:rsidR="009601B8" w:rsidRPr="00F75978">
        <w:t xml:space="preserve"> </w:t>
      </w:r>
      <w:r w:rsidRPr="00F75978">
        <w:t>жажда</w:t>
      </w:r>
      <w:r w:rsidR="009601B8" w:rsidRPr="00F75978">
        <w:t xml:space="preserve"> </w:t>
      </w:r>
      <w:r w:rsidRPr="00F75978">
        <w:t>власти</w:t>
      </w:r>
      <w:r w:rsidR="009601B8" w:rsidRPr="00F75978">
        <w:t xml:space="preserve"> </w:t>
      </w:r>
      <w:r w:rsidRPr="00F75978">
        <w:t>и</w:t>
      </w:r>
      <w:r w:rsidR="009601B8" w:rsidRPr="00F75978">
        <w:t xml:space="preserve"> </w:t>
      </w:r>
      <w:r w:rsidRPr="00F75978">
        <w:t>бесчеловечность,</w:t>
      </w:r>
      <w:r w:rsidR="009601B8" w:rsidRPr="00F75978">
        <w:t xml:space="preserve"> </w:t>
      </w:r>
      <w:r w:rsidRPr="00F75978">
        <w:t>коренившаяся</w:t>
      </w:r>
      <w:r w:rsidR="009601B8" w:rsidRPr="00F75978">
        <w:t xml:space="preserve"> </w:t>
      </w:r>
      <w:r w:rsidRPr="00F75978">
        <w:t>в</w:t>
      </w:r>
      <w:r w:rsidR="009601B8" w:rsidRPr="00F75978">
        <w:t xml:space="preserve"> </w:t>
      </w:r>
      <w:r w:rsidRPr="00F75978">
        <w:t>непоколебимой</w:t>
      </w:r>
      <w:r w:rsidR="009601B8" w:rsidRPr="00F75978">
        <w:t xml:space="preserve"> </w:t>
      </w:r>
      <w:r w:rsidRPr="00F75978">
        <w:t>уверенности</w:t>
      </w:r>
      <w:r w:rsidR="009601B8" w:rsidRPr="00F75978">
        <w:t xml:space="preserve"> </w:t>
      </w:r>
      <w:r w:rsidRPr="00F75978">
        <w:t>в</w:t>
      </w:r>
      <w:r w:rsidR="009601B8" w:rsidRPr="00F75978">
        <w:t xml:space="preserve"> </w:t>
      </w:r>
      <w:r w:rsidRPr="00F75978">
        <w:t>собственной</w:t>
      </w:r>
      <w:r w:rsidR="009601B8" w:rsidRPr="00F75978">
        <w:t xml:space="preserve"> </w:t>
      </w:r>
      <w:r w:rsidRPr="00F75978">
        <w:t>исторической</w:t>
      </w:r>
      <w:r w:rsidR="009601B8" w:rsidRPr="00F75978">
        <w:t xml:space="preserve"> </w:t>
      </w:r>
      <w:r w:rsidRPr="00F75978">
        <w:t>правоте</w:t>
      </w:r>
      <w:r w:rsidR="009601B8" w:rsidRPr="00F75978">
        <w:t xml:space="preserve">. </w:t>
      </w:r>
      <w:r w:rsidRPr="00F75978">
        <w:t>В</w:t>
      </w:r>
      <w:r w:rsidR="009601B8" w:rsidRPr="00F75978">
        <w:t xml:space="preserve"> </w:t>
      </w:r>
      <w:r w:rsidRPr="00F75978">
        <w:t>отличие</w:t>
      </w:r>
      <w:r w:rsidR="009601B8" w:rsidRPr="00F75978">
        <w:t xml:space="preserve"> </w:t>
      </w:r>
      <w:r w:rsidRPr="00F75978">
        <w:t>от</w:t>
      </w:r>
      <w:r w:rsidR="009601B8" w:rsidRPr="00F75978">
        <w:t xml:space="preserve"> </w:t>
      </w:r>
      <w:r w:rsidRPr="00F75978">
        <w:t>Ленина</w:t>
      </w:r>
      <w:r w:rsidR="009601B8" w:rsidRPr="00F75978">
        <w:t xml:space="preserve"> </w:t>
      </w:r>
      <w:r w:rsidRPr="00F75978">
        <w:t>он</w:t>
      </w:r>
      <w:r w:rsidR="009601B8" w:rsidRPr="00F75978">
        <w:t xml:space="preserve"> </w:t>
      </w:r>
      <w:r w:rsidRPr="00F75978">
        <w:t>строил</w:t>
      </w:r>
      <w:r w:rsidR="009601B8" w:rsidRPr="00F75978">
        <w:t xml:space="preserve"> </w:t>
      </w:r>
      <w:r w:rsidRPr="00F75978">
        <w:t>свои</w:t>
      </w:r>
      <w:r w:rsidR="009601B8" w:rsidRPr="00F75978">
        <w:t xml:space="preserve"> </w:t>
      </w:r>
      <w:r w:rsidRPr="00F75978">
        <w:t>революционные</w:t>
      </w:r>
      <w:r w:rsidR="009601B8" w:rsidRPr="00F75978">
        <w:t xml:space="preserve"> </w:t>
      </w:r>
      <w:r w:rsidRPr="00F75978">
        <w:t>преобраз</w:t>
      </w:r>
      <w:r w:rsidRPr="00F75978">
        <w:t>о</w:t>
      </w:r>
      <w:r w:rsidRPr="00F75978">
        <w:t>вания</w:t>
      </w:r>
      <w:r w:rsidR="009601B8" w:rsidRPr="00F75978">
        <w:t xml:space="preserve"> </w:t>
      </w:r>
      <w:r w:rsidRPr="00F75978">
        <w:t>не</w:t>
      </w:r>
      <w:r w:rsidR="009601B8" w:rsidRPr="00F75978">
        <w:t xml:space="preserve"> </w:t>
      </w:r>
      <w:r w:rsidRPr="00F75978">
        <w:t>на</w:t>
      </w:r>
      <w:r w:rsidR="009601B8" w:rsidRPr="00F75978">
        <w:t xml:space="preserve"> </w:t>
      </w:r>
      <w:r w:rsidRPr="00F75978">
        <w:t>классовом,</w:t>
      </w:r>
      <w:r w:rsidR="009601B8" w:rsidRPr="00F75978">
        <w:t xml:space="preserve"> </w:t>
      </w:r>
      <w:r w:rsidRPr="00F75978">
        <w:t>а</w:t>
      </w:r>
      <w:r w:rsidR="009601B8" w:rsidRPr="00F75978">
        <w:t xml:space="preserve"> </w:t>
      </w:r>
      <w:r w:rsidRPr="00F75978">
        <w:t>на</w:t>
      </w:r>
      <w:r w:rsidR="009601B8" w:rsidRPr="00F75978">
        <w:t xml:space="preserve"> </w:t>
      </w:r>
      <w:r w:rsidRPr="00F75978">
        <w:t>расовом</w:t>
      </w:r>
      <w:r w:rsidR="009601B8" w:rsidRPr="00F75978">
        <w:t xml:space="preserve"> </w:t>
      </w:r>
      <w:r w:rsidRPr="00F75978">
        <w:t>принципе,</w:t>
      </w:r>
      <w:r w:rsidR="009601B8" w:rsidRPr="00F75978">
        <w:t xml:space="preserve"> </w:t>
      </w:r>
      <w:r w:rsidRPr="00F75978">
        <w:t>стремясь</w:t>
      </w:r>
      <w:r w:rsidR="009601B8" w:rsidRPr="00F75978">
        <w:t xml:space="preserve"> </w:t>
      </w:r>
      <w:r w:rsidRPr="00F75978">
        <w:t>уничтожить</w:t>
      </w:r>
      <w:r w:rsidR="009601B8" w:rsidRPr="00F75978">
        <w:t xml:space="preserve"> </w:t>
      </w:r>
      <w:r w:rsidRPr="00F75978">
        <w:t>пр</w:t>
      </w:r>
      <w:r w:rsidRPr="00F75978">
        <w:t>е</w:t>
      </w:r>
      <w:r w:rsidRPr="00F75978">
        <w:t>жде</w:t>
      </w:r>
      <w:r w:rsidR="009601B8" w:rsidRPr="00F75978">
        <w:t xml:space="preserve"> </w:t>
      </w:r>
      <w:r w:rsidRPr="00F75978">
        <w:t>всего</w:t>
      </w:r>
      <w:r w:rsidR="009601B8" w:rsidRPr="00F75978">
        <w:t xml:space="preserve"> </w:t>
      </w:r>
      <w:r w:rsidRPr="00F75978">
        <w:t>евреев,</w:t>
      </w:r>
      <w:r w:rsidR="009601B8" w:rsidRPr="00F75978">
        <w:t xml:space="preserve"> </w:t>
      </w:r>
      <w:r w:rsidRPr="00F75978">
        <w:t>цыган</w:t>
      </w:r>
      <w:r w:rsidR="009601B8" w:rsidRPr="00F75978">
        <w:t xml:space="preserve"> </w:t>
      </w:r>
      <w:r w:rsidRPr="00F75978">
        <w:t>и</w:t>
      </w:r>
      <w:r w:rsidR="009601B8" w:rsidRPr="00F75978">
        <w:t xml:space="preserve"> </w:t>
      </w:r>
      <w:r w:rsidRPr="00F75978">
        <w:t>славян</w:t>
      </w:r>
      <w:r w:rsidR="00CC16FD" w:rsidRPr="00F75978">
        <w:t>»</w:t>
      </w:r>
      <w:r w:rsidR="009601B8" w:rsidRPr="00F75978">
        <w:t xml:space="preserve"> </w:t>
      </w:r>
      <w:r w:rsidRPr="00F75978">
        <w:t>(с</w:t>
      </w:r>
      <w:r w:rsidR="009601B8" w:rsidRPr="00F75978">
        <w:t xml:space="preserve">. </w:t>
      </w:r>
      <w:r w:rsidRPr="00F75978">
        <w:t>133)</w:t>
      </w:r>
      <w:r w:rsidR="009601B8" w:rsidRPr="00F75978">
        <w:t>.</w:t>
      </w:r>
    </w:p>
    <w:p w:rsidR="009601B8" w:rsidRPr="00F75978" w:rsidRDefault="00150A42" w:rsidP="00773413">
      <w:pPr>
        <w:pStyle w:val="14-"/>
        <w:spacing w:line="245" w:lineRule="auto"/>
      </w:pPr>
      <w:r w:rsidRPr="00F75978">
        <w:t>Величие</w:t>
      </w:r>
      <w:r w:rsidR="009601B8" w:rsidRPr="00F75978">
        <w:t xml:space="preserve"> </w:t>
      </w:r>
      <w:r w:rsidRPr="00F75978">
        <w:t>В</w:t>
      </w:r>
      <w:r w:rsidR="009601B8" w:rsidRPr="00F75978">
        <w:t>. </w:t>
      </w:r>
      <w:r w:rsidRPr="00F75978">
        <w:t>И</w:t>
      </w:r>
      <w:r w:rsidR="009601B8" w:rsidRPr="00F75978">
        <w:t>. </w:t>
      </w:r>
      <w:r w:rsidRPr="00F75978">
        <w:t>Ленина,</w:t>
      </w:r>
      <w:r w:rsidR="009601B8" w:rsidRPr="00F75978">
        <w:t xml:space="preserve"> </w:t>
      </w:r>
      <w:r w:rsidRPr="00F75978">
        <w:t>его</w:t>
      </w:r>
      <w:r w:rsidR="009601B8" w:rsidRPr="00F75978">
        <w:t xml:space="preserve"> </w:t>
      </w:r>
      <w:r w:rsidRPr="00F75978">
        <w:t>идей</w:t>
      </w:r>
      <w:r w:rsidR="009601B8" w:rsidRPr="00F75978">
        <w:t xml:space="preserve"> </w:t>
      </w:r>
      <w:r w:rsidRPr="00F75978">
        <w:t>воплотилось</w:t>
      </w:r>
      <w:r w:rsidR="009601B8" w:rsidRPr="00F75978">
        <w:t xml:space="preserve"> </w:t>
      </w:r>
      <w:r w:rsidRPr="00F75978">
        <w:t>в</w:t>
      </w:r>
      <w:r w:rsidR="009601B8" w:rsidRPr="00F75978">
        <w:t xml:space="preserve"> </w:t>
      </w:r>
      <w:r w:rsidRPr="00F75978">
        <w:t>исторических</w:t>
      </w:r>
      <w:r w:rsidR="009601B8" w:rsidRPr="00F75978">
        <w:t xml:space="preserve"> </w:t>
      </w:r>
      <w:r w:rsidRPr="00F75978">
        <w:t>сверш</w:t>
      </w:r>
      <w:r w:rsidRPr="00F75978">
        <w:t>е</w:t>
      </w:r>
      <w:r w:rsidRPr="00F75978">
        <w:t>ниях</w:t>
      </w:r>
      <w:r w:rsidR="009601B8" w:rsidRPr="00F75978">
        <w:t xml:space="preserve"> </w:t>
      </w:r>
      <w:r w:rsidRPr="00F75978">
        <w:t>советского</w:t>
      </w:r>
      <w:r w:rsidR="009601B8" w:rsidRPr="00F75978">
        <w:t xml:space="preserve"> </w:t>
      </w:r>
      <w:r w:rsidRPr="00F75978">
        <w:t>народа</w:t>
      </w:r>
      <w:r w:rsidR="009601B8" w:rsidRPr="00F75978">
        <w:t>.</w:t>
      </w:r>
    </w:p>
    <w:p w:rsidR="009601B8" w:rsidRPr="00F75978" w:rsidRDefault="00150A42" w:rsidP="00773413">
      <w:pPr>
        <w:pStyle w:val="14-"/>
        <w:spacing w:line="245" w:lineRule="auto"/>
      </w:pPr>
      <w:r w:rsidRPr="00F75978">
        <w:t>30</w:t>
      </w:r>
      <w:r w:rsidR="009601B8" w:rsidRPr="00F75978">
        <w:t xml:space="preserve"> </w:t>
      </w:r>
      <w:r w:rsidRPr="00F75978">
        <w:t>декабря</w:t>
      </w:r>
      <w:r w:rsidR="009601B8" w:rsidRPr="00F75978">
        <w:t xml:space="preserve"> </w:t>
      </w:r>
      <w:r w:rsidRPr="00F75978">
        <w:t>1982</w:t>
      </w:r>
      <w:r w:rsidR="00874944">
        <w:t xml:space="preserve"> год</w:t>
      </w:r>
      <w:r w:rsidR="00A7614B" w:rsidRPr="00F75978">
        <w:t>а</w:t>
      </w:r>
      <w:r w:rsidR="009601B8" w:rsidRPr="00F75978">
        <w:t xml:space="preserve"> </w:t>
      </w:r>
      <w:r w:rsidRPr="00F75978">
        <w:t>страна</w:t>
      </w:r>
      <w:r w:rsidR="009601B8" w:rsidRPr="00F75978">
        <w:t xml:space="preserve"> </w:t>
      </w:r>
      <w:r w:rsidRPr="00F75978">
        <w:t>отмечала</w:t>
      </w:r>
      <w:r w:rsidR="009601B8" w:rsidRPr="00F75978">
        <w:t xml:space="preserve"> </w:t>
      </w:r>
      <w:r w:rsidRPr="00F75978">
        <w:t>60-летие</w:t>
      </w:r>
      <w:r w:rsidR="009601B8" w:rsidRPr="00F75978">
        <w:t xml:space="preserve"> </w:t>
      </w:r>
      <w:r w:rsidRPr="00F75978">
        <w:t>Союза</w:t>
      </w:r>
      <w:r w:rsidR="009601B8" w:rsidRPr="00F75978">
        <w:t xml:space="preserve"> </w:t>
      </w:r>
      <w:r w:rsidRPr="00F75978">
        <w:t>ССР</w:t>
      </w:r>
      <w:r w:rsidR="009601B8" w:rsidRPr="00F75978">
        <w:t xml:space="preserve">. </w:t>
      </w:r>
      <w:r w:rsidRPr="00F75978">
        <w:t>В</w:t>
      </w:r>
      <w:r w:rsidR="009601B8" w:rsidRPr="00F75978">
        <w:t xml:space="preserve"> </w:t>
      </w:r>
      <w:r w:rsidRPr="00F75978">
        <w:t>прин</w:t>
      </w:r>
      <w:r w:rsidRPr="00F75978">
        <w:t>я</w:t>
      </w:r>
      <w:r w:rsidRPr="00F75978">
        <w:t>том</w:t>
      </w:r>
      <w:r w:rsidR="009601B8" w:rsidRPr="00F75978">
        <w:t xml:space="preserve"> </w:t>
      </w:r>
      <w:r w:rsidRPr="00F75978">
        <w:t>по</w:t>
      </w:r>
      <w:r w:rsidR="009601B8" w:rsidRPr="00F75978">
        <w:t xml:space="preserve"> </w:t>
      </w:r>
      <w:r w:rsidRPr="00F75978">
        <w:t>данному</w:t>
      </w:r>
      <w:r w:rsidR="009601B8" w:rsidRPr="00F75978">
        <w:t xml:space="preserve"> </w:t>
      </w:r>
      <w:r w:rsidRPr="00F75978">
        <w:t>случаю</w:t>
      </w:r>
      <w:r w:rsidR="009601B8" w:rsidRPr="00F75978">
        <w:t xml:space="preserve"> </w:t>
      </w:r>
      <w:r w:rsidRPr="00F75978">
        <w:t>постановлении</w:t>
      </w:r>
      <w:r w:rsidR="009601B8" w:rsidRPr="00F75978">
        <w:t xml:space="preserve"> </w:t>
      </w:r>
      <w:r w:rsidRPr="00F75978">
        <w:t>ЦК</w:t>
      </w:r>
      <w:r w:rsidR="009601B8" w:rsidRPr="00F75978">
        <w:t xml:space="preserve"> </w:t>
      </w:r>
      <w:r w:rsidRPr="00F75978">
        <w:t>КПСС</w:t>
      </w:r>
      <w:r w:rsidR="009601B8" w:rsidRPr="00F75978">
        <w:t xml:space="preserve"> </w:t>
      </w:r>
      <w:r w:rsidRPr="00F75978">
        <w:t>констатировалось:</w:t>
      </w:r>
    </w:p>
    <w:p w:rsidR="009F7223" w:rsidRPr="009F7223" w:rsidRDefault="009F7223" w:rsidP="00773413">
      <w:pPr>
        <w:pStyle w:val="14-"/>
        <w:spacing w:line="245" w:lineRule="auto"/>
        <w:ind w:left="567"/>
        <w:rPr>
          <w:sz w:val="24"/>
          <w:szCs w:val="24"/>
        </w:rPr>
      </w:pPr>
    </w:p>
    <w:p w:rsidR="009601B8" w:rsidRPr="00A25FEE" w:rsidRDefault="00CC16FD" w:rsidP="00773413">
      <w:pPr>
        <w:pStyle w:val="14-"/>
        <w:spacing w:line="245" w:lineRule="auto"/>
        <w:ind w:left="567"/>
        <w:rPr>
          <w:spacing w:val="4"/>
          <w:sz w:val="24"/>
          <w:szCs w:val="24"/>
        </w:rPr>
      </w:pPr>
      <w:r w:rsidRPr="00A25FEE">
        <w:rPr>
          <w:spacing w:val="4"/>
          <w:sz w:val="24"/>
          <w:szCs w:val="24"/>
        </w:rPr>
        <w:t>«</w:t>
      </w:r>
      <w:r w:rsidR="00150A42" w:rsidRPr="00A25FEE">
        <w:rPr>
          <w:spacing w:val="4"/>
          <w:sz w:val="24"/>
          <w:szCs w:val="24"/>
        </w:rPr>
        <w:t>История</w:t>
      </w:r>
      <w:r w:rsidR="009601B8" w:rsidRPr="00A25FEE">
        <w:rPr>
          <w:spacing w:val="4"/>
          <w:sz w:val="24"/>
          <w:szCs w:val="24"/>
        </w:rPr>
        <w:t xml:space="preserve"> </w:t>
      </w:r>
      <w:r w:rsidR="00150A42" w:rsidRPr="00A25FEE">
        <w:rPr>
          <w:spacing w:val="4"/>
          <w:sz w:val="24"/>
          <w:szCs w:val="24"/>
        </w:rPr>
        <w:t>не</w:t>
      </w:r>
      <w:r w:rsidR="009601B8" w:rsidRPr="00A25FEE">
        <w:rPr>
          <w:spacing w:val="4"/>
          <w:sz w:val="24"/>
          <w:szCs w:val="24"/>
        </w:rPr>
        <w:t xml:space="preserve"> </w:t>
      </w:r>
      <w:r w:rsidR="00150A42" w:rsidRPr="00A25FEE">
        <w:rPr>
          <w:spacing w:val="4"/>
          <w:sz w:val="24"/>
          <w:szCs w:val="24"/>
        </w:rPr>
        <w:t>знает</w:t>
      </w:r>
      <w:r w:rsidR="009601B8" w:rsidRPr="00A25FEE">
        <w:rPr>
          <w:spacing w:val="4"/>
          <w:sz w:val="24"/>
          <w:szCs w:val="24"/>
        </w:rPr>
        <w:t xml:space="preserve"> </w:t>
      </w:r>
      <w:r w:rsidR="00150A42" w:rsidRPr="00A25FEE">
        <w:rPr>
          <w:spacing w:val="4"/>
          <w:sz w:val="24"/>
          <w:szCs w:val="24"/>
        </w:rPr>
        <w:t>государства,</w:t>
      </w:r>
      <w:r w:rsidR="009601B8" w:rsidRPr="00A25FEE">
        <w:rPr>
          <w:spacing w:val="4"/>
          <w:sz w:val="24"/>
          <w:szCs w:val="24"/>
        </w:rPr>
        <w:t xml:space="preserve"> </w:t>
      </w:r>
      <w:r w:rsidR="00150A42" w:rsidRPr="00A25FEE">
        <w:rPr>
          <w:spacing w:val="4"/>
          <w:sz w:val="24"/>
          <w:szCs w:val="24"/>
        </w:rPr>
        <w:t>которое</w:t>
      </w:r>
      <w:r w:rsidR="009601B8" w:rsidRPr="00A25FEE">
        <w:rPr>
          <w:spacing w:val="4"/>
          <w:sz w:val="24"/>
          <w:szCs w:val="24"/>
        </w:rPr>
        <w:t xml:space="preserve"> </w:t>
      </w:r>
      <w:r w:rsidR="00150A42" w:rsidRPr="00A25FEE">
        <w:rPr>
          <w:spacing w:val="4"/>
          <w:sz w:val="24"/>
          <w:szCs w:val="24"/>
        </w:rPr>
        <w:t>в</w:t>
      </w:r>
      <w:r w:rsidR="009601B8" w:rsidRPr="00A25FEE">
        <w:rPr>
          <w:spacing w:val="4"/>
          <w:sz w:val="24"/>
          <w:szCs w:val="24"/>
        </w:rPr>
        <w:t xml:space="preserve"> </w:t>
      </w:r>
      <w:r w:rsidR="00150A42" w:rsidRPr="00A25FEE">
        <w:rPr>
          <w:spacing w:val="4"/>
          <w:sz w:val="24"/>
          <w:szCs w:val="24"/>
        </w:rPr>
        <w:t>кратчайшие</w:t>
      </w:r>
      <w:r w:rsidR="009601B8" w:rsidRPr="00A25FEE">
        <w:rPr>
          <w:spacing w:val="4"/>
          <w:sz w:val="24"/>
          <w:szCs w:val="24"/>
        </w:rPr>
        <w:t xml:space="preserve"> </w:t>
      </w:r>
      <w:r w:rsidR="00150A42" w:rsidRPr="00A25FEE">
        <w:rPr>
          <w:spacing w:val="4"/>
          <w:sz w:val="24"/>
          <w:szCs w:val="24"/>
        </w:rPr>
        <w:t>сроки</w:t>
      </w:r>
      <w:r w:rsidR="009601B8" w:rsidRPr="00A25FEE">
        <w:rPr>
          <w:spacing w:val="4"/>
          <w:sz w:val="24"/>
          <w:szCs w:val="24"/>
        </w:rPr>
        <w:t xml:space="preserve"> </w:t>
      </w:r>
      <w:r w:rsidR="00150A42" w:rsidRPr="00A25FEE">
        <w:rPr>
          <w:spacing w:val="4"/>
          <w:sz w:val="24"/>
          <w:szCs w:val="24"/>
        </w:rPr>
        <w:t>сделало</w:t>
      </w:r>
      <w:r w:rsidR="009601B8" w:rsidRPr="00A25FEE">
        <w:rPr>
          <w:spacing w:val="4"/>
          <w:sz w:val="24"/>
          <w:szCs w:val="24"/>
        </w:rPr>
        <w:t xml:space="preserve"> </w:t>
      </w:r>
      <w:r w:rsidR="00150A42" w:rsidRPr="00A25FEE">
        <w:rPr>
          <w:spacing w:val="4"/>
          <w:sz w:val="24"/>
          <w:szCs w:val="24"/>
        </w:rPr>
        <w:t>бы</w:t>
      </w:r>
      <w:r w:rsidR="009601B8" w:rsidRPr="00A25FEE">
        <w:rPr>
          <w:spacing w:val="4"/>
          <w:sz w:val="24"/>
          <w:szCs w:val="24"/>
        </w:rPr>
        <w:t xml:space="preserve"> </w:t>
      </w:r>
      <w:r w:rsidR="00150A42" w:rsidRPr="00A25FEE">
        <w:rPr>
          <w:spacing w:val="4"/>
          <w:sz w:val="24"/>
          <w:szCs w:val="24"/>
        </w:rPr>
        <w:t>так</w:t>
      </w:r>
      <w:r w:rsidR="009601B8" w:rsidRPr="00A25FEE">
        <w:rPr>
          <w:spacing w:val="4"/>
          <w:sz w:val="24"/>
          <w:szCs w:val="24"/>
        </w:rPr>
        <w:t xml:space="preserve"> </w:t>
      </w:r>
      <w:r w:rsidR="00150A42" w:rsidRPr="00A25FEE">
        <w:rPr>
          <w:spacing w:val="4"/>
          <w:sz w:val="24"/>
          <w:szCs w:val="24"/>
        </w:rPr>
        <w:t>много</w:t>
      </w:r>
      <w:r w:rsidR="009601B8" w:rsidRPr="00A25FEE">
        <w:rPr>
          <w:spacing w:val="4"/>
          <w:sz w:val="24"/>
          <w:szCs w:val="24"/>
        </w:rPr>
        <w:t xml:space="preserve"> </w:t>
      </w:r>
      <w:r w:rsidR="00150A42" w:rsidRPr="00A25FEE">
        <w:rPr>
          <w:spacing w:val="4"/>
          <w:sz w:val="24"/>
          <w:szCs w:val="24"/>
        </w:rPr>
        <w:t>для</w:t>
      </w:r>
      <w:r w:rsidR="009601B8" w:rsidRPr="00A25FEE">
        <w:rPr>
          <w:spacing w:val="4"/>
          <w:sz w:val="24"/>
          <w:szCs w:val="24"/>
        </w:rPr>
        <w:t xml:space="preserve"> </w:t>
      </w:r>
      <w:r w:rsidR="00150A42" w:rsidRPr="00A25FEE">
        <w:rPr>
          <w:spacing w:val="4"/>
          <w:sz w:val="24"/>
          <w:szCs w:val="24"/>
        </w:rPr>
        <w:t>всестороннего</w:t>
      </w:r>
      <w:r w:rsidR="009601B8" w:rsidRPr="00A25FEE">
        <w:rPr>
          <w:spacing w:val="4"/>
          <w:sz w:val="24"/>
          <w:szCs w:val="24"/>
        </w:rPr>
        <w:t xml:space="preserve"> </w:t>
      </w:r>
      <w:r w:rsidR="00150A42" w:rsidRPr="00A25FEE">
        <w:rPr>
          <w:spacing w:val="4"/>
          <w:sz w:val="24"/>
          <w:szCs w:val="24"/>
        </w:rPr>
        <w:t>развития</w:t>
      </w:r>
      <w:r w:rsidR="009601B8" w:rsidRPr="00A25FEE">
        <w:rPr>
          <w:spacing w:val="4"/>
          <w:sz w:val="24"/>
          <w:szCs w:val="24"/>
        </w:rPr>
        <w:t xml:space="preserve"> </w:t>
      </w:r>
      <w:r w:rsidR="00150A42" w:rsidRPr="00A25FEE">
        <w:rPr>
          <w:spacing w:val="4"/>
          <w:sz w:val="24"/>
          <w:szCs w:val="24"/>
        </w:rPr>
        <w:t>наций</w:t>
      </w:r>
      <w:r w:rsidR="009601B8" w:rsidRPr="00A25FEE">
        <w:rPr>
          <w:spacing w:val="4"/>
          <w:sz w:val="24"/>
          <w:szCs w:val="24"/>
        </w:rPr>
        <w:t xml:space="preserve"> </w:t>
      </w:r>
      <w:r w:rsidR="00150A42" w:rsidRPr="00A25FEE">
        <w:rPr>
          <w:spacing w:val="4"/>
          <w:sz w:val="24"/>
          <w:szCs w:val="24"/>
        </w:rPr>
        <w:t>и</w:t>
      </w:r>
      <w:r w:rsidR="009601B8" w:rsidRPr="00A25FEE">
        <w:rPr>
          <w:spacing w:val="4"/>
          <w:sz w:val="24"/>
          <w:szCs w:val="24"/>
        </w:rPr>
        <w:t xml:space="preserve"> </w:t>
      </w:r>
      <w:r w:rsidR="00150A42" w:rsidRPr="00A25FEE">
        <w:rPr>
          <w:spacing w:val="4"/>
          <w:sz w:val="24"/>
          <w:szCs w:val="24"/>
        </w:rPr>
        <w:t>народностей,</w:t>
      </w:r>
      <w:r w:rsidR="009601B8" w:rsidRPr="00A25FEE">
        <w:rPr>
          <w:spacing w:val="4"/>
          <w:sz w:val="24"/>
          <w:szCs w:val="24"/>
        </w:rPr>
        <w:t xml:space="preserve"> </w:t>
      </w:r>
      <w:r w:rsidR="00150A42" w:rsidRPr="00A25FEE">
        <w:rPr>
          <w:spacing w:val="4"/>
          <w:sz w:val="24"/>
          <w:szCs w:val="24"/>
        </w:rPr>
        <w:t>как</w:t>
      </w:r>
      <w:r w:rsidR="009601B8" w:rsidRPr="00A25FEE">
        <w:rPr>
          <w:spacing w:val="4"/>
          <w:sz w:val="24"/>
          <w:szCs w:val="24"/>
        </w:rPr>
        <w:t xml:space="preserve"> </w:t>
      </w:r>
      <w:r w:rsidR="00150A42" w:rsidRPr="00A25FEE">
        <w:rPr>
          <w:spacing w:val="4"/>
          <w:sz w:val="24"/>
          <w:szCs w:val="24"/>
        </w:rPr>
        <w:t>СССР</w:t>
      </w:r>
      <w:r w:rsidR="009601B8" w:rsidRPr="00A25FEE">
        <w:rPr>
          <w:spacing w:val="4"/>
          <w:sz w:val="24"/>
          <w:szCs w:val="24"/>
        </w:rPr>
        <w:t xml:space="preserve"> — </w:t>
      </w:r>
      <w:r w:rsidR="00150A42" w:rsidRPr="00A25FEE">
        <w:rPr>
          <w:spacing w:val="4"/>
          <w:sz w:val="24"/>
          <w:szCs w:val="24"/>
        </w:rPr>
        <w:t>с</w:t>
      </w:r>
      <w:r w:rsidR="00150A42" w:rsidRPr="00A25FEE">
        <w:rPr>
          <w:spacing w:val="4"/>
          <w:sz w:val="24"/>
          <w:szCs w:val="24"/>
        </w:rPr>
        <w:t>о</w:t>
      </w:r>
      <w:r w:rsidR="00150A42" w:rsidRPr="00A25FEE">
        <w:rPr>
          <w:spacing w:val="4"/>
          <w:sz w:val="24"/>
          <w:szCs w:val="24"/>
        </w:rPr>
        <w:t>циалистическое</w:t>
      </w:r>
      <w:r w:rsidR="009601B8" w:rsidRPr="00A25FEE">
        <w:rPr>
          <w:spacing w:val="4"/>
          <w:sz w:val="24"/>
          <w:szCs w:val="24"/>
        </w:rPr>
        <w:t xml:space="preserve"> </w:t>
      </w:r>
      <w:r w:rsidR="00150A42" w:rsidRPr="00A25FEE">
        <w:rPr>
          <w:spacing w:val="4"/>
          <w:sz w:val="24"/>
          <w:szCs w:val="24"/>
        </w:rPr>
        <w:t>Отечество</w:t>
      </w:r>
      <w:r w:rsidR="009601B8" w:rsidRPr="00A25FEE">
        <w:rPr>
          <w:spacing w:val="4"/>
          <w:sz w:val="24"/>
          <w:szCs w:val="24"/>
        </w:rPr>
        <w:t xml:space="preserve"> </w:t>
      </w:r>
      <w:r w:rsidR="00150A42" w:rsidRPr="00A25FEE">
        <w:rPr>
          <w:spacing w:val="4"/>
          <w:sz w:val="24"/>
          <w:szCs w:val="24"/>
        </w:rPr>
        <w:t>всех</w:t>
      </w:r>
      <w:r w:rsidR="009601B8" w:rsidRPr="00A25FEE">
        <w:rPr>
          <w:spacing w:val="4"/>
          <w:sz w:val="24"/>
          <w:szCs w:val="24"/>
        </w:rPr>
        <w:t xml:space="preserve"> </w:t>
      </w:r>
      <w:r w:rsidR="00150A42" w:rsidRPr="00A25FEE">
        <w:rPr>
          <w:spacing w:val="4"/>
          <w:sz w:val="24"/>
          <w:szCs w:val="24"/>
        </w:rPr>
        <w:t>наших</w:t>
      </w:r>
      <w:r w:rsidR="009601B8" w:rsidRPr="00A25FEE">
        <w:rPr>
          <w:spacing w:val="4"/>
          <w:sz w:val="24"/>
          <w:szCs w:val="24"/>
        </w:rPr>
        <w:t xml:space="preserve"> </w:t>
      </w:r>
      <w:r w:rsidR="00150A42" w:rsidRPr="00A25FEE">
        <w:rPr>
          <w:spacing w:val="4"/>
          <w:sz w:val="24"/>
          <w:szCs w:val="24"/>
        </w:rPr>
        <w:t>народов</w:t>
      </w:r>
      <w:r w:rsidR="009601B8" w:rsidRPr="00A25FEE">
        <w:rPr>
          <w:spacing w:val="4"/>
          <w:sz w:val="24"/>
          <w:szCs w:val="24"/>
        </w:rPr>
        <w:t xml:space="preserve">. </w:t>
      </w:r>
      <w:r w:rsidR="00150A42" w:rsidRPr="00A25FEE">
        <w:rPr>
          <w:spacing w:val="4"/>
          <w:sz w:val="24"/>
          <w:szCs w:val="24"/>
        </w:rPr>
        <w:t>Их</w:t>
      </w:r>
      <w:r w:rsidR="009601B8" w:rsidRPr="00A25FEE">
        <w:rPr>
          <w:spacing w:val="4"/>
          <w:sz w:val="24"/>
          <w:szCs w:val="24"/>
        </w:rPr>
        <w:t xml:space="preserve"> </w:t>
      </w:r>
      <w:r w:rsidR="00150A42" w:rsidRPr="00A25FEE">
        <w:rPr>
          <w:spacing w:val="4"/>
          <w:sz w:val="24"/>
          <w:szCs w:val="24"/>
        </w:rPr>
        <w:t>единство</w:t>
      </w:r>
      <w:r w:rsidR="009601B8" w:rsidRPr="00A25FEE">
        <w:rPr>
          <w:spacing w:val="4"/>
          <w:sz w:val="24"/>
          <w:szCs w:val="24"/>
        </w:rPr>
        <w:t xml:space="preserve"> </w:t>
      </w:r>
      <w:r w:rsidR="00150A42" w:rsidRPr="00A25FEE">
        <w:rPr>
          <w:spacing w:val="4"/>
          <w:sz w:val="24"/>
          <w:szCs w:val="24"/>
        </w:rPr>
        <w:t>закалялось</w:t>
      </w:r>
      <w:r w:rsidR="009601B8" w:rsidRPr="00A25FEE">
        <w:rPr>
          <w:spacing w:val="4"/>
          <w:sz w:val="24"/>
          <w:szCs w:val="24"/>
        </w:rPr>
        <w:t xml:space="preserve"> </w:t>
      </w:r>
      <w:r w:rsidR="00150A42" w:rsidRPr="00A25FEE">
        <w:rPr>
          <w:spacing w:val="4"/>
          <w:sz w:val="24"/>
          <w:szCs w:val="24"/>
        </w:rPr>
        <w:t>и</w:t>
      </w:r>
      <w:r w:rsidR="009601B8" w:rsidRPr="00A25FEE">
        <w:rPr>
          <w:spacing w:val="4"/>
          <w:sz w:val="24"/>
          <w:szCs w:val="24"/>
        </w:rPr>
        <w:t xml:space="preserve"> </w:t>
      </w:r>
      <w:r w:rsidR="00150A42" w:rsidRPr="00A25FEE">
        <w:rPr>
          <w:spacing w:val="4"/>
          <w:sz w:val="24"/>
          <w:szCs w:val="24"/>
        </w:rPr>
        <w:t>кр</w:t>
      </w:r>
      <w:r w:rsidR="00150A42" w:rsidRPr="00A25FEE">
        <w:rPr>
          <w:spacing w:val="4"/>
          <w:sz w:val="24"/>
          <w:szCs w:val="24"/>
        </w:rPr>
        <w:t>е</w:t>
      </w:r>
      <w:r w:rsidR="00150A42" w:rsidRPr="00A25FEE">
        <w:rPr>
          <w:spacing w:val="4"/>
          <w:sz w:val="24"/>
          <w:szCs w:val="24"/>
        </w:rPr>
        <w:t>пло</w:t>
      </w:r>
      <w:r w:rsidR="009601B8" w:rsidRPr="00A25FEE">
        <w:rPr>
          <w:spacing w:val="4"/>
          <w:sz w:val="24"/>
          <w:szCs w:val="24"/>
        </w:rPr>
        <w:t xml:space="preserve"> </w:t>
      </w:r>
      <w:r w:rsidR="00150A42" w:rsidRPr="00A25FEE">
        <w:rPr>
          <w:spacing w:val="4"/>
          <w:sz w:val="24"/>
          <w:szCs w:val="24"/>
        </w:rPr>
        <w:t>в</w:t>
      </w:r>
      <w:r w:rsidR="009601B8" w:rsidRPr="00A25FEE">
        <w:rPr>
          <w:spacing w:val="4"/>
          <w:sz w:val="24"/>
          <w:szCs w:val="24"/>
        </w:rPr>
        <w:t xml:space="preserve"> </w:t>
      </w:r>
      <w:r w:rsidR="00150A42" w:rsidRPr="00A25FEE">
        <w:rPr>
          <w:spacing w:val="4"/>
          <w:sz w:val="24"/>
          <w:szCs w:val="24"/>
        </w:rPr>
        <w:t>ходе</w:t>
      </w:r>
      <w:r w:rsidR="009601B8" w:rsidRPr="00A25FEE">
        <w:rPr>
          <w:spacing w:val="4"/>
          <w:sz w:val="24"/>
          <w:szCs w:val="24"/>
        </w:rPr>
        <w:t xml:space="preserve"> </w:t>
      </w:r>
      <w:r w:rsidR="00150A42" w:rsidRPr="00A25FEE">
        <w:rPr>
          <w:spacing w:val="4"/>
          <w:sz w:val="24"/>
          <w:szCs w:val="24"/>
        </w:rPr>
        <w:t>индустриализации,</w:t>
      </w:r>
      <w:r w:rsidR="009601B8" w:rsidRPr="00A25FEE">
        <w:rPr>
          <w:spacing w:val="4"/>
          <w:sz w:val="24"/>
          <w:szCs w:val="24"/>
        </w:rPr>
        <w:t xml:space="preserve"> </w:t>
      </w:r>
      <w:r w:rsidR="00150A42" w:rsidRPr="00A25FEE">
        <w:rPr>
          <w:spacing w:val="4"/>
          <w:sz w:val="24"/>
          <w:szCs w:val="24"/>
        </w:rPr>
        <w:t>коллективизации</w:t>
      </w:r>
      <w:r w:rsidR="009601B8" w:rsidRPr="00A25FEE">
        <w:rPr>
          <w:spacing w:val="4"/>
          <w:sz w:val="24"/>
          <w:szCs w:val="24"/>
        </w:rPr>
        <w:t xml:space="preserve"> </w:t>
      </w:r>
      <w:r w:rsidR="00150A42" w:rsidRPr="00A25FEE">
        <w:rPr>
          <w:spacing w:val="4"/>
          <w:sz w:val="24"/>
          <w:szCs w:val="24"/>
        </w:rPr>
        <w:t>сельского</w:t>
      </w:r>
      <w:r w:rsidR="009601B8" w:rsidRPr="00A25FEE">
        <w:rPr>
          <w:spacing w:val="4"/>
          <w:sz w:val="24"/>
          <w:szCs w:val="24"/>
        </w:rPr>
        <w:t xml:space="preserve"> </w:t>
      </w:r>
      <w:r w:rsidR="00150A42" w:rsidRPr="00A25FEE">
        <w:rPr>
          <w:spacing w:val="4"/>
          <w:sz w:val="24"/>
          <w:szCs w:val="24"/>
        </w:rPr>
        <w:t>хозяйства</w:t>
      </w:r>
      <w:r w:rsidR="009601B8" w:rsidRPr="00A25FEE">
        <w:rPr>
          <w:spacing w:val="4"/>
          <w:sz w:val="24"/>
          <w:szCs w:val="24"/>
        </w:rPr>
        <w:t xml:space="preserve"> </w:t>
      </w:r>
      <w:r w:rsidR="00150A42" w:rsidRPr="00A25FEE">
        <w:rPr>
          <w:spacing w:val="4"/>
          <w:sz w:val="24"/>
          <w:szCs w:val="24"/>
        </w:rPr>
        <w:t>и</w:t>
      </w:r>
      <w:r w:rsidR="009601B8" w:rsidRPr="00A25FEE">
        <w:rPr>
          <w:spacing w:val="4"/>
          <w:sz w:val="24"/>
          <w:szCs w:val="24"/>
        </w:rPr>
        <w:t xml:space="preserve"> </w:t>
      </w:r>
      <w:r w:rsidR="00150A42" w:rsidRPr="00A25FEE">
        <w:rPr>
          <w:spacing w:val="4"/>
          <w:sz w:val="24"/>
          <w:szCs w:val="24"/>
        </w:rPr>
        <w:t>кул</w:t>
      </w:r>
      <w:r w:rsidR="00150A42" w:rsidRPr="00A25FEE">
        <w:rPr>
          <w:spacing w:val="4"/>
          <w:sz w:val="24"/>
          <w:szCs w:val="24"/>
        </w:rPr>
        <w:t>ь</w:t>
      </w:r>
      <w:r w:rsidR="00150A42" w:rsidRPr="00A25FEE">
        <w:rPr>
          <w:spacing w:val="4"/>
          <w:sz w:val="24"/>
          <w:szCs w:val="24"/>
        </w:rPr>
        <w:t>турной</w:t>
      </w:r>
      <w:r w:rsidR="009601B8" w:rsidRPr="00A25FEE">
        <w:rPr>
          <w:spacing w:val="4"/>
          <w:sz w:val="24"/>
          <w:szCs w:val="24"/>
        </w:rPr>
        <w:t xml:space="preserve"> </w:t>
      </w:r>
      <w:r w:rsidR="00150A42" w:rsidRPr="00A25FEE">
        <w:rPr>
          <w:spacing w:val="4"/>
          <w:sz w:val="24"/>
          <w:szCs w:val="24"/>
        </w:rPr>
        <w:t>революции,</w:t>
      </w:r>
      <w:r w:rsidR="009601B8" w:rsidRPr="00A25FEE">
        <w:rPr>
          <w:spacing w:val="4"/>
          <w:sz w:val="24"/>
          <w:szCs w:val="24"/>
        </w:rPr>
        <w:t xml:space="preserve"> </w:t>
      </w:r>
      <w:r w:rsidR="00150A42" w:rsidRPr="00A25FEE">
        <w:rPr>
          <w:spacing w:val="4"/>
          <w:sz w:val="24"/>
          <w:szCs w:val="24"/>
        </w:rPr>
        <w:t>в</w:t>
      </w:r>
      <w:r w:rsidR="009601B8" w:rsidRPr="00A25FEE">
        <w:rPr>
          <w:spacing w:val="4"/>
          <w:sz w:val="24"/>
          <w:szCs w:val="24"/>
        </w:rPr>
        <w:t xml:space="preserve"> </w:t>
      </w:r>
      <w:r w:rsidR="00150A42" w:rsidRPr="00A25FEE">
        <w:rPr>
          <w:spacing w:val="4"/>
          <w:sz w:val="24"/>
          <w:szCs w:val="24"/>
        </w:rPr>
        <w:t>борьбе</w:t>
      </w:r>
      <w:r w:rsidR="009601B8" w:rsidRPr="00A25FEE">
        <w:rPr>
          <w:spacing w:val="4"/>
          <w:sz w:val="24"/>
          <w:szCs w:val="24"/>
        </w:rPr>
        <w:t xml:space="preserve"> </w:t>
      </w:r>
      <w:r w:rsidR="00150A42" w:rsidRPr="00A25FEE">
        <w:rPr>
          <w:spacing w:val="4"/>
          <w:sz w:val="24"/>
          <w:szCs w:val="24"/>
        </w:rPr>
        <w:t>за</w:t>
      </w:r>
      <w:r w:rsidR="009601B8" w:rsidRPr="00A25FEE">
        <w:rPr>
          <w:spacing w:val="4"/>
          <w:sz w:val="24"/>
          <w:szCs w:val="24"/>
        </w:rPr>
        <w:t xml:space="preserve"> </w:t>
      </w:r>
      <w:r w:rsidR="00150A42" w:rsidRPr="00A25FEE">
        <w:rPr>
          <w:spacing w:val="4"/>
          <w:sz w:val="24"/>
          <w:szCs w:val="24"/>
        </w:rPr>
        <w:t>построение</w:t>
      </w:r>
      <w:r w:rsidR="009601B8" w:rsidRPr="00A25FEE">
        <w:rPr>
          <w:spacing w:val="4"/>
          <w:sz w:val="24"/>
          <w:szCs w:val="24"/>
        </w:rPr>
        <w:t xml:space="preserve"> </w:t>
      </w:r>
      <w:r w:rsidR="00150A42" w:rsidRPr="00A25FEE">
        <w:rPr>
          <w:spacing w:val="4"/>
          <w:sz w:val="24"/>
          <w:szCs w:val="24"/>
        </w:rPr>
        <w:t>социализма</w:t>
      </w:r>
      <w:r w:rsidR="009601B8" w:rsidRPr="00A25FEE">
        <w:rPr>
          <w:spacing w:val="4"/>
          <w:sz w:val="24"/>
          <w:szCs w:val="24"/>
        </w:rPr>
        <w:t xml:space="preserve">. </w:t>
      </w:r>
      <w:r w:rsidR="00150A42" w:rsidRPr="00A25FEE">
        <w:rPr>
          <w:spacing w:val="4"/>
          <w:sz w:val="24"/>
          <w:szCs w:val="24"/>
        </w:rPr>
        <w:t>В</w:t>
      </w:r>
      <w:r w:rsidR="009601B8" w:rsidRPr="00A25FEE">
        <w:rPr>
          <w:spacing w:val="4"/>
          <w:sz w:val="24"/>
          <w:szCs w:val="24"/>
        </w:rPr>
        <w:t xml:space="preserve"> </w:t>
      </w:r>
      <w:r w:rsidR="00150A42" w:rsidRPr="00A25FEE">
        <w:rPr>
          <w:spacing w:val="4"/>
          <w:sz w:val="24"/>
          <w:szCs w:val="24"/>
        </w:rPr>
        <w:t>суровые</w:t>
      </w:r>
      <w:r w:rsidR="00874944" w:rsidRPr="00A25FEE">
        <w:rPr>
          <w:spacing w:val="4"/>
          <w:sz w:val="24"/>
          <w:szCs w:val="24"/>
        </w:rPr>
        <w:t xml:space="preserve"> год</w:t>
      </w:r>
      <w:r w:rsidR="00150A42" w:rsidRPr="00A25FEE">
        <w:rPr>
          <w:spacing w:val="4"/>
          <w:sz w:val="24"/>
          <w:szCs w:val="24"/>
        </w:rPr>
        <w:t>ы</w:t>
      </w:r>
      <w:r w:rsidR="009601B8" w:rsidRPr="00A25FEE">
        <w:rPr>
          <w:spacing w:val="4"/>
          <w:sz w:val="24"/>
          <w:szCs w:val="24"/>
        </w:rPr>
        <w:t xml:space="preserve"> </w:t>
      </w:r>
      <w:r w:rsidR="00150A42" w:rsidRPr="00A25FEE">
        <w:rPr>
          <w:sz w:val="24"/>
          <w:szCs w:val="24"/>
        </w:rPr>
        <w:t>Великой</w:t>
      </w:r>
      <w:r w:rsidR="009601B8" w:rsidRPr="00A25FEE">
        <w:rPr>
          <w:sz w:val="24"/>
          <w:szCs w:val="24"/>
        </w:rPr>
        <w:t xml:space="preserve"> </w:t>
      </w:r>
      <w:r w:rsidR="00150A42" w:rsidRPr="00A25FEE">
        <w:rPr>
          <w:sz w:val="24"/>
          <w:szCs w:val="24"/>
        </w:rPr>
        <w:t>Отечественной</w:t>
      </w:r>
      <w:r w:rsidR="009601B8" w:rsidRPr="00A25FEE">
        <w:rPr>
          <w:sz w:val="24"/>
          <w:szCs w:val="24"/>
        </w:rPr>
        <w:t xml:space="preserve"> </w:t>
      </w:r>
      <w:r w:rsidR="00683029" w:rsidRPr="00A25FEE">
        <w:rPr>
          <w:sz w:val="24"/>
          <w:szCs w:val="24"/>
        </w:rPr>
        <w:t>в</w:t>
      </w:r>
      <w:r w:rsidR="00150A42" w:rsidRPr="00A25FEE">
        <w:rPr>
          <w:sz w:val="24"/>
          <w:szCs w:val="24"/>
        </w:rPr>
        <w:t>ойны</w:t>
      </w:r>
      <w:r w:rsidR="009601B8" w:rsidRPr="00A25FEE">
        <w:rPr>
          <w:sz w:val="24"/>
          <w:szCs w:val="24"/>
        </w:rPr>
        <w:t xml:space="preserve"> </w:t>
      </w:r>
      <w:r w:rsidR="00150A42" w:rsidRPr="00A25FEE">
        <w:rPr>
          <w:sz w:val="24"/>
          <w:szCs w:val="24"/>
        </w:rPr>
        <w:t>народы</w:t>
      </w:r>
      <w:r w:rsidR="00683029" w:rsidRPr="00A25FEE">
        <w:rPr>
          <w:sz w:val="24"/>
          <w:szCs w:val="24"/>
        </w:rPr>
        <w:t>-</w:t>
      </w:r>
      <w:r w:rsidR="00150A42" w:rsidRPr="00A25FEE">
        <w:rPr>
          <w:sz w:val="24"/>
          <w:szCs w:val="24"/>
        </w:rPr>
        <w:t>братья</w:t>
      </w:r>
      <w:r w:rsidR="009601B8" w:rsidRPr="00A25FEE">
        <w:rPr>
          <w:sz w:val="24"/>
          <w:szCs w:val="24"/>
        </w:rPr>
        <w:t xml:space="preserve"> </w:t>
      </w:r>
      <w:r w:rsidR="00150A42" w:rsidRPr="00A25FEE">
        <w:rPr>
          <w:sz w:val="24"/>
          <w:szCs w:val="24"/>
        </w:rPr>
        <w:t>плечом</w:t>
      </w:r>
      <w:r w:rsidR="009601B8" w:rsidRPr="00A25FEE">
        <w:rPr>
          <w:sz w:val="24"/>
          <w:szCs w:val="24"/>
        </w:rPr>
        <w:t xml:space="preserve"> </w:t>
      </w:r>
      <w:r w:rsidR="00150A42" w:rsidRPr="00A25FEE">
        <w:rPr>
          <w:sz w:val="24"/>
          <w:szCs w:val="24"/>
        </w:rPr>
        <w:t>к</w:t>
      </w:r>
      <w:r w:rsidR="009601B8" w:rsidRPr="00A25FEE">
        <w:rPr>
          <w:sz w:val="24"/>
          <w:szCs w:val="24"/>
        </w:rPr>
        <w:t xml:space="preserve"> </w:t>
      </w:r>
      <w:r w:rsidR="00150A42" w:rsidRPr="00A25FEE">
        <w:rPr>
          <w:sz w:val="24"/>
          <w:szCs w:val="24"/>
        </w:rPr>
        <w:t>плечу</w:t>
      </w:r>
      <w:r w:rsidR="009601B8" w:rsidRPr="00A25FEE">
        <w:rPr>
          <w:sz w:val="24"/>
          <w:szCs w:val="24"/>
        </w:rPr>
        <w:t xml:space="preserve"> </w:t>
      </w:r>
      <w:r w:rsidR="00150A42" w:rsidRPr="00A25FEE">
        <w:rPr>
          <w:sz w:val="24"/>
          <w:szCs w:val="24"/>
        </w:rPr>
        <w:t>встали</w:t>
      </w:r>
      <w:r w:rsidR="009601B8" w:rsidRPr="00A25FEE">
        <w:rPr>
          <w:sz w:val="24"/>
          <w:szCs w:val="24"/>
        </w:rPr>
        <w:t xml:space="preserve"> </w:t>
      </w:r>
      <w:r w:rsidR="00150A42" w:rsidRPr="00A25FEE">
        <w:rPr>
          <w:sz w:val="24"/>
          <w:szCs w:val="24"/>
        </w:rPr>
        <w:t>на</w:t>
      </w:r>
      <w:r w:rsidR="009601B8" w:rsidRPr="00A25FEE">
        <w:rPr>
          <w:sz w:val="24"/>
          <w:szCs w:val="24"/>
        </w:rPr>
        <w:t xml:space="preserve"> </w:t>
      </w:r>
      <w:r w:rsidR="00150A42" w:rsidRPr="00A25FEE">
        <w:rPr>
          <w:sz w:val="24"/>
          <w:szCs w:val="24"/>
        </w:rPr>
        <w:t>защиту</w:t>
      </w:r>
      <w:r w:rsidR="009601B8" w:rsidRPr="00A25FEE">
        <w:rPr>
          <w:spacing w:val="4"/>
          <w:sz w:val="24"/>
          <w:szCs w:val="24"/>
        </w:rPr>
        <w:t xml:space="preserve"> </w:t>
      </w:r>
      <w:r w:rsidR="00150A42" w:rsidRPr="00A25FEE">
        <w:rPr>
          <w:spacing w:val="4"/>
          <w:sz w:val="24"/>
          <w:szCs w:val="24"/>
        </w:rPr>
        <w:t>Родины,</w:t>
      </w:r>
      <w:r w:rsidR="009601B8" w:rsidRPr="00A25FEE">
        <w:rPr>
          <w:spacing w:val="4"/>
          <w:sz w:val="24"/>
          <w:szCs w:val="24"/>
        </w:rPr>
        <w:t xml:space="preserve"> </w:t>
      </w:r>
      <w:r w:rsidR="00150A42" w:rsidRPr="00A25FEE">
        <w:rPr>
          <w:spacing w:val="4"/>
          <w:sz w:val="24"/>
          <w:szCs w:val="24"/>
        </w:rPr>
        <w:t>проявив</w:t>
      </w:r>
      <w:r w:rsidR="009601B8" w:rsidRPr="00A25FEE">
        <w:rPr>
          <w:spacing w:val="4"/>
          <w:sz w:val="24"/>
          <w:szCs w:val="24"/>
        </w:rPr>
        <w:t xml:space="preserve"> </w:t>
      </w:r>
      <w:r w:rsidR="00150A42" w:rsidRPr="00A25FEE">
        <w:rPr>
          <w:spacing w:val="4"/>
          <w:sz w:val="24"/>
          <w:szCs w:val="24"/>
        </w:rPr>
        <w:t>массовый</w:t>
      </w:r>
      <w:r w:rsidR="009601B8" w:rsidRPr="00A25FEE">
        <w:rPr>
          <w:spacing w:val="4"/>
          <w:sz w:val="24"/>
          <w:szCs w:val="24"/>
        </w:rPr>
        <w:t xml:space="preserve"> </w:t>
      </w:r>
      <w:r w:rsidR="00150A42" w:rsidRPr="00A25FEE">
        <w:rPr>
          <w:spacing w:val="4"/>
          <w:sz w:val="24"/>
          <w:szCs w:val="24"/>
        </w:rPr>
        <w:t>героизм</w:t>
      </w:r>
      <w:r w:rsidR="009601B8" w:rsidRPr="00A25FEE">
        <w:rPr>
          <w:spacing w:val="4"/>
          <w:sz w:val="24"/>
          <w:szCs w:val="24"/>
        </w:rPr>
        <w:t xml:space="preserve"> </w:t>
      </w:r>
      <w:r w:rsidR="00150A42" w:rsidRPr="00A25FEE">
        <w:rPr>
          <w:spacing w:val="4"/>
          <w:sz w:val="24"/>
          <w:szCs w:val="24"/>
        </w:rPr>
        <w:t>и</w:t>
      </w:r>
      <w:r w:rsidR="009601B8" w:rsidRPr="00A25FEE">
        <w:rPr>
          <w:spacing w:val="4"/>
          <w:sz w:val="24"/>
          <w:szCs w:val="24"/>
        </w:rPr>
        <w:t xml:space="preserve"> </w:t>
      </w:r>
      <w:r w:rsidR="00150A42" w:rsidRPr="00A25FEE">
        <w:rPr>
          <w:spacing w:val="4"/>
          <w:sz w:val="24"/>
          <w:szCs w:val="24"/>
        </w:rPr>
        <w:t>непреклонную</w:t>
      </w:r>
      <w:r w:rsidR="009601B8" w:rsidRPr="00A25FEE">
        <w:rPr>
          <w:spacing w:val="4"/>
          <w:sz w:val="24"/>
          <w:szCs w:val="24"/>
        </w:rPr>
        <w:t xml:space="preserve"> </w:t>
      </w:r>
      <w:r w:rsidR="00150A42" w:rsidRPr="00A25FEE">
        <w:rPr>
          <w:spacing w:val="4"/>
          <w:sz w:val="24"/>
          <w:szCs w:val="24"/>
        </w:rPr>
        <w:t>волю</w:t>
      </w:r>
      <w:r w:rsidR="009601B8" w:rsidRPr="00A25FEE">
        <w:rPr>
          <w:spacing w:val="4"/>
          <w:sz w:val="24"/>
          <w:szCs w:val="24"/>
        </w:rPr>
        <w:t xml:space="preserve"> </w:t>
      </w:r>
      <w:r w:rsidR="00150A42" w:rsidRPr="00A25FEE">
        <w:rPr>
          <w:spacing w:val="4"/>
          <w:sz w:val="24"/>
          <w:szCs w:val="24"/>
        </w:rPr>
        <w:t>к</w:t>
      </w:r>
      <w:r w:rsidR="009601B8" w:rsidRPr="00A25FEE">
        <w:rPr>
          <w:spacing w:val="4"/>
          <w:sz w:val="24"/>
          <w:szCs w:val="24"/>
        </w:rPr>
        <w:t xml:space="preserve"> </w:t>
      </w:r>
      <w:r w:rsidR="00150A42" w:rsidRPr="00A25FEE">
        <w:rPr>
          <w:spacing w:val="4"/>
          <w:sz w:val="24"/>
          <w:szCs w:val="24"/>
        </w:rPr>
        <w:t>победе,</w:t>
      </w:r>
      <w:r w:rsidR="009601B8" w:rsidRPr="00A25FEE">
        <w:rPr>
          <w:spacing w:val="4"/>
          <w:sz w:val="24"/>
          <w:szCs w:val="24"/>
        </w:rPr>
        <w:t xml:space="preserve"> </w:t>
      </w:r>
      <w:r w:rsidR="00150A42" w:rsidRPr="00A25FEE">
        <w:rPr>
          <w:spacing w:val="4"/>
          <w:sz w:val="24"/>
          <w:szCs w:val="24"/>
        </w:rPr>
        <w:t>разгром</w:t>
      </w:r>
      <w:r w:rsidR="00150A42" w:rsidRPr="00A25FEE">
        <w:rPr>
          <w:spacing w:val="4"/>
          <w:sz w:val="24"/>
          <w:szCs w:val="24"/>
        </w:rPr>
        <w:t>и</w:t>
      </w:r>
      <w:r w:rsidR="00150A42" w:rsidRPr="00A25FEE">
        <w:rPr>
          <w:spacing w:val="4"/>
          <w:sz w:val="24"/>
          <w:szCs w:val="24"/>
        </w:rPr>
        <w:t>ли</w:t>
      </w:r>
      <w:r w:rsidR="009601B8" w:rsidRPr="00A25FEE">
        <w:rPr>
          <w:spacing w:val="4"/>
          <w:sz w:val="24"/>
          <w:szCs w:val="24"/>
        </w:rPr>
        <w:t xml:space="preserve"> </w:t>
      </w:r>
      <w:r w:rsidR="00150A42" w:rsidRPr="00A25FEE">
        <w:rPr>
          <w:spacing w:val="4"/>
          <w:sz w:val="24"/>
          <w:szCs w:val="24"/>
        </w:rPr>
        <w:t>фашистских</w:t>
      </w:r>
      <w:r w:rsidR="009601B8" w:rsidRPr="00A25FEE">
        <w:rPr>
          <w:spacing w:val="4"/>
          <w:sz w:val="24"/>
          <w:szCs w:val="24"/>
        </w:rPr>
        <w:t xml:space="preserve"> </w:t>
      </w:r>
      <w:r w:rsidR="00150A42" w:rsidRPr="00A25FEE">
        <w:rPr>
          <w:spacing w:val="4"/>
          <w:sz w:val="24"/>
          <w:szCs w:val="24"/>
        </w:rPr>
        <w:t>захватчиков,</w:t>
      </w:r>
      <w:r w:rsidR="009601B8" w:rsidRPr="00A25FEE">
        <w:rPr>
          <w:spacing w:val="4"/>
          <w:sz w:val="24"/>
          <w:szCs w:val="24"/>
        </w:rPr>
        <w:t xml:space="preserve"> </w:t>
      </w:r>
      <w:r w:rsidR="00150A42" w:rsidRPr="00A25FEE">
        <w:rPr>
          <w:spacing w:val="4"/>
          <w:sz w:val="24"/>
          <w:szCs w:val="24"/>
        </w:rPr>
        <w:t>спасли</w:t>
      </w:r>
      <w:r w:rsidR="009601B8" w:rsidRPr="00A25FEE">
        <w:rPr>
          <w:spacing w:val="4"/>
          <w:sz w:val="24"/>
          <w:szCs w:val="24"/>
        </w:rPr>
        <w:t xml:space="preserve"> </w:t>
      </w:r>
      <w:r w:rsidR="00150A42" w:rsidRPr="00A25FEE">
        <w:rPr>
          <w:spacing w:val="4"/>
          <w:sz w:val="24"/>
          <w:szCs w:val="24"/>
        </w:rPr>
        <w:t>народы</w:t>
      </w:r>
      <w:r w:rsidR="009601B8" w:rsidRPr="00A25FEE">
        <w:rPr>
          <w:spacing w:val="4"/>
          <w:sz w:val="24"/>
          <w:szCs w:val="24"/>
        </w:rPr>
        <w:t xml:space="preserve"> </w:t>
      </w:r>
      <w:r w:rsidR="00150A42" w:rsidRPr="00A25FEE">
        <w:rPr>
          <w:spacing w:val="4"/>
          <w:sz w:val="24"/>
          <w:szCs w:val="24"/>
        </w:rPr>
        <w:t>мира</w:t>
      </w:r>
      <w:r w:rsidR="009601B8" w:rsidRPr="00A25FEE">
        <w:rPr>
          <w:spacing w:val="4"/>
          <w:sz w:val="24"/>
          <w:szCs w:val="24"/>
        </w:rPr>
        <w:t xml:space="preserve"> </w:t>
      </w:r>
      <w:r w:rsidR="00150A42" w:rsidRPr="00A25FEE">
        <w:rPr>
          <w:spacing w:val="4"/>
          <w:sz w:val="24"/>
          <w:szCs w:val="24"/>
        </w:rPr>
        <w:t>от</w:t>
      </w:r>
      <w:r w:rsidR="009601B8" w:rsidRPr="00A25FEE">
        <w:rPr>
          <w:spacing w:val="4"/>
          <w:sz w:val="24"/>
          <w:szCs w:val="24"/>
        </w:rPr>
        <w:t xml:space="preserve"> </w:t>
      </w:r>
      <w:r w:rsidR="00150A42" w:rsidRPr="00A25FEE">
        <w:rPr>
          <w:spacing w:val="4"/>
          <w:sz w:val="24"/>
          <w:szCs w:val="24"/>
        </w:rPr>
        <w:t>порабощения</w:t>
      </w:r>
      <w:r w:rsidR="009601B8" w:rsidRPr="00A25FEE">
        <w:rPr>
          <w:spacing w:val="4"/>
          <w:sz w:val="24"/>
          <w:szCs w:val="24"/>
        </w:rPr>
        <w:t xml:space="preserve"> </w:t>
      </w:r>
      <w:r w:rsidR="00150A42" w:rsidRPr="00A25FEE">
        <w:rPr>
          <w:spacing w:val="4"/>
          <w:sz w:val="24"/>
          <w:szCs w:val="24"/>
        </w:rPr>
        <w:t>и</w:t>
      </w:r>
      <w:r w:rsidR="009601B8" w:rsidRPr="00A25FEE">
        <w:rPr>
          <w:spacing w:val="4"/>
          <w:sz w:val="24"/>
          <w:szCs w:val="24"/>
        </w:rPr>
        <w:t xml:space="preserve"> </w:t>
      </w:r>
      <w:r w:rsidR="00150A42" w:rsidRPr="00A25FEE">
        <w:rPr>
          <w:spacing w:val="4"/>
          <w:sz w:val="24"/>
          <w:szCs w:val="24"/>
        </w:rPr>
        <w:t>уничтож</w:t>
      </w:r>
      <w:r w:rsidR="00150A42" w:rsidRPr="00A25FEE">
        <w:rPr>
          <w:spacing w:val="4"/>
          <w:sz w:val="24"/>
          <w:szCs w:val="24"/>
        </w:rPr>
        <w:t>е</w:t>
      </w:r>
      <w:r w:rsidR="00150A42" w:rsidRPr="00A25FEE">
        <w:rPr>
          <w:spacing w:val="4"/>
          <w:sz w:val="24"/>
          <w:szCs w:val="24"/>
        </w:rPr>
        <w:t>ния</w:t>
      </w:r>
      <w:r w:rsidR="009601B8" w:rsidRPr="00A25FEE">
        <w:rPr>
          <w:spacing w:val="4"/>
          <w:sz w:val="24"/>
          <w:szCs w:val="24"/>
        </w:rPr>
        <w:t xml:space="preserve">. </w:t>
      </w:r>
      <w:r w:rsidR="00150A42" w:rsidRPr="00A25FEE">
        <w:rPr>
          <w:spacing w:val="4"/>
          <w:sz w:val="24"/>
          <w:szCs w:val="24"/>
        </w:rPr>
        <w:t>Незабываемым</w:t>
      </w:r>
      <w:r w:rsidR="009601B8" w:rsidRPr="00A25FEE">
        <w:rPr>
          <w:spacing w:val="4"/>
          <w:sz w:val="24"/>
          <w:szCs w:val="24"/>
        </w:rPr>
        <w:t xml:space="preserve"> </w:t>
      </w:r>
      <w:r w:rsidR="00150A42" w:rsidRPr="00A25FEE">
        <w:rPr>
          <w:spacing w:val="4"/>
          <w:sz w:val="24"/>
          <w:szCs w:val="24"/>
        </w:rPr>
        <w:t>всенародным</w:t>
      </w:r>
      <w:r w:rsidR="009601B8" w:rsidRPr="00A25FEE">
        <w:rPr>
          <w:spacing w:val="4"/>
          <w:sz w:val="24"/>
          <w:szCs w:val="24"/>
        </w:rPr>
        <w:t xml:space="preserve"> </w:t>
      </w:r>
      <w:r w:rsidR="00150A42" w:rsidRPr="00A25FEE">
        <w:rPr>
          <w:spacing w:val="4"/>
          <w:sz w:val="24"/>
          <w:szCs w:val="24"/>
        </w:rPr>
        <w:t>подвигом</w:t>
      </w:r>
      <w:r w:rsidR="009601B8" w:rsidRPr="00A25FEE">
        <w:rPr>
          <w:spacing w:val="4"/>
          <w:sz w:val="24"/>
          <w:szCs w:val="24"/>
        </w:rPr>
        <w:t xml:space="preserve"> </w:t>
      </w:r>
      <w:r w:rsidR="00150A42" w:rsidRPr="00A25FEE">
        <w:rPr>
          <w:spacing w:val="4"/>
          <w:sz w:val="24"/>
          <w:szCs w:val="24"/>
        </w:rPr>
        <w:t>стало</w:t>
      </w:r>
      <w:r w:rsidR="009601B8" w:rsidRPr="00A25FEE">
        <w:rPr>
          <w:spacing w:val="4"/>
          <w:sz w:val="24"/>
          <w:szCs w:val="24"/>
        </w:rPr>
        <w:t xml:space="preserve"> </w:t>
      </w:r>
      <w:r w:rsidR="00150A42" w:rsidRPr="00A25FEE">
        <w:rPr>
          <w:spacing w:val="4"/>
          <w:sz w:val="24"/>
          <w:szCs w:val="24"/>
        </w:rPr>
        <w:t>послевоенное</w:t>
      </w:r>
      <w:r w:rsidR="009601B8" w:rsidRPr="00A25FEE">
        <w:rPr>
          <w:spacing w:val="4"/>
          <w:sz w:val="24"/>
          <w:szCs w:val="24"/>
        </w:rPr>
        <w:t xml:space="preserve"> </w:t>
      </w:r>
      <w:r w:rsidR="00150A42" w:rsidRPr="00A25FEE">
        <w:rPr>
          <w:spacing w:val="4"/>
          <w:sz w:val="24"/>
          <w:szCs w:val="24"/>
        </w:rPr>
        <w:t>возрождение</w:t>
      </w:r>
      <w:r w:rsidR="009601B8" w:rsidRPr="00A25FEE">
        <w:rPr>
          <w:spacing w:val="4"/>
          <w:sz w:val="24"/>
          <w:szCs w:val="24"/>
        </w:rPr>
        <w:t xml:space="preserve"> </w:t>
      </w:r>
      <w:r w:rsidR="00150A42" w:rsidRPr="00A25FEE">
        <w:rPr>
          <w:spacing w:val="4"/>
          <w:sz w:val="24"/>
          <w:szCs w:val="24"/>
        </w:rPr>
        <w:t>народного</w:t>
      </w:r>
      <w:r w:rsidR="009601B8" w:rsidRPr="00A25FEE">
        <w:rPr>
          <w:spacing w:val="4"/>
          <w:sz w:val="24"/>
          <w:szCs w:val="24"/>
        </w:rPr>
        <w:t xml:space="preserve"> </w:t>
      </w:r>
      <w:r w:rsidR="00150A42" w:rsidRPr="00A25FEE">
        <w:rPr>
          <w:spacing w:val="4"/>
          <w:sz w:val="24"/>
          <w:szCs w:val="24"/>
        </w:rPr>
        <w:t>хозяйства</w:t>
      </w:r>
      <w:r w:rsidR="009601B8" w:rsidRPr="00A25FEE">
        <w:rPr>
          <w:spacing w:val="4"/>
          <w:sz w:val="24"/>
          <w:szCs w:val="24"/>
        </w:rPr>
        <w:t>.</w:t>
      </w:r>
    </w:p>
    <w:p w:rsidR="009601B8" w:rsidRPr="009F7223" w:rsidRDefault="00150A42" w:rsidP="00773413">
      <w:pPr>
        <w:pStyle w:val="14-"/>
        <w:spacing w:line="245" w:lineRule="auto"/>
        <w:ind w:left="567"/>
        <w:rPr>
          <w:sz w:val="24"/>
          <w:szCs w:val="24"/>
        </w:rPr>
      </w:pPr>
      <w:r w:rsidRPr="009F7223">
        <w:rPr>
          <w:sz w:val="24"/>
          <w:szCs w:val="24"/>
        </w:rPr>
        <w:t>На</w:t>
      </w:r>
      <w:r w:rsidR="009601B8" w:rsidRPr="009F7223">
        <w:rPr>
          <w:sz w:val="24"/>
          <w:szCs w:val="24"/>
        </w:rPr>
        <w:t xml:space="preserve"> </w:t>
      </w:r>
      <w:r w:rsidRPr="009F7223">
        <w:rPr>
          <w:sz w:val="24"/>
          <w:szCs w:val="24"/>
        </w:rPr>
        <w:t>собственном</w:t>
      </w:r>
      <w:r w:rsidR="009601B8" w:rsidRPr="009F7223">
        <w:rPr>
          <w:sz w:val="24"/>
          <w:szCs w:val="24"/>
        </w:rPr>
        <w:t xml:space="preserve"> </w:t>
      </w:r>
      <w:r w:rsidRPr="009F7223">
        <w:rPr>
          <w:sz w:val="24"/>
          <w:szCs w:val="24"/>
        </w:rPr>
        <w:t>опыте</w:t>
      </w:r>
      <w:r w:rsidR="009601B8" w:rsidRPr="009F7223">
        <w:rPr>
          <w:sz w:val="24"/>
          <w:szCs w:val="24"/>
        </w:rPr>
        <w:t xml:space="preserve"> </w:t>
      </w:r>
      <w:r w:rsidRPr="009F7223">
        <w:rPr>
          <w:sz w:val="24"/>
          <w:szCs w:val="24"/>
        </w:rPr>
        <w:t>народы</w:t>
      </w:r>
      <w:r w:rsidR="009601B8" w:rsidRPr="009F7223">
        <w:rPr>
          <w:sz w:val="24"/>
          <w:szCs w:val="24"/>
        </w:rPr>
        <w:t xml:space="preserve"> </w:t>
      </w:r>
      <w:r w:rsidR="00683029">
        <w:rPr>
          <w:sz w:val="24"/>
          <w:szCs w:val="24"/>
        </w:rPr>
        <w:t>С</w:t>
      </w:r>
      <w:r w:rsidRPr="009F7223">
        <w:rPr>
          <w:sz w:val="24"/>
          <w:szCs w:val="24"/>
        </w:rPr>
        <w:t>траны</w:t>
      </w:r>
      <w:r w:rsidR="009601B8" w:rsidRPr="009F7223">
        <w:rPr>
          <w:sz w:val="24"/>
          <w:szCs w:val="24"/>
        </w:rPr>
        <w:t xml:space="preserve"> </w:t>
      </w:r>
      <w:r w:rsidRPr="009F7223">
        <w:rPr>
          <w:sz w:val="24"/>
          <w:szCs w:val="24"/>
        </w:rPr>
        <w:t>Советов</w:t>
      </w:r>
      <w:r w:rsidR="009601B8" w:rsidRPr="009F7223">
        <w:rPr>
          <w:sz w:val="24"/>
          <w:szCs w:val="24"/>
        </w:rPr>
        <w:t xml:space="preserve"> </w:t>
      </w:r>
      <w:r w:rsidRPr="009F7223">
        <w:rPr>
          <w:sz w:val="24"/>
          <w:szCs w:val="24"/>
        </w:rPr>
        <w:t>убедились:</w:t>
      </w:r>
      <w:r w:rsidR="009601B8" w:rsidRPr="009F7223">
        <w:rPr>
          <w:sz w:val="24"/>
          <w:szCs w:val="24"/>
        </w:rPr>
        <w:t xml:space="preserve"> </w:t>
      </w:r>
      <w:r w:rsidRPr="009F7223">
        <w:rPr>
          <w:sz w:val="24"/>
          <w:szCs w:val="24"/>
        </w:rPr>
        <w:t>сплочение</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ед</w:t>
      </w:r>
      <w:r w:rsidRPr="009F7223">
        <w:rPr>
          <w:sz w:val="24"/>
          <w:szCs w:val="24"/>
        </w:rPr>
        <w:t>и</w:t>
      </w:r>
      <w:r w:rsidRPr="009F7223">
        <w:rPr>
          <w:sz w:val="24"/>
          <w:szCs w:val="24"/>
        </w:rPr>
        <w:t>ном</w:t>
      </w:r>
      <w:r w:rsidR="009601B8" w:rsidRPr="009F7223">
        <w:rPr>
          <w:sz w:val="24"/>
          <w:szCs w:val="24"/>
        </w:rPr>
        <w:t xml:space="preserve"> </w:t>
      </w:r>
      <w:r w:rsidRPr="009F7223">
        <w:rPr>
          <w:sz w:val="24"/>
          <w:szCs w:val="24"/>
        </w:rPr>
        <w:t>союзе</w:t>
      </w:r>
      <w:r w:rsidR="009601B8" w:rsidRPr="009F7223">
        <w:rPr>
          <w:sz w:val="24"/>
          <w:szCs w:val="24"/>
        </w:rPr>
        <w:t xml:space="preserve"> </w:t>
      </w:r>
      <w:r w:rsidRPr="009F7223">
        <w:rPr>
          <w:sz w:val="24"/>
          <w:szCs w:val="24"/>
        </w:rPr>
        <w:t>умножает</w:t>
      </w:r>
      <w:r w:rsidR="009601B8" w:rsidRPr="009F7223">
        <w:rPr>
          <w:sz w:val="24"/>
          <w:szCs w:val="24"/>
        </w:rPr>
        <w:t xml:space="preserve"> </w:t>
      </w:r>
      <w:r w:rsidRPr="009F7223">
        <w:rPr>
          <w:sz w:val="24"/>
          <w:szCs w:val="24"/>
        </w:rPr>
        <w:t>их</w:t>
      </w:r>
      <w:r w:rsidR="009601B8" w:rsidRPr="009F7223">
        <w:rPr>
          <w:sz w:val="24"/>
          <w:szCs w:val="24"/>
        </w:rPr>
        <w:t xml:space="preserve"> </w:t>
      </w:r>
      <w:r w:rsidRPr="009F7223">
        <w:rPr>
          <w:sz w:val="24"/>
          <w:szCs w:val="24"/>
        </w:rPr>
        <w:t>силы,</w:t>
      </w:r>
      <w:r w:rsidR="009601B8" w:rsidRPr="009F7223">
        <w:rPr>
          <w:sz w:val="24"/>
          <w:szCs w:val="24"/>
        </w:rPr>
        <w:t xml:space="preserve"> </w:t>
      </w:r>
      <w:r w:rsidRPr="009F7223">
        <w:rPr>
          <w:sz w:val="24"/>
          <w:szCs w:val="24"/>
        </w:rPr>
        <w:t>ускоряет</w:t>
      </w:r>
      <w:r w:rsidR="009601B8" w:rsidRPr="009F7223">
        <w:rPr>
          <w:sz w:val="24"/>
          <w:szCs w:val="24"/>
        </w:rPr>
        <w:t xml:space="preserve"> </w:t>
      </w:r>
      <w:r w:rsidRPr="009F7223">
        <w:rPr>
          <w:sz w:val="24"/>
          <w:szCs w:val="24"/>
        </w:rPr>
        <w:t>социально-экономическое</w:t>
      </w:r>
      <w:r w:rsidR="009601B8" w:rsidRPr="009F7223">
        <w:rPr>
          <w:sz w:val="24"/>
          <w:szCs w:val="24"/>
        </w:rPr>
        <w:t xml:space="preserve"> </w:t>
      </w:r>
      <w:r w:rsidRPr="009F7223">
        <w:rPr>
          <w:sz w:val="24"/>
          <w:szCs w:val="24"/>
        </w:rPr>
        <w:t>развитие</w:t>
      </w:r>
      <w:r w:rsidR="009601B8" w:rsidRPr="009F7223">
        <w:rPr>
          <w:sz w:val="24"/>
          <w:szCs w:val="24"/>
        </w:rPr>
        <w:t xml:space="preserve">. </w:t>
      </w:r>
      <w:r w:rsidRPr="009F7223">
        <w:rPr>
          <w:sz w:val="24"/>
          <w:szCs w:val="24"/>
        </w:rPr>
        <w:t>Мы</w:t>
      </w:r>
      <w:r w:rsidR="009601B8" w:rsidRPr="009F7223">
        <w:rPr>
          <w:sz w:val="24"/>
          <w:szCs w:val="24"/>
        </w:rPr>
        <w:t xml:space="preserve"> </w:t>
      </w:r>
      <w:r w:rsidRPr="009F7223">
        <w:rPr>
          <w:sz w:val="24"/>
          <w:szCs w:val="24"/>
        </w:rPr>
        <w:t>вправе</w:t>
      </w:r>
      <w:r w:rsidR="009601B8" w:rsidRPr="009F7223">
        <w:rPr>
          <w:sz w:val="24"/>
          <w:szCs w:val="24"/>
        </w:rPr>
        <w:t xml:space="preserve"> </w:t>
      </w:r>
      <w:r w:rsidRPr="009F7223">
        <w:rPr>
          <w:sz w:val="24"/>
          <w:szCs w:val="24"/>
        </w:rPr>
        <w:t>гордиться</w:t>
      </w:r>
      <w:r w:rsidR="009601B8" w:rsidRPr="009F7223">
        <w:rPr>
          <w:sz w:val="24"/>
          <w:szCs w:val="24"/>
        </w:rPr>
        <w:t xml:space="preserve"> </w:t>
      </w:r>
      <w:r w:rsidRPr="009F7223">
        <w:rPr>
          <w:sz w:val="24"/>
          <w:szCs w:val="24"/>
        </w:rPr>
        <w:t>тем,</w:t>
      </w:r>
      <w:r w:rsidR="009601B8" w:rsidRPr="009F7223">
        <w:rPr>
          <w:sz w:val="24"/>
          <w:szCs w:val="24"/>
        </w:rPr>
        <w:t xml:space="preserve"> </w:t>
      </w:r>
      <w:r w:rsidRPr="009F7223">
        <w:rPr>
          <w:sz w:val="24"/>
          <w:szCs w:val="24"/>
        </w:rPr>
        <w:t>что</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общем</w:t>
      </w:r>
      <w:r w:rsidR="009601B8" w:rsidRPr="009F7223">
        <w:rPr>
          <w:sz w:val="24"/>
          <w:szCs w:val="24"/>
        </w:rPr>
        <w:t xml:space="preserve"> </w:t>
      </w:r>
      <w:r w:rsidRPr="009F7223">
        <w:rPr>
          <w:sz w:val="24"/>
          <w:szCs w:val="24"/>
        </w:rPr>
        <w:t>строю</w:t>
      </w:r>
      <w:r w:rsidR="009601B8" w:rsidRPr="009F7223">
        <w:rPr>
          <w:sz w:val="24"/>
          <w:szCs w:val="24"/>
        </w:rPr>
        <w:t xml:space="preserve"> </w:t>
      </w:r>
      <w:r w:rsidRPr="009F7223">
        <w:rPr>
          <w:sz w:val="24"/>
          <w:szCs w:val="24"/>
        </w:rPr>
        <w:t>с</w:t>
      </w:r>
      <w:r w:rsidR="009601B8" w:rsidRPr="009F7223">
        <w:rPr>
          <w:sz w:val="24"/>
          <w:szCs w:val="24"/>
        </w:rPr>
        <w:t xml:space="preserve"> </w:t>
      </w:r>
      <w:r w:rsidRPr="009F7223">
        <w:rPr>
          <w:sz w:val="24"/>
          <w:szCs w:val="24"/>
        </w:rPr>
        <w:t>трудящимися</w:t>
      </w:r>
      <w:r w:rsidR="009601B8" w:rsidRPr="009F7223">
        <w:rPr>
          <w:sz w:val="24"/>
          <w:szCs w:val="24"/>
        </w:rPr>
        <w:t xml:space="preserve"> </w:t>
      </w:r>
      <w:r w:rsidRPr="009F7223">
        <w:rPr>
          <w:sz w:val="24"/>
          <w:szCs w:val="24"/>
        </w:rPr>
        <w:t>всех</w:t>
      </w:r>
      <w:r w:rsidR="009601B8" w:rsidRPr="009F7223">
        <w:rPr>
          <w:sz w:val="24"/>
          <w:szCs w:val="24"/>
        </w:rPr>
        <w:t xml:space="preserve"> </w:t>
      </w:r>
      <w:r w:rsidRPr="009F7223">
        <w:rPr>
          <w:sz w:val="24"/>
          <w:szCs w:val="24"/>
        </w:rPr>
        <w:t>наций</w:t>
      </w:r>
      <w:r w:rsidR="009601B8" w:rsidRPr="009F7223">
        <w:rPr>
          <w:sz w:val="24"/>
          <w:szCs w:val="24"/>
        </w:rPr>
        <w:t xml:space="preserve"> </w:t>
      </w:r>
      <w:r w:rsidRPr="009F7223">
        <w:rPr>
          <w:sz w:val="24"/>
          <w:szCs w:val="24"/>
        </w:rPr>
        <w:t>страны</w:t>
      </w:r>
      <w:r w:rsidR="009601B8" w:rsidRPr="009F7223">
        <w:rPr>
          <w:sz w:val="24"/>
          <w:szCs w:val="24"/>
        </w:rPr>
        <w:t xml:space="preserve"> </w:t>
      </w:r>
      <w:r w:rsidRPr="009F7223">
        <w:rPr>
          <w:sz w:val="24"/>
          <w:szCs w:val="24"/>
        </w:rPr>
        <w:t>н</w:t>
      </w:r>
      <w:r w:rsidRPr="009F7223">
        <w:rPr>
          <w:sz w:val="24"/>
          <w:szCs w:val="24"/>
        </w:rPr>
        <w:t>а</w:t>
      </w:r>
      <w:r w:rsidRPr="009F7223">
        <w:rPr>
          <w:sz w:val="24"/>
          <w:szCs w:val="24"/>
        </w:rPr>
        <w:t>роды</w:t>
      </w:r>
      <w:r w:rsidR="009601B8" w:rsidRPr="009F7223">
        <w:rPr>
          <w:sz w:val="24"/>
          <w:szCs w:val="24"/>
        </w:rPr>
        <w:t xml:space="preserve"> </w:t>
      </w:r>
      <w:r w:rsidRPr="009F7223">
        <w:rPr>
          <w:sz w:val="24"/>
          <w:szCs w:val="24"/>
        </w:rPr>
        <w:t>бывших</w:t>
      </w:r>
      <w:r w:rsidR="009601B8" w:rsidRPr="009F7223">
        <w:rPr>
          <w:sz w:val="24"/>
          <w:szCs w:val="24"/>
        </w:rPr>
        <w:t xml:space="preserve"> </w:t>
      </w:r>
      <w:r w:rsidRPr="009F7223">
        <w:rPr>
          <w:sz w:val="24"/>
          <w:szCs w:val="24"/>
        </w:rPr>
        <w:t>национальных</w:t>
      </w:r>
      <w:r w:rsidR="009601B8" w:rsidRPr="009F7223">
        <w:rPr>
          <w:sz w:val="24"/>
          <w:szCs w:val="24"/>
        </w:rPr>
        <w:t xml:space="preserve"> </w:t>
      </w:r>
      <w:r w:rsidRPr="009F7223">
        <w:rPr>
          <w:sz w:val="24"/>
          <w:szCs w:val="24"/>
        </w:rPr>
        <w:t>окраин,</w:t>
      </w:r>
      <w:r w:rsidR="009601B8" w:rsidRPr="009F7223">
        <w:rPr>
          <w:sz w:val="24"/>
          <w:szCs w:val="24"/>
        </w:rPr>
        <w:t xml:space="preserve"> </w:t>
      </w:r>
      <w:r w:rsidRPr="009F7223">
        <w:rPr>
          <w:sz w:val="24"/>
          <w:szCs w:val="24"/>
        </w:rPr>
        <w:t>обреченные</w:t>
      </w:r>
      <w:r w:rsidR="009601B8" w:rsidRPr="009F7223">
        <w:rPr>
          <w:sz w:val="24"/>
          <w:szCs w:val="24"/>
        </w:rPr>
        <w:t xml:space="preserve"> </w:t>
      </w:r>
      <w:r w:rsidRPr="009F7223">
        <w:rPr>
          <w:sz w:val="24"/>
          <w:szCs w:val="24"/>
        </w:rPr>
        <w:t>прежде</w:t>
      </w:r>
      <w:r w:rsidR="009601B8" w:rsidRPr="009F7223">
        <w:rPr>
          <w:sz w:val="24"/>
          <w:szCs w:val="24"/>
        </w:rPr>
        <w:t xml:space="preserve"> </w:t>
      </w:r>
      <w:r w:rsidRPr="009F7223">
        <w:rPr>
          <w:sz w:val="24"/>
          <w:szCs w:val="24"/>
        </w:rPr>
        <w:t>на</w:t>
      </w:r>
      <w:r w:rsidR="009601B8" w:rsidRPr="009F7223">
        <w:rPr>
          <w:sz w:val="24"/>
          <w:szCs w:val="24"/>
        </w:rPr>
        <w:t xml:space="preserve"> </w:t>
      </w:r>
      <w:r w:rsidRPr="009F7223">
        <w:rPr>
          <w:sz w:val="24"/>
          <w:szCs w:val="24"/>
        </w:rPr>
        <w:t>вековую</w:t>
      </w:r>
      <w:r w:rsidR="009601B8" w:rsidRPr="009F7223">
        <w:rPr>
          <w:sz w:val="24"/>
          <w:szCs w:val="24"/>
        </w:rPr>
        <w:t xml:space="preserve"> </w:t>
      </w:r>
      <w:r w:rsidRPr="009F7223">
        <w:rPr>
          <w:sz w:val="24"/>
          <w:szCs w:val="24"/>
        </w:rPr>
        <w:t>отсталость,</w:t>
      </w:r>
      <w:r w:rsidR="009601B8" w:rsidRPr="009F7223">
        <w:rPr>
          <w:sz w:val="24"/>
          <w:szCs w:val="24"/>
        </w:rPr>
        <w:t xml:space="preserve"> </w:t>
      </w:r>
      <w:r w:rsidRPr="009F7223">
        <w:rPr>
          <w:sz w:val="24"/>
          <w:szCs w:val="24"/>
        </w:rPr>
        <w:t>уверенно</w:t>
      </w:r>
      <w:r w:rsidR="009601B8" w:rsidRPr="009F7223">
        <w:rPr>
          <w:sz w:val="24"/>
          <w:szCs w:val="24"/>
        </w:rPr>
        <w:t xml:space="preserve"> </w:t>
      </w:r>
      <w:r w:rsidRPr="009F7223">
        <w:rPr>
          <w:sz w:val="24"/>
          <w:szCs w:val="24"/>
        </w:rPr>
        <w:t>шагнули</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соц</w:t>
      </w:r>
      <w:r w:rsidR="00E30FCB" w:rsidRPr="009F7223">
        <w:rPr>
          <w:sz w:val="24"/>
          <w:szCs w:val="24"/>
        </w:rPr>
        <w:t>иалистическое</w:t>
      </w:r>
      <w:r w:rsidR="009601B8" w:rsidRPr="009F7223">
        <w:rPr>
          <w:sz w:val="24"/>
          <w:szCs w:val="24"/>
        </w:rPr>
        <w:t xml:space="preserve"> </w:t>
      </w:r>
      <w:r w:rsidRPr="009F7223">
        <w:rPr>
          <w:sz w:val="24"/>
          <w:szCs w:val="24"/>
        </w:rPr>
        <w:t>будущее,</w:t>
      </w:r>
      <w:r w:rsidR="009601B8" w:rsidRPr="009F7223">
        <w:rPr>
          <w:sz w:val="24"/>
          <w:szCs w:val="24"/>
        </w:rPr>
        <w:t xml:space="preserve"> </w:t>
      </w:r>
      <w:r w:rsidRPr="009F7223">
        <w:rPr>
          <w:sz w:val="24"/>
          <w:szCs w:val="24"/>
        </w:rPr>
        <w:t>минуя</w:t>
      </w:r>
      <w:r w:rsidR="009601B8" w:rsidRPr="009F7223">
        <w:rPr>
          <w:sz w:val="24"/>
          <w:szCs w:val="24"/>
        </w:rPr>
        <w:t xml:space="preserve"> </w:t>
      </w:r>
      <w:r w:rsidRPr="009F7223">
        <w:rPr>
          <w:sz w:val="24"/>
          <w:szCs w:val="24"/>
        </w:rPr>
        <w:t>капитализм,</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достигли</w:t>
      </w:r>
      <w:r w:rsidR="009601B8" w:rsidRPr="009F7223">
        <w:rPr>
          <w:sz w:val="24"/>
          <w:szCs w:val="24"/>
        </w:rPr>
        <w:t xml:space="preserve"> </w:t>
      </w:r>
      <w:r w:rsidRPr="009F7223">
        <w:rPr>
          <w:sz w:val="24"/>
          <w:szCs w:val="24"/>
        </w:rPr>
        <w:t>высот</w:t>
      </w:r>
      <w:r w:rsidR="009601B8" w:rsidRPr="009F7223">
        <w:rPr>
          <w:sz w:val="24"/>
          <w:szCs w:val="24"/>
        </w:rPr>
        <w:t xml:space="preserve"> </w:t>
      </w:r>
      <w:r w:rsidRPr="009F7223">
        <w:rPr>
          <w:sz w:val="24"/>
          <w:szCs w:val="24"/>
        </w:rPr>
        <w:t>социального</w:t>
      </w:r>
      <w:r w:rsidR="009601B8" w:rsidRPr="009F7223">
        <w:rPr>
          <w:sz w:val="24"/>
          <w:szCs w:val="24"/>
        </w:rPr>
        <w:t xml:space="preserve"> </w:t>
      </w:r>
      <w:r w:rsidRPr="009F7223">
        <w:rPr>
          <w:sz w:val="24"/>
          <w:szCs w:val="24"/>
        </w:rPr>
        <w:t>прогресса</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совместной</w:t>
      </w:r>
      <w:r w:rsidR="009601B8" w:rsidRPr="009F7223">
        <w:rPr>
          <w:sz w:val="24"/>
          <w:szCs w:val="24"/>
        </w:rPr>
        <w:t xml:space="preserve"> </w:t>
      </w:r>
      <w:r w:rsidRPr="009F7223">
        <w:rPr>
          <w:sz w:val="24"/>
          <w:szCs w:val="24"/>
        </w:rPr>
        <w:t>борьбе</w:t>
      </w:r>
      <w:r w:rsidR="009601B8" w:rsidRPr="009F7223">
        <w:rPr>
          <w:sz w:val="24"/>
          <w:szCs w:val="24"/>
        </w:rPr>
        <w:t xml:space="preserve"> </w:t>
      </w:r>
      <w:r w:rsidRPr="009F7223">
        <w:rPr>
          <w:sz w:val="24"/>
          <w:szCs w:val="24"/>
        </w:rPr>
        <w:t>за</w:t>
      </w:r>
      <w:r w:rsidR="009601B8" w:rsidRPr="009F7223">
        <w:rPr>
          <w:sz w:val="24"/>
          <w:szCs w:val="24"/>
        </w:rPr>
        <w:t xml:space="preserve"> </w:t>
      </w:r>
      <w:r w:rsidRPr="009F7223">
        <w:rPr>
          <w:sz w:val="24"/>
          <w:szCs w:val="24"/>
        </w:rPr>
        <w:t>новый</w:t>
      </w:r>
      <w:r w:rsidR="009601B8" w:rsidRPr="009F7223">
        <w:rPr>
          <w:sz w:val="24"/>
          <w:szCs w:val="24"/>
        </w:rPr>
        <w:t xml:space="preserve"> </w:t>
      </w:r>
      <w:r w:rsidRPr="009F7223">
        <w:rPr>
          <w:sz w:val="24"/>
          <w:szCs w:val="24"/>
        </w:rPr>
        <w:t>справедливый</w:t>
      </w:r>
      <w:r w:rsidR="009601B8" w:rsidRPr="009F7223">
        <w:rPr>
          <w:sz w:val="24"/>
          <w:szCs w:val="24"/>
        </w:rPr>
        <w:t xml:space="preserve"> </w:t>
      </w:r>
      <w:r w:rsidRPr="009F7223">
        <w:rPr>
          <w:sz w:val="24"/>
          <w:szCs w:val="24"/>
        </w:rPr>
        <w:t>мир</w:t>
      </w:r>
      <w:r w:rsidR="009601B8" w:rsidRPr="009F7223">
        <w:rPr>
          <w:sz w:val="24"/>
          <w:szCs w:val="24"/>
        </w:rPr>
        <w:t xml:space="preserve"> </w:t>
      </w:r>
      <w:r w:rsidRPr="009F7223">
        <w:rPr>
          <w:sz w:val="24"/>
          <w:szCs w:val="24"/>
        </w:rPr>
        <w:t>возникло</w:t>
      </w:r>
      <w:r w:rsidR="009601B8" w:rsidRPr="009F7223">
        <w:rPr>
          <w:sz w:val="24"/>
          <w:szCs w:val="24"/>
        </w:rPr>
        <w:t xml:space="preserve"> </w:t>
      </w:r>
      <w:r w:rsidRPr="009F7223">
        <w:rPr>
          <w:sz w:val="24"/>
          <w:szCs w:val="24"/>
        </w:rPr>
        <w:t>великое</w:t>
      </w:r>
      <w:r w:rsidR="009601B8" w:rsidRPr="009F7223">
        <w:rPr>
          <w:sz w:val="24"/>
          <w:szCs w:val="24"/>
        </w:rPr>
        <w:t xml:space="preserve"> </w:t>
      </w:r>
      <w:r w:rsidRPr="009F7223">
        <w:rPr>
          <w:sz w:val="24"/>
          <w:szCs w:val="24"/>
        </w:rPr>
        <w:t>братство</w:t>
      </w:r>
      <w:r w:rsidR="009601B8" w:rsidRPr="009F7223">
        <w:rPr>
          <w:sz w:val="24"/>
          <w:szCs w:val="24"/>
        </w:rPr>
        <w:t xml:space="preserve"> </w:t>
      </w:r>
      <w:r w:rsidRPr="009F7223">
        <w:rPr>
          <w:sz w:val="24"/>
          <w:szCs w:val="24"/>
        </w:rPr>
        <w:t>людей</w:t>
      </w:r>
      <w:r w:rsidR="009601B8" w:rsidRPr="009F7223">
        <w:rPr>
          <w:sz w:val="24"/>
          <w:szCs w:val="24"/>
        </w:rPr>
        <w:t xml:space="preserve"> </w:t>
      </w:r>
      <w:r w:rsidRPr="009F7223">
        <w:rPr>
          <w:sz w:val="24"/>
          <w:szCs w:val="24"/>
        </w:rPr>
        <w:t>труда,</w:t>
      </w:r>
      <w:r w:rsidR="009601B8" w:rsidRPr="009F7223">
        <w:rPr>
          <w:sz w:val="24"/>
          <w:szCs w:val="24"/>
        </w:rPr>
        <w:t xml:space="preserve"> </w:t>
      </w:r>
      <w:r w:rsidRPr="009F7223">
        <w:rPr>
          <w:sz w:val="24"/>
          <w:szCs w:val="24"/>
        </w:rPr>
        <w:t>чувств</w:t>
      </w:r>
      <w:r w:rsidR="00683029">
        <w:rPr>
          <w:sz w:val="24"/>
          <w:szCs w:val="24"/>
        </w:rPr>
        <w:t>о</w:t>
      </w:r>
      <w:r w:rsidR="009601B8" w:rsidRPr="009F7223">
        <w:rPr>
          <w:sz w:val="24"/>
          <w:szCs w:val="24"/>
        </w:rPr>
        <w:t xml:space="preserve"> </w:t>
      </w:r>
      <w:r w:rsidRPr="009F7223">
        <w:rPr>
          <w:sz w:val="24"/>
          <w:szCs w:val="24"/>
        </w:rPr>
        <w:t>семьи</w:t>
      </w:r>
      <w:r w:rsidR="009601B8" w:rsidRPr="009F7223">
        <w:rPr>
          <w:sz w:val="24"/>
          <w:szCs w:val="24"/>
        </w:rPr>
        <w:t xml:space="preserve"> </w:t>
      </w:r>
      <w:r w:rsidRPr="009F7223">
        <w:rPr>
          <w:sz w:val="24"/>
          <w:szCs w:val="24"/>
        </w:rPr>
        <w:t>единой</w:t>
      </w:r>
      <w:r w:rsidR="00683029">
        <w:rPr>
          <w:sz w:val="24"/>
          <w:szCs w:val="24"/>
        </w:rPr>
        <w:t>, с</w:t>
      </w:r>
      <w:r w:rsidRPr="009F7223">
        <w:rPr>
          <w:sz w:val="24"/>
          <w:szCs w:val="24"/>
        </w:rPr>
        <w:t>ложил</w:t>
      </w:r>
      <w:r w:rsidR="00DC1CB4">
        <w:rPr>
          <w:sz w:val="24"/>
          <w:szCs w:val="24"/>
        </w:rPr>
        <w:t>а</w:t>
      </w:r>
      <w:r w:rsidRPr="009F7223">
        <w:rPr>
          <w:sz w:val="24"/>
          <w:szCs w:val="24"/>
        </w:rPr>
        <w:t>сь</w:t>
      </w:r>
      <w:r w:rsidR="009601B8" w:rsidRPr="009F7223">
        <w:rPr>
          <w:sz w:val="24"/>
          <w:szCs w:val="24"/>
        </w:rPr>
        <w:t xml:space="preserve"> </w:t>
      </w:r>
      <w:r w:rsidRPr="009F7223">
        <w:rPr>
          <w:sz w:val="24"/>
          <w:szCs w:val="24"/>
        </w:rPr>
        <w:t>нер</w:t>
      </w:r>
      <w:r w:rsidRPr="009F7223">
        <w:rPr>
          <w:sz w:val="24"/>
          <w:szCs w:val="24"/>
        </w:rPr>
        <w:t>у</w:t>
      </w:r>
      <w:r w:rsidRPr="009F7223">
        <w:rPr>
          <w:sz w:val="24"/>
          <w:szCs w:val="24"/>
        </w:rPr>
        <w:t>шимая</w:t>
      </w:r>
      <w:r w:rsidR="009601B8" w:rsidRPr="009F7223">
        <w:rPr>
          <w:sz w:val="24"/>
          <w:szCs w:val="24"/>
        </w:rPr>
        <w:t xml:space="preserve"> </w:t>
      </w:r>
      <w:r w:rsidRPr="009F7223">
        <w:rPr>
          <w:sz w:val="24"/>
          <w:szCs w:val="24"/>
        </w:rPr>
        <w:t>ленинская</w:t>
      </w:r>
      <w:r w:rsidR="009601B8" w:rsidRPr="009F7223">
        <w:rPr>
          <w:sz w:val="24"/>
          <w:szCs w:val="24"/>
        </w:rPr>
        <w:t xml:space="preserve"> </w:t>
      </w:r>
      <w:r w:rsidRPr="009F7223">
        <w:rPr>
          <w:sz w:val="24"/>
          <w:szCs w:val="24"/>
        </w:rPr>
        <w:t>дружба</w:t>
      </w:r>
      <w:r w:rsidR="009601B8" w:rsidRPr="009F7223">
        <w:rPr>
          <w:sz w:val="24"/>
          <w:szCs w:val="24"/>
        </w:rPr>
        <w:t xml:space="preserve"> </w:t>
      </w:r>
      <w:r w:rsidRPr="009F7223">
        <w:rPr>
          <w:sz w:val="24"/>
          <w:szCs w:val="24"/>
        </w:rPr>
        <w:t>народов</w:t>
      </w:r>
      <w:r w:rsidR="009601B8" w:rsidRPr="009F7223">
        <w:rPr>
          <w:sz w:val="24"/>
          <w:szCs w:val="24"/>
        </w:rPr>
        <w:t xml:space="preserve"> — </w:t>
      </w:r>
      <w:r w:rsidRPr="009F7223">
        <w:rPr>
          <w:sz w:val="24"/>
          <w:szCs w:val="24"/>
        </w:rPr>
        <w:t>неисчерпаемые</w:t>
      </w:r>
      <w:r w:rsidR="009601B8" w:rsidRPr="009F7223">
        <w:rPr>
          <w:sz w:val="24"/>
          <w:szCs w:val="24"/>
        </w:rPr>
        <w:t xml:space="preserve"> </w:t>
      </w:r>
      <w:r w:rsidRPr="009F7223">
        <w:rPr>
          <w:sz w:val="24"/>
          <w:szCs w:val="24"/>
        </w:rPr>
        <w:t>источники</w:t>
      </w:r>
      <w:r w:rsidR="009601B8" w:rsidRPr="009F7223">
        <w:rPr>
          <w:sz w:val="24"/>
          <w:szCs w:val="24"/>
        </w:rPr>
        <w:t xml:space="preserve"> </w:t>
      </w:r>
      <w:r w:rsidRPr="009F7223">
        <w:rPr>
          <w:sz w:val="24"/>
          <w:szCs w:val="24"/>
        </w:rPr>
        <w:t>созидательного</w:t>
      </w:r>
      <w:r w:rsidR="009601B8" w:rsidRPr="009F7223">
        <w:rPr>
          <w:sz w:val="24"/>
          <w:szCs w:val="24"/>
        </w:rPr>
        <w:t xml:space="preserve"> </w:t>
      </w:r>
      <w:r w:rsidRPr="009F7223">
        <w:rPr>
          <w:sz w:val="24"/>
          <w:szCs w:val="24"/>
        </w:rPr>
        <w:t>творчества</w:t>
      </w:r>
      <w:r w:rsidR="009601B8" w:rsidRPr="009F7223">
        <w:rPr>
          <w:sz w:val="24"/>
          <w:szCs w:val="24"/>
        </w:rPr>
        <w:t xml:space="preserve"> </w:t>
      </w:r>
      <w:r w:rsidRPr="009F7223">
        <w:rPr>
          <w:sz w:val="24"/>
          <w:szCs w:val="24"/>
        </w:rPr>
        <w:t>масс</w:t>
      </w:r>
      <w:r w:rsidR="00CC16FD" w:rsidRPr="009F7223">
        <w:rPr>
          <w:sz w:val="24"/>
          <w:szCs w:val="24"/>
        </w:rPr>
        <w:t>»</w:t>
      </w:r>
      <w:r w:rsidRPr="009F7223">
        <w:rPr>
          <w:rStyle w:val="22"/>
          <w:sz w:val="24"/>
          <w:szCs w:val="24"/>
        </w:rPr>
        <w:footnoteReference w:id="188"/>
      </w:r>
      <w:r w:rsidR="00E30FCB" w:rsidRPr="009F7223">
        <w:rPr>
          <w:sz w:val="24"/>
          <w:szCs w:val="24"/>
        </w:rPr>
        <w:t>.</w:t>
      </w:r>
    </w:p>
    <w:p w:rsidR="009F7223" w:rsidRPr="009F7223" w:rsidRDefault="009F7223" w:rsidP="00773413">
      <w:pPr>
        <w:pStyle w:val="14-"/>
        <w:spacing w:line="245" w:lineRule="auto"/>
        <w:ind w:left="567"/>
        <w:rPr>
          <w:sz w:val="24"/>
          <w:szCs w:val="24"/>
        </w:rPr>
      </w:pPr>
    </w:p>
    <w:p w:rsidR="009601B8" w:rsidRPr="00F75978" w:rsidRDefault="00150A42" w:rsidP="00773413">
      <w:pPr>
        <w:pStyle w:val="14-"/>
        <w:spacing w:line="245" w:lineRule="auto"/>
      </w:pPr>
      <w:r w:rsidRPr="00F75978">
        <w:t>Далее</w:t>
      </w:r>
      <w:r w:rsidR="009601B8" w:rsidRPr="00F75978">
        <w:t xml:space="preserve"> </w:t>
      </w:r>
      <w:r w:rsidRPr="00F75978">
        <w:t>констатировалось,</w:t>
      </w:r>
      <w:r w:rsidR="009601B8" w:rsidRPr="00F75978">
        <w:t xml:space="preserve"> </w:t>
      </w:r>
      <w:r w:rsidRPr="00F75978">
        <w:t>что</w:t>
      </w:r>
      <w:r w:rsidR="009601B8" w:rsidRPr="00F75978">
        <w:t xml:space="preserve"> </w:t>
      </w:r>
      <w:r w:rsidR="00CC16FD" w:rsidRPr="00F75978">
        <w:t>«</w:t>
      </w:r>
      <w:r w:rsidRPr="00F75978">
        <w:t>происшедшие</w:t>
      </w:r>
      <w:r w:rsidR="009601B8" w:rsidRPr="00F75978">
        <w:t xml:space="preserve"> </w:t>
      </w:r>
      <w:r w:rsidRPr="00F75978">
        <w:t>60</w:t>
      </w:r>
      <w:r w:rsidR="009601B8" w:rsidRPr="00F75978">
        <w:t xml:space="preserve"> </w:t>
      </w:r>
      <w:r w:rsidRPr="00F75978">
        <w:t>лет</w:t>
      </w:r>
      <w:r w:rsidR="009601B8" w:rsidRPr="00F75978">
        <w:t xml:space="preserve"> </w:t>
      </w:r>
      <w:r w:rsidRPr="00F75978">
        <w:t>отмечены</w:t>
      </w:r>
      <w:r w:rsidR="009601B8" w:rsidRPr="00F75978">
        <w:t xml:space="preserve"> </w:t>
      </w:r>
      <w:r w:rsidRPr="00F75978">
        <w:t>стрем</w:t>
      </w:r>
      <w:r w:rsidRPr="00F75978">
        <w:t>и</w:t>
      </w:r>
      <w:r w:rsidRPr="00F75978">
        <w:t>тельным</w:t>
      </w:r>
      <w:r w:rsidR="009601B8" w:rsidRPr="00F75978">
        <w:t xml:space="preserve"> </w:t>
      </w:r>
      <w:r w:rsidRPr="00F75978">
        <w:t>социально-экономическим</w:t>
      </w:r>
      <w:r w:rsidR="009601B8" w:rsidRPr="00F75978">
        <w:t xml:space="preserve"> </w:t>
      </w:r>
      <w:r w:rsidRPr="00F75978">
        <w:t>развитием</w:t>
      </w:r>
      <w:r w:rsidR="009601B8" w:rsidRPr="00F75978">
        <w:t xml:space="preserve">. </w:t>
      </w:r>
      <w:r w:rsidRPr="00F75978">
        <w:t>Доля</w:t>
      </w:r>
      <w:r w:rsidR="009601B8" w:rsidRPr="00F75978">
        <w:t xml:space="preserve"> </w:t>
      </w:r>
      <w:r w:rsidRPr="00F75978">
        <w:t>СССР</w:t>
      </w:r>
      <w:r w:rsidR="009601B8" w:rsidRPr="00F75978">
        <w:t xml:space="preserve"> </w:t>
      </w:r>
      <w:r w:rsidRPr="00F75978">
        <w:t>в</w:t>
      </w:r>
      <w:r w:rsidR="009601B8" w:rsidRPr="00F75978">
        <w:t xml:space="preserve"> </w:t>
      </w:r>
      <w:r w:rsidRPr="00F75978">
        <w:t>мировом</w:t>
      </w:r>
      <w:r w:rsidR="009601B8" w:rsidRPr="00F75978">
        <w:t xml:space="preserve"> </w:t>
      </w:r>
      <w:r w:rsidRPr="00F75978">
        <w:t>промышленном</w:t>
      </w:r>
      <w:r w:rsidR="009601B8" w:rsidRPr="00F75978">
        <w:t xml:space="preserve"> </w:t>
      </w:r>
      <w:r w:rsidRPr="00F75978">
        <w:t>производстве</w:t>
      </w:r>
      <w:r w:rsidR="009601B8" w:rsidRPr="00F75978">
        <w:t xml:space="preserve"> </w:t>
      </w:r>
      <w:r w:rsidRPr="00F75978">
        <w:t>поднялась</w:t>
      </w:r>
      <w:r w:rsidR="009601B8" w:rsidRPr="00F75978">
        <w:t xml:space="preserve"> </w:t>
      </w:r>
      <w:r w:rsidRPr="00F75978">
        <w:t>с</w:t>
      </w:r>
      <w:r w:rsidR="009601B8" w:rsidRPr="00F75978">
        <w:t xml:space="preserve"> </w:t>
      </w:r>
      <w:r w:rsidRPr="00F75978">
        <w:t>1</w:t>
      </w:r>
      <w:r w:rsidR="00CC16FD" w:rsidRPr="00F75978">
        <w:t xml:space="preserve">% </w:t>
      </w:r>
      <w:r w:rsidRPr="00F75978">
        <w:t>в</w:t>
      </w:r>
      <w:r w:rsidR="009601B8" w:rsidRPr="00F75978">
        <w:t xml:space="preserve"> </w:t>
      </w:r>
      <w:r w:rsidRPr="00F75978">
        <w:t>1922</w:t>
      </w:r>
      <w:r w:rsidR="00874944">
        <w:t xml:space="preserve"> год</w:t>
      </w:r>
      <w:r w:rsidR="00A7614B" w:rsidRPr="00F75978">
        <w:t>у</w:t>
      </w:r>
      <w:r w:rsidR="009601B8" w:rsidRPr="00F75978">
        <w:t xml:space="preserve"> </w:t>
      </w:r>
      <w:r w:rsidRPr="00F75978">
        <w:t>до</w:t>
      </w:r>
      <w:r w:rsidR="009601B8" w:rsidRPr="00F75978">
        <w:t xml:space="preserve"> </w:t>
      </w:r>
      <w:r w:rsidRPr="00F75978">
        <w:t>20</w:t>
      </w:r>
      <w:r w:rsidR="009601B8" w:rsidRPr="00F75978">
        <w:t xml:space="preserve"> </w:t>
      </w:r>
      <w:r w:rsidRPr="00F75978">
        <w:t>в</w:t>
      </w:r>
      <w:r w:rsidR="009601B8" w:rsidRPr="00F75978">
        <w:t xml:space="preserve"> </w:t>
      </w:r>
      <w:r w:rsidRPr="00F75978">
        <w:t>насто</w:t>
      </w:r>
      <w:r w:rsidRPr="00F75978">
        <w:t>я</w:t>
      </w:r>
      <w:r w:rsidRPr="00F75978">
        <w:t>щее</w:t>
      </w:r>
      <w:r w:rsidR="009601B8" w:rsidRPr="00F75978">
        <w:t xml:space="preserve"> </w:t>
      </w:r>
      <w:r w:rsidRPr="00F75978">
        <w:t>время</w:t>
      </w:r>
      <w:r w:rsidR="009601B8" w:rsidRPr="00F75978">
        <w:t>.</w:t>
      </w:r>
    </w:p>
    <w:p w:rsidR="009601B8" w:rsidRPr="00F75978" w:rsidRDefault="00150A42" w:rsidP="00773413">
      <w:pPr>
        <w:pStyle w:val="14-"/>
        <w:spacing w:line="245" w:lineRule="auto"/>
      </w:pPr>
      <w:r w:rsidRPr="00683029">
        <w:rPr>
          <w:spacing w:val="-4"/>
        </w:rPr>
        <w:lastRenderedPageBreak/>
        <w:t>В</w:t>
      </w:r>
      <w:r w:rsidR="009601B8" w:rsidRPr="00683029">
        <w:rPr>
          <w:spacing w:val="-4"/>
        </w:rPr>
        <w:t xml:space="preserve"> </w:t>
      </w:r>
      <w:r w:rsidRPr="00683029">
        <w:rPr>
          <w:spacing w:val="-4"/>
        </w:rPr>
        <w:t>стране</w:t>
      </w:r>
      <w:r w:rsidR="009601B8" w:rsidRPr="00683029">
        <w:rPr>
          <w:spacing w:val="-4"/>
        </w:rPr>
        <w:t xml:space="preserve"> </w:t>
      </w:r>
      <w:r w:rsidRPr="00683029">
        <w:rPr>
          <w:spacing w:val="-4"/>
        </w:rPr>
        <w:t>обеспечено</w:t>
      </w:r>
      <w:r w:rsidR="009601B8" w:rsidRPr="00683029">
        <w:rPr>
          <w:spacing w:val="-4"/>
        </w:rPr>
        <w:t xml:space="preserve"> </w:t>
      </w:r>
      <w:r w:rsidRPr="00683029">
        <w:rPr>
          <w:spacing w:val="-4"/>
        </w:rPr>
        <w:t>юридическое</w:t>
      </w:r>
      <w:r w:rsidR="009601B8" w:rsidRPr="00683029">
        <w:rPr>
          <w:spacing w:val="-4"/>
        </w:rPr>
        <w:t xml:space="preserve"> </w:t>
      </w:r>
      <w:r w:rsidRPr="00683029">
        <w:rPr>
          <w:spacing w:val="-4"/>
        </w:rPr>
        <w:t>и</w:t>
      </w:r>
      <w:r w:rsidR="009601B8" w:rsidRPr="00683029">
        <w:rPr>
          <w:spacing w:val="-4"/>
        </w:rPr>
        <w:t xml:space="preserve"> </w:t>
      </w:r>
      <w:r w:rsidRPr="00683029">
        <w:rPr>
          <w:spacing w:val="-4"/>
        </w:rPr>
        <w:t>фактическое</w:t>
      </w:r>
      <w:r w:rsidR="009601B8" w:rsidRPr="00683029">
        <w:rPr>
          <w:spacing w:val="-4"/>
        </w:rPr>
        <w:t xml:space="preserve"> </w:t>
      </w:r>
      <w:r w:rsidRPr="00683029">
        <w:rPr>
          <w:spacing w:val="-4"/>
        </w:rPr>
        <w:t>равенство</w:t>
      </w:r>
      <w:r w:rsidR="009601B8" w:rsidRPr="00683029">
        <w:rPr>
          <w:spacing w:val="-4"/>
        </w:rPr>
        <w:t xml:space="preserve"> </w:t>
      </w:r>
      <w:r w:rsidRPr="00683029">
        <w:rPr>
          <w:spacing w:val="-4"/>
        </w:rPr>
        <w:t>всех</w:t>
      </w:r>
      <w:r w:rsidR="009601B8" w:rsidRPr="00683029">
        <w:rPr>
          <w:spacing w:val="-4"/>
        </w:rPr>
        <w:t xml:space="preserve"> </w:t>
      </w:r>
      <w:r w:rsidRPr="00683029">
        <w:rPr>
          <w:spacing w:val="-4"/>
        </w:rPr>
        <w:t>наций</w:t>
      </w:r>
      <w:r w:rsidR="009601B8" w:rsidRPr="00F75978">
        <w:t xml:space="preserve"> </w:t>
      </w:r>
      <w:r w:rsidRPr="00F75978">
        <w:t>и</w:t>
      </w:r>
      <w:r w:rsidR="009601B8" w:rsidRPr="00F75978">
        <w:t xml:space="preserve"> </w:t>
      </w:r>
      <w:r w:rsidRPr="00F75978">
        <w:t>народностей</w:t>
      </w:r>
      <w:r w:rsidR="009601B8" w:rsidRPr="00F75978">
        <w:t xml:space="preserve">. </w:t>
      </w:r>
      <w:r w:rsidRPr="00F75978">
        <w:t>Сформировал</w:t>
      </w:r>
      <w:r w:rsidR="00683029">
        <w:t>а</w:t>
      </w:r>
      <w:r w:rsidRPr="00F75978">
        <w:t>сь</w:t>
      </w:r>
      <w:r w:rsidR="009601B8" w:rsidRPr="00F75978">
        <w:t xml:space="preserve"> </w:t>
      </w:r>
      <w:r w:rsidRPr="00F75978">
        <w:t>новая</w:t>
      </w:r>
      <w:r w:rsidR="009601B8" w:rsidRPr="00F75978">
        <w:t xml:space="preserve"> </w:t>
      </w:r>
      <w:r w:rsidRPr="00F75978">
        <w:t>историческая</w:t>
      </w:r>
      <w:r w:rsidR="009601B8" w:rsidRPr="00F75978">
        <w:t xml:space="preserve"> </w:t>
      </w:r>
      <w:r w:rsidRPr="00F75978">
        <w:t>общность</w:t>
      </w:r>
      <w:r w:rsidR="009601B8" w:rsidRPr="00F75978">
        <w:t xml:space="preserve"> </w:t>
      </w:r>
      <w:r w:rsidRPr="00F75978">
        <w:t>людей</w:t>
      </w:r>
      <w:r w:rsidR="009601B8" w:rsidRPr="00F75978">
        <w:t xml:space="preserve"> — </w:t>
      </w:r>
      <w:r w:rsidRPr="00F75978">
        <w:t>советский</w:t>
      </w:r>
      <w:r w:rsidR="009601B8" w:rsidRPr="00F75978">
        <w:t xml:space="preserve"> </w:t>
      </w:r>
      <w:r w:rsidRPr="00F75978">
        <w:t>народ…</w:t>
      </w:r>
      <w:r w:rsidR="009601B8" w:rsidRPr="00F75978">
        <w:t xml:space="preserve"> </w:t>
      </w:r>
      <w:r w:rsidRPr="00F75978">
        <w:t>Она</w:t>
      </w:r>
      <w:r w:rsidR="009601B8" w:rsidRPr="00F75978">
        <w:t xml:space="preserve"> </w:t>
      </w:r>
      <w:r w:rsidRPr="00F75978">
        <w:t>результат</w:t>
      </w:r>
      <w:r w:rsidR="009601B8" w:rsidRPr="00F75978">
        <w:t xml:space="preserve"> </w:t>
      </w:r>
      <w:r w:rsidRPr="00F75978">
        <w:t>возрастающей</w:t>
      </w:r>
      <w:r w:rsidR="009601B8" w:rsidRPr="00F75978">
        <w:t xml:space="preserve"> </w:t>
      </w:r>
      <w:r w:rsidRPr="00F75978">
        <w:t>интернационализации</w:t>
      </w:r>
      <w:r w:rsidR="009601B8" w:rsidRPr="00F75978">
        <w:t xml:space="preserve"> </w:t>
      </w:r>
      <w:r w:rsidRPr="00F75978">
        <w:t>х</w:t>
      </w:r>
      <w:r w:rsidRPr="00F75978">
        <w:t>о</w:t>
      </w:r>
      <w:r w:rsidRPr="00F75978">
        <w:t>зяйственной</w:t>
      </w:r>
      <w:r w:rsidR="009601B8" w:rsidRPr="00F75978">
        <w:t xml:space="preserve"> </w:t>
      </w:r>
      <w:r w:rsidRPr="00F75978">
        <w:t>и</w:t>
      </w:r>
      <w:r w:rsidR="009601B8" w:rsidRPr="00F75978">
        <w:t xml:space="preserve"> </w:t>
      </w:r>
      <w:r w:rsidRPr="00F75978">
        <w:t>всей</w:t>
      </w:r>
      <w:r w:rsidR="009601B8" w:rsidRPr="00F75978">
        <w:t xml:space="preserve"> </w:t>
      </w:r>
      <w:r w:rsidRPr="00F75978">
        <w:t>общественной</w:t>
      </w:r>
      <w:r w:rsidR="009601B8" w:rsidRPr="00F75978">
        <w:t xml:space="preserve"> </w:t>
      </w:r>
      <w:r w:rsidRPr="00F75978">
        <w:t>жизни,</w:t>
      </w:r>
      <w:r w:rsidR="009601B8" w:rsidRPr="00F75978">
        <w:t xml:space="preserve"> </w:t>
      </w:r>
      <w:r w:rsidRPr="00F75978">
        <w:t>развития</w:t>
      </w:r>
      <w:r w:rsidR="009601B8" w:rsidRPr="00F75978">
        <w:t xml:space="preserve"> </w:t>
      </w:r>
      <w:r w:rsidRPr="00F75978">
        <w:t>в</w:t>
      </w:r>
      <w:r w:rsidR="009601B8" w:rsidRPr="00F75978">
        <w:t xml:space="preserve"> </w:t>
      </w:r>
      <w:r w:rsidRPr="00F75978">
        <w:t>нашей</w:t>
      </w:r>
      <w:r w:rsidR="009601B8" w:rsidRPr="00F75978">
        <w:t xml:space="preserve"> </w:t>
      </w:r>
      <w:r w:rsidRPr="00F75978">
        <w:t>стране</w:t>
      </w:r>
      <w:r w:rsidR="009601B8" w:rsidRPr="00F75978">
        <w:t xml:space="preserve"> </w:t>
      </w:r>
      <w:r w:rsidRPr="00F75978">
        <w:t>соци</w:t>
      </w:r>
      <w:r w:rsidRPr="00F75978">
        <w:t>а</w:t>
      </w:r>
      <w:r w:rsidRPr="00F75978">
        <w:t>листических</w:t>
      </w:r>
      <w:r w:rsidR="009601B8" w:rsidRPr="00F75978">
        <w:t xml:space="preserve"> </w:t>
      </w:r>
      <w:r w:rsidRPr="00F75978">
        <w:t>наций,</w:t>
      </w:r>
      <w:r w:rsidR="009601B8" w:rsidRPr="00F75978">
        <w:t xml:space="preserve"> </w:t>
      </w:r>
      <w:r w:rsidRPr="00F75978">
        <w:t>между</w:t>
      </w:r>
      <w:r w:rsidR="009601B8" w:rsidRPr="00F75978">
        <w:t xml:space="preserve"> </w:t>
      </w:r>
      <w:r w:rsidRPr="00F75978">
        <w:t>которыми</w:t>
      </w:r>
      <w:r w:rsidR="009601B8" w:rsidRPr="00F75978">
        <w:t xml:space="preserve"> </w:t>
      </w:r>
      <w:r w:rsidRPr="00F75978">
        <w:t>сложились</w:t>
      </w:r>
      <w:r w:rsidR="009601B8" w:rsidRPr="00F75978">
        <w:t xml:space="preserve"> </w:t>
      </w:r>
      <w:r w:rsidRPr="00F75978">
        <w:t>отношения</w:t>
      </w:r>
      <w:r w:rsidR="009601B8" w:rsidRPr="00F75978">
        <w:t xml:space="preserve"> </w:t>
      </w:r>
      <w:r w:rsidRPr="00F75978">
        <w:t>подлинного</w:t>
      </w:r>
      <w:r w:rsidR="009601B8" w:rsidRPr="00F75978">
        <w:t xml:space="preserve"> </w:t>
      </w:r>
      <w:r w:rsidRPr="00F75978">
        <w:t>равноправия,</w:t>
      </w:r>
      <w:r w:rsidR="009601B8" w:rsidRPr="00F75978">
        <w:t xml:space="preserve"> </w:t>
      </w:r>
      <w:r w:rsidRPr="00F75978">
        <w:t>братской</w:t>
      </w:r>
      <w:r w:rsidR="009601B8" w:rsidRPr="00F75978">
        <w:t xml:space="preserve"> </w:t>
      </w:r>
      <w:r w:rsidRPr="00F75978">
        <w:t>взаимопомощи</w:t>
      </w:r>
      <w:r w:rsidR="009601B8" w:rsidRPr="00F75978">
        <w:t xml:space="preserve"> </w:t>
      </w:r>
      <w:r w:rsidRPr="00F75978">
        <w:t>и</w:t>
      </w:r>
      <w:r w:rsidR="009601B8" w:rsidRPr="00F75978">
        <w:t xml:space="preserve"> </w:t>
      </w:r>
      <w:r w:rsidRPr="00F75978">
        <w:t>сотрудничества,</w:t>
      </w:r>
      <w:r w:rsidR="009601B8" w:rsidRPr="00F75978">
        <w:t xml:space="preserve"> </w:t>
      </w:r>
      <w:r w:rsidRPr="00F75978">
        <w:t>уважения</w:t>
      </w:r>
      <w:r w:rsidR="009601B8" w:rsidRPr="00F75978">
        <w:t xml:space="preserve"> </w:t>
      </w:r>
      <w:r w:rsidRPr="00F75978">
        <w:t>и</w:t>
      </w:r>
      <w:r w:rsidR="009601B8" w:rsidRPr="00F75978">
        <w:t xml:space="preserve"> </w:t>
      </w:r>
      <w:r w:rsidRPr="00F75978">
        <w:t>вз</w:t>
      </w:r>
      <w:r w:rsidRPr="00F75978">
        <w:t>а</w:t>
      </w:r>
      <w:r w:rsidRPr="00F75978">
        <w:t>имного</w:t>
      </w:r>
      <w:r w:rsidR="009601B8" w:rsidRPr="00F75978">
        <w:t xml:space="preserve"> </w:t>
      </w:r>
      <w:r w:rsidRPr="00F75978">
        <w:t>доверия</w:t>
      </w:r>
      <w:r w:rsidR="009601B8" w:rsidRPr="00F75978">
        <w:t>.</w:t>
      </w:r>
    </w:p>
    <w:p w:rsidR="009601B8" w:rsidRPr="00A25FEE" w:rsidRDefault="00150A42" w:rsidP="00773413">
      <w:pPr>
        <w:pStyle w:val="14-"/>
        <w:spacing w:line="245" w:lineRule="auto"/>
        <w:rPr>
          <w:spacing w:val="-4"/>
        </w:rPr>
      </w:pPr>
      <w:r w:rsidRPr="00F75978">
        <w:t>В</w:t>
      </w:r>
      <w:r w:rsidR="009601B8" w:rsidRPr="00F75978">
        <w:t xml:space="preserve"> </w:t>
      </w:r>
      <w:r w:rsidRPr="00F75978">
        <w:t>зрелом</w:t>
      </w:r>
      <w:r w:rsidR="009601B8" w:rsidRPr="00F75978">
        <w:t xml:space="preserve"> </w:t>
      </w:r>
      <w:r w:rsidRPr="00F75978">
        <w:t>социалистическом</w:t>
      </w:r>
      <w:r w:rsidR="009601B8" w:rsidRPr="00F75978">
        <w:t xml:space="preserve"> </w:t>
      </w:r>
      <w:r w:rsidRPr="00F75978">
        <w:t>обществе</w:t>
      </w:r>
      <w:r w:rsidR="009601B8" w:rsidRPr="00F75978">
        <w:t xml:space="preserve"> </w:t>
      </w:r>
      <w:r w:rsidRPr="00F75978">
        <w:t>успешно</w:t>
      </w:r>
      <w:r w:rsidR="009601B8" w:rsidRPr="00F75978">
        <w:t xml:space="preserve"> </w:t>
      </w:r>
      <w:r w:rsidRPr="00F75978">
        <w:t>развивается</w:t>
      </w:r>
      <w:r w:rsidR="009601B8" w:rsidRPr="00F75978">
        <w:t xml:space="preserve"> </w:t>
      </w:r>
      <w:r w:rsidRPr="00F75978">
        <w:t>единый</w:t>
      </w:r>
      <w:r w:rsidR="009601B8" w:rsidRPr="00F75978">
        <w:t xml:space="preserve"> </w:t>
      </w:r>
      <w:r w:rsidRPr="00F75978">
        <w:t>народно-хозяйственный</w:t>
      </w:r>
      <w:r w:rsidR="009601B8" w:rsidRPr="00F75978">
        <w:t xml:space="preserve"> </w:t>
      </w:r>
      <w:r w:rsidRPr="00F75978">
        <w:t>комплекс,</w:t>
      </w:r>
      <w:r w:rsidR="009601B8" w:rsidRPr="00F75978">
        <w:t xml:space="preserve"> </w:t>
      </w:r>
      <w:r w:rsidRPr="00F75978">
        <w:t>материальная</w:t>
      </w:r>
      <w:r w:rsidR="009601B8" w:rsidRPr="00F75978">
        <w:t xml:space="preserve"> </w:t>
      </w:r>
      <w:r w:rsidRPr="00F75978">
        <w:t>основа</w:t>
      </w:r>
      <w:r w:rsidR="009601B8" w:rsidRPr="00F75978">
        <w:t xml:space="preserve"> </w:t>
      </w:r>
      <w:r w:rsidRPr="00F75978">
        <w:t>братской</w:t>
      </w:r>
      <w:r w:rsidR="009601B8" w:rsidRPr="00F75978">
        <w:t xml:space="preserve"> </w:t>
      </w:r>
      <w:r w:rsidRPr="00F75978">
        <w:t>дружбы</w:t>
      </w:r>
      <w:r w:rsidR="009601B8" w:rsidRPr="00F75978">
        <w:t xml:space="preserve"> </w:t>
      </w:r>
      <w:r w:rsidRPr="00A25FEE">
        <w:rPr>
          <w:spacing w:val="-4"/>
        </w:rPr>
        <w:t>народов</w:t>
      </w:r>
      <w:r w:rsidR="009601B8" w:rsidRPr="00A25FEE">
        <w:rPr>
          <w:spacing w:val="-4"/>
        </w:rPr>
        <w:t xml:space="preserve"> </w:t>
      </w:r>
      <w:r w:rsidRPr="00A25FEE">
        <w:rPr>
          <w:spacing w:val="-4"/>
        </w:rPr>
        <w:t>СССР</w:t>
      </w:r>
      <w:r w:rsidR="009601B8" w:rsidRPr="00A25FEE">
        <w:rPr>
          <w:spacing w:val="-4"/>
        </w:rPr>
        <w:t xml:space="preserve">. </w:t>
      </w:r>
      <w:r w:rsidRPr="00A25FEE">
        <w:rPr>
          <w:spacing w:val="-4"/>
        </w:rPr>
        <w:t>Советский</w:t>
      </w:r>
      <w:r w:rsidR="009601B8" w:rsidRPr="00A25FEE">
        <w:rPr>
          <w:spacing w:val="-4"/>
        </w:rPr>
        <w:t xml:space="preserve"> </w:t>
      </w:r>
      <w:r w:rsidRPr="00A25FEE">
        <w:rPr>
          <w:spacing w:val="-4"/>
        </w:rPr>
        <w:t>Союз</w:t>
      </w:r>
      <w:r w:rsidR="009601B8" w:rsidRPr="00A25FEE">
        <w:rPr>
          <w:spacing w:val="-4"/>
        </w:rPr>
        <w:t xml:space="preserve"> — </w:t>
      </w:r>
      <w:r w:rsidRPr="00A25FEE">
        <w:rPr>
          <w:spacing w:val="-4"/>
        </w:rPr>
        <w:t>могучая</w:t>
      </w:r>
      <w:r w:rsidR="009601B8" w:rsidRPr="00A25FEE">
        <w:rPr>
          <w:spacing w:val="-4"/>
        </w:rPr>
        <w:t xml:space="preserve"> </w:t>
      </w:r>
      <w:r w:rsidRPr="00A25FEE">
        <w:rPr>
          <w:spacing w:val="-4"/>
        </w:rPr>
        <w:t>индустриальная</w:t>
      </w:r>
      <w:r w:rsidR="009601B8" w:rsidRPr="00A25FEE">
        <w:rPr>
          <w:spacing w:val="-4"/>
        </w:rPr>
        <w:t xml:space="preserve"> </w:t>
      </w:r>
      <w:r w:rsidRPr="00A25FEE">
        <w:rPr>
          <w:spacing w:val="-4"/>
        </w:rPr>
        <w:t>держава</w:t>
      </w:r>
      <w:r w:rsidR="009601B8" w:rsidRPr="00A25FEE">
        <w:rPr>
          <w:spacing w:val="-4"/>
        </w:rPr>
        <w:t xml:space="preserve"> </w:t>
      </w:r>
      <w:r w:rsidRPr="00A25FEE">
        <w:rPr>
          <w:spacing w:val="-4"/>
        </w:rPr>
        <w:t>с</w:t>
      </w:r>
      <w:r w:rsidR="009601B8" w:rsidRPr="00A25FEE">
        <w:rPr>
          <w:spacing w:val="-4"/>
        </w:rPr>
        <w:t xml:space="preserve"> </w:t>
      </w:r>
      <w:r w:rsidRPr="00A25FEE">
        <w:rPr>
          <w:spacing w:val="-4"/>
        </w:rPr>
        <w:t>выс</w:t>
      </w:r>
      <w:r w:rsidRPr="00A25FEE">
        <w:rPr>
          <w:spacing w:val="-4"/>
        </w:rPr>
        <w:t>о</w:t>
      </w:r>
      <w:r w:rsidRPr="00A25FEE">
        <w:rPr>
          <w:spacing w:val="-4"/>
        </w:rPr>
        <w:t>комеханизированным</w:t>
      </w:r>
      <w:r w:rsidR="009601B8" w:rsidRPr="00A25FEE">
        <w:rPr>
          <w:spacing w:val="-4"/>
        </w:rPr>
        <w:t xml:space="preserve"> </w:t>
      </w:r>
      <w:r w:rsidRPr="00A25FEE">
        <w:rPr>
          <w:spacing w:val="-4"/>
        </w:rPr>
        <w:t>сельским</w:t>
      </w:r>
      <w:r w:rsidR="009601B8" w:rsidRPr="00A25FEE">
        <w:rPr>
          <w:spacing w:val="-4"/>
        </w:rPr>
        <w:t xml:space="preserve"> </w:t>
      </w:r>
      <w:r w:rsidRPr="00A25FEE">
        <w:rPr>
          <w:spacing w:val="-4"/>
        </w:rPr>
        <w:t>хозяйством,</w:t>
      </w:r>
      <w:r w:rsidR="009601B8" w:rsidRPr="00A25FEE">
        <w:rPr>
          <w:spacing w:val="-4"/>
        </w:rPr>
        <w:t xml:space="preserve"> </w:t>
      </w:r>
      <w:r w:rsidRPr="00A25FEE">
        <w:rPr>
          <w:spacing w:val="-4"/>
        </w:rPr>
        <w:t>передовой</w:t>
      </w:r>
      <w:r w:rsidR="009601B8" w:rsidRPr="00A25FEE">
        <w:rPr>
          <w:spacing w:val="-4"/>
        </w:rPr>
        <w:t xml:space="preserve"> </w:t>
      </w:r>
      <w:r w:rsidRPr="00A25FEE">
        <w:rPr>
          <w:spacing w:val="-4"/>
        </w:rPr>
        <w:t>наукой</w:t>
      </w:r>
      <w:r w:rsidR="009601B8" w:rsidRPr="00A25FEE">
        <w:rPr>
          <w:spacing w:val="-4"/>
        </w:rPr>
        <w:t xml:space="preserve"> </w:t>
      </w:r>
      <w:r w:rsidRPr="00A25FEE">
        <w:rPr>
          <w:spacing w:val="-4"/>
        </w:rPr>
        <w:t>и</w:t>
      </w:r>
      <w:r w:rsidR="009601B8" w:rsidRPr="00A25FEE">
        <w:rPr>
          <w:spacing w:val="-4"/>
        </w:rPr>
        <w:t xml:space="preserve"> </w:t>
      </w:r>
      <w:r w:rsidRPr="00A25FEE">
        <w:rPr>
          <w:spacing w:val="-4"/>
        </w:rPr>
        <w:t>культурой</w:t>
      </w:r>
      <w:r w:rsidR="009601B8" w:rsidRPr="00A25FEE">
        <w:rPr>
          <w:spacing w:val="-4"/>
        </w:rPr>
        <w:t>.</w:t>
      </w:r>
    </w:p>
    <w:p w:rsidR="00150A42" w:rsidRPr="003705A1" w:rsidRDefault="00150A42" w:rsidP="00773413">
      <w:pPr>
        <w:pStyle w:val="14-"/>
        <w:spacing w:line="245" w:lineRule="auto"/>
        <w:rPr>
          <w:rStyle w:val="a7"/>
          <w:b w:val="0"/>
          <w:spacing w:val="-4"/>
        </w:rPr>
      </w:pPr>
      <w:r w:rsidRPr="003705A1">
        <w:rPr>
          <w:spacing w:val="-4"/>
        </w:rPr>
        <w:t>Экономика</w:t>
      </w:r>
      <w:r w:rsidR="009601B8" w:rsidRPr="003705A1">
        <w:rPr>
          <w:spacing w:val="-4"/>
        </w:rPr>
        <w:t xml:space="preserve"> </w:t>
      </w:r>
      <w:r w:rsidRPr="003705A1">
        <w:rPr>
          <w:spacing w:val="-4"/>
        </w:rPr>
        <w:t>каждой</w:t>
      </w:r>
      <w:r w:rsidR="009601B8" w:rsidRPr="003705A1">
        <w:rPr>
          <w:spacing w:val="-4"/>
        </w:rPr>
        <w:t xml:space="preserve"> </w:t>
      </w:r>
      <w:r w:rsidRPr="003705A1">
        <w:rPr>
          <w:spacing w:val="-4"/>
        </w:rPr>
        <w:t>республики</w:t>
      </w:r>
      <w:r w:rsidR="009601B8" w:rsidRPr="003705A1">
        <w:rPr>
          <w:spacing w:val="-4"/>
        </w:rPr>
        <w:t xml:space="preserve"> </w:t>
      </w:r>
      <w:r w:rsidRPr="003705A1">
        <w:rPr>
          <w:spacing w:val="-4"/>
        </w:rPr>
        <w:t>занимает</w:t>
      </w:r>
      <w:r w:rsidR="009601B8" w:rsidRPr="003705A1">
        <w:rPr>
          <w:spacing w:val="-4"/>
        </w:rPr>
        <w:t xml:space="preserve"> </w:t>
      </w:r>
      <w:r w:rsidRPr="003705A1">
        <w:rPr>
          <w:spacing w:val="-4"/>
        </w:rPr>
        <w:t>важное</w:t>
      </w:r>
      <w:r w:rsidR="009601B8" w:rsidRPr="003705A1">
        <w:rPr>
          <w:spacing w:val="-4"/>
        </w:rPr>
        <w:t xml:space="preserve"> </w:t>
      </w:r>
      <w:r w:rsidRPr="003705A1">
        <w:rPr>
          <w:spacing w:val="-4"/>
        </w:rPr>
        <w:t>место</w:t>
      </w:r>
      <w:r w:rsidR="009601B8" w:rsidRPr="003705A1">
        <w:rPr>
          <w:spacing w:val="-4"/>
        </w:rPr>
        <w:t xml:space="preserve"> </w:t>
      </w:r>
      <w:r w:rsidRPr="003705A1">
        <w:rPr>
          <w:spacing w:val="-4"/>
        </w:rPr>
        <w:t>в</w:t>
      </w:r>
      <w:r w:rsidR="009601B8" w:rsidRPr="003705A1">
        <w:rPr>
          <w:spacing w:val="-4"/>
        </w:rPr>
        <w:t xml:space="preserve"> </w:t>
      </w:r>
      <w:r w:rsidRPr="003705A1">
        <w:rPr>
          <w:spacing w:val="-4"/>
        </w:rPr>
        <w:t>общественном</w:t>
      </w:r>
      <w:r w:rsidR="009601B8" w:rsidRPr="003705A1">
        <w:rPr>
          <w:spacing w:val="-4"/>
        </w:rPr>
        <w:t xml:space="preserve"> </w:t>
      </w:r>
      <w:r w:rsidRPr="003705A1">
        <w:rPr>
          <w:spacing w:val="-4"/>
        </w:rPr>
        <w:t>разделении</w:t>
      </w:r>
      <w:r w:rsidR="009601B8" w:rsidRPr="003705A1">
        <w:rPr>
          <w:spacing w:val="-4"/>
        </w:rPr>
        <w:t xml:space="preserve"> </w:t>
      </w:r>
      <w:r w:rsidRPr="003705A1">
        <w:rPr>
          <w:spacing w:val="-4"/>
        </w:rPr>
        <w:t>труда,</w:t>
      </w:r>
      <w:r w:rsidR="009601B8" w:rsidRPr="003705A1">
        <w:rPr>
          <w:spacing w:val="-4"/>
        </w:rPr>
        <w:t xml:space="preserve"> </w:t>
      </w:r>
      <w:r w:rsidRPr="003705A1">
        <w:rPr>
          <w:spacing w:val="-4"/>
        </w:rPr>
        <w:t>вносит</w:t>
      </w:r>
      <w:r w:rsidR="009601B8" w:rsidRPr="003705A1">
        <w:rPr>
          <w:spacing w:val="-4"/>
        </w:rPr>
        <w:t xml:space="preserve"> </w:t>
      </w:r>
      <w:r w:rsidRPr="003705A1">
        <w:rPr>
          <w:spacing w:val="-4"/>
        </w:rPr>
        <w:t>все</w:t>
      </w:r>
      <w:r w:rsidR="009601B8" w:rsidRPr="003705A1">
        <w:rPr>
          <w:spacing w:val="-4"/>
        </w:rPr>
        <w:t xml:space="preserve"> </w:t>
      </w:r>
      <w:r w:rsidRPr="003705A1">
        <w:rPr>
          <w:spacing w:val="-4"/>
        </w:rPr>
        <w:t>более</w:t>
      </w:r>
      <w:r w:rsidR="009601B8" w:rsidRPr="003705A1">
        <w:rPr>
          <w:spacing w:val="-4"/>
        </w:rPr>
        <w:t xml:space="preserve"> </w:t>
      </w:r>
      <w:r w:rsidRPr="003705A1">
        <w:rPr>
          <w:spacing w:val="-4"/>
        </w:rPr>
        <w:t>весомый</w:t>
      </w:r>
      <w:r w:rsidR="009601B8" w:rsidRPr="003705A1">
        <w:rPr>
          <w:spacing w:val="-4"/>
        </w:rPr>
        <w:t xml:space="preserve"> </w:t>
      </w:r>
      <w:r w:rsidRPr="003705A1">
        <w:rPr>
          <w:spacing w:val="-4"/>
        </w:rPr>
        <w:t>вклад</w:t>
      </w:r>
      <w:r w:rsidR="009601B8" w:rsidRPr="003705A1">
        <w:rPr>
          <w:spacing w:val="-4"/>
        </w:rPr>
        <w:t xml:space="preserve"> </w:t>
      </w:r>
      <w:r w:rsidRPr="003705A1">
        <w:rPr>
          <w:spacing w:val="-4"/>
        </w:rPr>
        <w:t>в</w:t>
      </w:r>
      <w:r w:rsidR="009601B8" w:rsidRPr="003705A1">
        <w:rPr>
          <w:spacing w:val="-4"/>
        </w:rPr>
        <w:t xml:space="preserve"> </w:t>
      </w:r>
      <w:r w:rsidRPr="003705A1">
        <w:rPr>
          <w:spacing w:val="-4"/>
        </w:rPr>
        <w:t>национальное</w:t>
      </w:r>
      <w:r w:rsidR="009601B8" w:rsidRPr="003705A1">
        <w:rPr>
          <w:spacing w:val="-4"/>
        </w:rPr>
        <w:t xml:space="preserve"> </w:t>
      </w:r>
      <w:r w:rsidRPr="003705A1">
        <w:rPr>
          <w:spacing w:val="-4"/>
        </w:rPr>
        <w:t>богатство</w:t>
      </w:r>
      <w:r w:rsidR="009601B8" w:rsidRPr="003705A1">
        <w:rPr>
          <w:spacing w:val="-4"/>
        </w:rPr>
        <w:t xml:space="preserve"> </w:t>
      </w:r>
      <w:r w:rsidRPr="003705A1">
        <w:rPr>
          <w:spacing w:val="-4"/>
        </w:rPr>
        <w:t>страны</w:t>
      </w:r>
      <w:r w:rsidR="009601B8" w:rsidRPr="003705A1">
        <w:rPr>
          <w:spacing w:val="-4"/>
        </w:rPr>
        <w:t xml:space="preserve">. </w:t>
      </w:r>
      <w:r w:rsidRPr="003705A1">
        <w:rPr>
          <w:spacing w:val="-4"/>
        </w:rPr>
        <w:t>Повсеместно</w:t>
      </w:r>
      <w:r w:rsidR="009601B8" w:rsidRPr="003705A1">
        <w:rPr>
          <w:spacing w:val="-4"/>
        </w:rPr>
        <w:t xml:space="preserve"> </w:t>
      </w:r>
      <w:r w:rsidRPr="003705A1">
        <w:rPr>
          <w:spacing w:val="-4"/>
        </w:rPr>
        <w:t>сложились</w:t>
      </w:r>
      <w:r w:rsidR="009601B8" w:rsidRPr="003705A1">
        <w:rPr>
          <w:spacing w:val="-4"/>
        </w:rPr>
        <w:t xml:space="preserve"> </w:t>
      </w:r>
      <w:r w:rsidRPr="003705A1">
        <w:rPr>
          <w:spacing w:val="-4"/>
        </w:rPr>
        <w:t>и</w:t>
      </w:r>
      <w:r w:rsidR="009601B8" w:rsidRPr="003705A1">
        <w:rPr>
          <w:spacing w:val="-4"/>
        </w:rPr>
        <w:t xml:space="preserve"> </w:t>
      </w:r>
      <w:r w:rsidRPr="003705A1">
        <w:rPr>
          <w:spacing w:val="-4"/>
        </w:rPr>
        <w:t>успешно</w:t>
      </w:r>
      <w:r w:rsidR="009601B8" w:rsidRPr="003705A1">
        <w:rPr>
          <w:spacing w:val="-4"/>
        </w:rPr>
        <w:t xml:space="preserve"> </w:t>
      </w:r>
      <w:r w:rsidRPr="003705A1">
        <w:rPr>
          <w:spacing w:val="-4"/>
        </w:rPr>
        <w:t>трудятся</w:t>
      </w:r>
      <w:r w:rsidR="009601B8" w:rsidRPr="003705A1">
        <w:rPr>
          <w:spacing w:val="-4"/>
        </w:rPr>
        <w:t xml:space="preserve"> </w:t>
      </w:r>
      <w:r w:rsidRPr="003705A1">
        <w:rPr>
          <w:spacing w:val="-4"/>
        </w:rPr>
        <w:t>многонациональные</w:t>
      </w:r>
      <w:r w:rsidR="009601B8" w:rsidRPr="003705A1">
        <w:rPr>
          <w:spacing w:val="-4"/>
        </w:rPr>
        <w:t xml:space="preserve"> </w:t>
      </w:r>
      <w:r w:rsidRPr="003705A1">
        <w:rPr>
          <w:spacing w:val="-4"/>
        </w:rPr>
        <w:t>производственные,</w:t>
      </w:r>
      <w:r w:rsidR="009601B8" w:rsidRPr="003705A1">
        <w:rPr>
          <w:spacing w:val="-4"/>
        </w:rPr>
        <w:t xml:space="preserve"> </w:t>
      </w:r>
      <w:r w:rsidRPr="003705A1">
        <w:rPr>
          <w:spacing w:val="-4"/>
        </w:rPr>
        <w:t>научные</w:t>
      </w:r>
      <w:r w:rsidR="009601B8" w:rsidRPr="003705A1">
        <w:rPr>
          <w:spacing w:val="-4"/>
        </w:rPr>
        <w:t xml:space="preserve"> </w:t>
      </w:r>
      <w:r w:rsidRPr="003705A1">
        <w:rPr>
          <w:spacing w:val="-4"/>
        </w:rPr>
        <w:t>и</w:t>
      </w:r>
      <w:r w:rsidR="009601B8" w:rsidRPr="003705A1">
        <w:rPr>
          <w:spacing w:val="-4"/>
        </w:rPr>
        <w:t xml:space="preserve"> </w:t>
      </w:r>
      <w:r w:rsidRPr="003705A1">
        <w:rPr>
          <w:spacing w:val="-4"/>
        </w:rPr>
        <w:t>творческие</w:t>
      </w:r>
      <w:r w:rsidR="009601B8" w:rsidRPr="003705A1">
        <w:rPr>
          <w:spacing w:val="-4"/>
        </w:rPr>
        <w:t xml:space="preserve"> </w:t>
      </w:r>
      <w:r w:rsidRPr="003705A1">
        <w:rPr>
          <w:spacing w:val="-4"/>
        </w:rPr>
        <w:t>коллективы</w:t>
      </w:r>
      <w:r w:rsidR="009601B8" w:rsidRPr="003705A1">
        <w:rPr>
          <w:spacing w:val="-4"/>
        </w:rPr>
        <w:t xml:space="preserve">. </w:t>
      </w:r>
      <w:r w:rsidRPr="003705A1">
        <w:rPr>
          <w:spacing w:val="-4"/>
        </w:rPr>
        <w:t>Это</w:t>
      </w:r>
      <w:r w:rsidR="009601B8" w:rsidRPr="003705A1">
        <w:rPr>
          <w:spacing w:val="-4"/>
        </w:rPr>
        <w:t xml:space="preserve"> </w:t>
      </w:r>
      <w:r w:rsidRPr="003705A1">
        <w:rPr>
          <w:spacing w:val="-4"/>
        </w:rPr>
        <w:t>примечательное</w:t>
      </w:r>
      <w:r w:rsidR="009601B8" w:rsidRPr="003705A1">
        <w:rPr>
          <w:spacing w:val="-4"/>
        </w:rPr>
        <w:t xml:space="preserve"> </w:t>
      </w:r>
      <w:r w:rsidRPr="003705A1">
        <w:rPr>
          <w:spacing w:val="-4"/>
        </w:rPr>
        <w:t>социальное</w:t>
      </w:r>
      <w:r w:rsidR="009601B8" w:rsidRPr="003705A1">
        <w:rPr>
          <w:spacing w:val="-4"/>
        </w:rPr>
        <w:t xml:space="preserve"> </w:t>
      </w:r>
      <w:r w:rsidRPr="003705A1">
        <w:rPr>
          <w:spacing w:val="-4"/>
        </w:rPr>
        <w:t>и</w:t>
      </w:r>
      <w:r w:rsidR="009601B8" w:rsidRPr="003705A1">
        <w:rPr>
          <w:spacing w:val="-4"/>
        </w:rPr>
        <w:t xml:space="preserve"> </w:t>
      </w:r>
      <w:r w:rsidRPr="003705A1">
        <w:rPr>
          <w:spacing w:val="-4"/>
        </w:rPr>
        <w:t>общественно-политическое</w:t>
      </w:r>
      <w:r w:rsidR="009601B8" w:rsidRPr="003705A1">
        <w:rPr>
          <w:spacing w:val="-4"/>
        </w:rPr>
        <w:t xml:space="preserve"> </w:t>
      </w:r>
      <w:r w:rsidRPr="003705A1">
        <w:rPr>
          <w:spacing w:val="-4"/>
        </w:rPr>
        <w:t>явление</w:t>
      </w:r>
      <w:r w:rsidR="009601B8" w:rsidRPr="003705A1">
        <w:rPr>
          <w:spacing w:val="-4"/>
        </w:rPr>
        <w:t xml:space="preserve"> </w:t>
      </w:r>
      <w:r w:rsidRPr="003705A1">
        <w:rPr>
          <w:spacing w:val="-4"/>
        </w:rPr>
        <w:t>наших</w:t>
      </w:r>
      <w:r w:rsidR="009601B8" w:rsidRPr="003705A1">
        <w:rPr>
          <w:spacing w:val="-4"/>
        </w:rPr>
        <w:t xml:space="preserve"> </w:t>
      </w:r>
      <w:r w:rsidRPr="003705A1">
        <w:rPr>
          <w:spacing w:val="-4"/>
        </w:rPr>
        <w:t>дней</w:t>
      </w:r>
      <w:r w:rsidR="00CC16FD" w:rsidRPr="003705A1">
        <w:rPr>
          <w:spacing w:val="-4"/>
        </w:rPr>
        <w:t>»</w:t>
      </w:r>
      <w:r w:rsidRPr="003705A1">
        <w:rPr>
          <w:rStyle w:val="22"/>
          <w:spacing w:val="-4"/>
        </w:rPr>
        <w:footnoteReference w:id="189"/>
      </w:r>
      <w:r w:rsidR="00CC16FD" w:rsidRPr="003705A1">
        <w:rPr>
          <w:spacing w:val="-4"/>
        </w:rPr>
        <w:t>.</w:t>
      </w:r>
    </w:p>
    <w:p w:rsidR="00150A42" w:rsidRPr="00F75978" w:rsidRDefault="00150A42" w:rsidP="00773413">
      <w:pPr>
        <w:pStyle w:val="14-"/>
        <w:spacing w:line="245" w:lineRule="auto"/>
      </w:pPr>
      <w:r w:rsidRPr="00DC1CB4">
        <w:rPr>
          <w:rStyle w:val="a7"/>
          <w:b w:val="0"/>
          <w:spacing w:val="4"/>
        </w:rPr>
        <w:t>Антикоммунизм</w:t>
      </w:r>
      <w:r w:rsidR="00683029" w:rsidRPr="00DC1CB4">
        <w:rPr>
          <w:rStyle w:val="a7"/>
          <w:b w:val="0"/>
          <w:spacing w:val="4"/>
        </w:rPr>
        <w:t xml:space="preserve"> —</w:t>
      </w:r>
      <w:r w:rsidR="009601B8" w:rsidRPr="00DC1CB4">
        <w:rPr>
          <w:spacing w:val="4"/>
        </w:rPr>
        <w:t xml:space="preserve"> </w:t>
      </w:r>
      <w:r w:rsidRPr="00DC1CB4">
        <w:rPr>
          <w:spacing w:val="4"/>
        </w:rPr>
        <w:t>главное</w:t>
      </w:r>
      <w:r w:rsidR="009601B8" w:rsidRPr="00DC1CB4">
        <w:rPr>
          <w:spacing w:val="4"/>
        </w:rPr>
        <w:t xml:space="preserve"> </w:t>
      </w:r>
      <w:r w:rsidRPr="00DC1CB4">
        <w:rPr>
          <w:spacing w:val="4"/>
        </w:rPr>
        <w:t>идейно-политическое</w:t>
      </w:r>
      <w:r w:rsidR="009601B8" w:rsidRPr="00DC1CB4">
        <w:rPr>
          <w:spacing w:val="4"/>
        </w:rPr>
        <w:t xml:space="preserve"> </w:t>
      </w:r>
      <w:r w:rsidRPr="00DC1CB4">
        <w:rPr>
          <w:spacing w:val="4"/>
        </w:rPr>
        <w:t>оружие</w:t>
      </w:r>
      <w:r w:rsidR="009601B8" w:rsidRPr="00DC1CB4">
        <w:rPr>
          <w:spacing w:val="4"/>
        </w:rPr>
        <w:t xml:space="preserve"> </w:t>
      </w:r>
      <w:r w:rsidRPr="00DC1CB4">
        <w:rPr>
          <w:spacing w:val="4"/>
        </w:rPr>
        <w:t>импери</w:t>
      </w:r>
      <w:r w:rsidRPr="00DC1CB4">
        <w:rPr>
          <w:spacing w:val="4"/>
        </w:rPr>
        <w:t>а</w:t>
      </w:r>
      <w:r w:rsidRPr="00DC1CB4">
        <w:rPr>
          <w:spacing w:val="4"/>
        </w:rPr>
        <w:t>лизма</w:t>
      </w:r>
      <w:r w:rsidR="009601B8" w:rsidRPr="00DC1CB4">
        <w:rPr>
          <w:spacing w:val="4"/>
        </w:rPr>
        <w:t xml:space="preserve">. </w:t>
      </w:r>
      <w:r w:rsidRPr="00DC1CB4">
        <w:rPr>
          <w:spacing w:val="4"/>
        </w:rPr>
        <w:t>В</w:t>
      </w:r>
      <w:r w:rsidR="009601B8" w:rsidRPr="00DC1CB4">
        <w:rPr>
          <w:spacing w:val="4"/>
        </w:rPr>
        <w:t xml:space="preserve"> </w:t>
      </w:r>
      <w:r w:rsidRPr="00DC1CB4">
        <w:rPr>
          <w:spacing w:val="4"/>
        </w:rPr>
        <w:t>его</w:t>
      </w:r>
      <w:r w:rsidR="009601B8" w:rsidRPr="00DC1CB4">
        <w:rPr>
          <w:spacing w:val="4"/>
        </w:rPr>
        <w:t xml:space="preserve"> </w:t>
      </w:r>
      <w:r w:rsidRPr="00DC1CB4">
        <w:rPr>
          <w:spacing w:val="4"/>
        </w:rPr>
        <w:t>основе</w:t>
      </w:r>
      <w:r w:rsidR="009601B8" w:rsidRPr="00DC1CB4">
        <w:rPr>
          <w:spacing w:val="4"/>
        </w:rPr>
        <w:t xml:space="preserve"> — </w:t>
      </w:r>
      <w:r w:rsidRPr="00DC1CB4">
        <w:rPr>
          <w:spacing w:val="4"/>
        </w:rPr>
        <w:t>клеветнические</w:t>
      </w:r>
      <w:r w:rsidR="009601B8" w:rsidRPr="00DC1CB4">
        <w:rPr>
          <w:spacing w:val="4"/>
        </w:rPr>
        <w:t xml:space="preserve"> </w:t>
      </w:r>
      <w:r w:rsidRPr="00DC1CB4">
        <w:rPr>
          <w:spacing w:val="4"/>
        </w:rPr>
        <w:t>утверждения</w:t>
      </w:r>
      <w:r w:rsidR="009601B8" w:rsidRPr="00DC1CB4">
        <w:rPr>
          <w:spacing w:val="4"/>
        </w:rPr>
        <w:t xml:space="preserve"> </w:t>
      </w:r>
      <w:r w:rsidRPr="00DC1CB4">
        <w:rPr>
          <w:spacing w:val="4"/>
        </w:rPr>
        <w:t>об</w:t>
      </w:r>
      <w:r w:rsidR="009601B8" w:rsidRPr="00DC1CB4">
        <w:rPr>
          <w:spacing w:val="4"/>
        </w:rPr>
        <w:t xml:space="preserve"> </w:t>
      </w:r>
      <w:r w:rsidRPr="00DC1CB4">
        <w:rPr>
          <w:spacing w:val="4"/>
        </w:rPr>
        <w:t>утопизме</w:t>
      </w:r>
      <w:r w:rsidR="009601B8" w:rsidRPr="00DC1CB4">
        <w:rPr>
          <w:spacing w:val="4"/>
        </w:rPr>
        <w:t xml:space="preserve"> </w:t>
      </w:r>
      <w:r w:rsidRPr="00DC1CB4">
        <w:rPr>
          <w:spacing w:val="4"/>
        </w:rPr>
        <w:t>комм</w:t>
      </w:r>
      <w:r w:rsidRPr="00DC1CB4">
        <w:rPr>
          <w:spacing w:val="4"/>
        </w:rPr>
        <w:t>у</w:t>
      </w:r>
      <w:r w:rsidRPr="00DC1CB4">
        <w:rPr>
          <w:spacing w:val="4"/>
        </w:rPr>
        <w:t>нистической</w:t>
      </w:r>
      <w:r w:rsidR="009601B8" w:rsidRPr="00DC1CB4">
        <w:rPr>
          <w:spacing w:val="4"/>
        </w:rPr>
        <w:t xml:space="preserve"> </w:t>
      </w:r>
      <w:r w:rsidRPr="00DC1CB4">
        <w:rPr>
          <w:spacing w:val="4"/>
        </w:rPr>
        <w:t>идеологии,</w:t>
      </w:r>
      <w:r w:rsidR="009601B8" w:rsidRPr="00DC1CB4">
        <w:rPr>
          <w:spacing w:val="4"/>
        </w:rPr>
        <w:t xml:space="preserve"> </w:t>
      </w:r>
      <w:r w:rsidR="00CC16FD" w:rsidRPr="00DC1CB4">
        <w:rPr>
          <w:spacing w:val="4"/>
        </w:rPr>
        <w:t>«</w:t>
      </w:r>
      <w:r w:rsidRPr="00DC1CB4">
        <w:rPr>
          <w:spacing w:val="4"/>
        </w:rPr>
        <w:t>тоталитарном</w:t>
      </w:r>
      <w:r w:rsidR="00CC16FD" w:rsidRPr="00DC1CB4">
        <w:rPr>
          <w:spacing w:val="4"/>
        </w:rPr>
        <w:t>»</w:t>
      </w:r>
      <w:r w:rsidR="009601B8" w:rsidRPr="00DC1CB4">
        <w:rPr>
          <w:spacing w:val="4"/>
        </w:rPr>
        <w:t xml:space="preserve"> </w:t>
      </w:r>
      <w:r w:rsidRPr="00DC1CB4">
        <w:rPr>
          <w:spacing w:val="4"/>
        </w:rPr>
        <w:t>характере</w:t>
      </w:r>
      <w:r w:rsidR="009601B8" w:rsidRPr="00DC1CB4">
        <w:rPr>
          <w:spacing w:val="4"/>
        </w:rPr>
        <w:t xml:space="preserve"> </w:t>
      </w:r>
      <w:r w:rsidRPr="00DC1CB4">
        <w:rPr>
          <w:spacing w:val="4"/>
        </w:rPr>
        <w:t>социалистических</w:t>
      </w:r>
      <w:r w:rsidR="009601B8" w:rsidRPr="00DC1CB4">
        <w:rPr>
          <w:spacing w:val="4"/>
        </w:rPr>
        <w:t xml:space="preserve"> </w:t>
      </w:r>
      <w:r w:rsidRPr="00DC1CB4">
        <w:rPr>
          <w:spacing w:val="4"/>
        </w:rPr>
        <w:t>государств,</w:t>
      </w:r>
      <w:r w:rsidR="009601B8" w:rsidRPr="00DC1CB4">
        <w:rPr>
          <w:spacing w:val="4"/>
        </w:rPr>
        <w:t xml:space="preserve"> </w:t>
      </w:r>
      <w:r w:rsidRPr="00DC1CB4">
        <w:rPr>
          <w:spacing w:val="4"/>
        </w:rPr>
        <w:t>об</w:t>
      </w:r>
      <w:r w:rsidR="009601B8" w:rsidRPr="00DC1CB4">
        <w:rPr>
          <w:spacing w:val="4"/>
        </w:rPr>
        <w:t xml:space="preserve"> </w:t>
      </w:r>
      <w:r w:rsidRPr="00DC1CB4">
        <w:rPr>
          <w:spacing w:val="4"/>
        </w:rPr>
        <w:t>агрессивной</w:t>
      </w:r>
      <w:r w:rsidR="009601B8" w:rsidRPr="00DC1CB4">
        <w:rPr>
          <w:spacing w:val="4"/>
        </w:rPr>
        <w:t xml:space="preserve"> </w:t>
      </w:r>
      <w:r w:rsidRPr="00DC1CB4">
        <w:rPr>
          <w:spacing w:val="4"/>
        </w:rPr>
        <w:t>сущности</w:t>
      </w:r>
      <w:r w:rsidR="009601B8" w:rsidRPr="00DC1CB4">
        <w:rPr>
          <w:spacing w:val="4"/>
        </w:rPr>
        <w:t xml:space="preserve"> </w:t>
      </w:r>
      <w:r w:rsidRPr="00DC1CB4">
        <w:rPr>
          <w:spacing w:val="4"/>
        </w:rPr>
        <w:t>мирового</w:t>
      </w:r>
      <w:r w:rsidR="009601B8" w:rsidRPr="00DC1CB4">
        <w:rPr>
          <w:spacing w:val="4"/>
        </w:rPr>
        <w:t xml:space="preserve"> </w:t>
      </w:r>
      <w:r w:rsidRPr="00DC1CB4">
        <w:rPr>
          <w:spacing w:val="4"/>
        </w:rPr>
        <w:t>коммунизма,</w:t>
      </w:r>
      <w:r w:rsidR="009601B8" w:rsidRPr="00DC1CB4">
        <w:rPr>
          <w:spacing w:val="4"/>
        </w:rPr>
        <w:t xml:space="preserve"> </w:t>
      </w:r>
      <w:r w:rsidRPr="00DC1CB4">
        <w:rPr>
          <w:spacing w:val="4"/>
        </w:rPr>
        <w:t>о</w:t>
      </w:r>
      <w:r w:rsidR="009601B8" w:rsidRPr="00DC1CB4">
        <w:rPr>
          <w:spacing w:val="4"/>
        </w:rPr>
        <w:t xml:space="preserve"> </w:t>
      </w:r>
      <w:r w:rsidR="00CC16FD" w:rsidRPr="00F75978">
        <w:t>«</w:t>
      </w:r>
      <w:r w:rsidRPr="00F75978">
        <w:t>дегум</w:t>
      </w:r>
      <w:r w:rsidRPr="00F75978">
        <w:t>а</w:t>
      </w:r>
      <w:r w:rsidRPr="00F75978">
        <w:t>низации</w:t>
      </w:r>
      <w:r w:rsidR="00CC16FD" w:rsidRPr="00F75978">
        <w:t>»</w:t>
      </w:r>
      <w:r w:rsidR="009601B8" w:rsidRPr="00F75978">
        <w:t xml:space="preserve"> </w:t>
      </w:r>
      <w:r w:rsidRPr="00F75978">
        <w:t>общественных</w:t>
      </w:r>
      <w:r w:rsidR="009601B8" w:rsidRPr="00F75978">
        <w:t xml:space="preserve"> </w:t>
      </w:r>
      <w:r w:rsidRPr="00F75978">
        <w:t>отношений,</w:t>
      </w:r>
      <w:r w:rsidR="009601B8" w:rsidRPr="00F75978">
        <w:t xml:space="preserve"> </w:t>
      </w:r>
      <w:r w:rsidR="00CC16FD" w:rsidRPr="00F75978">
        <w:t>«</w:t>
      </w:r>
      <w:r w:rsidRPr="00F75978">
        <w:t>стандартизации</w:t>
      </w:r>
      <w:r w:rsidR="00CC16FD" w:rsidRPr="00F75978">
        <w:t>»</w:t>
      </w:r>
      <w:r w:rsidR="009601B8" w:rsidRPr="00F75978">
        <w:t xml:space="preserve"> </w:t>
      </w:r>
      <w:r w:rsidRPr="00F75978">
        <w:t>мышления</w:t>
      </w:r>
      <w:r w:rsidR="009601B8" w:rsidRPr="00F75978">
        <w:t xml:space="preserve"> </w:t>
      </w:r>
      <w:r w:rsidRPr="00F75978">
        <w:t>и</w:t>
      </w:r>
      <w:r w:rsidR="009601B8" w:rsidRPr="00F75978">
        <w:t xml:space="preserve"> </w:t>
      </w:r>
      <w:r w:rsidRPr="00F75978">
        <w:t>д</w:t>
      </w:r>
      <w:r w:rsidRPr="00F75978">
        <w:t>у</w:t>
      </w:r>
      <w:r w:rsidRPr="00F75978">
        <w:t>ховных</w:t>
      </w:r>
      <w:r w:rsidR="009601B8" w:rsidRPr="00F75978">
        <w:t xml:space="preserve"> </w:t>
      </w:r>
      <w:r w:rsidRPr="00F75978">
        <w:t>ценностей</w:t>
      </w:r>
      <w:r w:rsidR="009601B8" w:rsidRPr="00F75978">
        <w:t xml:space="preserve"> </w:t>
      </w:r>
      <w:r w:rsidRPr="00F75978">
        <w:t>в</w:t>
      </w:r>
      <w:r w:rsidR="009601B8" w:rsidRPr="00F75978">
        <w:t xml:space="preserve"> </w:t>
      </w:r>
      <w:r w:rsidRPr="00F75978">
        <w:t>условиях</w:t>
      </w:r>
      <w:r w:rsidR="009601B8" w:rsidRPr="00F75978">
        <w:t xml:space="preserve"> </w:t>
      </w:r>
      <w:r w:rsidRPr="00F75978">
        <w:t>социализма</w:t>
      </w:r>
      <w:r w:rsidR="009601B8" w:rsidRPr="00F75978">
        <w:t xml:space="preserve">. </w:t>
      </w:r>
      <w:r w:rsidRPr="00F75978">
        <w:t>Главное</w:t>
      </w:r>
      <w:r w:rsidR="009601B8" w:rsidRPr="00F75978">
        <w:t xml:space="preserve"> </w:t>
      </w:r>
      <w:r w:rsidRPr="00F75978">
        <w:t>место</w:t>
      </w:r>
      <w:r w:rsidR="009601B8" w:rsidRPr="00F75978">
        <w:t xml:space="preserve"> </w:t>
      </w:r>
      <w:r w:rsidRPr="00F75978">
        <w:t>в</w:t>
      </w:r>
      <w:r w:rsidR="009601B8" w:rsidRPr="00F75978">
        <w:t xml:space="preserve"> </w:t>
      </w:r>
      <w:r w:rsidRPr="00F75978">
        <w:t>а</w:t>
      </w:r>
      <w:r w:rsidRPr="00F75978">
        <w:rPr>
          <w:rStyle w:val="a7"/>
          <w:b w:val="0"/>
        </w:rPr>
        <w:t>нтикоммуни</w:t>
      </w:r>
      <w:r w:rsidRPr="00F75978">
        <w:rPr>
          <w:rStyle w:val="a7"/>
          <w:b w:val="0"/>
        </w:rPr>
        <w:t>з</w:t>
      </w:r>
      <w:r w:rsidRPr="00F75978">
        <w:rPr>
          <w:rStyle w:val="a7"/>
          <w:b w:val="0"/>
        </w:rPr>
        <w:t>м</w:t>
      </w:r>
      <w:r w:rsidRPr="00F75978">
        <w:t>е</w:t>
      </w:r>
      <w:r w:rsidR="009601B8" w:rsidRPr="00F75978">
        <w:t xml:space="preserve"> </w:t>
      </w:r>
      <w:r w:rsidRPr="00F75978">
        <w:t>занимает</w:t>
      </w:r>
      <w:r w:rsidR="009601B8" w:rsidRPr="00F75978">
        <w:t xml:space="preserve"> </w:t>
      </w:r>
      <w:r w:rsidRPr="00F75978">
        <w:t>антисоветизм,</w:t>
      </w:r>
      <w:r w:rsidR="009601B8" w:rsidRPr="00F75978">
        <w:t xml:space="preserve"> </w:t>
      </w:r>
      <w:r w:rsidRPr="00F75978">
        <w:t>стремление</w:t>
      </w:r>
      <w:r w:rsidR="009601B8" w:rsidRPr="00F75978">
        <w:t xml:space="preserve"> </w:t>
      </w:r>
      <w:r w:rsidRPr="00F75978">
        <w:t>извратить</w:t>
      </w:r>
      <w:r w:rsidR="009601B8" w:rsidRPr="00F75978">
        <w:t xml:space="preserve"> </w:t>
      </w:r>
      <w:r w:rsidRPr="00F75978">
        <w:t>и</w:t>
      </w:r>
      <w:r w:rsidR="009601B8" w:rsidRPr="00F75978">
        <w:t xml:space="preserve"> </w:t>
      </w:r>
      <w:r w:rsidRPr="00F75978">
        <w:t>принизить</w:t>
      </w:r>
      <w:r w:rsidR="009601B8" w:rsidRPr="00F75978">
        <w:t xml:space="preserve"> </w:t>
      </w:r>
      <w:r w:rsidRPr="00F75978">
        <w:t>до</w:t>
      </w:r>
      <w:r w:rsidRPr="00F75978">
        <w:t>с</w:t>
      </w:r>
      <w:r w:rsidRPr="00F75978">
        <w:t>тижения</w:t>
      </w:r>
      <w:r w:rsidR="009601B8" w:rsidRPr="00F75978">
        <w:t xml:space="preserve"> </w:t>
      </w:r>
      <w:r w:rsidRPr="00F75978">
        <w:t>СССР</w:t>
      </w:r>
      <w:r w:rsidR="009601B8" w:rsidRPr="00F75978">
        <w:t xml:space="preserve"> </w:t>
      </w:r>
      <w:r w:rsidRPr="00F75978">
        <w:t>в</w:t>
      </w:r>
      <w:r w:rsidR="009601B8" w:rsidRPr="00F75978">
        <w:t xml:space="preserve"> </w:t>
      </w:r>
      <w:r w:rsidRPr="00F75978">
        <w:t>экономике</w:t>
      </w:r>
      <w:r w:rsidR="009601B8" w:rsidRPr="00F75978">
        <w:t xml:space="preserve"> </w:t>
      </w:r>
      <w:r w:rsidRPr="00F75978">
        <w:t>и</w:t>
      </w:r>
      <w:r w:rsidR="009601B8" w:rsidRPr="00F75978">
        <w:t xml:space="preserve"> </w:t>
      </w:r>
      <w:r w:rsidRPr="00F75978">
        <w:t>политике,</w:t>
      </w:r>
      <w:r w:rsidR="009601B8" w:rsidRPr="00F75978">
        <w:t xml:space="preserve"> </w:t>
      </w:r>
      <w:r w:rsidRPr="00F75978">
        <w:t>в</w:t>
      </w:r>
      <w:r w:rsidR="009601B8" w:rsidRPr="00F75978">
        <w:t xml:space="preserve"> </w:t>
      </w:r>
      <w:r w:rsidRPr="00F75978">
        <w:t>области</w:t>
      </w:r>
      <w:r w:rsidR="009601B8" w:rsidRPr="00F75978">
        <w:t xml:space="preserve"> </w:t>
      </w:r>
      <w:r w:rsidRPr="00F75978">
        <w:t>культуры</w:t>
      </w:r>
      <w:r w:rsidR="009601B8" w:rsidRPr="00F75978">
        <w:t xml:space="preserve">. </w:t>
      </w:r>
      <w:r w:rsidRPr="00F75978">
        <w:t>Пропаганда</w:t>
      </w:r>
      <w:r w:rsidR="009601B8" w:rsidRPr="00F75978">
        <w:t xml:space="preserve"> </w:t>
      </w:r>
      <w:r w:rsidRPr="00F75978">
        <w:t>а</w:t>
      </w:r>
      <w:r w:rsidRPr="00F75978">
        <w:rPr>
          <w:rStyle w:val="a7"/>
          <w:b w:val="0"/>
        </w:rPr>
        <w:t>нтико</w:t>
      </w:r>
      <w:r w:rsidRPr="00F75978">
        <w:rPr>
          <w:rStyle w:val="a7"/>
          <w:b w:val="0"/>
        </w:rPr>
        <w:t>м</w:t>
      </w:r>
      <w:r w:rsidRPr="00F75978">
        <w:rPr>
          <w:rStyle w:val="a7"/>
          <w:b w:val="0"/>
        </w:rPr>
        <w:t>мунизма</w:t>
      </w:r>
      <w:r w:rsidRPr="00F75978">
        <w:t>,</w:t>
      </w:r>
      <w:r w:rsidR="009601B8" w:rsidRPr="00F75978">
        <w:t xml:space="preserve"> </w:t>
      </w:r>
      <w:r w:rsidRPr="00F75978">
        <w:t>использующая</w:t>
      </w:r>
      <w:r w:rsidR="009601B8" w:rsidRPr="00F75978">
        <w:t xml:space="preserve"> </w:t>
      </w:r>
      <w:r w:rsidRPr="00F75978">
        <w:t>все</w:t>
      </w:r>
      <w:r w:rsidR="009601B8" w:rsidRPr="00F75978">
        <w:t xml:space="preserve"> </w:t>
      </w:r>
      <w:r w:rsidRPr="00F75978">
        <w:t>средства</w:t>
      </w:r>
      <w:r w:rsidR="009601B8" w:rsidRPr="00F75978">
        <w:t xml:space="preserve"> </w:t>
      </w:r>
      <w:r w:rsidRPr="00F75978">
        <w:t>массовой</w:t>
      </w:r>
      <w:r w:rsidR="009601B8" w:rsidRPr="00F75978">
        <w:t xml:space="preserve"> </w:t>
      </w:r>
      <w:r w:rsidRPr="00F75978">
        <w:t>коммуникации</w:t>
      </w:r>
      <w:r w:rsidR="009601B8" w:rsidRPr="00F75978">
        <w:t xml:space="preserve"> </w:t>
      </w:r>
      <w:r w:rsidRPr="00F75978">
        <w:t>(печать,</w:t>
      </w:r>
      <w:r w:rsidR="009601B8" w:rsidRPr="00F75978">
        <w:t xml:space="preserve"> </w:t>
      </w:r>
      <w:r w:rsidRPr="00F75978">
        <w:t>р</w:t>
      </w:r>
      <w:r w:rsidRPr="00F75978">
        <w:t>а</w:t>
      </w:r>
      <w:r w:rsidRPr="00F75978">
        <w:t>дио,</w:t>
      </w:r>
      <w:r w:rsidR="009601B8" w:rsidRPr="00F75978">
        <w:t xml:space="preserve"> </w:t>
      </w:r>
      <w:r w:rsidRPr="00F75978">
        <w:t>телевидение</w:t>
      </w:r>
      <w:r w:rsidR="009601B8" w:rsidRPr="00F75978">
        <w:t xml:space="preserve"> </w:t>
      </w:r>
      <w:r w:rsidRPr="00F75978">
        <w:t>и</w:t>
      </w:r>
      <w:r w:rsidR="009601B8" w:rsidRPr="00F75978">
        <w:t xml:space="preserve"> </w:t>
      </w:r>
      <w:r w:rsidRPr="00F75978">
        <w:t>др</w:t>
      </w:r>
      <w:r w:rsidR="009601B8" w:rsidRPr="00F75978">
        <w:t xml:space="preserve">.) </w:t>
      </w:r>
      <w:r w:rsidRPr="00F75978">
        <w:t>и</w:t>
      </w:r>
      <w:r w:rsidR="009601B8" w:rsidRPr="00F75978">
        <w:t xml:space="preserve"> </w:t>
      </w:r>
      <w:r w:rsidRPr="00F75978">
        <w:t>поставленная</w:t>
      </w:r>
      <w:r w:rsidR="009601B8" w:rsidRPr="00F75978">
        <w:t xml:space="preserve"> </w:t>
      </w:r>
      <w:r w:rsidRPr="00F75978">
        <w:t>на</w:t>
      </w:r>
      <w:r w:rsidR="009601B8" w:rsidRPr="00F75978">
        <w:t xml:space="preserve"> </w:t>
      </w:r>
      <w:r w:rsidRPr="00F75978">
        <w:t>уровень</w:t>
      </w:r>
      <w:r w:rsidR="009601B8" w:rsidRPr="00F75978">
        <w:t xml:space="preserve"> </w:t>
      </w:r>
      <w:r w:rsidRPr="00F75978">
        <w:t>государственной</w:t>
      </w:r>
      <w:r w:rsidR="009601B8" w:rsidRPr="00F75978">
        <w:t xml:space="preserve"> </w:t>
      </w:r>
      <w:r w:rsidRPr="00F75978">
        <w:t>пол</w:t>
      </w:r>
      <w:r w:rsidRPr="00F75978">
        <w:t>и</w:t>
      </w:r>
      <w:r w:rsidRPr="00F75978">
        <w:t>тики,</w:t>
      </w:r>
      <w:r w:rsidR="009601B8" w:rsidRPr="00F75978">
        <w:t xml:space="preserve"> </w:t>
      </w:r>
      <w:r w:rsidRPr="00F75978">
        <w:t>преследует</w:t>
      </w:r>
      <w:r w:rsidR="009601B8" w:rsidRPr="00F75978">
        <w:t xml:space="preserve"> </w:t>
      </w:r>
      <w:r w:rsidRPr="00F75978">
        <w:t>цели</w:t>
      </w:r>
      <w:r w:rsidR="009601B8" w:rsidRPr="00F75978">
        <w:t xml:space="preserve"> </w:t>
      </w:r>
      <w:r w:rsidRPr="00F75978">
        <w:t>посеять</w:t>
      </w:r>
      <w:r w:rsidR="009601B8" w:rsidRPr="00F75978">
        <w:t xml:space="preserve"> </w:t>
      </w:r>
      <w:r w:rsidRPr="00F75978">
        <w:t>недоверие</w:t>
      </w:r>
      <w:r w:rsidR="009601B8" w:rsidRPr="00F75978">
        <w:t xml:space="preserve"> </w:t>
      </w:r>
      <w:r w:rsidRPr="00F75978">
        <w:t>к</w:t>
      </w:r>
      <w:r w:rsidR="009601B8" w:rsidRPr="00F75978">
        <w:t xml:space="preserve"> </w:t>
      </w:r>
      <w:r w:rsidRPr="00F75978">
        <w:t>лозунгам</w:t>
      </w:r>
      <w:r w:rsidR="009601B8" w:rsidRPr="00F75978">
        <w:t xml:space="preserve"> </w:t>
      </w:r>
      <w:r w:rsidRPr="00F75978">
        <w:t>и</w:t>
      </w:r>
      <w:r w:rsidR="009601B8" w:rsidRPr="00F75978">
        <w:t xml:space="preserve"> </w:t>
      </w:r>
      <w:r w:rsidRPr="00F75978">
        <w:t>идеалам</w:t>
      </w:r>
      <w:r w:rsidR="009601B8" w:rsidRPr="00F75978">
        <w:t xml:space="preserve"> </w:t>
      </w:r>
      <w:r w:rsidRPr="00F75978">
        <w:t>коммунистов,</w:t>
      </w:r>
      <w:r w:rsidR="009601B8" w:rsidRPr="00F75978">
        <w:t xml:space="preserve"> </w:t>
      </w:r>
      <w:r w:rsidRPr="00F75978">
        <w:t>дискредитировать</w:t>
      </w:r>
      <w:r w:rsidR="009601B8" w:rsidRPr="00F75978">
        <w:t xml:space="preserve"> </w:t>
      </w:r>
      <w:r w:rsidRPr="00F75978">
        <w:t>практику</w:t>
      </w:r>
      <w:r w:rsidR="009601B8" w:rsidRPr="00F75978">
        <w:t xml:space="preserve"> </w:t>
      </w:r>
      <w:r w:rsidRPr="00F75978">
        <w:t>социализма</w:t>
      </w:r>
      <w:r w:rsidR="009601B8" w:rsidRPr="00F75978">
        <w:t xml:space="preserve"> </w:t>
      </w:r>
      <w:r w:rsidRPr="00F75978">
        <w:t>и,</w:t>
      </w:r>
      <w:r w:rsidR="009601B8" w:rsidRPr="00F75978">
        <w:t xml:space="preserve"> </w:t>
      </w:r>
      <w:r w:rsidRPr="00F75978">
        <w:t>ослабив</w:t>
      </w:r>
      <w:r w:rsidR="009601B8" w:rsidRPr="00F75978">
        <w:t xml:space="preserve"> </w:t>
      </w:r>
      <w:r w:rsidRPr="00F75978">
        <w:t>тем</w:t>
      </w:r>
      <w:r w:rsidR="009601B8" w:rsidRPr="00F75978">
        <w:t xml:space="preserve"> </w:t>
      </w:r>
      <w:r w:rsidRPr="00F75978">
        <w:t>с</w:t>
      </w:r>
      <w:r w:rsidRPr="00F75978">
        <w:t>а</w:t>
      </w:r>
      <w:r w:rsidRPr="00F75978">
        <w:t>мым</w:t>
      </w:r>
      <w:r w:rsidR="009601B8" w:rsidRPr="00F75978">
        <w:t xml:space="preserve"> </w:t>
      </w:r>
      <w:r w:rsidRPr="00F75978">
        <w:t>революционную</w:t>
      </w:r>
      <w:r w:rsidR="009601B8" w:rsidRPr="00F75978">
        <w:t xml:space="preserve"> </w:t>
      </w:r>
      <w:r w:rsidRPr="00F75978">
        <w:t>активность</w:t>
      </w:r>
      <w:r w:rsidR="009601B8" w:rsidRPr="00F75978">
        <w:t xml:space="preserve"> </w:t>
      </w:r>
      <w:r w:rsidRPr="00F75978">
        <w:t>трудящихся</w:t>
      </w:r>
      <w:r w:rsidR="009601B8" w:rsidRPr="00F75978">
        <w:t xml:space="preserve"> </w:t>
      </w:r>
      <w:r w:rsidRPr="00F75978">
        <w:t>и</w:t>
      </w:r>
      <w:r w:rsidR="009601B8" w:rsidRPr="00F75978">
        <w:t xml:space="preserve"> </w:t>
      </w:r>
      <w:r w:rsidRPr="00F75978">
        <w:t>расколов</w:t>
      </w:r>
      <w:r w:rsidR="009601B8" w:rsidRPr="00F75978">
        <w:t xml:space="preserve"> </w:t>
      </w:r>
      <w:r w:rsidRPr="00F75978">
        <w:t>их</w:t>
      </w:r>
      <w:r w:rsidR="009601B8" w:rsidRPr="00F75978">
        <w:t xml:space="preserve"> </w:t>
      </w:r>
      <w:r w:rsidRPr="00F75978">
        <w:t>силы,</w:t>
      </w:r>
      <w:r w:rsidR="009601B8" w:rsidRPr="00F75978">
        <w:t xml:space="preserve"> </w:t>
      </w:r>
      <w:r w:rsidRPr="00F75978">
        <w:t>обесп</w:t>
      </w:r>
      <w:r w:rsidRPr="00F75978">
        <w:t>е</w:t>
      </w:r>
      <w:r w:rsidRPr="00F75978">
        <w:t>чить</w:t>
      </w:r>
      <w:r w:rsidR="009601B8" w:rsidRPr="00F75978">
        <w:t xml:space="preserve"> </w:t>
      </w:r>
      <w:r w:rsidRPr="00F75978">
        <w:t>сохранение</w:t>
      </w:r>
      <w:r w:rsidR="009601B8" w:rsidRPr="00F75978">
        <w:t xml:space="preserve"> </w:t>
      </w:r>
      <w:r w:rsidRPr="00F75978">
        <w:t>капиталистических</w:t>
      </w:r>
      <w:r w:rsidR="009601B8" w:rsidRPr="00F75978">
        <w:t xml:space="preserve"> </w:t>
      </w:r>
      <w:r w:rsidRPr="00F75978">
        <w:t>общественных</w:t>
      </w:r>
      <w:r w:rsidR="009601B8" w:rsidRPr="00F75978">
        <w:t xml:space="preserve"> </w:t>
      </w:r>
      <w:r w:rsidRPr="00F75978">
        <w:t>отношений</w:t>
      </w:r>
      <w:r w:rsidRPr="00F75978">
        <w:rPr>
          <w:rStyle w:val="22"/>
        </w:rPr>
        <w:footnoteReference w:id="190"/>
      </w:r>
      <w:r w:rsidR="00CC16FD" w:rsidRPr="00F75978">
        <w:t>.</w:t>
      </w:r>
    </w:p>
    <w:p w:rsidR="00150A42" w:rsidRPr="00F75978" w:rsidRDefault="00150A42" w:rsidP="00773413">
      <w:pPr>
        <w:pStyle w:val="14-"/>
        <w:spacing w:line="245" w:lineRule="auto"/>
      </w:pPr>
      <w:r w:rsidRPr="00F75978">
        <w:t>Так</w:t>
      </w:r>
      <w:r w:rsidR="009601B8" w:rsidRPr="00F75978">
        <w:t xml:space="preserve"> </w:t>
      </w:r>
      <w:r w:rsidRPr="00F75978">
        <w:t>характеризовался</w:t>
      </w:r>
      <w:r w:rsidR="009601B8" w:rsidRPr="00F75978">
        <w:t xml:space="preserve"> </w:t>
      </w:r>
      <w:r w:rsidRPr="00F75978">
        <w:t>антикоммунизм</w:t>
      </w:r>
      <w:r w:rsidR="009601B8" w:rsidRPr="00F75978">
        <w:t xml:space="preserve"> </w:t>
      </w:r>
      <w:r w:rsidRPr="00F75978">
        <w:t>40</w:t>
      </w:r>
      <w:r w:rsidR="009601B8" w:rsidRPr="00F75978">
        <w:t xml:space="preserve"> </w:t>
      </w:r>
      <w:r w:rsidRPr="00F75978">
        <w:t>лет</w:t>
      </w:r>
      <w:r w:rsidR="009601B8" w:rsidRPr="00F75978">
        <w:t xml:space="preserve"> </w:t>
      </w:r>
      <w:r w:rsidRPr="00F75978">
        <w:t>назад</w:t>
      </w:r>
      <w:r w:rsidR="009601B8" w:rsidRPr="00F75978">
        <w:t xml:space="preserve">. </w:t>
      </w:r>
      <w:r w:rsidRPr="00F75978">
        <w:t>Таким</w:t>
      </w:r>
      <w:r w:rsidR="009601B8" w:rsidRPr="00F75978">
        <w:t xml:space="preserve"> </w:t>
      </w:r>
      <w:r w:rsidRPr="00F75978">
        <w:t>он</w:t>
      </w:r>
      <w:r w:rsidR="009601B8" w:rsidRPr="00F75978">
        <w:t xml:space="preserve"> </w:t>
      </w:r>
      <w:r w:rsidRPr="00F75978">
        <w:t>остается</w:t>
      </w:r>
      <w:r w:rsidR="009601B8" w:rsidRPr="00F75978">
        <w:t xml:space="preserve"> </w:t>
      </w:r>
      <w:r w:rsidRPr="00F75978">
        <w:t>и</w:t>
      </w:r>
      <w:r w:rsidR="009601B8" w:rsidRPr="00F75978">
        <w:t xml:space="preserve"> </w:t>
      </w:r>
      <w:r w:rsidRPr="00F75978">
        <w:t>ныне,</w:t>
      </w:r>
      <w:r w:rsidR="009601B8" w:rsidRPr="00F75978">
        <w:t xml:space="preserve"> </w:t>
      </w:r>
      <w:r w:rsidRPr="00F75978">
        <w:t>но</w:t>
      </w:r>
      <w:r w:rsidR="009601B8" w:rsidRPr="00F75978">
        <w:t xml:space="preserve"> </w:t>
      </w:r>
      <w:r w:rsidRPr="00F75978">
        <w:t>с</w:t>
      </w:r>
      <w:r w:rsidR="009601B8" w:rsidRPr="00F75978">
        <w:t xml:space="preserve"> </w:t>
      </w:r>
      <w:r w:rsidRPr="00F75978">
        <w:t>80-</w:t>
      </w:r>
      <w:r w:rsidR="00CC16FD" w:rsidRPr="00F75978">
        <w:t>х</w:t>
      </w:r>
      <w:r w:rsidR="00874944">
        <w:t xml:space="preserve"> год</w:t>
      </w:r>
      <w:r w:rsidRPr="00F75978">
        <w:t>ов</w:t>
      </w:r>
      <w:r w:rsidR="009601B8" w:rsidRPr="00F75978">
        <w:t xml:space="preserve"> </w:t>
      </w:r>
      <w:r w:rsidRPr="00F75978">
        <w:t>минувшего</w:t>
      </w:r>
      <w:r w:rsidR="009601B8" w:rsidRPr="00F75978">
        <w:t xml:space="preserve"> </w:t>
      </w:r>
      <w:r w:rsidRPr="00F75978">
        <w:t>века</w:t>
      </w:r>
      <w:r w:rsidR="009601B8" w:rsidRPr="00F75978">
        <w:t xml:space="preserve"> </w:t>
      </w:r>
      <w:r w:rsidRPr="00F75978">
        <w:t>переместился</w:t>
      </w:r>
      <w:r w:rsidR="009601B8" w:rsidRPr="00F75978">
        <w:t xml:space="preserve"> </w:t>
      </w:r>
      <w:r w:rsidRPr="00F75978">
        <w:t>и</w:t>
      </w:r>
      <w:r w:rsidR="009601B8" w:rsidRPr="00F75978">
        <w:t xml:space="preserve"> </w:t>
      </w:r>
      <w:r w:rsidRPr="00F75978">
        <w:t>в</w:t>
      </w:r>
      <w:r w:rsidR="009601B8" w:rsidRPr="00F75978">
        <w:t xml:space="preserve"> </w:t>
      </w:r>
      <w:r w:rsidRPr="00F75978">
        <w:t>СССР,</w:t>
      </w:r>
      <w:r w:rsidR="009601B8" w:rsidRPr="00F75978">
        <w:t xml:space="preserve"> </w:t>
      </w:r>
      <w:r w:rsidR="00CC16FD" w:rsidRPr="00F75978">
        <w:t>«</w:t>
      </w:r>
      <w:r w:rsidRPr="00F75978">
        <w:t>обог</w:t>
      </w:r>
      <w:r w:rsidRPr="00F75978">
        <w:t>а</w:t>
      </w:r>
      <w:r w:rsidRPr="00F75978">
        <w:t>тившись</w:t>
      </w:r>
      <w:r w:rsidR="00CC16FD" w:rsidRPr="00F75978">
        <w:t>»</w:t>
      </w:r>
      <w:r w:rsidR="009601B8" w:rsidRPr="00F75978">
        <w:t xml:space="preserve"> </w:t>
      </w:r>
      <w:r w:rsidRPr="00F75978">
        <w:t>новыми</w:t>
      </w:r>
      <w:r w:rsidR="009601B8" w:rsidRPr="00F75978">
        <w:t xml:space="preserve"> </w:t>
      </w:r>
      <w:r w:rsidRPr="00F75978">
        <w:t>мифами,</w:t>
      </w:r>
      <w:r w:rsidR="009601B8" w:rsidRPr="00F75978">
        <w:t xml:space="preserve"> </w:t>
      </w:r>
      <w:r w:rsidRPr="00F75978">
        <w:t>порожденными</w:t>
      </w:r>
      <w:r w:rsidR="009601B8" w:rsidRPr="00F75978">
        <w:t xml:space="preserve"> </w:t>
      </w:r>
      <w:r w:rsidR="00CC16FD" w:rsidRPr="00F75978">
        <w:t>«</w:t>
      </w:r>
      <w:r w:rsidRPr="00F75978">
        <w:t>новым</w:t>
      </w:r>
      <w:r w:rsidR="009601B8" w:rsidRPr="00F75978">
        <w:t xml:space="preserve"> </w:t>
      </w:r>
      <w:r w:rsidRPr="00F75978">
        <w:t>мышлением</w:t>
      </w:r>
      <w:r w:rsidR="00CC16FD" w:rsidRPr="00F75978">
        <w:t>»</w:t>
      </w:r>
      <w:r w:rsidRPr="00F75978">
        <w:t>,</w:t>
      </w:r>
      <w:r w:rsidR="009601B8" w:rsidRPr="00F75978">
        <w:t xml:space="preserve"> </w:t>
      </w:r>
      <w:r w:rsidRPr="00F75978">
        <w:t>игнор</w:t>
      </w:r>
      <w:r w:rsidRPr="00F75978">
        <w:t>и</w:t>
      </w:r>
      <w:r w:rsidRPr="00F75978">
        <w:t>рующим</w:t>
      </w:r>
      <w:r w:rsidR="009601B8" w:rsidRPr="00F75978">
        <w:t xml:space="preserve"> </w:t>
      </w:r>
      <w:r w:rsidRPr="00F75978">
        <w:t>научные</w:t>
      </w:r>
      <w:r w:rsidR="009601B8" w:rsidRPr="00F75978">
        <w:t xml:space="preserve"> </w:t>
      </w:r>
      <w:r w:rsidRPr="00F75978">
        <w:t>знания</w:t>
      </w:r>
      <w:r w:rsidR="009601B8" w:rsidRPr="00F75978">
        <w:t xml:space="preserve"> </w:t>
      </w:r>
      <w:r w:rsidRPr="00F75978">
        <w:t>об</w:t>
      </w:r>
      <w:r w:rsidR="009601B8" w:rsidRPr="00F75978">
        <w:t xml:space="preserve"> </w:t>
      </w:r>
      <w:r w:rsidRPr="00F75978">
        <w:t>обществе</w:t>
      </w:r>
      <w:r w:rsidR="009601B8" w:rsidRPr="00F75978">
        <w:t xml:space="preserve">. </w:t>
      </w:r>
      <w:r w:rsidRPr="00F75978">
        <w:t>Знание</w:t>
      </w:r>
      <w:r w:rsidR="009601B8" w:rsidRPr="00F75978">
        <w:t xml:space="preserve"> — </w:t>
      </w:r>
      <w:r w:rsidRPr="00F75978">
        <w:t>проверенный</w:t>
      </w:r>
      <w:r w:rsidR="009601B8" w:rsidRPr="00F75978">
        <w:t xml:space="preserve"> </w:t>
      </w:r>
      <w:r w:rsidRPr="00F75978">
        <w:t>практикой</w:t>
      </w:r>
      <w:r w:rsidR="009601B8" w:rsidRPr="00F75978">
        <w:t xml:space="preserve"> </w:t>
      </w:r>
      <w:r w:rsidRPr="00F75978">
        <w:t>результат</w:t>
      </w:r>
      <w:r w:rsidR="009601B8" w:rsidRPr="00F75978">
        <w:t xml:space="preserve"> </w:t>
      </w:r>
      <w:r w:rsidRPr="00F75978">
        <w:t>познания</w:t>
      </w:r>
      <w:r w:rsidR="009601B8" w:rsidRPr="00F75978">
        <w:t xml:space="preserve"> </w:t>
      </w:r>
      <w:r w:rsidRPr="00F75978">
        <w:t>действительности</w:t>
      </w:r>
      <w:r w:rsidR="009601B8" w:rsidRPr="00F75978">
        <w:t xml:space="preserve">. </w:t>
      </w:r>
      <w:r w:rsidRPr="00F75978">
        <w:t>Знания</w:t>
      </w:r>
      <w:r w:rsidR="009601B8" w:rsidRPr="00F75978">
        <w:t xml:space="preserve"> </w:t>
      </w:r>
      <w:r w:rsidRPr="00F75978">
        <w:t>могут</w:t>
      </w:r>
      <w:r w:rsidR="009601B8" w:rsidRPr="00F75978">
        <w:t xml:space="preserve"> </w:t>
      </w:r>
      <w:r w:rsidRPr="00F75978">
        <w:t>быть</w:t>
      </w:r>
      <w:r w:rsidR="009601B8" w:rsidRPr="00F75978">
        <w:t xml:space="preserve"> </w:t>
      </w:r>
      <w:r w:rsidRPr="00F75978">
        <w:t>житейскими,</w:t>
      </w:r>
      <w:r w:rsidR="009601B8" w:rsidRPr="00F75978">
        <w:t xml:space="preserve"> </w:t>
      </w:r>
      <w:r w:rsidRPr="00F75978">
        <w:t>к</w:t>
      </w:r>
      <w:r w:rsidRPr="00F75978">
        <w:t>о</w:t>
      </w:r>
      <w:r w:rsidRPr="00F75978">
        <w:t>торые,</w:t>
      </w:r>
      <w:r w:rsidR="009601B8" w:rsidRPr="00F75978">
        <w:t xml:space="preserve"> </w:t>
      </w:r>
      <w:r w:rsidRPr="00F75978">
        <w:t>как</w:t>
      </w:r>
      <w:r w:rsidR="009601B8" w:rsidRPr="00F75978">
        <w:t xml:space="preserve"> </w:t>
      </w:r>
      <w:r w:rsidRPr="00F75978">
        <w:t>правило,</w:t>
      </w:r>
      <w:r w:rsidR="009601B8" w:rsidRPr="00F75978">
        <w:t xml:space="preserve"> </w:t>
      </w:r>
      <w:r w:rsidRPr="00F75978">
        <w:t>сводятся</w:t>
      </w:r>
      <w:r w:rsidR="009601B8" w:rsidRPr="00F75978">
        <w:t xml:space="preserve"> </w:t>
      </w:r>
      <w:r w:rsidRPr="00F75978">
        <w:t>к</w:t>
      </w:r>
      <w:r w:rsidR="009601B8" w:rsidRPr="00F75978">
        <w:t xml:space="preserve"> </w:t>
      </w:r>
      <w:r w:rsidRPr="00F75978">
        <w:t>констатации</w:t>
      </w:r>
      <w:r w:rsidR="009601B8" w:rsidRPr="00F75978">
        <w:t xml:space="preserve"> </w:t>
      </w:r>
      <w:r w:rsidRPr="00F75978">
        <w:t>фактов</w:t>
      </w:r>
      <w:r w:rsidR="009601B8" w:rsidRPr="00F75978">
        <w:t xml:space="preserve"> </w:t>
      </w:r>
      <w:r w:rsidRPr="00F75978">
        <w:t>и</w:t>
      </w:r>
      <w:r w:rsidR="009601B8" w:rsidRPr="00F75978">
        <w:t xml:space="preserve"> </w:t>
      </w:r>
      <w:r w:rsidRPr="00F75978">
        <w:t>их</w:t>
      </w:r>
      <w:r w:rsidR="009601B8" w:rsidRPr="00F75978">
        <w:t xml:space="preserve"> </w:t>
      </w:r>
      <w:r w:rsidRPr="00F75978">
        <w:t>описанию,</w:t>
      </w:r>
      <w:r w:rsidR="009601B8" w:rsidRPr="00F75978">
        <w:t xml:space="preserve"> </w:t>
      </w:r>
      <w:r w:rsidRPr="00F75978">
        <w:t>и</w:t>
      </w:r>
      <w:r w:rsidR="009601B8" w:rsidRPr="00F75978">
        <w:t xml:space="preserve"> </w:t>
      </w:r>
      <w:r w:rsidRPr="00F75978">
        <w:t>нау</w:t>
      </w:r>
      <w:r w:rsidRPr="00F75978">
        <w:t>ч</w:t>
      </w:r>
      <w:r w:rsidRPr="00F75978">
        <w:t>ными,</w:t>
      </w:r>
      <w:r w:rsidR="009601B8" w:rsidRPr="00F75978">
        <w:t xml:space="preserve"> </w:t>
      </w:r>
      <w:r w:rsidRPr="00F75978">
        <w:t>поднимающимися</w:t>
      </w:r>
      <w:r w:rsidR="009601B8" w:rsidRPr="00F75978">
        <w:t xml:space="preserve"> </w:t>
      </w:r>
      <w:r w:rsidRPr="00F75978">
        <w:t>до</w:t>
      </w:r>
      <w:r w:rsidR="009601B8" w:rsidRPr="00F75978">
        <w:t xml:space="preserve"> </w:t>
      </w:r>
      <w:r w:rsidRPr="00F75978">
        <w:t>уровня</w:t>
      </w:r>
      <w:r w:rsidR="009601B8" w:rsidRPr="00F75978">
        <w:t xml:space="preserve"> </w:t>
      </w:r>
      <w:r w:rsidRPr="00F75978">
        <w:t>объяснения</w:t>
      </w:r>
      <w:r w:rsidR="009601B8" w:rsidRPr="00F75978">
        <w:t xml:space="preserve"> </w:t>
      </w:r>
      <w:r w:rsidRPr="00F75978">
        <w:t>фактов,</w:t>
      </w:r>
      <w:r w:rsidR="009601B8" w:rsidRPr="00F75978">
        <w:t xml:space="preserve"> </w:t>
      </w:r>
      <w:r w:rsidRPr="00F75978">
        <w:t>понимания</w:t>
      </w:r>
      <w:r w:rsidR="009601B8" w:rsidRPr="00F75978">
        <w:t xml:space="preserve"> </w:t>
      </w:r>
      <w:r w:rsidRPr="00F75978">
        <w:t>причин</w:t>
      </w:r>
      <w:r w:rsidR="009601B8" w:rsidRPr="00F75978">
        <w:t xml:space="preserve"> </w:t>
      </w:r>
      <w:r w:rsidRPr="00F75978">
        <w:t>явлений</w:t>
      </w:r>
      <w:r w:rsidRPr="00F75978">
        <w:rPr>
          <w:rStyle w:val="22"/>
        </w:rPr>
        <w:footnoteReference w:id="191"/>
      </w:r>
      <w:r w:rsidR="00CC16FD" w:rsidRPr="00F75978">
        <w:t>.</w:t>
      </w:r>
    </w:p>
    <w:p w:rsidR="00150A42" w:rsidRPr="00F75978" w:rsidRDefault="00150A42" w:rsidP="00773413">
      <w:pPr>
        <w:pStyle w:val="14-"/>
        <w:spacing w:line="245" w:lineRule="auto"/>
      </w:pPr>
      <w:r w:rsidRPr="00F75978">
        <w:lastRenderedPageBreak/>
        <w:t>Ложным</w:t>
      </w:r>
      <w:r w:rsidR="009601B8" w:rsidRPr="00F75978">
        <w:t xml:space="preserve"> </w:t>
      </w:r>
      <w:r w:rsidRPr="00F75978">
        <w:t>является</w:t>
      </w:r>
      <w:r w:rsidR="009601B8" w:rsidRPr="00F75978">
        <w:t xml:space="preserve"> </w:t>
      </w:r>
      <w:r w:rsidRPr="00F75978">
        <w:t>утверждени</w:t>
      </w:r>
      <w:r w:rsidR="00683029">
        <w:t>е</w:t>
      </w:r>
      <w:r w:rsidR="009601B8" w:rsidRPr="00F75978">
        <w:t xml:space="preserve"> </w:t>
      </w:r>
      <w:r w:rsidRPr="00F75978">
        <w:t>о</w:t>
      </w:r>
      <w:r w:rsidR="009601B8" w:rsidRPr="00F75978">
        <w:t xml:space="preserve"> </w:t>
      </w:r>
      <w:r w:rsidRPr="00F75978">
        <w:t>том,</w:t>
      </w:r>
      <w:r w:rsidR="009601B8" w:rsidRPr="00F75978">
        <w:t xml:space="preserve"> </w:t>
      </w:r>
      <w:r w:rsidRPr="00F75978">
        <w:t>что</w:t>
      </w:r>
      <w:r w:rsidR="009601B8" w:rsidRPr="00F75978">
        <w:t xml:space="preserve"> </w:t>
      </w:r>
      <w:r w:rsidRPr="00F75978">
        <w:t>СССР</w:t>
      </w:r>
      <w:r w:rsidR="009601B8" w:rsidRPr="00F75978">
        <w:t xml:space="preserve"> </w:t>
      </w:r>
      <w:r w:rsidRPr="00F75978">
        <w:t>был</w:t>
      </w:r>
      <w:r w:rsidR="009601B8" w:rsidRPr="00F75978">
        <w:t xml:space="preserve"> </w:t>
      </w:r>
      <w:r w:rsidR="00CC16FD" w:rsidRPr="00F75978">
        <w:t>«</w:t>
      </w:r>
      <w:r w:rsidRPr="00F75978">
        <w:t>тоталитарным</w:t>
      </w:r>
      <w:r w:rsidR="00CC16FD" w:rsidRPr="00F75978">
        <w:t>»</w:t>
      </w:r>
      <w:r w:rsidR="009601B8" w:rsidRPr="00F75978">
        <w:t xml:space="preserve"> </w:t>
      </w:r>
      <w:r w:rsidRPr="00F75978">
        <w:t>государством</w:t>
      </w:r>
      <w:r w:rsidRPr="00F75978">
        <w:rPr>
          <w:rStyle w:val="22"/>
        </w:rPr>
        <w:footnoteReference w:id="192"/>
      </w:r>
      <w:r w:rsidR="009601B8" w:rsidRPr="00F75978">
        <w:t xml:space="preserve">. </w:t>
      </w:r>
      <w:r w:rsidRPr="00F75978">
        <w:t>Убедительно</w:t>
      </w:r>
      <w:r w:rsidR="009601B8" w:rsidRPr="00F75978">
        <w:t xml:space="preserve"> </w:t>
      </w:r>
      <w:r w:rsidRPr="00F75978">
        <w:t>другое,</w:t>
      </w:r>
      <w:r w:rsidR="009601B8" w:rsidRPr="00F75978">
        <w:t xml:space="preserve"> </w:t>
      </w:r>
      <w:r w:rsidRPr="00F75978">
        <w:t>сказанное</w:t>
      </w:r>
      <w:r w:rsidR="009601B8" w:rsidRPr="00F75978">
        <w:t xml:space="preserve"> </w:t>
      </w:r>
      <w:r w:rsidRPr="00F75978">
        <w:t>спустя</w:t>
      </w:r>
      <w:r w:rsidR="009601B8" w:rsidRPr="00F75978">
        <w:t xml:space="preserve"> </w:t>
      </w:r>
      <w:r w:rsidRPr="00F75978">
        <w:t>десять</w:t>
      </w:r>
      <w:r w:rsidR="009601B8" w:rsidRPr="00F75978">
        <w:t xml:space="preserve"> </w:t>
      </w:r>
      <w:r w:rsidRPr="00F75978">
        <w:t>лет</w:t>
      </w:r>
      <w:r w:rsidR="009601B8" w:rsidRPr="00F75978">
        <w:t xml:space="preserve"> </w:t>
      </w:r>
      <w:r w:rsidRPr="00F75978">
        <w:t>после</w:t>
      </w:r>
      <w:r w:rsidR="009601B8" w:rsidRPr="00F75978">
        <w:t xml:space="preserve"> </w:t>
      </w:r>
      <w:r w:rsidRPr="00F75978">
        <w:t>н</w:t>
      </w:r>
      <w:r w:rsidRPr="00F75978">
        <w:t>а</w:t>
      </w:r>
      <w:r w:rsidRPr="00F75978">
        <w:t>чала</w:t>
      </w:r>
      <w:r w:rsidR="009601B8" w:rsidRPr="00F75978">
        <w:t xml:space="preserve"> </w:t>
      </w:r>
      <w:r w:rsidR="00CC16FD" w:rsidRPr="00F75978">
        <w:t>«</w:t>
      </w:r>
      <w:r w:rsidRPr="00F75978">
        <w:t>перестройки</w:t>
      </w:r>
      <w:r w:rsidR="00CC16FD" w:rsidRPr="00F75978">
        <w:t>»</w:t>
      </w:r>
      <w:r w:rsidR="009601B8" w:rsidRPr="00F75978">
        <w:t xml:space="preserve">. </w:t>
      </w:r>
      <w:r w:rsidR="00CC16FD" w:rsidRPr="00F75978">
        <w:t>«</w:t>
      </w:r>
      <w:r w:rsidRPr="00F75978">
        <w:t>Десять</w:t>
      </w:r>
      <w:r w:rsidR="009601B8" w:rsidRPr="00F75978">
        <w:t xml:space="preserve"> </w:t>
      </w:r>
      <w:r w:rsidRPr="00F75978">
        <w:t>лет</w:t>
      </w:r>
      <w:r w:rsidR="009601B8" w:rsidRPr="00F75978">
        <w:t xml:space="preserve"> </w:t>
      </w:r>
      <w:r w:rsidRPr="00F75978">
        <w:t>мы</w:t>
      </w:r>
      <w:r w:rsidR="009601B8" w:rsidRPr="00F75978">
        <w:t xml:space="preserve"> </w:t>
      </w:r>
      <w:r w:rsidRPr="00F75978">
        <w:t>боролись</w:t>
      </w:r>
      <w:r w:rsidR="009601B8" w:rsidRPr="00F75978">
        <w:t xml:space="preserve"> </w:t>
      </w:r>
      <w:r w:rsidRPr="00F75978">
        <w:t>против</w:t>
      </w:r>
      <w:r w:rsidR="009601B8" w:rsidRPr="00F75978">
        <w:t xml:space="preserve"> </w:t>
      </w:r>
      <w:r w:rsidRPr="00F75978">
        <w:t>тоталитаризма</w:t>
      </w:r>
      <w:r w:rsidR="009601B8" w:rsidRPr="00F75978">
        <w:t xml:space="preserve">. </w:t>
      </w:r>
      <w:r w:rsidRPr="00F75978">
        <w:t>Но</w:t>
      </w:r>
      <w:r w:rsidR="009601B8" w:rsidRPr="00F75978">
        <w:t xml:space="preserve"> </w:t>
      </w:r>
      <w:r w:rsidRPr="00F75978">
        <w:t>в</w:t>
      </w:r>
      <w:r w:rsidR="009601B8" w:rsidRPr="00F75978">
        <w:t xml:space="preserve"> </w:t>
      </w:r>
      <w:r w:rsidRPr="00F75978">
        <w:t>80-е</w:t>
      </w:r>
      <w:r w:rsidR="00874944">
        <w:t xml:space="preserve"> год</w:t>
      </w:r>
      <w:r w:rsidRPr="00F75978">
        <w:t>ы</w:t>
      </w:r>
      <w:r w:rsidR="009601B8" w:rsidRPr="00F75978">
        <w:t xml:space="preserve"> </w:t>
      </w:r>
      <w:r w:rsidRPr="00F75978">
        <w:t>никакого</w:t>
      </w:r>
      <w:r w:rsidR="009601B8" w:rsidRPr="00F75978">
        <w:t xml:space="preserve"> </w:t>
      </w:r>
      <w:r w:rsidRPr="00F75978">
        <w:t>тоталитаризма</w:t>
      </w:r>
      <w:r w:rsidR="009601B8" w:rsidRPr="00F75978">
        <w:t xml:space="preserve"> </w:t>
      </w:r>
      <w:r w:rsidRPr="00F75978">
        <w:t>уже</w:t>
      </w:r>
      <w:r w:rsidR="009601B8" w:rsidRPr="00F75978">
        <w:t xml:space="preserve"> </w:t>
      </w:r>
      <w:r w:rsidRPr="00F75978">
        <w:t>не</w:t>
      </w:r>
      <w:r w:rsidR="009601B8" w:rsidRPr="00F75978">
        <w:t xml:space="preserve"> </w:t>
      </w:r>
      <w:r w:rsidRPr="00F75978">
        <w:t>существовало</w:t>
      </w:r>
      <w:r w:rsidR="009601B8" w:rsidRPr="00F75978">
        <w:t xml:space="preserve">. </w:t>
      </w:r>
      <w:r w:rsidRPr="00F75978">
        <w:t>При</w:t>
      </w:r>
      <w:r w:rsidR="009601B8" w:rsidRPr="00F75978">
        <w:t xml:space="preserve"> </w:t>
      </w:r>
      <w:r w:rsidRPr="00F75978">
        <w:t>тоталитари</w:t>
      </w:r>
      <w:r w:rsidRPr="00F75978">
        <w:t>з</w:t>
      </w:r>
      <w:r w:rsidRPr="00F75978">
        <w:t>ме</w:t>
      </w:r>
      <w:r w:rsidR="009601B8" w:rsidRPr="00F75978">
        <w:t xml:space="preserve"> </w:t>
      </w:r>
      <w:r w:rsidRPr="00F75978">
        <w:t>никаких</w:t>
      </w:r>
      <w:r w:rsidR="009601B8" w:rsidRPr="00F75978">
        <w:t xml:space="preserve"> </w:t>
      </w:r>
      <w:r w:rsidRPr="00F75978">
        <w:t>перестроек</w:t>
      </w:r>
      <w:r w:rsidR="009601B8" w:rsidRPr="00F75978">
        <w:t xml:space="preserve"> </w:t>
      </w:r>
      <w:r w:rsidRPr="00F75978">
        <w:t>быть</w:t>
      </w:r>
      <w:r w:rsidR="009601B8" w:rsidRPr="00F75978">
        <w:t xml:space="preserve"> </w:t>
      </w:r>
      <w:r w:rsidRPr="00F75978">
        <w:t>не</w:t>
      </w:r>
      <w:r w:rsidR="009601B8" w:rsidRPr="00F75978">
        <w:t xml:space="preserve"> </w:t>
      </w:r>
      <w:r w:rsidRPr="00F75978">
        <w:t>может</w:t>
      </w:r>
      <w:r w:rsidR="00CC16FD" w:rsidRPr="00F75978">
        <w:t>»</w:t>
      </w:r>
      <w:r w:rsidRPr="00F75978">
        <w:rPr>
          <w:rStyle w:val="22"/>
        </w:rPr>
        <w:footnoteReference w:id="193"/>
      </w:r>
      <w:r w:rsidR="00CC16FD" w:rsidRPr="00F75978">
        <w:t>.</w:t>
      </w:r>
    </w:p>
    <w:p w:rsidR="009601B8" w:rsidRPr="00F75978" w:rsidRDefault="00150A42" w:rsidP="00773413">
      <w:pPr>
        <w:pStyle w:val="14-"/>
        <w:spacing w:line="245" w:lineRule="auto"/>
      </w:pPr>
      <w:r w:rsidRPr="00F75978">
        <w:t>Излюбленной</w:t>
      </w:r>
      <w:r w:rsidR="009601B8" w:rsidRPr="00F75978">
        <w:t xml:space="preserve"> </w:t>
      </w:r>
      <w:r w:rsidRPr="00F75978">
        <w:t>темой</w:t>
      </w:r>
      <w:r w:rsidR="009601B8" w:rsidRPr="00F75978">
        <w:t xml:space="preserve"> </w:t>
      </w:r>
      <w:r w:rsidRPr="00F75978">
        <w:t>антисоветчиков</w:t>
      </w:r>
      <w:r w:rsidR="009601B8" w:rsidRPr="00F75978">
        <w:t xml:space="preserve"> </w:t>
      </w:r>
      <w:r w:rsidRPr="00F75978">
        <w:t>являются</w:t>
      </w:r>
      <w:r w:rsidR="009601B8" w:rsidRPr="00F75978">
        <w:t xml:space="preserve"> </w:t>
      </w:r>
      <w:r w:rsidRPr="00F75978">
        <w:t>голословные</w:t>
      </w:r>
      <w:r w:rsidR="009601B8" w:rsidRPr="00F75978">
        <w:t xml:space="preserve"> </w:t>
      </w:r>
      <w:r w:rsidRPr="00F75978">
        <w:t>утве</w:t>
      </w:r>
      <w:r w:rsidRPr="00F75978">
        <w:t>р</w:t>
      </w:r>
      <w:r w:rsidRPr="00F75978">
        <w:t>ждения</w:t>
      </w:r>
      <w:r w:rsidR="009601B8" w:rsidRPr="00F75978">
        <w:t xml:space="preserve"> </w:t>
      </w:r>
      <w:r w:rsidRPr="00F75978">
        <w:t>о</w:t>
      </w:r>
      <w:r w:rsidR="009601B8" w:rsidRPr="00F75978">
        <w:t xml:space="preserve"> </w:t>
      </w:r>
      <w:r w:rsidRPr="00F75978">
        <w:t>десятках</w:t>
      </w:r>
      <w:r w:rsidR="009601B8" w:rsidRPr="00F75978">
        <w:t xml:space="preserve"> </w:t>
      </w:r>
      <w:r w:rsidRPr="00F75978">
        <w:t>миллионов</w:t>
      </w:r>
      <w:r w:rsidR="009601B8" w:rsidRPr="00F75978">
        <w:t xml:space="preserve"> </w:t>
      </w:r>
      <w:r w:rsidRPr="00F75978">
        <w:t>жертв</w:t>
      </w:r>
      <w:r w:rsidR="009601B8" w:rsidRPr="00F75978">
        <w:t xml:space="preserve"> </w:t>
      </w:r>
      <w:r w:rsidR="00CC16FD" w:rsidRPr="00F75978">
        <w:t>«</w:t>
      </w:r>
      <w:r w:rsidRPr="00F75978">
        <w:t>сталинских</w:t>
      </w:r>
      <w:r w:rsidR="009601B8" w:rsidRPr="00F75978">
        <w:t xml:space="preserve"> </w:t>
      </w:r>
      <w:r w:rsidRPr="00F75978">
        <w:t>репрессий</w:t>
      </w:r>
      <w:r w:rsidR="00CC16FD" w:rsidRPr="00F75978">
        <w:t>»</w:t>
      </w:r>
      <w:r w:rsidR="009601B8" w:rsidRPr="00F75978">
        <w:t xml:space="preserve">. </w:t>
      </w:r>
      <w:r w:rsidRPr="00F75978">
        <w:t>Так</w:t>
      </w:r>
      <w:r w:rsidR="00683029">
        <w:t>,</w:t>
      </w:r>
      <w:r w:rsidR="009601B8" w:rsidRPr="00F75978">
        <w:t xml:space="preserve"> </w:t>
      </w:r>
      <w:r w:rsidRPr="00F75978">
        <w:t>Яко</w:t>
      </w:r>
      <w:r w:rsidRPr="00F75978">
        <w:t>в</w:t>
      </w:r>
      <w:r w:rsidRPr="00F75978">
        <w:t>лев</w:t>
      </w:r>
      <w:r w:rsidR="009601B8" w:rsidRPr="00F75978">
        <w:t xml:space="preserve"> </w:t>
      </w:r>
      <w:r w:rsidRPr="00F75978">
        <w:t>называл</w:t>
      </w:r>
      <w:r w:rsidR="009601B8" w:rsidRPr="00F75978">
        <w:t xml:space="preserve"> </w:t>
      </w:r>
      <w:r w:rsidRPr="00F75978">
        <w:t>30</w:t>
      </w:r>
      <w:r w:rsidR="009601B8" w:rsidRPr="00F75978">
        <w:t xml:space="preserve"> </w:t>
      </w:r>
      <w:r w:rsidRPr="00F75978">
        <w:t>миллионов,</w:t>
      </w:r>
      <w:r w:rsidR="009601B8" w:rsidRPr="00F75978">
        <w:t xml:space="preserve"> </w:t>
      </w:r>
      <w:r w:rsidRPr="00F75978">
        <w:t>Солженицын</w:t>
      </w:r>
      <w:r w:rsidR="009601B8" w:rsidRPr="00F75978">
        <w:t xml:space="preserve"> — </w:t>
      </w:r>
      <w:r w:rsidRPr="00F75978">
        <w:t>66</w:t>
      </w:r>
      <w:r w:rsidR="00C374DD" w:rsidRPr="00F75978">
        <w:t>,</w:t>
      </w:r>
      <w:r w:rsidR="009601B8" w:rsidRPr="00F75978">
        <w:t xml:space="preserve"> </w:t>
      </w:r>
      <w:r w:rsidRPr="00F75978">
        <w:t>Хакамада</w:t>
      </w:r>
      <w:r w:rsidR="009601B8" w:rsidRPr="00F75978">
        <w:t xml:space="preserve"> — </w:t>
      </w:r>
      <w:r w:rsidRPr="00F75978">
        <w:t>90</w:t>
      </w:r>
      <w:r w:rsidR="009601B8" w:rsidRPr="00F75978">
        <w:t xml:space="preserve">, </w:t>
      </w:r>
      <w:r w:rsidRPr="00F75978">
        <w:t>Новодво</w:t>
      </w:r>
      <w:r w:rsidRPr="00F75978">
        <w:t>р</w:t>
      </w:r>
      <w:r w:rsidRPr="00F75978">
        <w:t>ская</w:t>
      </w:r>
      <w:r w:rsidR="009601B8" w:rsidRPr="00F75978">
        <w:t xml:space="preserve"> — </w:t>
      </w:r>
      <w:r w:rsidRPr="00F75978">
        <w:t>100</w:t>
      </w:r>
      <w:r w:rsidR="009601B8" w:rsidRPr="00F75978">
        <w:t xml:space="preserve">, </w:t>
      </w:r>
      <w:r w:rsidRPr="00F75978">
        <w:t>Жириновский</w:t>
      </w:r>
      <w:r w:rsidR="009601B8" w:rsidRPr="00F75978">
        <w:t xml:space="preserve"> — </w:t>
      </w:r>
      <w:r w:rsidRPr="00F75978">
        <w:t>120</w:t>
      </w:r>
      <w:r w:rsidR="009601B8" w:rsidRPr="00F75978">
        <w:t xml:space="preserve"> </w:t>
      </w:r>
      <w:r w:rsidRPr="00F75978">
        <w:t>миллионов</w:t>
      </w:r>
      <w:r w:rsidR="009601B8" w:rsidRPr="00F75978">
        <w:t xml:space="preserve"> </w:t>
      </w:r>
      <w:r w:rsidRPr="00F75978">
        <w:t>(Советская</w:t>
      </w:r>
      <w:r w:rsidR="009601B8" w:rsidRPr="00F75978">
        <w:t xml:space="preserve"> </w:t>
      </w:r>
      <w:r w:rsidRPr="00F75978">
        <w:t>Россия</w:t>
      </w:r>
      <w:r w:rsidR="009F7223">
        <w:t>.</w:t>
      </w:r>
      <w:r w:rsidR="009601B8" w:rsidRPr="00F75978">
        <w:t xml:space="preserve"> </w:t>
      </w:r>
      <w:r w:rsidRPr="00F75978">
        <w:t>2008,</w:t>
      </w:r>
      <w:r w:rsidR="009601B8" w:rsidRPr="00F75978">
        <w:t xml:space="preserve"> </w:t>
      </w:r>
      <w:r w:rsidRPr="00F75978">
        <w:t>23</w:t>
      </w:r>
      <w:r w:rsidR="003705A1">
        <w:t> </w:t>
      </w:r>
      <w:r w:rsidRPr="00F75978">
        <w:t>октября</w:t>
      </w:r>
      <w:r w:rsidR="009601B8" w:rsidRPr="00F75978">
        <w:t>).</w:t>
      </w:r>
    </w:p>
    <w:p w:rsidR="009F7223" w:rsidRDefault="00150A42" w:rsidP="00773413">
      <w:pPr>
        <w:pStyle w:val="14-"/>
        <w:spacing w:line="245" w:lineRule="auto"/>
      </w:pPr>
      <w:r w:rsidRPr="00F75978">
        <w:t>Имеется</w:t>
      </w:r>
      <w:r w:rsidR="009601B8" w:rsidRPr="00F75978">
        <w:t xml:space="preserve"> </w:t>
      </w:r>
      <w:r w:rsidRPr="00F75978">
        <w:t>справка</w:t>
      </w:r>
      <w:r w:rsidR="009601B8" w:rsidRPr="00F75978">
        <w:t xml:space="preserve"> </w:t>
      </w:r>
      <w:r w:rsidRPr="00F75978">
        <w:t>от</w:t>
      </w:r>
      <w:r w:rsidR="009601B8" w:rsidRPr="00F75978">
        <w:t xml:space="preserve"> </w:t>
      </w:r>
      <w:r w:rsidRPr="00F75978">
        <w:t>1</w:t>
      </w:r>
      <w:r w:rsidR="009601B8" w:rsidRPr="00F75978">
        <w:t xml:space="preserve"> </w:t>
      </w:r>
      <w:r w:rsidRPr="00F75978">
        <w:t>февраля</w:t>
      </w:r>
      <w:r w:rsidR="009601B8" w:rsidRPr="00F75978">
        <w:t xml:space="preserve"> </w:t>
      </w:r>
      <w:r w:rsidRPr="00F75978">
        <w:t>1954</w:t>
      </w:r>
      <w:r w:rsidR="00874944">
        <w:t xml:space="preserve"> год</w:t>
      </w:r>
      <w:r w:rsidR="00A7614B" w:rsidRPr="00F75978">
        <w:t>а</w:t>
      </w:r>
      <w:r w:rsidR="00683029">
        <w:t>:</w:t>
      </w:r>
    </w:p>
    <w:p w:rsidR="009F7223" w:rsidRDefault="009F7223" w:rsidP="00773413">
      <w:pPr>
        <w:pStyle w:val="14-"/>
        <w:spacing w:line="245" w:lineRule="auto"/>
      </w:pPr>
    </w:p>
    <w:p w:rsidR="009601B8" w:rsidRPr="009F7223" w:rsidRDefault="00CC16FD" w:rsidP="00773413">
      <w:pPr>
        <w:pStyle w:val="14-"/>
        <w:spacing w:line="245" w:lineRule="auto"/>
        <w:ind w:left="709"/>
        <w:rPr>
          <w:sz w:val="24"/>
          <w:szCs w:val="24"/>
        </w:rPr>
      </w:pPr>
      <w:r w:rsidRPr="009F7223">
        <w:rPr>
          <w:sz w:val="24"/>
          <w:szCs w:val="24"/>
        </w:rPr>
        <w:t>«</w:t>
      </w:r>
      <w:r w:rsidR="00150A42" w:rsidRPr="009F7223">
        <w:rPr>
          <w:sz w:val="24"/>
          <w:szCs w:val="24"/>
        </w:rPr>
        <w:t>Секретарю</w:t>
      </w:r>
      <w:r w:rsidR="009601B8" w:rsidRPr="009F7223">
        <w:rPr>
          <w:sz w:val="24"/>
          <w:szCs w:val="24"/>
        </w:rPr>
        <w:t xml:space="preserve"> </w:t>
      </w:r>
      <w:r w:rsidR="00150A42" w:rsidRPr="009F7223">
        <w:rPr>
          <w:sz w:val="24"/>
          <w:szCs w:val="24"/>
        </w:rPr>
        <w:t>ЦК</w:t>
      </w:r>
      <w:r w:rsidR="009601B8" w:rsidRPr="009F7223">
        <w:rPr>
          <w:sz w:val="24"/>
          <w:szCs w:val="24"/>
        </w:rPr>
        <w:t xml:space="preserve"> </w:t>
      </w:r>
      <w:r w:rsidR="00150A42" w:rsidRPr="009F7223">
        <w:rPr>
          <w:sz w:val="24"/>
          <w:szCs w:val="24"/>
        </w:rPr>
        <w:t>КПСС</w:t>
      </w:r>
      <w:r w:rsidR="009601B8" w:rsidRPr="009F7223">
        <w:rPr>
          <w:sz w:val="24"/>
          <w:szCs w:val="24"/>
        </w:rPr>
        <w:t xml:space="preserve"> </w:t>
      </w:r>
      <w:r w:rsidR="00150A42" w:rsidRPr="009F7223">
        <w:rPr>
          <w:sz w:val="24"/>
          <w:szCs w:val="24"/>
        </w:rPr>
        <w:t>тов</w:t>
      </w:r>
      <w:r w:rsidR="009601B8" w:rsidRPr="009F7223">
        <w:rPr>
          <w:sz w:val="24"/>
          <w:szCs w:val="24"/>
        </w:rPr>
        <w:t>. </w:t>
      </w:r>
      <w:r w:rsidR="00150A42" w:rsidRPr="009F7223">
        <w:rPr>
          <w:sz w:val="24"/>
          <w:szCs w:val="24"/>
        </w:rPr>
        <w:t>Хрущеву</w:t>
      </w:r>
      <w:r w:rsidR="009601B8" w:rsidRPr="009F7223">
        <w:rPr>
          <w:sz w:val="24"/>
          <w:szCs w:val="24"/>
        </w:rPr>
        <w:t xml:space="preserve"> </w:t>
      </w:r>
      <w:r w:rsidR="00150A42" w:rsidRPr="009F7223">
        <w:rPr>
          <w:sz w:val="24"/>
          <w:szCs w:val="24"/>
        </w:rPr>
        <w:t>Н</w:t>
      </w:r>
      <w:r w:rsidR="009601B8" w:rsidRPr="009F7223">
        <w:rPr>
          <w:sz w:val="24"/>
          <w:szCs w:val="24"/>
        </w:rPr>
        <w:t>. </w:t>
      </w:r>
      <w:r w:rsidR="00150A42" w:rsidRPr="009F7223">
        <w:rPr>
          <w:sz w:val="24"/>
          <w:szCs w:val="24"/>
        </w:rPr>
        <w:t>С</w:t>
      </w:r>
      <w:r w:rsidR="009601B8" w:rsidRPr="009F7223">
        <w:rPr>
          <w:sz w:val="24"/>
          <w:szCs w:val="24"/>
        </w:rPr>
        <w:t>.</w:t>
      </w:r>
    </w:p>
    <w:p w:rsidR="00150A42" w:rsidRPr="009F7223" w:rsidRDefault="00150A42" w:rsidP="00773413">
      <w:pPr>
        <w:pStyle w:val="14-"/>
        <w:spacing w:line="245" w:lineRule="auto"/>
        <w:ind w:left="709"/>
        <w:rPr>
          <w:sz w:val="24"/>
          <w:szCs w:val="24"/>
        </w:rPr>
      </w:pPr>
      <w:r w:rsidRPr="009F7223">
        <w:rPr>
          <w:sz w:val="24"/>
          <w:szCs w:val="24"/>
        </w:rPr>
        <w:t>В</w:t>
      </w:r>
      <w:r w:rsidR="009601B8" w:rsidRPr="009F7223">
        <w:rPr>
          <w:sz w:val="24"/>
          <w:szCs w:val="24"/>
        </w:rPr>
        <w:t xml:space="preserve"> </w:t>
      </w:r>
      <w:r w:rsidRPr="009F7223">
        <w:rPr>
          <w:sz w:val="24"/>
          <w:szCs w:val="24"/>
        </w:rPr>
        <w:t>связи</w:t>
      </w:r>
      <w:r w:rsidR="009601B8" w:rsidRPr="009F7223">
        <w:rPr>
          <w:sz w:val="24"/>
          <w:szCs w:val="24"/>
        </w:rPr>
        <w:t xml:space="preserve"> </w:t>
      </w:r>
      <w:r w:rsidRPr="009F7223">
        <w:rPr>
          <w:sz w:val="24"/>
          <w:szCs w:val="24"/>
        </w:rPr>
        <w:t>с</w:t>
      </w:r>
      <w:r w:rsidR="009601B8" w:rsidRPr="009F7223">
        <w:rPr>
          <w:sz w:val="24"/>
          <w:szCs w:val="24"/>
        </w:rPr>
        <w:t xml:space="preserve"> </w:t>
      </w:r>
      <w:r w:rsidRPr="009F7223">
        <w:rPr>
          <w:sz w:val="24"/>
          <w:szCs w:val="24"/>
        </w:rPr>
        <w:t>поступающими</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ЦК</w:t>
      </w:r>
      <w:r w:rsidR="009601B8" w:rsidRPr="009F7223">
        <w:rPr>
          <w:sz w:val="24"/>
          <w:szCs w:val="24"/>
        </w:rPr>
        <w:t xml:space="preserve"> </w:t>
      </w:r>
      <w:r w:rsidRPr="009F7223">
        <w:rPr>
          <w:sz w:val="24"/>
          <w:szCs w:val="24"/>
        </w:rPr>
        <w:t>КПСС</w:t>
      </w:r>
      <w:r w:rsidR="009601B8" w:rsidRPr="009F7223">
        <w:rPr>
          <w:sz w:val="24"/>
          <w:szCs w:val="24"/>
        </w:rPr>
        <w:t xml:space="preserve"> </w:t>
      </w:r>
      <w:r w:rsidRPr="009F7223">
        <w:rPr>
          <w:sz w:val="24"/>
          <w:szCs w:val="24"/>
        </w:rPr>
        <w:t>сигналами</w:t>
      </w:r>
      <w:r w:rsidR="009601B8" w:rsidRPr="009F7223">
        <w:rPr>
          <w:sz w:val="24"/>
          <w:szCs w:val="24"/>
        </w:rPr>
        <w:t xml:space="preserve"> </w:t>
      </w:r>
      <w:r w:rsidRPr="009F7223">
        <w:rPr>
          <w:sz w:val="24"/>
          <w:szCs w:val="24"/>
        </w:rPr>
        <w:t>от</w:t>
      </w:r>
      <w:r w:rsidR="009601B8" w:rsidRPr="009F7223">
        <w:rPr>
          <w:sz w:val="24"/>
          <w:szCs w:val="24"/>
        </w:rPr>
        <w:t xml:space="preserve"> </w:t>
      </w:r>
      <w:r w:rsidRPr="009F7223">
        <w:rPr>
          <w:sz w:val="24"/>
          <w:szCs w:val="24"/>
        </w:rPr>
        <w:t>ряда</w:t>
      </w:r>
      <w:r w:rsidR="009601B8" w:rsidRPr="009F7223">
        <w:rPr>
          <w:sz w:val="24"/>
          <w:szCs w:val="24"/>
        </w:rPr>
        <w:t xml:space="preserve"> </w:t>
      </w:r>
      <w:r w:rsidRPr="009F7223">
        <w:rPr>
          <w:sz w:val="24"/>
          <w:szCs w:val="24"/>
        </w:rPr>
        <w:t>лиц,</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соответс</w:t>
      </w:r>
      <w:r w:rsidRPr="009F7223">
        <w:rPr>
          <w:sz w:val="24"/>
          <w:szCs w:val="24"/>
        </w:rPr>
        <w:t>т</w:t>
      </w:r>
      <w:r w:rsidRPr="009F7223">
        <w:rPr>
          <w:sz w:val="24"/>
          <w:szCs w:val="24"/>
        </w:rPr>
        <w:t>вии</w:t>
      </w:r>
      <w:r w:rsidR="009601B8" w:rsidRPr="009F7223">
        <w:rPr>
          <w:sz w:val="24"/>
          <w:szCs w:val="24"/>
        </w:rPr>
        <w:t xml:space="preserve"> </w:t>
      </w:r>
      <w:r w:rsidRPr="009F7223">
        <w:rPr>
          <w:sz w:val="24"/>
          <w:szCs w:val="24"/>
        </w:rPr>
        <w:t>с</w:t>
      </w:r>
      <w:r w:rsidR="009601B8" w:rsidRPr="009F7223">
        <w:rPr>
          <w:sz w:val="24"/>
          <w:szCs w:val="24"/>
        </w:rPr>
        <w:t xml:space="preserve"> </w:t>
      </w:r>
      <w:r w:rsidRPr="009F7223">
        <w:rPr>
          <w:sz w:val="24"/>
          <w:szCs w:val="24"/>
        </w:rPr>
        <w:t>Вашими</w:t>
      </w:r>
      <w:r w:rsidR="009601B8" w:rsidRPr="009F7223">
        <w:rPr>
          <w:sz w:val="24"/>
          <w:szCs w:val="24"/>
        </w:rPr>
        <w:t xml:space="preserve"> </w:t>
      </w:r>
      <w:r w:rsidRPr="009F7223">
        <w:rPr>
          <w:sz w:val="24"/>
          <w:szCs w:val="24"/>
        </w:rPr>
        <w:t>указаниями</w:t>
      </w:r>
      <w:r w:rsidR="009601B8" w:rsidRPr="009F7223">
        <w:rPr>
          <w:sz w:val="24"/>
          <w:szCs w:val="24"/>
        </w:rPr>
        <w:t xml:space="preserve"> </w:t>
      </w:r>
      <w:r w:rsidRPr="009F7223">
        <w:rPr>
          <w:sz w:val="24"/>
          <w:szCs w:val="24"/>
        </w:rPr>
        <w:t>о</w:t>
      </w:r>
      <w:r w:rsidR="009601B8" w:rsidRPr="009F7223">
        <w:rPr>
          <w:sz w:val="24"/>
          <w:szCs w:val="24"/>
        </w:rPr>
        <w:t xml:space="preserve"> </w:t>
      </w:r>
      <w:r w:rsidRPr="009F7223">
        <w:rPr>
          <w:sz w:val="24"/>
          <w:szCs w:val="24"/>
        </w:rPr>
        <w:t>необходимости</w:t>
      </w:r>
      <w:r w:rsidR="009601B8" w:rsidRPr="009F7223">
        <w:rPr>
          <w:sz w:val="24"/>
          <w:szCs w:val="24"/>
        </w:rPr>
        <w:t xml:space="preserve"> </w:t>
      </w:r>
      <w:r w:rsidRPr="009F7223">
        <w:rPr>
          <w:sz w:val="24"/>
          <w:szCs w:val="24"/>
        </w:rPr>
        <w:t>пересмотров</w:t>
      </w:r>
      <w:r w:rsidR="009601B8" w:rsidRPr="009F7223">
        <w:rPr>
          <w:sz w:val="24"/>
          <w:szCs w:val="24"/>
        </w:rPr>
        <w:t xml:space="preserve"> </w:t>
      </w:r>
      <w:r w:rsidRPr="009F7223">
        <w:rPr>
          <w:sz w:val="24"/>
          <w:szCs w:val="24"/>
        </w:rPr>
        <w:t>дел</w:t>
      </w:r>
      <w:r w:rsidR="009601B8" w:rsidRPr="009F7223">
        <w:rPr>
          <w:sz w:val="24"/>
          <w:szCs w:val="24"/>
        </w:rPr>
        <w:t xml:space="preserve"> </w:t>
      </w:r>
      <w:r w:rsidRPr="009F7223">
        <w:rPr>
          <w:sz w:val="24"/>
          <w:szCs w:val="24"/>
        </w:rPr>
        <w:t>на</w:t>
      </w:r>
      <w:r w:rsidR="009601B8" w:rsidRPr="009F7223">
        <w:rPr>
          <w:sz w:val="24"/>
          <w:szCs w:val="24"/>
        </w:rPr>
        <w:t xml:space="preserve"> </w:t>
      </w:r>
      <w:r w:rsidRPr="009F7223">
        <w:rPr>
          <w:sz w:val="24"/>
          <w:szCs w:val="24"/>
        </w:rPr>
        <w:t>лиц,</w:t>
      </w:r>
      <w:r w:rsidR="009601B8" w:rsidRPr="009F7223">
        <w:rPr>
          <w:sz w:val="24"/>
          <w:szCs w:val="24"/>
        </w:rPr>
        <w:t xml:space="preserve"> </w:t>
      </w:r>
      <w:r w:rsidRPr="009F7223">
        <w:rPr>
          <w:sz w:val="24"/>
          <w:szCs w:val="24"/>
        </w:rPr>
        <w:t>осужде</w:t>
      </w:r>
      <w:r w:rsidRPr="009F7223">
        <w:rPr>
          <w:sz w:val="24"/>
          <w:szCs w:val="24"/>
        </w:rPr>
        <w:t>н</w:t>
      </w:r>
      <w:r w:rsidRPr="009F7223">
        <w:rPr>
          <w:sz w:val="24"/>
          <w:szCs w:val="24"/>
        </w:rPr>
        <w:t>ных</w:t>
      </w:r>
      <w:r w:rsidR="009601B8" w:rsidRPr="009F7223">
        <w:rPr>
          <w:sz w:val="24"/>
          <w:szCs w:val="24"/>
        </w:rPr>
        <w:t xml:space="preserve"> </w:t>
      </w:r>
      <w:r w:rsidRPr="009F7223">
        <w:rPr>
          <w:sz w:val="24"/>
          <w:szCs w:val="24"/>
        </w:rPr>
        <w:t>за</w:t>
      </w:r>
      <w:r w:rsidR="009601B8" w:rsidRPr="009F7223">
        <w:rPr>
          <w:sz w:val="24"/>
          <w:szCs w:val="24"/>
        </w:rPr>
        <w:t xml:space="preserve"> </w:t>
      </w:r>
      <w:r w:rsidRPr="009F7223">
        <w:rPr>
          <w:sz w:val="24"/>
          <w:szCs w:val="24"/>
        </w:rPr>
        <w:t>контрреволюционные</w:t>
      </w:r>
      <w:r w:rsidR="009601B8" w:rsidRPr="009F7223">
        <w:rPr>
          <w:sz w:val="24"/>
          <w:szCs w:val="24"/>
        </w:rPr>
        <w:t xml:space="preserve"> </w:t>
      </w:r>
      <w:r w:rsidRPr="009F7223">
        <w:rPr>
          <w:sz w:val="24"/>
          <w:szCs w:val="24"/>
        </w:rPr>
        <w:t>преступления</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ныне</w:t>
      </w:r>
      <w:r w:rsidR="009601B8" w:rsidRPr="009F7223">
        <w:rPr>
          <w:sz w:val="24"/>
          <w:szCs w:val="24"/>
        </w:rPr>
        <w:t xml:space="preserve"> </w:t>
      </w:r>
      <w:r w:rsidRPr="009F7223">
        <w:rPr>
          <w:sz w:val="24"/>
          <w:szCs w:val="24"/>
        </w:rPr>
        <w:t>содержащихся</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лагерях</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тюрьмах</w:t>
      </w:r>
      <w:r w:rsidR="00683029">
        <w:rPr>
          <w:sz w:val="24"/>
          <w:szCs w:val="24"/>
        </w:rPr>
        <w:t>,</w:t>
      </w:r>
      <w:r w:rsidR="009601B8" w:rsidRPr="009F7223">
        <w:rPr>
          <w:sz w:val="24"/>
          <w:szCs w:val="24"/>
        </w:rPr>
        <w:t xml:space="preserve"> </w:t>
      </w:r>
      <w:r w:rsidRPr="009F7223">
        <w:rPr>
          <w:sz w:val="24"/>
          <w:szCs w:val="24"/>
        </w:rPr>
        <w:t>докладываем:</w:t>
      </w:r>
    </w:p>
    <w:p w:rsidR="009601B8" w:rsidRPr="009F7223" w:rsidRDefault="00150A42" w:rsidP="00773413">
      <w:pPr>
        <w:pStyle w:val="14-"/>
        <w:spacing w:line="245" w:lineRule="auto"/>
        <w:ind w:left="709"/>
        <w:rPr>
          <w:sz w:val="24"/>
          <w:szCs w:val="24"/>
        </w:rPr>
      </w:pPr>
      <w:r w:rsidRPr="009F7223">
        <w:rPr>
          <w:sz w:val="24"/>
          <w:szCs w:val="24"/>
        </w:rPr>
        <w:t>С</w:t>
      </w:r>
      <w:r w:rsidR="009601B8" w:rsidRPr="009F7223">
        <w:rPr>
          <w:sz w:val="24"/>
          <w:szCs w:val="24"/>
        </w:rPr>
        <w:t xml:space="preserve"> </w:t>
      </w:r>
      <w:r w:rsidRPr="009F7223">
        <w:rPr>
          <w:sz w:val="24"/>
          <w:szCs w:val="24"/>
        </w:rPr>
        <w:t>1921</w:t>
      </w:r>
      <w:r w:rsidR="00874944">
        <w:rPr>
          <w:sz w:val="24"/>
          <w:szCs w:val="24"/>
        </w:rPr>
        <w:t xml:space="preserve"> год</w:t>
      </w:r>
      <w:r w:rsidRPr="009F7223">
        <w:rPr>
          <w:sz w:val="24"/>
          <w:szCs w:val="24"/>
        </w:rPr>
        <w:t>а</w:t>
      </w:r>
      <w:r w:rsidR="009601B8" w:rsidRPr="009F7223">
        <w:rPr>
          <w:sz w:val="24"/>
          <w:szCs w:val="24"/>
        </w:rPr>
        <w:t xml:space="preserve"> </w:t>
      </w:r>
      <w:r w:rsidRPr="009F7223">
        <w:rPr>
          <w:sz w:val="24"/>
          <w:szCs w:val="24"/>
        </w:rPr>
        <w:t>по</w:t>
      </w:r>
      <w:r w:rsidR="009601B8" w:rsidRPr="009F7223">
        <w:rPr>
          <w:sz w:val="24"/>
          <w:szCs w:val="24"/>
        </w:rPr>
        <w:t xml:space="preserve"> </w:t>
      </w:r>
      <w:r w:rsidRPr="009F7223">
        <w:rPr>
          <w:sz w:val="24"/>
          <w:szCs w:val="24"/>
        </w:rPr>
        <w:t>настоящее</w:t>
      </w:r>
      <w:r w:rsidR="009601B8" w:rsidRPr="009F7223">
        <w:rPr>
          <w:sz w:val="24"/>
          <w:szCs w:val="24"/>
        </w:rPr>
        <w:t xml:space="preserve"> </w:t>
      </w:r>
      <w:r w:rsidRPr="009F7223">
        <w:rPr>
          <w:sz w:val="24"/>
          <w:szCs w:val="24"/>
        </w:rPr>
        <w:t>время</w:t>
      </w:r>
      <w:r w:rsidR="009601B8" w:rsidRPr="009F7223">
        <w:rPr>
          <w:sz w:val="24"/>
          <w:szCs w:val="24"/>
        </w:rPr>
        <w:t xml:space="preserve"> </w:t>
      </w:r>
      <w:r w:rsidRPr="009F7223">
        <w:rPr>
          <w:sz w:val="24"/>
          <w:szCs w:val="24"/>
        </w:rPr>
        <w:t>за</w:t>
      </w:r>
      <w:r w:rsidR="009601B8" w:rsidRPr="009F7223">
        <w:rPr>
          <w:sz w:val="24"/>
          <w:szCs w:val="24"/>
        </w:rPr>
        <w:t xml:space="preserve"> </w:t>
      </w:r>
      <w:r w:rsidRPr="009F7223">
        <w:rPr>
          <w:sz w:val="24"/>
          <w:szCs w:val="24"/>
        </w:rPr>
        <w:t>контрреволюционные</w:t>
      </w:r>
      <w:r w:rsidR="009601B8" w:rsidRPr="009F7223">
        <w:rPr>
          <w:sz w:val="24"/>
          <w:szCs w:val="24"/>
        </w:rPr>
        <w:t xml:space="preserve"> </w:t>
      </w:r>
      <w:r w:rsidRPr="009F7223">
        <w:rPr>
          <w:sz w:val="24"/>
          <w:szCs w:val="24"/>
        </w:rPr>
        <w:t>преступления</w:t>
      </w:r>
      <w:r w:rsidR="009601B8" w:rsidRPr="009F7223">
        <w:rPr>
          <w:sz w:val="24"/>
          <w:szCs w:val="24"/>
        </w:rPr>
        <w:t xml:space="preserve"> </w:t>
      </w:r>
      <w:r w:rsidRPr="009F7223">
        <w:rPr>
          <w:sz w:val="24"/>
          <w:szCs w:val="24"/>
        </w:rPr>
        <w:t>было</w:t>
      </w:r>
      <w:r w:rsidR="009601B8" w:rsidRPr="009F7223">
        <w:rPr>
          <w:sz w:val="24"/>
          <w:szCs w:val="24"/>
        </w:rPr>
        <w:t xml:space="preserve"> </w:t>
      </w:r>
      <w:r w:rsidRPr="009F7223">
        <w:rPr>
          <w:sz w:val="24"/>
          <w:szCs w:val="24"/>
        </w:rPr>
        <w:t>осуждено</w:t>
      </w:r>
      <w:r w:rsidR="009601B8" w:rsidRPr="009F7223">
        <w:rPr>
          <w:sz w:val="24"/>
          <w:szCs w:val="24"/>
        </w:rPr>
        <w:t xml:space="preserve"> </w:t>
      </w:r>
      <w:r w:rsidRPr="009F7223">
        <w:rPr>
          <w:sz w:val="24"/>
          <w:szCs w:val="24"/>
        </w:rPr>
        <w:t>3</w:t>
      </w:r>
      <w:r w:rsidR="00C374DD" w:rsidRPr="009F7223">
        <w:rPr>
          <w:sz w:val="24"/>
          <w:szCs w:val="24"/>
        </w:rPr>
        <w:t> </w:t>
      </w:r>
      <w:r w:rsidRPr="009F7223">
        <w:rPr>
          <w:sz w:val="24"/>
          <w:szCs w:val="24"/>
        </w:rPr>
        <w:t>777</w:t>
      </w:r>
      <w:r w:rsidR="00C374DD" w:rsidRPr="009F7223">
        <w:rPr>
          <w:sz w:val="24"/>
          <w:szCs w:val="24"/>
        </w:rPr>
        <w:t> </w:t>
      </w:r>
      <w:r w:rsidRPr="009F7223">
        <w:rPr>
          <w:sz w:val="24"/>
          <w:szCs w:val="24"/>
        </w:rPr>
        <w:t>380</w:t>
      </w:r>
      <w:r w:rsidR="009601B8" w:rsidRPr="009F7223">
        <w:rPr>
          <w:sz w:val="24"/>
          <w:szCs w:val="24"/>
        </w:rPr>
        <w:t xml:space="preserve"> </w:t>
      </w:r>
      <w:r w:rsidRPr="009F7223">
        <w:rPr>
          <w:sz w:val="24"/>
          <w:szCs w:val="24"/>
        </w:rPr>
        <w:t>человек,</w:t>
      </w:r>
      <w:r w:rsidR="009601B8" w:rsidRPr="009F7223">
        <w:rPr>
          <w:sz w:val="24"/>
          <w:szCs w:val="24"/>
        </w:rPr>
        <w:t xml:space="preserve"> </w:t>
      </w:r>
      <w:r w:rsidRPr="009F7223">
        <w:rPr>
          <w:sz w:val="24"/>
          <w:szCs w:val="24"/>
        </w:rPr>
        <w:t>в</w:t>
      </w:r>
      <w:r w:rsidR="009601B8" w:rsidRPr="009F7223">
        <w:rPr>
          <w:sz w:val="24"/>
          <w:szCs w:val="24"/>
        </w:rPr>
        <w:t xml:space="preserve"> </w:t>
      </w:r>
      <w:r w:rsidRPr="009F7223">
        <w:rPr>
          <w:sz w:val="24"/>
          <w:szCs w:val="24"/>
        </w:rPr>
        <w:t>т</w:t>
      </w:r>
      <w:r w:rsidR="000B7320" w:rsidRPr="009F7223">
        <w:rPr>
          <w:sz w:val="24"/>
          <w:szCs w:val="24"/>
        </w:rPr>
        <w:t>ом числе</w:t>
      </w:r>
      <w:r w:rsidR="009601B8" w:rsidRPr="009F7223">
        <w:rPr>
          <w:sz w:val="24"/>
          <w:szCs w:val="24"/>
        </w:rPr>
        <w:t xml:space="preserve"> </w:t>
      </w:r>
      <w:r w:rsidRPr="009F7223">
        <w:rPr>
          <w:sz w:val="24"/>
          <w:szCs w:val="24"/>
        </w:rPr>
        <w:t>приговорено</w:t>
      </w:r>
      <w:r w:rsidR="009601B8" w:rsidRPr="009F7223">
        <w:rPr>
          <w:sz w:val="24"/>
          <w:szCs w:val="24"/>
        </w:rPr>
        <w:t xml:space="preserve"> </w:t>
      </w:r>
      <w:r w:rsidRPr="009F7223">
        <w:rPr>
          <w:sz w:val="24"/>
          <w:szCs w:val="24"/>
        </w:rPr>
        <w:t>к</w:t>
      </w:r>
      <w:r w:rsidR="009601B8" w:rsidRPr="009F7223">
        <w:rPr>
          <w:sz w:val="24"/>
          <w:szCs w:val="24"/>
        </w:rPr>
        <w:t xml:space="preserve"> </w:t>
      </w:r>
      <w:r w:rsidRPr="009F7223">
        <w:rPr>
          <w:sz w:val="24"/>
          <w:szCs w:val="24"/>
        </w:rPr>
        <w:t>высшей</w:t>
      </w:r>
      <w:r w:rsidR="009601B8" w:rsidRPr="009F7223">
        <w:rPr>
          <w:sz w:val="24"/>
          <w:szCs w:val="24"/>
        </w:rPr>
        <w:t xml:space="preserve"> </w:t>
      </w:r>
      <w:r w:rsidRPr="009F7223">
        <w:rPr>
          <w:sz w:val="24"/>
          <w:szCs w:val="24"/>
        </w:rPr>
        <w:t>мере</w:t>
      </w:r>
      <w:r w:rsidR="009601B8" w:rsidRPr="009F7223">
        <w:rPr>
          <w:sz w:val="24"/>
          <w:szCs w:val="24"/>
        </w:rPr>
        <w:t xml:space="preserve"> </w:t>
      </w:r>
      <w:r w:rsidRPr="009F7223">
        <w:rPr>
          <w:sz w:val="24"/>
          <w:szCs w:val="24"/>
        </w:rPr>
        <w:t>нак</w:t>
      </w:r>
      <w:r w:rsidRPr="009F7223">
        <w:rPr>
          <w:sz w:val="24"/>
          <w:szCs w:val="24"/>
        </w:rPr>
        <w:t>а</w:t>
      </w:r>
      <w:r w:rsidRPr="003705A1">
        <w:rPr>
          <w:spacing w:val="-4"/>
          <w:sz w:val="24"/>
          <w:szCs w:val="24"/>
        </w:rPr>
        <w:t>зания</w:t>
      </w:r>
      <w:r w:rsidR="009601B8" w:rsidRPr="003705A1">
        <w:rPr>
          <w:spacing w:val="-4"/>
          <w:sz w:val="24"/>
          <w:szCs w:val="24"/>
        </w:rPr>
        <w:t xml:space="preserve"> </w:t>
      </w:r>
      <w:r w:rsidRPr="003705A1">
        <w:rPr>
          <w:spacing w:val="-4"/>
          <w:sz w:val="24"/>
          <w:szCs w:val="24"/>
        </w:rPr>
        <w:t>642</w:t>
      </w:r>
      <w:r w:rsidR="009F7223" w:rsidRPr="003705A1">
        <w:rPr>
          <w:spacing w:val="-4"/>
          <w:sz w:val="24"/>
          <w:szCs w:val="24"/>
        </w:rPr>
        <w:t> </w:t>
      </w:r>
      <w:r w:rsidRPr="003705A1">
        <w:rPr>
          <w:spacing w:val="-4"/>
          <w:sz w:val="24"/>
          <w:szCs w:val="24"/>
        </w:rPr>
        <w:t>000</w:t>
      </w:r>
      <w:r w:rsidR="009601B8" w:rsidRPr="003705A1">
        <w:rPr>
          <w:spacing w:val="-4"/>
          <w:sz w:val="24"/>
          <w:szCs w:val="24"/>
        </w:rPr>
        <w:t xml:space="preserve"> </w:t>
      </w:r>
      <w:r w:rsidRPr="003705A1">
        <w:rPr>
          <w:spacing w:val="-4"/>
          <w:sz w:val="24"/>
          <w:szCs w:val="24"/>
        </w:rPr>
        <w:t>чел</w:t>
      </w:r>
      <w:r w:rsidR="000B7320" w:rsidRPr="003705A1">
        <w:rPr>
          <w:spacing w:val="-4"/>
          <w:sz w:val="24"/>
          <w:szCs w:val="24"/>
        </w:rPr>
        <w:t>овек</w:t>
      </w:r>
      <w:r w:rsidR="009601B8" w:rsidRPr="003705A1">
        <w:rPr>
          <w:spacing w:val="-4"/>
          <w:sz w:val="24"/>
          <w:szCs w:val="24"/>
        </w:rPr>
        <w:t xml:space="preserve">, </w:t>
      </w:r>
      <w:r w:rsidRPr="003705A1">
        <w:rPr>
          <w:spacing w:val="-4"/>
          <w:sz w:val="24"/>
          <w:szCs w:val="24"/>
        </w:rPr>
        <w:t>к</w:t>
      </w:r>
      <w:r w:rsidR="009601B8" w:rsidRPr="003705A1">
        <w:rPr>
          <w:spacing w:val="-4"/>
          <w:sz w:val="24"/>
          <w:szCs w:val="24"/>
        </w:rPr>
        <w:t xml:space="preserve"> </w:t>
      </w:r>
      <w:r w:rsidRPr="003705A1">
        <w:rPr>
          <w:spacing w:val="-4"/>
          <w:sz w:val="24"/>
          <w:szCs w:val="24"/>
        </w:rPr>
        <w:t>содержанию</w:t>
      </w:r>
      <w:r w:rsidR="009601B8" w:rsidRPr="003705A1">
        <w:rPr>
          <w:spacing w:val="-4"/>
          <w:sz w:val="24"/>
          <w:szCs w:val="24"/>
        </w:rPr>
        <w:t xml:space="preserve"> </w:t>
      </w:r>
      <w:r w:rsidRPr="003705A1">
        <w:rPr>
          <w:spacing w:val="-4"/>
          <w:sz w:val="24"/>
          <w:szCs w:val="24"/>
        </w:rPr>
        <w:t>в</w:t>
      </w:r>
      <w:r w:rsidR="009601B8" w:rsidRPr="003705A1">
        <w:rPr>
          <w:spacing w:val="-4"/>
          <w:sz w:val="24"/>
          <w:szCs w:val="24"/>
        </w:rPr>
        <w:t xml:space="preserve"> </w:t>
      </w:r>
      <w:r w:rsidRPr="003705A1">
        <w:rPr>
          <w:spacing w:val="-4"/>
          <w:sz w:val="24"/>
          <w:szCs w:val="24"/>
        </w:rPr>
        <w:t>лагерях</w:t>
      </w:r>
      <w:r w:rsidR="009601B8" w:rsidRPr="003705A1">
        <w:rPr>
          <w:spacing w:val="-4"/>
          <w:sz w:val="24"/>
          <w:szCs w:val="24"/>
        </w:rPr>
        <w:t xml:space="preserve"> </w:t>
      </w:r>
      <w:r w:rsidRPr="003705A1">
        <w:rPr>
          <w:spacing w:val="-4"/>
          <w:sz w:val="24"/>
          <w:szCs w:val="24"/>
        </w:rPr>
        <w:t>и</w:t>
      </w:r>
      <w:r w:rsidR="009601B8" w:rsidRPr="003705A1">
        <w:rPr>
          <w:spacing w:val="-4"/>
          <w:sz w:val="24"/>
          <w:szCs w:val="24"/>
        </w:rPr>
        <w:t xml:space="preserve"> </w:t>
      </w:r>
      <w:r w:rsidRPr="003705A1">
        <w:rPr>
          <w:spacing w:val="-4"/>
          <w:sz w:val="24"/>
          <w:szCs w:val="24"/>
        </w:rPr>
        <w:t>тюрьмах</w:t>
      </w:r>
      <w:r w:rsidR="009601B8" w:rsidRPr="003705A1">
        <w:rPr>
          <w:spacing w:val="-4"/>
          <w:sz w:val="24"/>
          <w:szCs w:val="24"/>
        </w:rPr>
        <w:t xml:space="preserve"> </w:t>
      </w:r>
      <w:r w:rsidRPr="003705A1">
        <w:rPr>
          <w:spacing w:val="-4"/>
          <w:sz w:val="24"/>
          <w:szCs w:val="24"/>
        </w:rPr>
        <w:t>на</w:t>
      </w:r>
      <w:r w:rsidR="009601B8" w:rsidRPr="003705A1">
        <w:rPr>
          <w:spacing w:val="-4"/>
          <w:sz w:val="24"/>
          <w:szCs w:val="24"/>
        </w:rPr>
        <w:t xml:space="preserve"> </w:t>
      </w:r>
      <w:r w:rsidRPr="003705A1">
        <w:rPr>
          <w:spacing w:val="-4"/>
          <w:sz w:val="24"/>
          <w:szCs w:val="24"/>
        </w:rPr>
        <w:t>срок</w:t>
      </w:r>
      <w:r w:rsidR="009601B8" w:rsidRPr="003705A1">
        <w:rPr>
          <w:spacing w:val="-4"/>
          <w:sz w:val="24"/>
          <w:szCs w:val="24"/>
        </w:rPr>
        <w:t xml:space="preserve"> </w:t>
      </w:r>
      <w:r w:rsidRPr="003705A1">
        <w:rPr>
          <w:spacing w:val="-4"/>
          <w:sz w:val="24"/>
          <w:szCs w:val="24"/>
        </w:rPr>
        <w:t>25</w:t>
      </w:r>
      <w:r w:rsidR="009601B8" w:rsidRPr="003705A1">
        <w:rPr>
          <w:spacing w:val="-4"/>
          <w:sz w:val="24"/>
          <w:szCs w:val="24"/>
        </w:rPr>
        <w:t xml:space="preserve"> </w:t>
      </w:r>
      <w:r w:rsidRPr="003705A1">
        <w:rPr>
          <w:spacing w:val="-4"/>
          <w:sz w:val="24"/>
          <w:szCs w:val="24"/>
        </w:rPr>
        <w:t>лет</w:t>
      </w:r>
      <w:r w:rsidR="009601B8" w:rsidRPr="003705A1">
        <w:rPr>
          <w:spacing w:val="-4"/>
          <w:sz w:val="24"/>
          <w:szCs w:val="24"/>
        </w:rPr>
        <w:t xml:space="preserve"> </w:t>
      </w:r>
      <w:r w:rsidRPr="003705A1">
        <w:rPr>
          <w:spacing w:val="-4"/>
          <w:sz w:val="24"/>
          <w:szCs w:val="24"/>
        </w:rPr>
        <w:t>и</w:t>
      </w:r>
      <w:r w:rsidR="009601B8" w:rsidRPr="003705A1">
        <w:rPr>
          <w:spacing w:val="-4"/>
          <w:sz w:val="24"/>
          <w:szCs w:val="24"/>
        </w:rPr>
        <w:t xml:space="preserve"> </w:t>
      </w:r>
      <w:r w:rsidRPr="003705A1">
        <w:rPr>
          <w:spacing w:val="-4"/>
          <w:sz w:val="24"/>
          <w:szCs w:val="24"/>
        </w:rPr>
        <w:t>ниже</w:t>
      </w:r>
      <w:r w:rsidR="009601B8" w:rsidRPr="003705A1">
        <w:rPr>
          <w:spacing w:val="-4"/>
          <w:sz w:val="24"/>
          <w:szCs w:val="24"/>
        </w:rPr>
        <w:t xml:space="preserve"> —</w:t>
      </w:r>
      <w:r w:rsidR="009601B8" w:rsidRPr="009F7223">
        <w:rPr>
          <w:sz w:val="24"/>
          <w:szCs w:val="24"/>
        </w:rPr>
        <w:t xml:space="preserve"> </w:t>
      </w:r>
      <w:r w:rsidRPr="009F7223">
        <w:rPr>
          <w:sz w:val="24"/>
          <w:szCs w:val="24"/>
        </w:rPr>
        <w:t>2</w:t>
      </w:r>
      <w:r w:rsidR="00683029">
        <w:rPr>
          <w:sz w:val="24"/>
          <w:szCs w:val="24"/>
        </w:rPr>
        <w:t> </w:t>
      </w:r>
      <w:r w:rsidRPr="009F7223">
        <w:rPr>
          <w:sz w:val="24"/>
          <w:szCs w:val="24"/>
        </w:rPr>
        <w:t>369</w:t>
      </w:r>
      <w:r w:rsidR="00683029">
        <w:rPr>
          <w:sz w:val="24"/>
          <w:szCs w:val="24"/>
        </w:rPr>
        <w:t> </w:t>
      </w:r>
      <w:r w:rsidRPr="009F7223">
        <w:rPr>
          <w:sz w:val="24"/>
          <w:szCs w:val="24"/>
        </w:rPr>
        <w:t>229</w:t>
      </w:r>
      <w:r w:rsidR="009601B8" w:rsidRPr="009F7223">
        <w:rPr>
          <w:sz w:val="24"/>
          <w:szCs w:val="24"/>
        </w:rPr>
        <w:t xml:space="preserve"> </w:t>
      </w:r>
      <w:r w:rsidRPr="009F7223">
        <w:rPr>
          <w:sz w:val="24"/>
          <w:szCs w:val="24"/>
        </w:rPr>
        <w:t>чел</w:t>
      </w:r>
      <w:r w:rsidR="000B7320" w:rsidRPr="009F7223">
        <w:rPr>
          <w:sz w:val="24"/>
          <w:szCs w:val="24"/>
        </w:rPr>
        <w:t>овек,</w:t>
      </w:r>
      <w:r w:rsidR="009601B8" w:rsidRPr="009F7223">
        <w:rPr>
          <w:sz w:val="24"/>
          <w:szCs w:val="24"/>
        </w:rPr>
        <w:t xml:space="preserve"> </w:t>
      </w:r>
      <w:r w:rsidRPr="009F7223">
        <w:rPr>
          <w:sz w:val="24"/>
          <w:szCs w:val="24"/>
        </w:rPr>
        <w:t>высланных</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выселенных</w:t>
      </w:r>
      <w:r w:rsidR="009601B8" w:rsidRPr="009F7223">
        <w:rPr>
          <w:sz w:val="24"/>
          <w:szCs w:val="24"/>
        </w:rPr>
        <w:t xml:space="preserve"> — </w:t>
      </w:r>
      <w:r w:rsidRPr="009F7223">
        <w:rPr>
          <w:sz w:val="24"/>
          <w:szCs w:val="24"/>
        </w:rPr>
        <w:t>762</w:t>
      </w:r>
      <w:r w:rsidR="00C374DD" w:rsidRPr="009F7223">
        <w:rPr>
          <w:sz w:val="24"/>
          <w:szCs w:val="24"/>
        </w:rPr>
        <w:t> </w:t>
      </w:r>
      <w:r w:rsidRPr="009F7223">
        <w:rPr>
          <w:sz w:val="24"/>
          <w:szCs w:val="24"/>
        </w:rPr>
        <w:t>180</w:t>
      </w:r>
      <w:r w:rsidR="009601B8" w:rsidRPr="009F7223">
        <w:rPr>
          <w:sz w:val="24"/>
          <w:szCs w:val="24"/>
        </w:rPr>
        <w:t xml:space="preserve"> </w:t>
      </w:r>
      <w:r w:rsidRPr="009F7223">
        <w:rPr>
          <w:sz w:val="24"/>
          <w:szCs w:val="24"/>
        </w:rPr>
        <w:t>чел</w:t>
      </w:r>
      <w:r w:rsidR="000B7320" w:rsidRPr="009F7223">
        <w:rPr>
          <w:sz w:val="24"/>
          <w:szCs w:val="24"/>
        </w:rPr>
        <w:t>овек</w:t>
      </w:r>
      <w:r w:rsidR="009601B8" w:rsidRPr="009F7223">
        <w:rPr>
          <w:sz w:val="24"/>
          <w:szCs w:val="24"/>
        </w:rPr>
        <w:t>.</w:t>
      </w:r>
    </w:p>
    <w:p w:rsidR="00150A42" w:rsidRPr="009F7223" w:rsidRDefault="00150A42" w:rsidP="00773413">
      <w:pPr>
        <w:pStyle w:val="14-"/>
        <w:spacing w:line="245" w:lineRule="auto"/>
        <w:ind w:left="709"/>
        <w:rPr>
          <w:sz w:val="24"/>
          <w:szCs w:val="24"/>
        </w:rPr>
      </w:pPr>
      <w:r w:rsidRPr="003705A1">
        <w:rPr>
          <w:spacing w:val="-4"/>
          <w:sz w:val="24"/>
          <w:szCs w:val="24"/>
        </w:rPr>
        <w:t>Из</w:t>
      </w:r>
      <w:r w:rsidR="009601B8" w:rsidRPr="003705A1">
        <w:rPr>
          <w:spacing w:val="-4"/>
          <w:sz w:val="24"/>
          <w:szCs w:val="24"/>
        </w:rPr>
        <w:t xml:space="preserve"> </w:t>
      </w:r>
      <w:r w:rsidRPr="003705A1">
        <w:rPr>
          <w:spacing w:val="-4"/>
          <w:sz w:val="24"/>
          <w:szCs w:val="24"/>
        </w:rPr>
        <w:t>общего</w:t>
      </w:r>
      <w:r w:rsidR="009601B8" w:rsidRPr="003705A1">
        <w:rPr>
          <w:spacing w:val="-4"/>
          <w:sz w:val="24"/>
          <w:szCs w:val="24"/>
        </w:rPr>
        <w:t xml:space="preserve"> </w:t>
      </w:r>
      <w:r w:rsidRPr="003705A1">
        <w:rPr>
          <w:spacing w:val="-4"/>
          <w:sz w:val="24"/>
          <w:szCs w:val="24"/>
        </w:rPr>
        <w:t>количества</w:t>
      </w:r>
      <w:r w:rsidR="009601B8" w:rsidRPr="003705A1">
        <w:rPr>
          <w:spacing w:val="-4"/>
          <w:sz w:val="24"/>
          <w:szCs w:val="24"/>
        </w:rPr>
        <w:t xml:space="preserve"> </w:t>
      </w:r>
      <w:r w:rsidRPr="003705A1">
        <w:rPr>
          <w:spacing w:val="-4"/>
          <w:sz w:val="24"/>
          <w:szCs w:val="24"/>
        </w:rPr>
        <w:t>осужденных,</w:t>
      </w:r>
      <w:r w:rsidR="009601B8" w:rsidRPr="003705A1">
        <w:rPr>
          <w:spacing w:val="-4"/>
          <w:sz w:val="24"/>
          <w:szCs w:val="24"/>
        </w:rPr>
        <w:t xml:space="preserve"> </w:t>
      </w:r>
      <w:r w:rsidRPr="003705A1">
        <w:rPr>
          <w:spacing w:val="-4"/>
          <w:sz w:val="24"/>
          <w:szCs w:val="24"/>
        </w:rPr>
        <w:t>ориентировочно,</w:t>
      </w:r>
      <w:r w:rsidR="009601B8" w:rsidRPr="003705A1">
        <w:rPr>
          <w:spacing w:val="-4"/>
          <w:sz w:val="24"/>
          <w:szCs w:val="24"/>
        </w:rPr>
        <w:t xml:space="preserve"> </w:t>
      </w:r>
      <w:r w:rsidRPr="003705A1">
        <w:rPr>
          <w:spacing w:val="-4"/>
          <w:sz w:val="24"/>
          <w:szCs w:val="24"/>
        </w:rPr>
        <w:t>осуждено</w:t>
      </w:r>
      <w:r w:rsidR="000B7320" w:rsidRPr="003705A1">
        <w:rPr>
          <w:spacing w:val="-4"/>
          <w:sz w:val="24"/>
          <w:szCs w:val="24"/>
        </w:rPr>
        <w:t xml:space="preserve"> </w:t>
      </w:r>
      <w:r w:rsidRPr="003705A1">
        <w:rPr>
          <w:spacing w:val="-4"/>
          <w:sz w:val="24"/>
          <w:szCs w:val="24"/>
        </w:rPr>
        <w:t>2</w:t>
      </w:r>
      <w:r w:rsidR="00C374DD" w:rsidRPr="003705A1">
        <w:rPr>
          <w:spacing w:val="-4"/>
          <w:sz w:val="24"/>
          <w:szCs w:val="24"/>
        </w:rPr>
        <w:t> </w:t>
      </w:r>
      <w:r w:rsidRPr="003705A1">
        <w:rPr>
          <w:spacing w:val="-4"/>
          <w:sz w:val="24"/>
          <w:szCs w:val="24"/>
        </w:rPr>
        <w:t>900</w:t>
      </w:r>
      <w:r w:rsidR="00C374DD" w:rsidRPr="003705A1">
        <w:rPr>
          <w:spacing w:val="-4"/>
          <w:sz w:val="24"/>
          <w:szCs w:val="24"/>
        </w:rPr>
        <w:t> </w:t>
      </w:r>
      <w:r w:rsidRPr="003705A1">
        <w:rPr>
          <w:spacing w:val="-4"/>
          <w:sz w:val="24"/>
          <w:szCs w:val="24"/>
        </w:rPr>
        <w:t>000</w:t>
      </w:r>
      <w:r w:rsidR="009601B8" w:rsidRPr="003705A1">
        <w:rPr>
          <w:spacing w:val="-4"/>
          <w:sz w:val="24"/>
          <w:szCs w:val="24"/>
        </w:rPr>
        <w:t xml:space="preserve"> —</w:t>
      </w:r>
      <w:r w:rsidR="009601B8" w:rsidRPr="009F7223">
        <w:rPr>
          <w:sz w:val="24"/>
          <w:szCs w:val="24"/>
        </w:rPr>
        <w:t xml:space="preserve"> </w:t>
      </w:r>
      <w:r w:rsidRPr="009F7223">
        <w:rPr>
          <w:sz w:val="24"/>
          <w:szCs w:val="24"/>
        </w:rPr>
        <w:t>коллегией</w:t>
      </w:r>
      <w:r w:rsidR="009601B8" w:rsidRPr="009F7223">
        <w:rPr>
          <w:sz w:val="24"/>
          <w:szCs w:val="24"/>
        </w:rPr>
        <w:t xml:space="preserve"> </w:t>
      </w:r>
      <w:r w:rsidRPr="009F7223">
        <w:rPr>
          <w:sz w:val="24"/>
          <w:szCs w:val="24"/>
        </w:rPr>
        <w:t>ОГПУ,</w:t>
      </w:r>
      <w:r w:rsidR="009601B8" w:rsidRPr="009F7223">
        <w:rPr>
          <w:sz w:val="24"/>
          <w:szCs w:val="24"/>
        </w:rPr>
        <w:t xml:space="preserve"> </w:t>
      </w:r>
      <w:r w:rsidRPr="009F7223">
        <w:rPr>
          <w:sz w:val="24"/>
          <w:szCs w:val="24"/>
        </w:rPr>
        <w:t>тройками</w:t>
      </w:r>
      <w:r w:rsidR="009601B8" w:rsidRPr="009F7223">
        <w:rPr>
          <w:sz w:val="24"/>
          <w:szCs w:val="24"/>
        </w:rPr>
        <w:t xml:space="preserve"> </w:t>
      </w:r>
      <w:r w:rsidRPr="009F7223">
        <w:rPr>
          <w:sz w:val="24"/>
          <w:szCs w:val="24"/>
        </w:rPr>
        <w:t>НКВД</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особым</w:t>
      </w:r>
      <w:r w:rsidR="009601B8" w:rsidRPr="009F7223">
        <w:rPr>
          <w:sz w:val="24"/>
          <w:szCs w:val="24"/>
        </w:rPr>
        <w:t xml:space="preserve"> </w:t>
      </w:r>
      <w:r w:rsidRPr="009F7223">
        <w:rPr>
          <w:sz w:val="24"/>
          <w:szCs w:val="24"/>
        </w:rPr>
        <w:t>совещанием,</w:t>
      </w:r>
      <w:r w:rsidR="009601B8" w:rsidRPr="009F7223">
        <w:rPr>
          <w:sz w:val="24"/>
          <w:szCs w:val="24"/>
        </w:rPr>
        <w:t xml:space="preserve"> </w:t>
      </w:r>
      <w:r w:rsidRPr="009F7223">
        <w:rPr>
          <w:sz w:val="24"/>
          <w:szCs w:val="24"/>
        </w:rPr>
        <w:t>877</w:t>
      </w:r>
      <w:r w:rsidR="00C374DD" w:rsidRPr="009F7223">
        <w:rPr>
          <w:sz w:val="24"/>
          <w:szCs w:val="24"/>
        </w:rPr>
        <w:t> </w:t>
      </w:r>
      <w:r w:rsidRPr="009F7223">
        <w:rPr>
          <w:sz w:val="24"/>
          <w:szCs w:val="24"/>
        </w:rPr>
        <w:t>000</w:t>
      </w:r>
      <w:r w:rsidR="009601B8" w:rsidRPr="009F7223">
        <w:rPr>
          <w:sz w:val="24"/>
          <w:szCs w:val="24"/>
        </w:rPr>
        <w:t xml:space="preserve"> </w:t>
      </w:r>
      <w:r w:rsidRPr="009F7223">
        <w:rPr>
          <w:sz w:val="24"/>
          <w:szCs w:val="24"/>
        </w:rPr>
        <w:t>чел</w:t>
      </w:r>
      <w:r w:rsidR="000B7320" w:rsidRPr="009F7223">
        <w:rPr>
          <w:sz w:val="24"/>
          <w:szCs w:val="24"/>
        </w:rPr>
        <w:t>овек</w:t>
      </w:r>
      <w:r w:rsidR="009601B8" w:rsidRPr="009F7223">
        <w:rPr>
          <w:sz w:val="24"/>
          <w:szCs w:val="24"/>
        </w:rPr>
        <w:t xml:space="preserve"> — </w:t>
      </w:r>
      <w:r w:rsidRPr="009F7223">
        <w:rPr>
          <w:sz w:val="24"/>
          <w:szCs w:val="24"/>
        </w:rPr>
        <w:t>судами,</w:t>
      </w:r>
      <w:r w:rsidR="009601B8" w:rsidRPr="009F7223">
        <w:rPr>
          <w:sz w:val="24"/>
          <w:szCs w:val="24"/>
        </w:rPr>
        <w:t xml:space="preserve"> </w:t>
      </w:r>
      <w:r w:rsidRPr="009F7223">
        <w:rPr>
          <w:sz w:val="24"/>
          <w:szCs w:val="24"/>
        </w:rPr>
        <w:t>военными</w:t>
      </w:r>
      <w:r w:rsidR="009601B8" w:rsidRPr="009F7223">
        <w:rPr>
          <w:sz w:val="24"/>
          <w:szCs w:val="24"/>
        </w:rPr>
        <w:t xml:space="preserve"> </w:t>
      </w:r>
      <w:r w:rsidRPr="009F7223">
        <w:rPr>
          <w:sz w:val="24"/>
          <w:szCs w:val="24"/>
        </w:rPr>
        <w:t>трибуналами,</w:t>
      </w:r>
      <w:r w:rsidR="009601B8" w:rsidRPr="009F7223">
        <w:rPr>
          <w:sz w:val="24"/>
          <w:szCs w:val="24"/>
        </w:rPr>
        <w:t xml:space="preserve"> </w:t>
      </w:r>
      <w:r w:rsidRPr="009F7223">
        <w:rPr>
          <w:sz w:val="24"/>
          <w:szCs w:val="24"/>
        </w:rPr>
        <w:t>спецколлегией</w:t>
      </w:r>
      <w:r w:rsidR="009601B8" w:rsidRPr="009F7223">
        <w:rPr>
          <w:sz w:val="24"/>
          <w:szCs w:val="24"/>
        </w:rPr>
        <w:t xml:space="preserve"> </w:t>
      </w:r>
      <w:r w:rsidRPr="009F7223">
        <w:rPr>
          <w:sz w:val="24"/>
          <w:szCs w:val="24"/>
        </w:rPr>
        <w:t>и</w:t>
      </w:r>
      <w:r w:rsidR="009601B8" w:rsidRPr="009F7223">
        <w:rPr>
          <w:sz w:val="24"/>
          <w:szCs w:val="24"/>
        </w:rPr>
        <w:t xml:space="preserve"> </w:t>
      </w:r>
      <w:r w:rsidRPr="009F7223">
        <w:rPr>
          <w:sz w:val="24"/>
          <w:szCs w:val="24"/>
        </w:rPr>
        <w:t>военной</w:t>
      </w:r>
      <w:r w:rsidR="009601B8" w:rsidRPr="009F7223">
        <w:rPr>
          <w:sz w:val="24"/>
          <w:szCs w:val="24"/>
        </w:rPr>
        <w:t xml:space="preserve"> </w:t>
      </w:r>
      <w:r w:rsidRPr="009F7223">
        <w:rPr>
          <w:sz w:val="24"/>
          <w:szCs w:val="24"/>
        </w:rPr>
        <w:t>коллегией</w:t>
      </w:r>
      <w:r w:rsidR="00683029">
        <w:rPr>
          <w:sz w:val="24"/>
          <w:szCs w:val="24"/>
        </w:rPr>
        <w:t>.</w:t>
      </w:r>
    </w:p>
    <w:p w:rsidR="003705A1" w:rsidRPr="003705A1" w:rsidRDefault="003705A1" w:rsidP="00773413">
      <w:pPr>
        <w:pStyle w:val="14-"/>
        <w:spacing w:line="245" w:lineRule="auto"/>
        <w:ind w:left="709"/>
        <w:jc w:val="right"/>
        <w:rPr>
          <w:sz w:val="16"/>
          <w:szCs w:val="16"/>
        </w:rPr>
      </w:pPr>
    </w:p>
    <w:p w:rsidR="009601B8" w:rsidRPr="009F7223" w:rsidRDefault="00150A42" w:rsidP="00773413">
      <w:pPr>
        <w:pStyle w:val="14-"/>
        <w:spacing w:line="245" w:lineRule="auto"/>
        <w:ind w:left="709"/>
        <w:jc w:val="right"/>
        <w:rPr>
          <w:sz w:val="24"/>
          <w:szCs w:val="24"/>
        </w:rPr>
      </w:pPr>
      <w:r w:rsidRPr="009F7223">
        <w:rPr>
          <w:sz w:val="24"/>
          <w:szCs w:val="24"/>
        </w:rPr>
        <w:t>Генеральный</w:t>
      </w:r>
      <w:r w:rsidR="009601B8" w:rsidRPr="009F7223">
        <w:rPr>
          <w:sz w:val="24"/>
          <w:szCs w:val="24"/>
        </w:rPr>
        <w:t xml:space="preserve"> </w:t>
      </w:r>
      <w:r w:rsidRPr="009F7223">
        <w:rPr>
          <w:sz w:val="24"/>
          <w:szCs w:val="24"/>
        </w:rPr>
        <w:t>прокурор</w:t>
      </w:r>
      <w:r w:rsidR="009601B8" w:rsidRPr="009F7223">
        <w:rPr>
          <w:sz w:val="24"/>
          <w:szCs w:val="24"/>
        </w:rPr>
        <w:t xml:space="preserve"> </w:t>
      </w:r>
      <w:r w:rsidRPr="009F7223">
        <w:rPr>
          <w:i/>
          <w:sz w:val="24"/>
          <w:szCs w:val="24"/>
        </w:rPr>
        <w:t>Р</w:t>
      </w:r>
      <w:r w:rsidR="009601B8" w:rsidRPr="009F7223">
        <w:rPr>
          <w:i/>
          <w:sz w:val="24"/>
          <w:szCs w:val="24"/>
        </w:rPr>
        <w:t>. </w:t>
      </w:r>
      <w:r w:rsidRPr="009F7223">
        <w:rPr>
          <w:i/>
          <w:sz w:val="24"/>
          <w:szCs w:val="24"/>
        </w:rPr>
        <w:t>Руденко</w:t>
      </w:r>
      <w:r w:rsidR="009601B8" w:rsidRPr="009F7223">
        <w:rPr>
          <w:sz w:val="24"/>
          <w:szCs w:val="24"/>
        </w:rPr>
        <w:t>.</w:t>
      </w:r>
    </w:p>
    <w:p w:rsidR="009601B8" w:rsidRPr="009F7223" w:rsidRDefault="00150A42" w:rsidP="00773413">
      <w:pPr>
        <w:pStyle w:val="14-"/>
        <w:spacing w:line="245" w:lineRule="auto"/>
        <w:ind w:left="709"/>
        <w:jc w:val="right"/>
        <w:rPr>
          <w:sz w:val="24"/>
          <w:szCs w:val="24"/>
        </w:rPr>
      </w:pPr>
      <w:r w:rsidRPr="009F7223">
        <w:rPr>
          <w:sz w:val="24"/>
          <w:szCs w:val="24"/>
        </w:rPr>
        <w:t>Министр</w:t>
      </w:r>
      <w:r w:rsidR="009601B8" w:rsidRPr="009F7223">
        <w:rPr>
          <w:sz w:val="24"/>
          <w:szCs w:val="24"/>
        </w:rPr>
        <w:t xml:space="preserve"> </w:t>
      </w:r>
      <w:r w:rsidRPr="009F7223">
        <w:rPr>
          <w:sz w:val="24"/>
          <w:szCs w:val="24"/>
        </w:rPr>
        <w:t>внутренних</w:t>
      </w:r>
      <w:r w:rsidR="009601B8" w:rsidRPr="009F7223">
        <w:rPr>
          <w:sz w:val="24"/>
          <w:szCs w:val="24"/>
        </w:rPr>
        <w:t xml:space="preserve"> </w:t>
      </w:r>
      <w:r w:rsidRPr="009F7223">
        <w:rPr>
          <w:sz w:val="24"/>
          <w:szCs w:val="24"/>
        </w:rPr>
        <w:t>дел</w:t>
      </w:r>
      <w:r w:rsidR="009601B8" w:rsidRPr="009F7223">
        <w:rPr>
          <w:sz w:val="24"/>
          <w:szCs w:val="24"/>
        </w:rPr>
        <w:t xml:space="preserve"> </w:t>
      </w:r>
      <w:r w:rsidRPr="009F7223">
        <w:rPr>
          <w:i/>
          <w:sz w:val="24"/>
          <w:szCs w:val="24"/>
        </w:rPr>
        <w:t>С</w:t>
      </w:r>
      <w:r w:rsidR="009601B8" w:rsidRPr="009F7223">
        <w:rPr>
          <w:i/>
          <w:sz w:val="24"/>
          <w:szCs w:val="24"/>
        </w:rPr>
        <w:t>. </w:t>
      </w:r>
      <w:r w:rsidRPr="009F7223">
        <w:rPr>
          <w:i/>
          <w:sz w:val="24"/>
          <w:szCs w:val="24"/>
        </w:rPr>
        <w:t>Круглов</w:t>
      </w:r>
      <w:r w:rsidR="009601B8" w:rsidRPr="009F7223">
        <w:rPr>
          <w:sz w:val="24"/>
          <w:szCs w:val="24"/>
        </w:rPr>
        <w:t>.</w:t>
      </w:r>
    </w:p>
    <w:p w:rsidR="00150A42" w:rsidRPr="009F7223" w:rsidRDefault="00150A42" w:rsidP="00773413">
      <w:pPr>
        <w:pStyle w:val="14-"/>
        <w:spacing w:line="245" w:lineRule="auto"/>
        <w:ind w:left="709"/>
        <w:jc w:val="right"/>
        <w:rPr>
          <w:sz w:val="24"/>
          <w:szCs w:val="24"/>
        </w:rPr>
      </w:pPr>
      <w:r w:rsidRPr="009F7223">
        <w:rPr>
          <w:sz w:val="24"/>
          <w:szCs w:val="24"/>
        </w:rPr>
        <w:t>Министр</w:t>
      </w:r>
      <w:r w:rsidR="009601B8" w:rsidRPr="009F7223">
        <w:rPr>
          <w:sz w:val="24"/>
          <w:szCs w:val="24"/>
        </w:rPr>
        <w:t xml:space="preserve"> </w:t>
      </w:r>
      <w:r w:rsidRPr="009F7223">
        <w:rPr>
          <w:sz w:val="24"/>
          <w:szCs w:val="24"/>
        </w:rPr>
        <w:t>юстиции</w:t>
      </w:r>
      <w:r w:rsidR="009601B8" w:rsidRPr="009F7223">
        <w:rPr>
          <w:sz w:val="24"/>
          <w:szCs w:val="24"/>
        </w:rPr>
        <w:t xml:space="preserve"> </w:t>
      </w:r>
      <w:r w:rsidRPr="009F7223">
        <w:rPr>
          <w:i/>
          <w:sz w:val="24"/>
          <w:szCs w:val="24"/>
        </w:rPr>
        <w:t>К</w:t>
      </w:r>
      <w:r w:rsidR="009601B8" w:rsidRPr="009F7223">
        <w:rPr>
          <w:i/>
          <w:sz w:val="24"/>
          <w:szCs w:val="24"/>
        </w:rPr>
        <w:t>. </w:t>
      </w:r>
      <w:r w:rsidRPr="009F7223">
        <w:rPr>
          <w:i/>
          <w:sz w:val="24"/>
          <w:szCs w:val="24"/>
        </w:rPr>
        <w:t>Горшенин</w:t>
      </w:r>
      <w:r w:rsidR="00CC16FD" w:rsidRPr="009F7223">
        <w:rPr>
          <w:sz w:val="24"/>
          <w:szCs w:val="24"/>
        </w:rPr>
        <w:t>»</w:t>
      </w:r>
      <w:r w:rsidRPr="009F7223">
        <w:rPr>
          <w:rStyle w:val="22"/>
          <w:sz w:val="24"/>
          <w:szCs w:val="24"/>
        </w:rPr>
        <w:footnoteReference w:id="194"/>
      </w:r>
      <w:r w:rsidR="00CC16FD" w:rsidRPr="009F7223">
        <w:rPr>
          <w:sz w:val="24"/>
          <w:szCs w:val="24"/>
        </w:rPr>
        <w:t>.</w:t>
      </w:r>
    </w:p>
    <w:p w:rsidR="009F7223" w:rsidRDefault="009F7223" w:rsidP="00773413">
      <w:pPr>
        <w:pStyle w:val="14-"/>
        <w:spacing w:line="245" w:lineRule="auto"/>
      </w:pPr>
    </w:p>
    <w:p w:rsidR="00150A42" w:rsidRPr="00F75978" w:rsidRDefault="00150A42" w:rsidP="00773413">
      <w:pPr>
        <w:pStyle w:val="14-"/>
        <w:spacing w:line="245" w:lineRule="auto"/>
      </w:pPr>
      <w:r w:rsidRPr="00F75978">
        <w:t>Факты</w:t>
      </w:r>
      <w:r w:rsidR="009601B8" w:rsidRPr="00F75978">
        <w:t xml:space="preserve"> </w:t>
      </w:r>
      <w:r w:rsidRPr="00F75978">
        <w:t>подтверждают</w:t>
      </w:r>
      <w:r w:rsidR="009601B8" w:rsidRPr="00F75978">
        <w:t xml:space="preserve"> </w:t>
      </w:r>
      <w:r w:rsidRPr="00F75978">
        <w:t>это:</w:t>
      </w:r>
      <w:r w:rsidR="009601B8" w:rsidRPr="00F75978">
        <w:t xml:space="preserve"> </w:t>
      </w:r>
      <w:r w:rsidR="00CC16FD" w:rsidRPr="00F75978">
        <w:t>«</w:t>
      </w:r>
      <w:r w:rsidRPr="00F75978">
        <w:t>На</w:t>
      </w:r>
      <w:r w:rsidR="009601B8" w:rsidRPr="00F75978">
        <w:t xml:space="preserve"> </w:t>
      </w:r>
      <w:r w:rsidRPr="00F75978">
        <w:t>всем</w:t>
      </w:r>
      <w:r w:rsidR="009601B8" w:rsidRPr="00F75978">
        <w:t xml:space="preserve"> </w:t>
      </w:r>
      <w:r w:rsidRPr="00F75978">
        <w:t>протяжении</w:t>
      </w:r>
      <w:r w:rsidR="009601B8" w:rsidRPr="00F75978">
        <w:t xml:space="preserve"> </w:t>
      </w:r>
      <w:r w:rsidRPr="00F75978">
        <w:t>развития</w:t>
      </w:r>
      <w:r w:rsidR="009601B8" w:rsidRPr="00F75978">
        <w:t xml:space="preserve"> </w:t>
      </w:r>
      <w:r w:rsidRPr="00F75978">
        <w:t>советского</w:t>
      </w:r>
      <w:r w:rsidR="009601B8" w:rsidRPr="00F75978">
        <w:t xml:space="preserve"> </w:t>
      </w:r>
      <w:r w:rsidRPr="00F75978">
        <w:t>общества,</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в</w:t>
      </w:r>
      <w:r w:rsidR="009601B8" w:rsidRPr="00F75978">
        <w:t xml:space="preserve"> </w:t>
      </w:r>
      <w:r w:rsidRPr="00F75978">
        <w:t>период</w:t>
      </w:r>
      <w:r w:rsidR="009601B8" w:rsidRPr="00F75978">
        <w:t xml:space="preserve"> </w:t>
      </w:r>
      <w:r w:rsidRPr="00F75978">
        <w:t>с</w:t>
      </w:r>
      <w:r w:rsidR="009601B8" w:rsidRPr="00F75978">
        <w:t xml:space="preserve"> </w:t>
      </w:r>
      <w:r w:rsidRPr="00F75978">
        <w:t>1937</w:t>
      </w:r>
      <w:r w:rsidR="009601B8" w:rsidRPr="00F75978">
        <w:t xml:space="preserve"> </w:t>
      </w:r>
      <w:r w:rsidRPr="00F75978">
        <w:t>по</w:t>
      </w:r>
      <w:r w:rsidR="009601B8" w:rsidRPr="00F75978">
        <w:t xml:space="preserve"> </w:t>
      </w:r>
      <w:r w:rsidRPr="00F75978">
        <w:t>1939</w:t>
      </w:r>
      <w:r w:rsidR="00874944">
        <w:t xml:space="preserve"> год</w:t>
      </w:r>
      <w:r w:rsidRPr="00F75978">
        <w:t>,</w:t>
      </w:r>
      <w:r w:rsidR="009601B8" w:rsidRPr="00F75978">
        <w:t xml:space="preserve"> </w:t>
      </w:r>
      <w:r w:rsidRPr="00F75978">
        <w:t>наблюдался</w:t>
      </w:r>
      <w:r w:rsidR="009601B8" w:rsidRPr="00F75978">
        <w:t xml:space="preserve"> </w:t>
      </w:r>
      <w:r w:rsidRPr="00F75978">
        <w:t>устойч</w:t>
      </w:r>
      <w:r w:rsidRPr="00F75978">
        <w:t>и</w:t>
      </w:r>
      <w:r w:rsidRPr="00F75978">
        <w:t>вый</w:t>
      </w:r>
      <w:r w:rsidR="009601B8" w:rsidRPr="00F75978">
        <w:t xml:space="preserve"> </w:t>
      </w:r>
      <w:r w:rsidRPr="00F75978">
        <w:t>рост</w:t>
      </w:r>
      <w:r w:rsidR="009601B8" w:rsidRPr="00F75978">
        <w:t xml:space="preserve"> </w:t>
      </w:r>
      <w:r w:rsidRPr="00F75978">
        <w:t>численности</w:t>
      </w:r>
      <w:r w:rsidR="009601B8" w:rsidRPr="00F75978">
        <w:t xml:space="preserve"> </w:t>
      </w:r>
      <w:r w:rsidRPr="00F75978">
        <w:t>населения</w:t>
      </w:r>
      <w:r w:rsidR="009601B8" w:rsidRPr="00F75978">
        <w:t xml:space="preserve"> </w:t>
      </w:r>
      <w:r w:rsidRPr="00F75978">
        <w:t>во</w:t>
      </w:r>
      <w:r w:rsidR="009601B8" w:rsidRPr="00F75978">
        <w:t xml:space="preserve"> </w:t>
      </w:r>
      <w:r w:rsidRPr="00F75978">
        <w:t>всех</w:t>
      </w:r>
      <w:r w:rsidR="009601B8" w:rsidRPr="00F75978">
        <w:t xml:space="preserve"> </w:t>
      </w:r>
      <w:r w:rsidRPr="00F75978">
        <w:t>регионах</w:t>
      </w:r>
      <w:r w:rsidR="009601B8" w:rsidRPr="00F75978">
        <w:t xml:space="preserve"> </w:t>
      </w:r>
      <w:r w:rsidRPr="00F75978">
        <w:t>России</w:t>
      </w:r>
      <w:r w:rsidR="009601B8" w:rsidRPr="00F75978">
        <w:t xml:space="preserve">. </w:t>
      </w:r>
      <w:r w:rsidRPr="00F75978">
        <w:t>Так,</w:t>
      </w:r>
      <w:r w:rsidR="009601B8" w:rsidRPr="00F75978">
        <w:t xml:space="preserve"> </w:t>
      </w:r>
      <w:r w:rsidRPr="00F75978">
        <w:t>с</w:t>
      </w:r>
      <w:r w:rsidR="009601B8" w:rsidRPr="00F75978">
        <w:t xml:space="preserve"> </w:t>
      </w:r>
      <w:r w:rsidRPr="00F75978">
        <w:t>1926</w:t>
      </w:r>
      <w:r w:rsidR="009601B8" w:rsidRPr="00F75978">
        <w:t xml:space="preserve"> </w:t>
      </w:r>
      <w:r w:rsidRPr="00F75978">
        <w:t>по</w:t>
      </w:r>
      <w:r w:rsidR="009601B8" w:rsidRPr="00F75978">
        <w:t xml:space="preserve"> </w:t>
      </w:r>
      <w:r w:rsidRPr="00F75978">
        <w:t>1937</w:t>
      </w:r>
      <w:r w:rsidR="00874944">
        <w:t xml:space="preserve"> год</w:t>
      </w:r>
      <w:r w:rsidR="009601B8" w:rsidRPr="00F75978">
        <w:t xml:space="preserve"> </w:t>
      </w:r>
      <w:r w:rsidRPr="00F75978">
        <w:t>население</w:t>
      </w:r>
      <w:r w:rsidR="009601B8" w:rsidRPr="00F75978">
        <w:t xml:space="preserve"> </w:t>
      </w:r>
      <w:r w:rsidRPr="00F75978">
        <w:t>страны</w:t>
      </w:r>
      <w:r w:rsidR="009601B8" w:rsidRPr="00F75978">
        <w:t xml:space="preserve"> </w:t>
      </w:r>
      <w:r w:rsidRPr="00F75978">
        <w:t>увеличилось</w:t>
      </w:r>
      <w:r w:rsidR="009601B8" w:rsidRPr="00F75978">
        <w:t xml:space="preserve"> </w:t>
      </w:r>
      <w:r w:rsidRPr="00F75978">
        <w:t>на</w:t>
      </w:r>
      <w:r w:rsidR="009601B8" w:rsidRPr="00F75978">
        <w:t xml:space="preserve"> </w:t>
      </w:r>
      <w:r w:rsidRPr="00F75978">
        <w:t>11,2</w:t>
      </w:r>
      <w:r w:rsidR="009601B8" w:rsidRPr="00F75978">
        <w:t xml:space="preserve"> </w:t>
      </w:r>
      <w:r w:rsidR="00C374DD" w:rsidRPr="00F75978">
        <w:t>млн</w:t>
      </w:r>
      <w:r w:rsidR="009601B8" w:rsidRPr="00F75978">
        <w:t xml:space="preserve"> </w:t>
      </w:r>
      <w:r w:rsidRPr="00F75978">
        <w:t>человек,</w:t>
      </w:r>
      <w:r w:rsidR="00874944">
        <w:t xml:space="preserve"> </w:t>
      </w:r>
      <w:r w:rsidR="00BC432B">
        <w:t xml:space="preserve">т. е. </w:t>
      </w:r>
      <w:r w:rsidRPr="00F75978">
        <w:t>возра</w:t>
      </w:r>
      <w:r w:rsidRPr="00F75978">
        <w:t>с</w:t>
      </w:r>
      <w:r w:rsidRPr="00F75978">
        <w:t>тало</w:t>
      </w:r>
      <w:r w:rsidR="009601B8" w:rsidRPr="00F75978">
        <w:t xml:space="preserve"> </w:t>
      </w:r>
      <w:r w:rsidRPr="00F75978">
        <w:t>более</w:t>
      </w:r>
      <w:r w:rsidR="009601B8" w:rsidRPr="00F75978">
        <w:t xml:space="preserve"> </w:t>
      </w:r>
      <w:r w:rsidRPr="00F75978">
        <w:t>чем</w:t>
      </w:r>
      <w:r w:rsidR="009601B8" w:rsidRPr="00F75978">
        <w:t xml:space="preserve"> </w:t>
      </w:r>
      <w:r w:rsidRPr="00F75978">
        <w:t>на</w:t>
      </w:r>
      <w:r w:rsidR="009601B8" w:rsidRPr="00F75978">
        <w:t xml:space="preserve"> </w:t>
      </w:r>
      <w:r w:rsidRPr="00F75978">
        <w:t>1,1</w:t>
      </w:r>
      <w:r w:rsidR="009601B8" w:rsidRPr="00F75978">
        <w:t xml:space="preserve"> </w:t>
      </w:r>
      <w:r w:rsidR="00C374DD" w:rsidRPr="00F75978">
        <w:t>млн</w:t>
      </w:r>
      <w:r w:rsidR="009601B8" w:rsidRPr="00F75978">
        <w:t xml:space="preserve"> </w:t>
      </w:r>
      <w:r w:rsidRPr="00F75978">
        <w:t>в</w:t>
      </w:r>
      <w:r w:rsidR="00874944">
        <w:t xml:space="preserve"> год</w:t>
      </w:r>
      <w:r w:rsidR="009601B8" w:rsidRPr="00F75978">
        <w:t xml:space="preserve">. </w:t>
      </w:r>
      <w:r w:rsidRPr="00F75978">
        <w:t>Более</w:t>
      </w:r>
      <w:r w:rsidR="009601B8" w:rsidRPr="00F75978">
        <w:t xml:space="preserve"> </w:t>
      </w:r>
      <w:r w:rsidRPr="00F75978">
        <w:t>высокими</w:t>
      </w:r>
      <w:r w:rsidR="009601B8" w:rsidRPr="00F75978">
        <w:t xml:space="preserve"> </w:t>
      </w:r>
      <w:r w:rsidRPr="00F75978">
        <w:t>темпами</w:t>
      </w:r>
      <w:r w:rsidR="009601B8" w:rsidRPr="00F75978">
        <w:t xml:space="preserve"> </w:t>
      </w:r>
      <w:r w:rsidRPr="00F75978">
        <w:t>оно</w:t>
      </w:r>
      <w:r w:rsidR="009601B8" w:rsidRPr="00F75978">
        <w:t xml:space="preserve"> </w:t>
      </w:r>
      <w:r w:rsidRPr="00F75978">
        <w:t>росло</w:t>
      </w:r>
      <w:r w:rsidR="009601B8" w:rsidRPr="00F75978">
        <w:t xml:space="preserve"> — </w:t>
      </w:r>
      <w:r w:rsidRPr="00F75978">
        <w:t>в</w:t>
      </w:r>
      <w:r w:rsidRPr="00F75978">
        <w:t>о</w:t>
      </w:r>
      <w:r w:rsidRPr="00F75978">
        <w:t>преки</w:t>
      </w:r>
      <w:r w:rsidR="009601B8" w:rsidRPr="00F75978">
        <w:t xml:space="preserve"> </w:t>
      </w:r>
      <w:r w:rsidR="00CC16FD" w:rsidRPr="00F75978">
        <w:t>«</w:t>
      </w:r>
      <w:r w:rsidRPr="00F75978">
        <w:t>сталинским</w:t>
      </w:r>
      <w:r w:rsidR="00CC16FD" w:rsidRPr="00F75978">
        <w:t>»</w:t>
      </w:r>
      <w:r w:rsidR="009601B8" w:rsidRPr="00F75978">
        <w:t xml:space="preserve"> </w:t>
      </w:r>
      <w:r w:rsidRPr="00F75978">
        <w:t>репрессиям</w:t>
      </w:r>
      <w:r w:rsidR="009601B8" w:rsidRPr="00F75978">
        <w:t xml:space="preserve"> </w:t>
      </w:r>
      <w:r w:rsidRPr="00F75978">
        <w:t>и</w:t>
      </w:r>
      <w:r w:rsidR="009601B8" w:rsidRPr="00F75978">
        <w:t xml:space="preserve"> </w:t>
      </w:r>
      <w:r w:rsidRPr="00F75978">
        <w:t>рассказам</w:t>
      </w:r>
      <w:r w:rsidR="009601B8" w:rsidRPr="00F75978">
        <w:t xml:space="preserve"> </w:t>
      </w:r>
      <w:r w:rsidRPr="00F75978">
        <w:t>о</w:t>
      </w:r>
      <w:r w:rsidR="009601B8" w:rsidRPr="00F75978">
        <w:t xml:space="preserve"> </w:t>
      </w:r>
      <w:r w:rsidRPr="00F75978">
        <w:t>них</w:t>
      </w:r>
      <w:r w:rsidR="009601B8" w:rsidRPr="00F75978">
        <w:t xml:space="preserve"> — </w:t>
      </w:r>
      <w:r w:rsidRPr="00F75978">
        <w:t>с</w:t>
      </w:r>
      <w:r w:rsidR="009601B8" w:rsidRPr="00F75978">
        <w:t xml:space="preserve"> </w:t>
      </w:r>
      <w:r w:rsidRPr="00F75978">
        <w:t>1937</w:t>
      </w:r>
      <w:r w:rsidR="009601B8" w:rsidRPr="00F75978">
        <w:t xml:space="preserve"> </w:t>
      </w:r>
      <w:r w:rsidRPr="00F75978">
        <w:t>по</w:t>
      </w:r>
      <w:r w:rsidR="009601B8" w:rsidRPr="00F75978">
        <w:t xml:space="preserve"> </w:t>
      </w:r>
      <w:r w:rsidRPr="00F75978">
        <w:t>1939</w:t>
      </w:r>
      <w:r w:rsidR="00874944">
        <w:t xml:space="preserve"> год</w:t>
      </w:r>
      <w:r w:rsidRPr="00F75978">
        <w:t>,</w:t>
      </w:r>
      <w:r w:rsidR="009601B8" w:rsidRPr="00F75978">
        <w:t xml:space="preserve"> </w:t>
      </w:r>
      <w:r w:rsidRPr="00F75978">
        <w:t>когда</w:t>
      </w:r>
      <w:r w:rsidR="009601B8" w:rsidRPr="00F75978">
        <w:t xml:space="preserve"> </w:t>
      </w:r>
      <w:r w:rsidRPr="00F75978">
        <w:t>среднегодовой</w:t>
      </w:r>
      <w:r w:rsidR="009601B8" w:rsidRPr="00F75978">
        <w:t xml:space="preserve"> </w:t>
      </w:r>
      <w:r w:rsidRPr="00F75978">
        <w:t>прирост</w:t>
      </w:r>
      <w:r w:rsidR="009601B8" w:rsidRPr="00F75978">
        <w:t xml:space="preserve"> </w:t>
      </w:r>
      <w:r w:rsidRPr="00F75978">
        <w:t>составил</w:t>
      </w:r>
      <w:r w:rsidR="009601B8" w:rsidRPr="00F75978">
        <w:t xml:space="preserve"> </w:t>
      </w:r>
      <w:r w:rsidRPr="00F75978">
        <w:t>1,5</w:t>
      </w:r>
      <w:r w:rsidR="009601B8" w:rsidRPr="00F75978">
        <w:t xml:space="preserve"> </w:t>
      </w:r>
      <w:r w:rsidR="00C374DD" w:rsidRPr="00F75978">
        <w:t>млн</w:t>
      </w:r>
      <w:r w:rsidR="009601B8" w:rsidRPr="00F75978">
        <w:t xml:space="preserve"> </w:t>
      </w:r>
      <w:r w:rsidRPr="00F75978">
        <w:t>человек</w:t>
      </w:r>
      <w:r w:rsidR="009601B8" w:rsidRPr="00F75978">
        <w:t xml:space="preserve">. </w:t>
      </w:r>
      <w:r w:rsidRPr="00F75978">
        <w:t>В</w:t>
      </w:r>
      <w:r w:rsidR="009601B8" w:rsidRPr="00F75978">
        <w:t xml:space="preserve"> </w:t>
      </w:r>
      <w:r w:rsidRPr="00F75978">
        <w:t>послевоенные</w:t>
      </w:r>
      <w:r w:rsidR="00874944">
        <w:t xml:space="preserve"> год</w:t>
      </w:r>
      <w:r w:rsidRPr="00F75978">
        <w:t>ы</w:t>
      </w:r>
      <w:r w:rsidR="009601B8" w:rsidRPr="00F75978">
        <w:t xml:space="preserve"> </w:t>
      </w:r>
      <w:r w:rsidRPr="00F75978">
        <w:t>(с</w:t>
      </w:r>
      <w:r w:rsidR="009601B8" w:rsidRPr="00F75978">
        <w:t xml:space="preserve"> </w:t>
      </w:r>
      <w:r w:rsidRPr="00F75978">
        <w:t>1951</w:t>
      </w:r>
      <w:r w:rsidR="009601B8" w:rsidRPr="00F75978">
        <w:t xml:space="preserve"> </w:t>
      </w:r>
      <w:r w:rsidRPr="00F75978">
        <w:t>до</w:t>
      </w:r>
      <w:r w:rsidR="009601B8" w:rsidRPr="00F75978">
        <w:t xml:space="preserve"> </w:t>
      </w:r>
      <w:r w:rsidRPr="00F75978">
        <w:t>1981</w:t>
      </w:r>
      <w:r w:rsidR="00874944">
        <w:t xml:space="preserve"> год</w:t>
      </w:r>
      <w:r w:rsidR="00683029">
        <w:t>а</w:t>
      </w:r>
      <w:r w:rsidR="009601B8" w:rsidRPr="00F75978">
        <w:t xml:space="preserve">) </w:t>
      </w:r>
      <w:r w:rsidRPr="00F75978">
        <w:t>ежегодно</w:t>
      </w:r>
      <w:r w:rsidR="009601B8" w:rsidRPr="00F75978">
        <w:t xml:space="preserve"> </w:t>
      </w:r>
      <w:r w:rsidRPr="00F75978">
        <w:t>прирост</w:t>
      </w:r>
      <w:r w:rsidR="009601B8" w:rsidRPr="00F75978">
        <w:t xml:space="preserve"> </w:t>
      </w:r>
      <w:r w:rsidRPr="00F75978">
        <w:t>населения</w:t>
      </w:r>
      <w:r w:rsidR="009601B8" w:rsidRPr="00F75978">
        <w:t xml:space="preserve"> </w:t>
      </w:r>
      <w:r w:rsidRPr="00F75978">
        <w:t>колебался</w:t>
      </w:r>
      <w:r w:rsidR="009601B8" w:rsidRPr="00F75978">
        <w:t xml:space="preserve"> </w:t>
      </w:r>
      <w:r w:rsidRPr="00F75978">
        <w:t>в</w:t>
      </w:r>
      <w:r w:rsidR="009601B8" w:rsidRPr="00F75978">
        <w:t xml:space="preserve"> </w:t>
      </w:r>
      <w:r w:rsidRPr="00F75978">
        <w:t>пред</w:t>
      </w:r>
      <w:r w:rsidRPr="00F75978">
        <w:t>е</w:t>
      </w:r>
      <w:r w:rsidRPr="00F75978">
        <w:t>лах</w:t>
      </w:r>
      <w:r w:rsidR="009601B8" w:rsidRPr="00F75978">
        <w:t xml:space="preserve"> </w:t>
      </w:r>
      <w:r w:rsidRPr="00F75978">
        <w:t>от</w:t>
      </w:r>
      <w:r w:rsidR="009601B8" w:rsidRPr="00F75978">
        <w:t xml:space="preserve"> </w:t>
      </w:r>
      <w:r w:rsidRPr="00F75978">
        <w:t>1</w:t>
      </w:r>
      <w:r w:rsidR="009601B8" w:rsidRPr="00F75978">
        <w:t xml:space="preserve"> </w:t>
      </w:r>
      <w:r w:rsidRPr="00F75978">
        <w:t>до</w:t>
      </w:r>
      <w:r w:rsidR="009601B8" w:rsidRPr="00F75978">
        <w:t xml:space="preserve"> </w:t>
      </w:r>
      <w:r w:rsidRPr="00F75978">
        <w:t>1,5</w:t>
      </w:r>
      <w:r w:rsidR="009601B8" w:rsidRPr="00F75978">
        <w:t xml:space="preserve"> </w:t>
      </w:r>
      <w:r w:rsidR="00C374DD" w:rsidRPr="00F75978">
        <w:t>млн</w:t>
      </w:r>
      <w:r w:rsidR="009601B8" w:rsidRPr="00F75978">
        <w:t xml:space="preserve"> </w:t>
      </w:r>
      <w:r w:rsidRPr="00F75978">
        <w:t>человек</w:t>
      </w:r>
      <w:r w:rsidR="00683029">
        <w:t>»</w:t>
      </w:r>
      <w:r w:rsidRPr="00F75978">
        <w:rPr>
          <w:rStyle w:val="22"/>
        </w:rPr>
        <w:footnoteReference w:id="195"/>
      </w:r>
      <w:r w:rsidR="00CC16FD" w:rsidRPr="00F75978">
        <w:t>.</w:t>
      </w:r>
    </w:p>
    <w:p w:rsidR="009601B8" w:rsidRPr="00F75978" w:rsidRDefault="00150A42" w:rsidP="00773413">
      <w:pPr>
        <w:pStyle w:val="14-"/>
        <w:spacing w:line="245" w:lineRule="auto"/>
      </w:pPr>
      <w:r w:rsidRPr="00F75978">
        <w:lastRenderedPageBreak/>
        <w:t>Важно</w:t>
      </w:r>
      <w:r w:rsidR="009601B8" w:rsidRPr="00F75978">
        <w:t xml:space="preserve"> </w:t>
      </w:r>
      <w:r w:rsidRPr="00F75978">
        <w:t>и</w:t>
      </w:r>
      <w:r w:rsidR="009601B8" w:rsidRPr="00F75978">
        <w:t xml:space="preserve"> </w:t>
      </w:r>
      <w:r w:rsidRPr="00F75978">
        <w:t>другое</w:t>
      </w:r>
      <w:r w:rsidR="009601B8" w:rsidRPr="00F75978">
        <w:t xml:space="preserve">. </w:t>
      </w:r>
      <w:r w:rsidR="00CC16FD" w:rsidRPr="00F75978">
        <w:t>«</w:t>
      </w:r>
      <w:r w:rsidRPr="00F75978">
        <w:t>За</w:t>
      </w:r>
      <w:r w:rsidR="00874944">
        <w:t xml:space="preserve"> год</w:t>
      </w:r>
      <w:r w:rsidRPr="00F75978">
        <w:t>ы</w:t>
      </w:r>
      <w:r w:rsidR="009601B8" w:rsidRPr="00F75978">
        <w:t xml:space="preserve"> </w:t>
      </w:r>
      <w:r w:rsidRPr="00F75978">
        <w:t>Советской</w:t>
      </w:r>
      <w:r w:rsidR="009601B8" w:rsidRPr="00F75978">
        <w:t xml:space="preserve"> </w:t>
      </w:r>
      <w:r w:rsidRPr="00F75978">
        <w:t>власти</w:t>
      </w:r>
      <w:r w:rsidR="009601B8" w:rsidRPr="00F75978">
        <w:t xml:space="preserve"> </w:t>
      </w:r>
      <w:r w:rsidRPr="00F75978">
        <w:t>уровень</w:t>
      </w:r>
      <w:r w:rsidR="009601B8" w:rsidRPr="00F75978">
        <w:t xml:space="preserve"> </w:t>
      </w:r>
      <w:r w:rsidRPr="00F75978">
        <w:t>жизни</w:t>
      </w:r>
      <w:r w:rsidR="009601B8" w:rsidRPr="00F75978">
        <w:t xml:space="preserve"> </w:t>
      </w:r>
      <w:r w:rsidRPr="00F75978">
        <w:t>рабочих</w:t>
      </w:r>
      <w:r w:rsidR="009601B8" w:rsidRPr="00F75978">
        <w:t xml:space="preserve"> </w:t>
      </w:r>
      <w:r w:rsidRPr="00F75978">
        <w:t>повысился</w:t>
      </w:r>
      <w:r w:rsidR="009601B8" w:rsidRPr="00F75978">
        <w:t xml:space="preserve"> </w:t>
      </w:r>
      <w:r w:rsidRPr="00F75978">
        <w:t>в</w:t>
      </w:r>
      <w:r w:rsidR="009601B8" w:rsidRPr="00F75978">
        <w:t xml:space="preserve"> </w:t>
      </w:r>
      <w:r w:rsidRPr="00F75978">
        <w:t>12</w:t>
      </w:r>
      <w:r w:rsidR="009601B8" w:rsidRPr="00F75978">
        <w:t xml:space="preserve"> </w:t>
      </w:r>
      <w:r w:rsidRPr="00F75978">
        <w:t>раз</w:t>
      </w:r>
      <w:r w:rsidR="009601B8" w:rsidRPr="00F75978">
        <w:t xml:space="preserve"> </w:t>
      </w:r>
      <w:r w:rsidRPr="00F75978">
        <w:t>(это</w:t>
      </w:r>
      <w:r w:rsidR="009601B8" w:rsidRPr="00F75978">
        <w:t xml:space="preserve"> </w:t>
      </w:r>
      <w:r w:rsidRPr="00F75978">
        <w:t>официальная</w:t>
      </w:r>
      <w:r w:rsidR="009601B8" w:rsidRPr="00F75978">
        <w:t xml:space="preserve"> </w:t>
      </w:r>
      <w:r w:rsidRPr="00F75978">
        <w:t>статистика</w:t>
      </w:r>
      <w:r w:rsidR="009601B8" w:rsidRPr="00F75978">
        <w:t xml:space="preserve"> </w:t>
      </w:r>
      <w:r w:rsidRPr="00F75978">
        <w:t>Организации</w:t>
      </w:r>
      <w:r w:rsidR="009601B8" w:rsidRPr="00F75978">
        <w:t xml:space="preserve"> </w:t>
      </w:r>
      <w:r w:rsidRPr="00F75978">
        <w:t>Объедине</w:t>
      </w:r>
      <w:r w:rsidRPr="00F75978">
        <w:t>н</w:t>
      </w:r>
      <w:r w:rsidRPr="00F75978">
        <w:t>ных</w:t>
      </w:r>
      <w:r w:rsidR="009601B8" w:rsidRPr="00F75978">
        <w:t xml:space="preserve"> </w:t>
      </w:r>
      <w:r w:rsidRPr="00F75978">
        <w:t>Наций),</w:t>
      </w:r>
      <w:r w:rsidR="009601B8" w:rsidRPr="00F75978">
        <w:t xml:space="preserve"> </w:t>
      </w:r>
      <w:r w:rsidRPr="00F75978">
        <w:t>крестьян</w:t>
      </w:r>
      <w:r w:rsidR="009601B8" w:rsidRPr="00F75978">
        <w:t xml:space="preserve"> — </w:t>
      </w:r>
      <w:r w:rsidRPr="00F75978">
        <w:t>в</w:t>
      </w:r>
      <w:r w:rsidR="009601B8" w:rsidRPr="00F75978">
        <w:t xml:space="preserve"> </w:t>
      </w:r>
      <w:r w:rsidRPr="00F75978">
        <w:t>19</w:t>
      </w:r>
      <w:r w:rsidR="009601B8" w:rsidRPr="00F75978">
        <w:t xml:space="preserve"> </w:t>
      </w:r>
      <w:r w:rsidRPr="00F75978">
        <w:t>раз</w:t>
      </w:r>
      <w:r w:rsidR="00CC16FD" w:rsidRPr="00F75978">
        <w:t>»</w:t>
      </w:r>
      <w:r w:rsidRPr="00F75978">
        <w:rPr>
          <w:rStyle w:val="22"/>
        </w:rPr>
        <w:footnoteReference w:id="196"/>
      </w:r>
      <w:r w:rsidR="00CC16FD" w:rsidRPr="00F75978">
        <w:t>.</w:t>
      </w:r>
      <w:r w:rsidR="00683029">
        <w:t xml:space="preserve"> </w:t>
      </w:r>
      <w:r w:rsidRPr="00F75978">
        <w:t>Это</w:t>
      </w:r>
      <w:r w:rsidR="009601B8" w:rsidRPr="00F75978">
        <w:t xml:space="preserve"> </w:t>
      </w:r>
      <w:r w:rsidRPr="00F75978">
        <w:t>является</w:t>
      </w:r>
      <w:r w:rsidR="009601B8" w:rsidRPr="00F75978">
        <w:t xml:space="preserve"> </w:t>
      </w:r>
      <w:r w:rsidRPr="00F75978">
        <w:t>ярким</w:t>
      </w:r>
      <w:r w:rsidR="009601B8" w:rsidRPr="00F75978">
        <w:t xml:space="preserve"> </w:t>
      </w:r>
      <w:r w:rsidRPr="00F75978">
        <w:t>свидетельством</w:t>
      </w:r>
      <w:r w:rsidR="009601B8" w:rsidRPr="00F75978">
        <w:t xml:space="preserve"> </w:t>
      </w:r>
      <w:r w:rsidRPr="00F75978">
        <w:t>того,</w:t>
      </w:r>
      <w:r w:rsidR="009601B8" w:rsidRPr="00F75978">
        <w:t xml:space="preserve"> </w:t>
      </w:r>
      <w:r w:rsidRPr="00F75978">
        <w:t>что</w:t>
      </w:r>
      <w:r w:rsidR="009601B8" w:rsidRPr="00F75978">
        <w:t xml:space="preserve"> </w:t>
      </w:r>
      <w:r w:rsidRPr="00F75978">
        <w:t>в</w:t>
      </w:r>
      <w:r w:rsidR="009601B8" w:rsidRPr="00F75978">
        <w:t xml:space="preserve"> </w:t>
      </w:r>
      <w:r w:rsidR="00683029">
        <w:t>о</w:t>
      </w:r>
      <w:r w:rsidRPr="00F75978">
        <w:t>ктябре</w:t>
      </w:r>
      <w:r w:rsidR="009601B8" w:rsidRPr="00F75978">
        <w:t xml:space="preserve"> </w:t>
      </w:r>
      <w:r w:rsidRPr="00F75978">
        <w:t>1917</w:t>
      </w:r>
      <w:r w:rsidR="00874944">
        <w:t xml:space="preserve"> год</w:t>
      </w:r>
      <w:r w:rsidR="00A7614B" w:rsidRPr="00F75978">
        <w:t>а</w:t>
      </w:r>
      <w:r w:rsidR="009601B8" w:rsidRPr="00F75978">
        <w:t xml:space="preserve"> </w:t>
      </w:r>
      <w:r w:rsidRPr="00F75978">
        <w:t>наш</w:t>
      </w:r>
      <w:r w:rsidR="009601B8" w:rsidRPr="00F75978">
        <w:t xml:space="preserve"> </w:t>
      </w:r>
      <w:r w:rsidRPr="00F75978">
        <w:t>народ</w:t>
      </w:r>
      <w:r w:rsidR="009601B8" w:rsidRPr="00F75978">
        <w:t xml:space="preserve"> </w:t>
      </w:r>
      <w:r w:rsidRPr="00F75978">
        <w:t>сделал</w:t>
      </w:r>
      <w:r w:rsidR="009601B8" w:rsidRPr="00F75978">
        <w:t xml:space="preserve"> </w:t>
      </w:r>
      <w:r w:rsidRPr="00F75978">
        <w:t>правильный</w:t>
      </w:r>
      <w:r w:rsidR="009601B8" w:rsidRPr="00F75978">
        <w:t xml:space="preserve"> </w:t>
      </w:r>
      <w:r w:rsidRPr="00F75978">
        <w:t>выбор</w:t>
      </w:r>
      <w:r w:rsidR="009601B8" w:rsidRPr="00F75978">
        <w:t>.</w:t>
      </w:r>
    </w:p>
    <w:p w:rsidR="009601B8" w:rsidRPr="00F75978" w:rsidRDefault="00150A42" w:rsidP="00773413">
      <w:pPr>
        <w:pStyle w:val="14-"/>
        <w:spacing w:line="245" w:lineRule="auto"/>
      </w:pPr>
      <w:r w:rsidRPr="00F75978">
        <w:t>Ничего</w:t>
      </w:r>
      <w:r w:rsidR="009601B8" w:rsidRPr="00F75978">
        <w:t xml:space="preserve"> </w:t>
      </w:r>
      <w:r w:rsidRPr="00F75978">
        <w:t>общего</w:t>
      </w:r>
      <w:r w:rsidR="009601B8" w:rsidRPr="00F75978">
        <w:t xml:space="preserve"> </w:t>
      </w:r>
      <w:r w:rsidRPr="00F75978">
        <w:t>не</w:t>
      </w:r>
      <w:r w:rsidR="009601B8" w:rsidRPr="00F75978">
        <w:t xml:space="preserve"> </w:t>
      </w:r>
      <w:r w:rsidRPr="00F75978">
        <w:t>имеют</w:t>
      </w:r>
      <w:r w:rsidR="009601B8" w:rsidRPr="00F75978">
        <w:t xml:space="preserve"> </w:t>
      </w:r>
      <w:r w:rsidRPr="00F75978">
        <w:t>с</w:t>
      </w:r>
      <w:r w:rsidR="009601B8" w:rsidRPr="00F75978">
        <w:t xml:space="preserve"> </w:t>
      </w:r>
      <w:r w:rsidRPr="00F75978">
        <w:t>наукой</w:t>
      </w:r>
      <w:r w:rsidR="009601B8" w:rsidRPr="00F75978">
        <w:t xml:space="preserve"> </w:t>
      </w:r>
      <w:r w:rsidRPr="00F75978">
        <w:t>и</w:t>
      </w:r>
      <w:r w:rsidR="009601B8" w:rsidRPr="00F75978">
        <w:t xml:space="preserve"> </w:t>
      </w:r>
      <w:r w:rsidRPr="00F75978">
        <w:t>многочисленные</w:t>
      </w:r>
      <w:r w:rsidR="009601B8" w:rsidRPr="00F75978">
        <w:t xml:space="preserve"> </w:t>
      </w:r>
      <w:r w:rsidRPr="00F75978">
        <w:t>утверждения</w:t>
      </w:r>
      <w:r w:rsidR="009601B8" w:rsidRPr="00F75978">
        <w:t xml:space="preserve"> </w:t>
      </w:r>
      <w:r w:rsidRPr="00F75978">
        <w:t>о</w:t>
      </w:r>
      <w:r w:rsidR="009601B8" w:rsidRPr="00F75978">
        <w:t xml:space="preserve"> </w:t>
      </w:r>
      <w:r w:rsidRPr="00F75978">
        <w:t>том,</w:t>
      </w:r>
      <w:r w:rsidR="009601B8" w:rsidRPr="00F75978">
        <w:t xml:space="preserve"> </w:t>
      </w:r>
      <w:r w:rsidRPr="00F75978">
        <w:t>что</w:t>
      </w:r>
      <w:r w:rsidR="009601B8" w:rsidRPr="00F75978">
        <w:t xml:space="preserve"> </w:t>
      </w:r>
      <w:r w:rsidRPr="00F75978">
        <w:t>Советский</w:t>
      </w:r>
      <w:r w:rsidR="009601B8" w:rsidRPr="00F75978">
        <w:t xml:space="preserve"> </w:t>
      </w:r>
      <w:r w:rsidRPr="00F75978">
        <w:t>Союз</w:t>
      </w:r>
      <w:r w:rsidR="009601B8" w:rsidRPr="00F75978">
        <w:t xml:space="preserve"> </w:t>
      </w:r>
      <w:r w:rsidRPr="00F75978">
        <w:t>был</w:t>
      </w:r>
      <w:r w:rsidR="009601B8" w:rsidRPr="00F75978">
        <w:t xml:space="preserve"> </w:t>
      </w:r>
      <w:r w:rsidR="00CC16FD" w:rsidRPr="00F75978">
        <w:t>«</w:t>
      </w:r>
      <w:r w:rsidRPr="00F75978">
        <w:t>империей</w:t>
      </w:r>
      <w:r w:rsidR="00CC16FD" w:rsidRPr="00F75978">
        <w:t>»</w:t>
      </w:r>
      <w:r w:rsidRPr="00F75978">
        <w:rPr>
          <w:rStyle w:val="22"/>
        </w:rPr>
        <w:footnoteReference w:id="197"/>
      </w:r>
      <w:r w:rsidR="009601B8" w:rsidRPr="00F75978">
        <w:t xml:space="preserve"> </w:t>
      </w:r>
      <w:r w:rsidRPr="00F75978">
        <w:t>и</w:t>
      </w:r>
      <w:r w:rsidR="009601B8" w:rsidRPr="00F75978">
        <w:t xml:space="preserve"> </w:t>
      </w:r>
      <w:r w:rsidRPr="00F75978">
        <w:t>его</w:t>
      </w:r>
      <w:r w:rsidR="009601B8" w:rsidRPr="00F75978">
        <w:t xml:space="preserve"> </w:t>
      </w:r>
      <w:r w:rsidRPr="00F75978">
        <w:t>постигла</w:t>
      </w:r>
      <w:r w:rsidR="009601B8" w:rsidRPr="00F75978">
        <w:t xml:space="preserve"> </w:t>
      </w:r>
      <w:r w:rsidRPr="00F75978">
        <w:t>судьба</w:t>
      </w:r>
      <w:r w:rsidR="009601B8" w:rsidRPr="00F75978">
        <w:t xml:space="preserve"> </w:t>
      </w:r>
      <w:r w:rsidRPr="00F75978">
        <w:t>предш</w:t>
      </w:r>
      <w:r w:rsidRPr="00F75978">
        <w:t>е</w:t>
      </w:r>
      <w:r w:rsidRPr="00F75978">
        <w:t>ствовавших</w:t>
      </w:r>
      <w:r w:rsidR="009601B8" w:rsidRPr="00F75978">
        <w:t xml:space="preserve"> </w:t>
      </w:r>
      <w:r w:rsidRPr="00F75978">
        <w:t>ему</w:t>
      </w:r>
      <w:r w:rsidR="009601B8" w:rsidRPr="00F75978">
        <w:t xml:space="preserve"> </w:t>
      </w:r>
      <w:r w:rsidRPr="00F75978">
        <w:t>в</w:t>
      </w:r>
      <w:r w:rsidR="009601B8" w:rsidRPr="00F75978">
        <w:t xml:space="preserve"> </w:t>
      </w:r>
      <w:r w:rsidRPr="00F75978">
        <w:t>истории</w:t>
      </w:r>
      <w:r w:rsidR="009601B8" w:rsidRPr="00F75978">
        <w:t xml:space="preserve"> </w:t>
      </w:r>
      <w:r w:rsidRPr="00F75978">
        <w:t>империй</w:t>
      </w:r>
      <w:r w:rsidR="009601B8" w:rsidRPr="00F75978">
        <w:t xml:space="preserve">. </w:t>
      </w:r>
      <w:r w:rsidRPr="00F75978">
        <w:t>Они</w:t>
      </w:r>
      <w:r w:rsidR="009601B8" w:rsidRPr="00F75978">
        <w:t xml:space="preserve"> </w:t>
      </w:r>
      <w:r w:rsidRPr="00F75978">
        <w:t>не</w:t>
      </w:r>
      <w:r w:rsidR="009601B8" w:rsidRPr="00F75978">
        <w:t xml:space="preserve"> </w:t>
      </w:r>
      <w:r w:rsidRPr="00F75978">
        <w:t>соответствуют</w:t>
      </w:r>
      <w:r w:rsidR="009601B8" w:rsidRPr="00F75978">
        <w:t xml:space="preserve"> </w:t>
      </w:r>
      <w:r w:rsidRPr="00F75978">
        <w:t>действительн</w:t>
      </w:r>
      <w:r w:rsidRPr="00F75978">
        <w:t>о</w:t>
      </w:r>
      <w:r w:rsidRPr="00F75978">
        <w:t>сти</w:t>
      </w:r>
      <w:r w:rsidR="009601B8" w:rsidRPr="00F75978">
        <w:t xml:space="preserve"> </w:t>
      </w:r>
      <w:r w:rsidRPr="00F75978">
        <w:t>и</w:t>
      </w:r>
      <w:r w:rsidR="009601B8" w:rsidRPr="00F75978">
        <w:t xml:space="preserve"> </w:t>
      </w:r>
      <w:r w:rsidRPr="00F75978">
        <w:t>находятся</w:t>
      </w:r>
      <w:r w:rsidR="009601B8" w:rsidRPr="00F75978">
        <w:t xml:space="preserve"> </w:t>
      </w:r>
      <w:r w:rsidRPr="00F75978">
        <w:t>в</w:t>
      </w:r>
      <w:r w:rsidR="009601B8" w:rsidRPr="00F75978">
        <w:t xml:space="preserve"> </w:t>
      </w:r>
      <w:r w:rsidRPr="00F75978">
        <w:t>грубом</w:t>
      </w:r>
      <w:r w:rsidR="009601B8" w:rsidRPr="00F75978">
        <w:t xml:space="preserve"> </w:t>
      </w:r>
      <w:r w:rsidRPr="00F75978">
        <w:t>противоречии</w:t>
      </w:r>
      <w:r w:rsidR="009601B8" w:rsidRPr="00F75978">
        <w:t xml:space="preserve"> </w:t>
      </w:r>
      <w:r w:rsidRPr="00F75978">
        <w:t>с</w:t>
      </w:r>
      <w:r w:rsidR="009601B8" w:rsidRPr="00F75978">
        <w:t xml:space="preserve"> </w:t>
      </w:r>
      <w:r w:rsidRPr="00F75978">
        <w:t>неоспоримыми</w:t>
      </w:r>
      <w:r w:rsidR="009601B8" w:rsidRPr="00F75978">
        <w:t xml:space="preserve"> </w:t>
      </w:r>
      <w:r w:rsidRPr="00F75978">
        <w:t>фактами</w:t>
      </w:r>
      <w:r w:rsidR="009601B8" w:rsidRPr="00F75978">
        <w:t>.</w:t>
      </w:r>
    </w:p>
    <w:p w:rsidR="009601B8" w:rsidRPr="00F75978" w:rsidRDefault="00150A42" w:rsidP="00773413">
      <w:pPr>
        <w:pStyle w:val="14-"/>
        <w:spacing w:line="245" w:lineRule="auto"/>
      </w:pPr>
      <w:r w:rsidRPr="00F75978">
        <w:t>Империи</w:t>
      </w:r>
      <w:r w:rsidR="009601B8" w:rsidRPr="00F75978">
        <w:t xml:space="preserve"> </w:t>
      </w:r>
      <w:r w:rsidRPr="00F75978">
        <w:t>прошлого,</w:t>
      </w:r>
      <w:r w:rsidR="009601B8" w:rsidRPr="00F75978">
        <w:t xml:space="preserve"> </w:t>
      </w:r>
      <w:r w:rsidRPr="00F75978">
        <w:t>как</w:t>
      </w:r>
      <w:r w:rsidR="009601B8" w:rsidRPr="00F75978">
        <w:t xml:space="preserve"> </w:t>
      </w:r>
      <w:r w:rsidRPr="00F75978">
        <w:t>известно,</w:t>
      </w:r>
      <w:r w:rsidR="009601B8" w:rsidRPr="00F75978">
        <w:t xml:space="preserve"> </w:t>
      </w:r>
      <w:r w:rsidRPr="00F75978">
        <w:t>были</w:t>
      </w:r>
      <w:r w:rsidR="009601B8" w:rsidRPr="00F75978">
        <w:t xml:space="preserve"> </w:t>
      </w:r>
      <w:r w:rsidRPr="00F75978">
        <w:t>конгломератами</w:t>
      </w:r>
      <w:r w:rsidR="009601B8" w:rsidRPr="00F75978">
        <w:t xml:space="preserve"> </w:t>
      </w:r>
      <w:r w:rsidRPr="00F75978">
        <w:t>экономич</w:t>
      </w:r>
      <w:r w:rsidRPr="00F75978">
        <w:t>е</w:t>
      </w:r>
      <w:r w:rsidRPr="00F75978">
        <w:t>ски</w:t>
      </w:r>
      <w:r w:rsidR="009601B8" w:rsidRPr="00F75978">
        <w:t xml:space="preserve"> </w:t>
      </w:r>
      <w:r w:rsidRPr="00F75978">
        <w:t>не</w:t>
      </w:r>
      <w:r w:rsidR="009601B8" w:rsidRPr="00F75978">
        <w:t xml:space="preserve"> </w:t>
      </w:r>
      <w:r w:rsidRPr="00F75978">
        <w:t>связанных</w:t>
      </w:r>
      <w:r w:rsidR="009601B8" w:rsidRPr="00F75978">
        <w:t xml:space="preserve"> </w:t>
      </w:r>
      <w:r w:rsidRPr="00F75978">
        <w:t>между</w:t>
      </w:r>
      <w:r w:rsidR="009601B8" w:rsidRPr="00F75978">
        <w:t xml:space="preserve"> </w:t>
      </w:r>
      <w:r w:rsidRPr="00F75978">
        <w:t>собой</w:t>
      </w:r>
      <w:r w:rsidR="009601B8" w:rsidRPr="00F75978">
        <w:t xml:space="preserve"> </w:t>
      </w:r>
      <w:r w:rsidRPr="00F75978">
        <w:t>частей,</w:t>
      </w:r>
      <w:r w:rsidR="009601B8" w:rsidRPr="00F75978">
        <w:t xml:space="preserve"> </w:t>
      </w:r>
      <w:r w:rsidRPr="00F75978">
        <w:t>которые</w:t>
      </w:r>
      <w:r w:rsidR="009601B8" w:rsidRPr="00F75978">
        <w:t xml:space="preserve"> </w:t>
      </w:r>
      <w:r w:rsidRPr="00F75978">
        <w:t>насильственно</w:t>
      </w:r>
      <w:r w:rsidR="009601B8" w:rsidRPr="00F75978">
        <w:t xml:space="preserve"> </w:t>
      </w:r>
      <w:r w:rsidRPr="00F75978">
        <w:t>удерживали</w:t>
      </w:r>
      <w:r w:rsidR="009601B8" w:rsidRPr="00F75978">
        <w:t xml:space="preserve"> </w:t>
      </w:r>
      <w:r w:rsidRPr="00F75978">
        <w:t>в</w:t>
      </w:r>
      <w:r w:rsidR="009601B8" w:rsidRPr="00F75978">
        <w:t xml:space="preserve"> </w:t>
      </w:r>
      <w:r w:rsidRPr="00F75978">
        <w:t>своем</w:t>
      </w:r>
      <w:r w:rsidR="009601B8" w:rsidRPr="00F75978">
        <w:t xml:space="preserve"> </w:t>
      </w:r>
      <w:r w:rsidRPr="00F75978">
        <w:t>составе</w:t>
      </w:r>
      <w:r w:rsidR="009601B8" w:rsidRPr="00F75978">
        <w:t xml:space="preserve"> </w:t>
      </w:r>
      <w:r w:rsidRPr="00F75978">
        <w:t>различные</w:t>
      </w:r>
      <w:r w:rsidR="009601B8" w:rsidRPr="00F75978">
        <w:t xml:space="preserve"> </w:t>
      </w:r>
      <w:r w:rsidRPr="00F75978">
        <w:t>народы,</w:t>
      </w:r>
      <w:r w:rsidR="009601B8" w:rsidRPr="00F75978">
        <w:t xml:space="preserve"> </w:t>
      </w:r>
      <w:r w:rsidRPr="00F75978">
        <w:t>боровшиеся</w:t>
      </w:r>
      <w:r w:rsidR="009601B8" w:rsidRPr="00F75978">
        <w:t xml:space="preserve"> </w:t>
      </w:r>
      <w:r w:rsidRPr="00F75978">
        <w:t>за</w:t>
      </w:r>
      <w:r w:rsidR="009601B8" w:rsidRPr="00F75978">
        <w:t xml:space="preserve"> </w:t>
      </w:r>
      <w:r w:rsidRPr="00F75978">
        <w:t>свое</w:t>
      </w:r>
      <w:r w:rsidR="009601B8" w:rsidRPr="00F75978">
        <w:t xml:space="preserve"> </w:t>
      </w:r>
      <w:r w:rsidRPr="00F75978">
        <w:t>освобождение</w:t>
      </w:r>
      <w:r w:rsidR="009601B8" w:rsidRPr="00F75978">
        <w:t>.</w:t>
      </w:r>
    </w:p>
    <w:p w:rsidR="00150A42" w:rsidRPr="00F75978" w:rsidRDefault="00150A42" w:rsidP="00773413">
      <w:pPr>
        <w:pStyle w:val="14-"/>
        <w:spacing w:line="245" w:lineRule="auto"/>
      </w:pPr>
      <w:r w:rsidRPr="00F75978">
        <w:t>В</w:t>
      </w:r>
      <w:r w:rsidR="009601B8" w:rsidRPr="00F75978">
        <w:t xml:space="preserve"> </w:t>
      </w:r>
      <w:r w:rsidRPr="00F75978">
        <w:t>отличие</w:t>
      </w:r>
      <w:r w:rsidR="009601B8" w:rsidRPr="00F75978">
        <w:t xml:space="preserve"> </w:t>
      </w:r>
      <w:r w:rsidRPr="00F75978">
        <w:t>от</w:t>
      </w:r>
      <w:r w:rsidR="009601B8" w:rsidRPr="00F75978">
        <w:t xml:space="preserve"> </w:t>
      </w:r>
      <w:r w:rsidRPr="00F75978">
        <w:t>них</w:t>
      </w:r>
      <w:r w:rsidR="009601B8" w:rsidRPr="00F75978">
        <w:t xml:space="preserve"> </w:t>
      </w:r>
      <w:r w:rsidRPr="00F75978">
        <w:t>Советский</w:t>
      </w:r>
      <w:r w:rsidR="009601B8" w:rsidRPr="00F75978">
        <w:t xml:space="preserve"> </w:t>
      </w:r>
      <w:r w:rsidRPr="00F75978">
        <w:t>Союз</w:t>
      </w:r>
      <w:r w:rsidR="009601B8" w:rsidRPr="00F75978">
        <w:t xml:space="preserve"> </w:t>
      </w:r>
      <w:r w:rsidRPr="00F75978">
        <w:t>обладал</w:t>
      </w:r>
      <w:r w:rsidR="009601B8" w:rsidRPr="00F75978">
        <w:t xml:space="preserve"> </w:t>
      </w:r>
      <w:r w:rsidRPr="00F75978">
        <w:t>такой</w:t>
      </w:r>
      <w:r w:rsidR="009601B8" w:rsidRPr="00F75978">
        <w:t xml:space="preserve"> </w:t>
      </w:r>
      <w:r w:rsidRPr="00F75978">
        <w:t>степенью</w:t>
      </w:r>
      <w:r w:rsidR="009601B8" w:rsidRPr="00F75978">
        <w:t xml:space="preserve"> </w:t>
      </w:r>
      <w:r w:rsidRPr="00F75978">
        <w:t>эконом</w:t>
      </w:r>
      <w:r w:rsidRPr="00F75978">
        <w:t>и</w:t>
      </w:r>
      <w:r w:rsidRPr="00F75978">
        <w:t>ческой</w:t>
      </w:r>
      <w:r w:rsidR="009601B8" w:rsidRPr="00F75978">
        <w:t xml:space="preserve"> </w:t>
      </w:r>
      <w:r w:rsidRPr="00F75978">
        <w:t>интеграции,</w:t>
      </w:r>
      <w:r w:rsidR="009601B8" w:rsidRPr="00F75978">
        <w:t xml:space="preserve"> </w:t>
      </w:r>
      <w:r w:rsidRPr="00F75978">
        <w:t>какой</w:t>
      </w:r>
      <w:r w:rsidR="009601B8" w:rsidRPr="00F75978">
        <w:t xml:space="preserve"> </w:t>
      </w:r>
      <w:r w:rsidRPr="00F75978">
        <w:t>не</w:t>
      </w:r>
      <w:r w:rsidR="009601B8" w:rsidRPr="00F75978">
        <w:t xml:space="preserve"> </w:t>
      </w:r>
      <w:r w:rsidRPr="00F75978">
        <w:t>знает</w:t>
      </w:r>
      <w:r w:rsidR="009601B8" w:rsidRPr="00F75978">
        <w:t xml:space="preserve"> </w:t>
      </w:r>
      <w:r w:rsidRPr="00F75978">
        <w:t>ни</w:t>
      </w:r>
      <w:r w:rsidR="009601B8" w:rsidRPr="00F75978">
        <w:t xml:space="preserve"> </w:t>
      </w:r>
      <w:r w:rsidRPr="00F75978">
        <w:t>одна</w:t>
      </w:r>
      <w:r w:rsidR="009601B8" w:rsidRPr="00F75978">
        <w:t xml:space="preserve"> </w:t>
      </w:r>
      <w:r w:rsidRPr="00F75978">
        <w:t>самая</w:t>
      </w:r>
      <w:r w:rsidR="009601B8" w:rsidRPr="00F75978">
        <w:t xml:space="preserve"> </w:t>
      </w:r>
      <w:r w:rsidRPr="00F75978">
        <w:t>высокоразвитая</w:t>
      </w:r>
      <w:r w:rsidR="009601B8" w:rsidRPr="00F75978">
        <w:t xml:space="preserve"> </w:t>
      </w:r>
      <w:r w:rsidRPr="00F75978">
        <w:t>страна</w:t>
      </w:r>
      <w:r w:rsidR="009601B8" w:rsidRPr="00F75978">
        <w:t xml:space="preserve"> </w:t>
      </w:r>
      <w:r w:rsidRPr="00F75978">
        <w:t>мира</w:t>
      </w:r>
      <w:r w:rsidR="009601B8" w:rsidRPr="00F75978">
        <w:t xml:space="preserve">. </w:t>
      </w:r>
      <w:r w:rsidRPr="00F75978">
        <w:t>Все</w:t>
      </w:r>
      <w:r w:rsidR="009601B8" w:rsidRPr="00F75978">
        <w:t xml:space="preserve"> </w:t>
      </w:r>
      <w:r w:rsidRPr="00F75978">
        <w:t>то,</w:t>
      </w:r>
      <w:r w:rsidR="009601B8" w:rsidRPr="00F75978">
        <w:t xml:space="preserve"> </w:t>
      </w:r>
      <w:r w:rsidRPr="00F75978">
        <w:t>что</w:t>
      </w:r>
      <w:r w:rsidR="009601B8" w:rsidRPr="00F75978">
        <w:t xml:space="preserve"> </w:t>
      </w:r>
      <w:r w:rsidRPr="00F75978">
        <w:t>так</w:t>
      </w:r>
      <w:r w:rsidR="009601B8" w:rsidRPr="00F75978">
        <w:t xml:space="preserve"> </w:t>
      </w:r>
      <w:r w:rsidRPr="00F75978">
        <w:t>необходимо</w:t>
      </w:r>
      <w:r w:rsidR="009601B8" w:rsidRPr="00F75978">
        <w:t xml:space="preserve"> </w:t>
      </w:r>
      <w:r w:rsidRPr="00F75978">
        <w:t>для</w:t>
      </w:r>
      <w:r w:rsidR="009601B8" w:rsidRPr="00F75978">
        <w:t xml:space="preserve"> </w:t>
      </w:r>
      <w:r w:rsidRPr="00F75978">
        <w:t>успешного</w:t>
      </w:r>
      <w:r w:rsidR="009601B8" w:rsidRPr="00F75978">
        <w:t xml:space="preserve"> </w:t>
      </w:r>
      <w:r w:rsidRPr="00F75978">
        <w:t>развития</w:t>
      </w:r>
      <w:r w:rsidR="009601B8" w:rsidRPr="00F75978">
        <w:t xml:space="preserve"> </w:t>
      </w:r>
      <w:r w:rsidRPr="00F75978">
        <w:t>экономики</w:t>
      </w:r>
      <w:r w:rsidR="009601B8" w:rsidRPr="00F75978">
        <w:t xml:space="preserve"> </w:t>
      </w:r>
      <w:r w:rsidRPr="00F75978">
        <w:t>и</w:t>
      </w:r>
      <w:r w:rsidR="009601B8" w:rsidRPr="00F75978">
        <w:t xml:space="preserve"> </w:t>
      </w:r>
      <w:r w:rsidRPr="00F75978">
        <w:t>с</w:t>
      </w:r>
      <w:r w:rsidR="009601B8" w:rsidRPr="00F75978">
        <w:t xml:space="preserve"> </w:t>
      </w:r>
      <w:r w:rsidRPr="00F75978">
        <w:t>таким</w:t>
      </w:r>
      <w:r w:rsidR="009601B8" w:rsidRPr="00F75978">
        <w:t xml:space="preserve"> </w:t>
      </w:r>
      <w:r w:rsidRPr="00F75978">
        <w:t>трудом</w:t>
      </w:r>
      <w:r w:rsidR="009601B8" w:rsidRPr="00F75978">
        <w:t xml:space="preserve"> </w:t>
      </w:r>
      <w:r w:rsidRPr="00F75978">
        <w:t>ныне</w:t>
      </w:r>
      <w:r w:rsidR="009601B8" w:rsidRPr="00F75978">
        <w:t xml:space="preserve"> </w:t>
      </w:r>
      <w:r w:rsidRPr="00F75978">
        <w:t>создается</w:t>
      </w:r>
      <w:r w:rsidR="009601B8" w:rsidRPr="00F75978">
        <w:t xml:space="preserve"> </w:t>
      </w:r>
      <w:r w:rsidRPr="00F75978">
        <w:t>в</w:t>
      </w:r>
      <w:r w:rsidR="009601B8" w:rsidRPr="00F75978">
        <w:t xml:space="preserve"> </w:t>
      </w:r>
      <w:r w:rsidRPr="00F75978">
        <w:t>Западной</w:t>
      </w:r>
      <w:r w:rsidR="009601B8" w:rsidRPr="00F75978">
        <w:t xml:space="preserve"> </w:t>
      </w:r>
      <w:r w:rsidRPr="00F75978">
        <w:t>Европе,</w:t>
      </w:r>
      <w:r w:rsidR="009601B8" w:rsidRPr="00F75978">
        <w:t xml:space="preserve"> </w:t>
      </w:r>
      <w:r w:rsidRPr="00F75978">
        <w:t>было</w:t>
      </w:r>
      <w:r w:rsidR="009601B8" w:rsidRPr="00F75978">
        <w:t xml:space="preserve"> </w:t>
      </w:r>
      <w:r w:rsidRPr="00F75978">
        <w:t>уже</w:t>
      </w:r>
      <w:r w:rsidR="009601B8" w:rsidRPr="00F75978">
        <w:t xml:space="preserve"> </w:t>
      </w:r>
      <w:r w:rsidRPr="00F75978">
        <w:t>создано</w:t>
      </w:r>
      <w:r w:rsidR="009601B8" w:rsidRPr="00F75978">
        <w:t xml:space="preserve"> </w:t>
      </w:r>
      <w:r w:rsidRPr="00F75978">
        <w:t>на</w:t>
      </w:r>
      <w:r w:rsidR="009601B8" w:rsidRPr="00F75978">
        <w:t xml:space="preserve"> </w:t>
      </w:r>
      <w:r w:rsidRPr="00F75978">
        <w:t>о</w:t>
      </w:r>
      <w:r w:rsidRPr="00F75978">
        <w:t>д</w:t>
      </w:r>
      <w:r w:rsidRPr="00F75978">
        <w:t>ной</w:t>
      </w:r>
      <w:r w:rsidR="009601B8" w:rsidRPr="00F75978">
        <w:t xml:space="preserve"> </w:t>
      </w:r>
      <w:r w:rsidRPr="00F75978">
        <w:t>шестой</w:t>
      </w:r>
      <w:r w:rsidR="009601B8" w:rsidRPr="00F75978">
        <w:t xml:space="preserve"> </w:t>
      </w:r>
      <w:r w:rsidRPr="00F75978">
        <w:t>части</w:t>
      </w:r>
      <w:r w:rsidR="009601B8" w:rsidRPr="00F75978">
        <w:t xml:space="preserve"> </w:t>
      </w:r>
      <w:r w:rsidRPr="00F75978">
        <w:t>Земли,</w:t>
      </w:r>
      <w:r w:rsidR="009601B8" w:rsidRPr="00F75978">
        <w:t xml:space="preserve"> </w:t>
      </w:r>
      <w:r w:rsidRPr="00F75978">
        <w:t>в</w:t>
      </w:r>
      <w:r w:rsidR="009601B8" w:rsidRPr="00F75978">
        <w:t xml:space="preserve"> </w:t>
      </w:r>
      <w:r w:rsidRPr="00F75978">
        <w:t>Советском</w:t>
      </w:r>
      <w:r w:rsidR="009601B8" w:rsidRPr="00F75978">
        <w:t xml:space="preserve"> </w:t>
      </w:r>
      <w:r w:rsidRPr="00F75978">
        <w:t>Союзе</w:t>
      </w:r>
      <w:r w:rsidR="009601B8" w:rsidRPr="00F75978">
        <w:t xml:space="preserve">. </w:t>
      </w:r>
      <w:r w:rsidRPr="00F75978">
        <w:t>За</w:t>
      </w:r>
      <w:r w:rsidR="009601B8" w:rsidRPr="00F75978">
        <w:t xml:space="preserve"> </w:t>
      </w:r>
      <w:r w:rsidRPr="00F75978">
        <w:t>каждой</w:t>
      </w:r>
      <w:r w:rsidR="009601B8" w:rsidRPr="00F75978">
        <w:t xml:space="preserve"> </w:t>
      </w:r>
      <w:r w:rsidRPr="00F75978">
        <w:t>союзной</w:t>
      </w:r>
      <w:r w:rsidR="009601B8" w:rsidRPr="00F75978">
        <w:t xml:space="preserve"> </w:t>
      </w:r>
      <w:r w:rsidRPr="00F75978">
        <w:t>респу</w:t>
      </w:r>
      <w:r w:rsidRPr="00F75978">
        <w:t>б</w:t>
      </w:r>
      <w:r w:rsidRPr="00F75978">
        <w:t>ликой</w:t>
      </w:r>
      <w:r w:rsidR="009601B8" w:rsidRPr="00F75978">
        <w:t xml:space="preserve"> </w:t>
      </w:r>
      <w:r w:rsidRPr="00F75978">
        <w:t>Конституция</w:t>
      </w:r>
      <w:r w:rsidR="009601B8" w:rsidRPr="00F75978">
        <w:t xml:space="preserve"> </w:t>
      </w:r>
      <w:r w:rsidRPr="00F75978">
        <w:t>СССР</w:t>
      </w:r>
      <w:r w:rsidR="009601B8" w:rsidRPr="00F75978">
        <w:t xml:space="preserve"> </w:t>
      </w:r>
      <w:r w:rsidRPr="00F75978">
        <w:t>закрепляла</w:t>
      </w:r>
      <w:r w:rsidR="009601B8" w:rsidRPr="00F75978">
        <w:t xml:space="preserve"> </w:t>
      </w:r>
      <w:r w:rsidR="00CC16FD" w:rsidRPr="00F75978">
        <w:t>«</w:t>
      </w:r>
      <w:r w:rsidRPr="00F75978">
        <w:t>право</w:t>
      </w:r>
      <w:r w:rsidR="009601B8" w:rsidRPr="00F75978">
        <w:t xml:space="preserve"> </w:t>
      </w:r>
      <w:r w:rsidRPr="00F75978">
        <w:t>свободного</w:t>
      </w:r>
      <w:r w:rsidR="009601B8" w:rsidRPr="00F75978">
        <w:t xml:space="preserve"> </w:t>
      </w:r>
      <w:r w:rsidRPr="00F75978">
        <w:t>выхода</w:t>
      </w:r>
      <w:r w:rsidR="009601B8" w:rsidRPr="00F75978">
        <w:t xml:space="preserve"> </w:t>
      </w:r>
      <w:r w:rsidRPr="00F75978">
        <w:t>из</w:t>
      </w:r>
      <w:r w:rsidR="009601B8" w:rsidRPr="00F75978">
        <w:t xml:space="preserve"> </w:t>
      </w:r>
      <w:r w:rsidRPr="00F75978">
        <w:t>СССР</w:t>
      </w:r>
      <w:r w:rsidR="00CC16FD" w:rsidRPr="00F75978">
        <w:t>»</w:t>
      </w:r>
      <w:r w:rsidR="009601B8" w:rsidRPr="00F75978">
        <w:t xml:space="preserve"> </w:t>
      </w:r>
      <w:r w:rsidRPr="00F75978">
        <w:t>(ст</w:t>
      </w:r>
      <w:r w:rsidR="009601B8" w:rsidRPr="00F75978">
        <w:t xml:space="preserve">. </w:t>
      </w:r>
      <w:r w:rsidRPr="00F75978">
        <w:t>72)</w:t>
      </w:r>
      <w:r w:rsidR="009601B8" w:rsidRPr="00F75978">
        <w:t xml:space="preserve">. </w:t>
      </w:r>
      <w:r w:rsidRPr="00F75978">
        <w:t>Более</w:t>
      </w:r>
      <w:r w:rsidR="009601B8" w:rsidRPr="00F75978">
        <w:t xml:space="preserve"> </w:t>
      </w:r>
      <w:r w:rsidRPr="00F75978">
        <w:t>того,</w:t>
      </w:r>
      <w:r w:rsidR="009601B8" w:rsidRPr="00F75978">
        <w:t xml:space="preserve"> </w:t>
      </w:r>
      <w:r w:rsidRPr="00F75978">
        <w:t>3</w:t>
      </w:r>
      <w:r w:rsidR="009601B8" w:rsidRPr="00F75978">
        <w:t xml:space="preserve"> </w:t>
      </w:r>
      <w:r w:rsidRPr="00F75978">
        <w:t>апреля</w:t>
      </w:r>
      <w:r w:rsidR="009601B8" w:rsidRPr="00F75978">
        <w:t xml:space="preserve"> </w:t>
      </w:r>
      <w:r w:rsidRPr="00F75978">
        <w:t>1990</w:t>
      </w:r>
      <w:r w:rsidR="00874944">
        <w:t xml:space="preserve"> год</w:t>
      </w:r>
      <w:r w:rsidR="00A7614B" w:rsidRPr="00F75978">
        <w:t>а</w:t>
      </w:r>
      <w:r w:rsidR="009601B8" w:rsidRPr="00F75978">
        <w:t xml:space="preserve"> </w:t>
      </w:r>
      <w:r w:rsidRPr="00F75978">
        <w:t>в</w:t>
      </w:r>
      <w:r w:rsidR="009601B8" w:rsidRPr="00F75978">
        <w:t xml:space="preserve"> </w:t>
      </w:r>
      <w:r w:rsidRPr="00F75978">
        <w:t>стране</w:t>
      </w:r>
      <w:r w:rsidR="009601B8" w:rsidRPr="00F75978">
        <w:t xml:space="preserve"> </w:t>
      </w:r>
      <w:r w:rsidRPr="00F75978">
        <w:t>был</w:t>
      </w:r>
      <w:r w:rsidR="009601B8" w:rsidRPr="00F75978">
        <w:t xml:space="preserve"> </w:t>
      </w:r>
      <w:r w:rsidRPr="00F75978">
        <w:t>принят</w:t>
      </w:r>
      <w:r w:rsidR="009601B8" w:rsidRPr="00F75978">
        <w:t xml:space="preserve"> </w:t>
      </w:r>
      <w:r w:rsidR="00683029">
        <w:t>К</w:t>
      </w:r>
      <w:r w:rsidRPr="00F75978">
        <w:t>онституц</w:t>
      </w:r>
      <w:r w:rsidRPr="00F75978">
        <w:t>и</w:t>
      </w:r>
      <w:r w:rsidRPr="00F75978">
        <w:t>онный</w:t>
      </w:r>
      <w:r w:rsidR="009601B8" w:rsidRPr="00F75978">
        <w:t xml:space="preserve"> </w:t>
      </w:r>
      <w:r w:rsidR="00683029">
        <w:t>з</w:t>
      </w:r>
      <w:r w:rsidRPr="00F75978">
        <w:t>акон</w:t>
      </w:r>
      <w:r w:rsidR="009601B8" w:rsidRPr="00F75978">
        <w:t xml:space="preserve"> </w:t>
      </w:r>
      <w:r w:rsidRPr="00F75978">
        <w:t>СССР</w:t>
      </w:r>
      <w:r w:rsidR="009601B8" w:rsidRPr="00F75978">
        <w:t xml:space="preserve"> </w:t>
      </w:r>
      <w:r w:rsidR="00CC16FD" w:rsidRPr="00F75978">
        <w:t>«</w:t>
      </w:r>
      <w:r w:rsidRPr="00F75978">
        <w:t>О</w:t>
      </w:r>
      <w:r w:rsidR="009601B8" w:rsidRPr="00F75978">
        <w:t xml:space="preserve"> </w:t>
      </w:r>
      <w:r w:rsidRPr="00F75978">
        <w:t>порядке</w:t>
      </w:r>
      <w:r w:rsidR="009601B8" w:rsidRPr="00F75978">
        <w:t xml:space="preserve"> </w:t>
      </w:r>
      <w:r w:rsidRPr="00F75978">
        <w:t>решения</w:t>
      </w:r>
      <w:r w:rsidR="009601B8" w:rsidRPr="00F75978">
        <w:t xml:space="preserve"> </w:t>
      </w:r>
      <w:r w:rsidRPr="00F75978">
        <w:t>вопросов,</w:t>
      </w:r>
      <w:r w:rsidR="009601B8" w:rsidRPr="00F75978">
        <w:t xml:space="preserve"> </w:t>
      </w:r>
      <w:r w:rsidRPr="00F75978">
        <w:t>связанных</w:t>
      </w:r>
      <w:r w:rsidR="009601B8" w:rsidRPr="00F75978">
        <w:t xml:space="preserve"> </w:t>
      </w:r>
      <w:r w:rsidRPr="00F75978">
        <w:t>с</w:t>
      </w:r>
      <w:r w:rsidR="009601B8" w:rsidRPr="00F75978">
        <w:t xml:space="preserve"> </w:t>
      </w:r>
      <w:r w:rsidRPr="00F75978">
        <w:t>выходом</w:t>
      </w:r>
      <w:r w:rsidR="009601B8" w:rsidRPr="00F75978">
        <w:t xml:space="preserve"> </w:t>
      </w:r>
      <w:r w:rsidRPr="00F75978">
        <w:t>союзной</w:t>
      </w:r>
      <w:r w:rsidR="009601B8" w:rsidRPr="00F75978">
        <w:t xml:space="preserve"> </w:t>
      </w:r>
      <w:r w:rsidRPr="00F75978">
        <w:t>республики</w:t>
      </w:r>
      <w:r w:rsidR="009601B8" w:rsidRPr="00F75978">
        <w:t xml:space="preserve"> </w:t>
      </w:r>
      <w:r w:rsidRPr="00F75978">
        <w:t>из</w:t>
      </w:r>
      <w:r w:rsidR="009601B8" w:rsidRPr="00F75978">
        <w:t xml:space="preserve"> </w:t>
      </w:r>
      <w:r w:rsidRPr="00F75978">
        <w:t>СССР</w:t>
      </w:r>
      <w:r w:rsidR="00CC16FD" w:rsidRPr="00F75978">
        <w:t>»</w:t>
      </w:r>
      <w:r w:rsidRPr="00F75978">
        <w:rPr>
          <w:rStyle w:val="22"/>
        </w:rPr>
        <w:footnoteReference w:id="198"/>
      </w:r>
      <w:r w:rsidR="00CC16FD" w:rsidRPr="00F75978">
        <w:t>.</w:t>
      </w:r>
    </w:p>
    <w:p w:rsidR="009601B8" w:rsidRPr="00F75978" w:rsidRDefault="00150A42" w:rsidP="00773413">
      <w:pPr>
        <w:pStyle w:val="14-"/>
        <w:spacing w:line="245" w:lineRule="auto"/>
      </w:pPr>
      <w:r w:rsidRPr="00F75978">
        <w:t>Немалое</w:t>
      </w:r>
      <w:r w:rsidR="009601B8" w:rsidRPr="00F75978">
        <w:t xml:space="preserve"> </w:t>
      </w:r>
      <w:r w:rsidRPr="00F75978">
        <w:t>значение</w:t>
      </w:r>
      <w:r w:rsidR="009601B8" w:rsidRPr="00F75978">
        <w:t xml:space="preserve"> </w:t>
      </w:r>
      <w:r w:rsidRPr="00F75978">
        <w:t>имело</w:t>
      </w:r>
      <w:r w:rsidR="009601B8" w:rsidRPr="00F75978">
        <w:t xml:space="preserve"> </w:t>
      </w:r>
      <w:r w:rsidRPr="00F75978">
        <w:t>отношение</w:t>
      </w:r>
      <w:r w:rsidR="009601B8" w:rsidRPr="00F75978">
        <w:t xml:space="preserve"> </w:t>
      </w:r>
      <w:r w:rsidRPr="00F75978">
        <w:t>самого</w:t>
      </w:r>
      <w:r w:rsidR="009601B8" w:rsidRPr="00F75978">
        <w:t xml:space="preserve"> </w:t>
      </w:r>
      <w:r w:rsidRPr="00F75978">
        <w:t>советского</w:t>
      </w:r>
      <w:r w:rsidR="009601B8" w:rsidRPr="00F75978">
        <w:t xml:space="preserve"> </w:t>
      </w:r>
      <w:r w:rsidRPr="00F75978">
        <w:t>народа</w:t>
      </w:r>
      <w:r w:rsidR="009601B8" w:rsidRPr="00F75978">
        <w:t xml:space="preserve"> </w:t>
      </w:r>
      <w:r w:rsidRPr="00F75978">
        <w:t>к</w:t>
      </w:r>
      <w:r w:rsidR="009601B8" w:rsidRPr="00F75978">
        <w:t xml:space="preserve"> </w:t>
      </w:r>
      <w:r w:rsidRPr="00F75978">
        <w:t>факту</w:t>
      </w:r>
      <w:r w:rsidR="009601B8" w:rsidRPr="00F75978">
        <w:t xml:space="preserve"> </w:t>
      </w:r>
      <w:r w:rsidRPr="00F75978">
        <w:t>существования</w:t>
      </w:r>
      <w:r w:rsidR="009601B8" w:rsidRPr="00F75978">
        <w:t xml:space="preserve"> </w:t>
      </w:r>
      <w:r w:rsidRPr="00F75978">
        <w:t>Союза</w:t>
      </w:r>
      <w:r w:rsidR="009601B8" w:rsidRPr="00F75978">
        <w:t xml:space="preserve"> </w:t>
      </w:r>
      <w:r w:rsidRPr="00F75978">
        <w:t>ССР,</w:t>
      </w:r>
      <w:r w:rsidR="009601B8" w:rsidRPr="00F75978">
        <w:t xml:space="preserve"> </w:t>
      </w:r>
      <w:r w:rsidRPr="00F75978">
        <w:t>которое</w:t>
      </w:r>
      <w:r w:rsidR="009601B8" w:rsidRPr="00F75978">
        <w:t xml:space="preserve"> </w:t>
      </w:r>
      <w:r w:rsidRPr="00F75978">
        <w:t>было</w:t>
      </w:r>
      <w:r w:rsidR="009601B8" w:rsidRPr="00F75978">
        <w:t xml:space="preserve"> </w:t>
      </w:r>
      <w:r w:rsidRPr="00F75978">
        <w:t>выявлено</w:t>
      </w:r>
      <w:r w:rsidR="009601B8" w:rsidRPr="00F75978">
        <w:t xml:space="preserve"> </w:t>
      </w:r>
      <w:r w:rsidRPr="00F75978">
        <w:t>17</w:t>
      </w:r>
      <w:r w:rsidR="009601B8" w:rsidRPr="00F75978">
        <w:t xml:space="preserve"> </w:t>
      </w:r>
      <w:r w:rsidRPr="00F75978">
        <w:t>марта</w:t>
      </w:r>
      <w:r w:rsidR="009601B8" w:rsidRPr="00F75978">
        <w:t xml:space="preserve"> </w:t>
      </w:r>
      <w:r w:rsidRPr="00F75978">
        <w:t>1991</w:t>
      </w:r>
      <w:r w:rsidR="00874944">
        <w:t xml:space="preserve"> год</w:t>
      </w:r>
      <w:r w:rsidR="00A7614B" w:rsidRPr="00F75978">
        <w:t>а</w:t>
      </w:r>
      <w:r w:rsidR="009601B8" w:rsidRPr="00F75978">
        <w:t xml:space="preserve">, </w:t>
      </w:r>
      <w:r w:rsidRPr="00F75978">
        <w:t>когда</w:t>
      </w:r>
      <w:r w:rsidR="009601B8" w:rsidRPr="00F75978">
        <w:t xml:space="preserve"> </w:t>
      </w:r>
      <w:r w:rsidRPr="00F75978">
        <w:t>в</w:t>
      </w:r>
      <w:r w:rsidR="009601B8" w:rsidRPr="00F75978">
        <w:t xml:space="preserve"> </w:t>
      </w:r>
      <w:r w:rsidRPr="00F75978">
        <w:t>ходе</w:t>
      </w:r>
      <w:r w:rsidR="009601B8" w:rsidRPr="00F75978">
        <w:t xml:space="preserve"> </w:t>
      </w:r>
      <w:r w:rsidR="00683029">
        <w:t>В</w:t>
      </w:r>
      <w:r w:rsidRPr="00F75978">
        <w:t>сесоюзного</w:t>
      </w:r>
      <w:r w:rsidR="009601B8" w:rsidRPr="00F75978">
        <w:t xml:space="preserve"> </w:t>
      </w:r>
      <w:r w:rsidRPr="00F75978">
        <w:t>референдума</w:t>
      </w:r>
      <w:r w:rsidR="009601B8" w:rsidRPr="00F75978">
        <w:t xml:space="preserve"> </w:t>
      </w:r>
      <w:r w:rsidRPr="00F75978">
        <w:t>76,4%</w:t>
      </w:r>
      <w:r w:rsidR="009601B8" w:rsidRPr="00F75978">
        <w:t xml:space="preserve"> </w:t>
      </w:r>
      <w:r w:rsidRPr="00F75978">
        <w:t>граждан,</w:t>
      </w:r>
      <w:r w:rsidR="009601B8" w:rsidRPr="00F75978">
        <w:t xml:space="preserve"> </w:t>
      </w:r>
      <w:r w:rsidRPr="00F75978">
        <w:t>участвовавших</w:t>
      </w:r>
      <w:r w:rsidR="009601B8" w:rsidRPr="00F75978">
        <w:t xml:space="preserve"> </w:t>
      </w:r>
      <w:r w:rsidRPr="00F75978">
        <w:t>в</w:t>
      </w:r>
      <w:r w:rsidR="009601B8" w:rsidRPr="00F75978">
        <w:t xml:space="preserve"> </w:t>
      </w:r>
      <w:r w:rsidRPr="00F75978">
        <w:t>нем,</w:t>
      </w:r>
      <w:r w:rsidR="009601B8" w:rsidRPr="00F75978">
        <w:t xml:space="preserve"> </w:t>
      </w:r>
      <w:r w:rsidRPr="00F75978">
        <w:t>приняли</w:t>
      </w:r>
      <w:r w:rsidR="009601B8" w:rsidRPr="00F75978">
        <w:t xml:space="preserve"> </w:t>
      </w:r>
      <w:r w:rsidRPr="00F75978">
        <w:t>решение</w:t>
      </w:r>
      <w:r w:rsidR="009601B8" w:rsidRPr="00F75978">
        <w:t xml:space="preserve"> </w:t>
      </w:r>
      <w:r w:rsidRPr="00F75978">
        <w:t>о</w:t>
      </w:r>
      <w:r w:rsidR="009601B8" w:rsidRPr="00F75978">
        <w:t xml:space="preserve"> </w:t>
      </w:r>
      <w:r w:rsidRPr="00F75978">
        <w:t>его</w:t>
      </w:r>
      <w:r w:rsidR="009601B8" w:rsidRPr="00F75978">
        <w:t xml:space="preserve"> </w:t>
      </w:r>
      <w:r w:rsidRPr="00F75978">
        <w:t>сохранении</w:t>
      </w:r>
      <w:r w:rsidR="009601B8" w:rsidRPr="00F75978">
        <w:t xml:space="preserve">. </w:t>
      </w:r>
      <w:r w:rsidRPr="00F75978">
        <w:t>Утверждать</w:t>
      </w:r>
      <w:r w:rsidR="009601B8" w:rsidRPr="00F75978">
        <w:t xml:space="preserve"> </w:t>
      </w:r>
      <w:r w:rsidRPr="00F75978">
        <w:t>после</w:t>
      </w:r>
      <w:r w:rsidR="009601B8" w:rsidRPr="00F75978">
        <w:t xml:space="preserve"> </w:t>
      </w:r>
      <w:r w:rsidRPr="00F75978">
        <w:t>этого</w:t>
      </w:r>
      <w:r w:rsidR="009601B8" w:rsidRPr="00F75978">
        <w:t xml:space="preserve"> </w:t>
      </w:r>
      <w:r w:rsidRPr="00F75978">
        <w:t>о</w:t>
      </w:r>
      <w:r w:rsidR="009601B8" w:rsidRPr="00F75978">
        <w:t xml:space="preserve"> </w:t>
      </w:r>
      <w:r w:rsidR="00CC16FD" w:rsidRPr="00F75978">
        <w:t>«</w:t>
      </w:r>
      <w:r w:rsidRPr="00F75978">
        <w:t>расп</w:t>
      </w:r>
      <w:r w:rsidRPr="00F75978">
        <w:t>а</w:t>
      </w:r>
      <w:r w:rsidRPr="00F75978">
        <w:t>де</w:t>
      </w:r>
      <w:r w:rsidR="00CC16FD" w:rsidRPr="00F75978">
        <w:t>»</w:t>
      </w:r>
      <w:r w:rsidR="009601B8" w:rsidRPr="00F75978">
        <w:t xml:space="preserve"> </w:t>
      </w:r>
      <w:r w:rsidRPr="00F75978">
        <w:t>Союза</w:t>
      </w:r>
      <w:r w:rsidR="009601B8" w:rsidRPr="00F75978">
        <w:t xml:space="preserve"> </w:t>
      </w:r>
      <w:r w:rsidRPr="00F75978">
        <w:t>ССР</w:t>
      </w:r>
      <w:r w:rsidR="00683029">
        <w:t xml:space="preserve"> —</w:t>
      </w:r>
      <w:r w:rsidR="009601B8" w:rsidRPr="00F75978">
        <w:t xml:space="preserve"> </w:t>
      </w:r>
      <w:r w:rsidRPr="00F75978">
        <w:t>это</w:t>
      </w:r>
      <w:r w:rsidR="009601B8" w:rsidRPr="00F75978">
        <w:t xml:space="preserve"> </w:t>
      </w:r>
      <w:r w:rsidRPr="00F75978">
        <w:t>то</w:t>
      </w:r>
      <w:r w:rsidR="00683029">
        <w:t xml:space="preserve"> </w:t>
      </w:r>
      <w:r w:rsidRPr="00F75978">
        <w:t>же,</w:t>
      </w:r>
      <w:r w:rsidR="009601B8" w:rsidRPr="00F75978">
        <w:t xml:space="preserve"> </w:t>
      </w:r>
      <w:r w:rsidRPr="00F75978">
        <w:t>что</w:t>
      </w:r>
      <w:r w:rsidR="009601B8" w:rsidRPr="00F75978">
        <w:t xml:space="preserve"> </w:t>
      </w:r>
      <w:r w:rsidRPr="00F75978">
        <w:t>утверждать</w:t>
      </w:r>
      <w:r w:rsidR="009601B8" w:rsidRPr="00F75978">
        <w:t xml:space="preserve"> </w:t>
      </w:r>
      <w:r w:rsidRPr="00F75978">
        <w:t>о</w:t>
      </w:r>
      <w:r w:rsidR="009601B8" w:rsidRPr="00F75978">
        <w:t xml:space="preserve"> </w:t>
      </w:r>
      <w:r w:rsidR="00CC16FD" w:rsidRPr="00F75978">
        <w:t>«</w:t>
      </w:r>
      <w:r w:rsidRPr="00F75978">
        <w:t>распаде</w:t>
      </w:r>
      <w:r w:rsidR="00CC16FD" w:rsidRPr="00F75978">
        <w:t>»</w:t>
      </w:r>
      <w:r w:rsidR="009601B8" w:rsidRPr="00F75978">
        <w:t xml:space="preserve"> </w:t>
      </w:r>
      <w:r w:rsidRPr="00F75978">
        <w:t>семьи,</w:t>
      </w:r>
      <w:r w:rsidR="009601B8" w:rsidRPr="00F75978">
        <w:t xml:space="preserve"> </w:t>
      </w:r>
      <w:r w:rsidRPr="00F75978">
        <w:t>супруги</w:t>
      </w:r>
      <w:r w:rsidR="009601B8" w:rsidRPr="00F75978">
        <w:t xml:space="preserve"> </w:t>
      </w:r>
      <w:r w:rsidRPr="00F75978">
        <w:t>которой</w:t>
      </w:r>
      <w:r w:rsidR="009601B8" w:rsidRPr="00F75978">
        <w:t xml:space="preserve"> </w:t>
      </w:r>
      <w:r w:rsidRPr="00F75978">
        <w:t>решили</w:t>
      </w:r>
      <w:r w:rsidR="009601B8" w:rsidRPr="00F75978">
        <w:t xml:space="preserve"> </w:t>
      </w:r>
      <w:r w:rsidRPr="00F75978">
        <w:t>ее</w:t>
      </w:r>
      <w:r w:rsidR="009601B8" w:rsidRPr="00F75978">
        <w:t xml:space="preserve"> </w:t>
      </w:r>
      <w:r w:rsidRPr="00F75978">
        <w:t>сохранить</w:t>
      </w:r>
      <w:r w:rsidR="009601B8" w:rsidRPr="00F75978">
        <w:t xml:space="preserve">. </w:t>
      </w:r>
      <w:r w:rsidRPr="00F75978">
        <w:t>Заметим,</w:t>
      </w:r>
      <w:r w:rsidR="009601B8" w:rsidRPr="00F75978">
        <w:t xml:space="preserve"> </w:t>
      </w:r>
      <w:r w:rsidRPr="00F75978">
        <w:t>что</w:t>
      </w:r>
      <w:r w:rsidR="009601B8" w:rsidRPr="00F75978">
        <w:t xml:space="preserve"> </w:t>
      </w:r>
      <w:r w:rsidRPr="00F75978">
        <w:t>процент</w:t>
      </w:r>
      <w:r w:rsidR="009601B8" w:rsidRPr="00F75978">
        <w:t xml:space="preserve"> </w:t>
      </w:r>
      <w:r w:rsidRPr="00F75978">
        <w:t>голосовавших</w:t>
      </w:r>
      <w:r w:rsidR="009601B8" w:rsidRPr="00F75978">
        <w:t xml:space="preserve"> </w:t>
      </w:r>
      <w:r w:rsidRPr="00F75978">
        <w:t>за</w:t>
      </w:r>
      <w:r w:rsidR="009601B8" w:rsidRPr="00F75978">
        <w:t xml:space="preserve"> </w:t>
      </w:r>
      <w:r w:rsidRPr="00F75978">
        <w:t>с</w:t>
      </w:r>
      <w:r w:rsidRPr="00F75978">
        <w:t>о</w:t>
      </w:r>
      <w:r w:rsidRPr="00F75978">
        <w:t>хранение</w:t>
      </w:r>
      <w:r w:rsidR="009601B8" w:rsidRPr="00F75978">
        <w:t xml:space="preserve"> </w:t>
      </w:r>
      <w:r w:rsidRPr="00F75978">
        <w:t>СССР</w:t>
      </w:r>
      <w:r w:rsidR="009601B8" w:rsidRPr="00F75978">
        <w:t xml:space="preserve"> </w:t>
      </w:r>
      <w:r w:rsidRPr="00F75978">
        <w:t>в</w:t>
      </w:r>
      <w:r w:rsidR="009601B8" w:rsidRPr="00F75978">
        <w:t xml:space="preserve"> </w:t>
      </w:r>
      <w:r w:rsidRPr="00F75978">
        <w:t>его</w:t>
      </w:r>
      <w:r w:rsidR="009601B8" w:rsidRPr="00F75978">
        <w:t xml:space="preserve"> </w:t>
      </w:r>
      <w:r w:rsidRPr="00F75978">
        <w:t>национальных</w:t>
      </w:r>
      <w:r w:rsidR="009601B8" w:rsidRPr="00F75978">
        <w:t xml:space="preserve"> </w:t>
      </w:r>
      <w:r w:rsidR="00CC16FD" w:rsidRPr="00F75978">
        <w:t>«</w:t>
      </w:r>
      <w:r w:rsidRPr="00F75978">
        <w:t>окраинах</w:t>
      </w:r>
      <w:r w:rsidR="00CC16FD" w:rsidRPr="00F75978">
        <w:t>»</w:t>
      </w:r>
      <w:r w:rsidR="009601B8" w:rsidRPr="00F75978">
        <w:t xml:space="preserve"> </w:t>
      </w:r>
      <w:r w:rsidRPr="00F75978">
        <w:t>был</w:t>
      </w:r>
      <w:r w:rsidR="009601B8" w:rsidRPr="00F75978">
        <w:t xml:space="preserve"> </w:t>
      </w:r>
      <w:r w:rsidRPr="00F75978">
        <w:t>значительно</w:t>
      </w:r>
      <w:r w:rsidR="009601B8" w:rsidRPr="00F75978">
        <w:t xml:space="preserve"> </w:t>
      </w:r>
      <w:r w:rsidRPr="00F75978">
        <w:t>выше</w:t>
      </w:r>
      <w:r w:rsidR="009601B8" w:rsidRPr="00F75978">
        <w:t xml:space="preserve"> </w:t>
      </w:r>
      <w:r w:rsidRPr="00F75978">
        <w:t>среднего</w:t>
      </w:r>
      <w:r w:rsidR="009601B8" w:rsidRPr="00F75978">
        <w:t xml:space="preserve"> </w:t>
      </w:r>
      <w:r w:rsidRPr="00F75978">
        <w:t>общесоюзного</w:t>
      </w:r>
      <w:r w:rsidR="009601B8" w:rsidRPr="00F75978">
        <w:t xml:space="preserve"> </w:t>
      </w:r>
      <w:r w:rsidRPr="00F75978">
        <w:t>и</w:t>
      </w:r>
      <w:r w:rsidR="009601B8" w:rsidRPr="00F75978">
        <w:t xml:space="preserve"> </w:t>
      </w:r>
      <w:r w:rsidRPr="00F75978">
        <w:t>составил</w:t>
      </w:r>
      <w:r w:rsidR="009601B8" w:rsidRPr="00F75978">
        <w:t xml:space="preserve"> </w:t>
      </w:r>
      <w:r w:rsidRPr="00F75978">
        <w:t>более</w:t>
      </w:r>
      <w:r w:rsidR="009601B8" w:rsidRPr="00F75978">
        <w:t xml:space="preserve"> </w:t>
      </w:r>
      <w:r w:rsidRPr="00F75978">
        <w:t>90%</w:t>
      </w:r>
      <w:r w:rsidR="009601B8" w:rsidRPr="00F75978">
        <w:t xml:space="preserve">. </w:t>
      </w:r>
      <w:r w:rsidRPr="00F75978">
        <w:t>Так,</w:t>
      </w:r>
      <w:r w:rsidR="009601B8" w:rsidRPr="00F75978">
        <w:t xml:space="preserve"> </w:t>
      </w:r>
      <w:r w:rsidRPr="00F75978">
        <w:t>в</w:t>
      </w:r>
      <w:r w:rsidR="009601B8" w:rsidRPr="00F75978">
        <w:t xml:space="preserve"> </w:t>
      </w:r>
      <w:r w:rsidRPr="00F75978">
        <w:t>Азербайджане</w:t>
      </w:r>
      <w:r w:rsidR="009601B8" w:rsidRPr="00F75978">
        <w:t xml:space="preserve"> </w:t>
      </w:r>
      <w:r w:rsidRPr="00F75978">
        <w:t>он</w:t>
      </w:r>
      <w:r w:rsidR="009601B8" w:rsidRPr="00F75978">
        <w:t xml:space="preserve"> </w:t>
      </w:r>
      <w:r w:rsidRPr="00F75978">
        <w:t>с</w:t>
      </w:r>
      <w:r w:rsidRPr="00F75978">
        <w:t>о</w:t>
      </w:r>
      <w:r w:rsidRPr="00F75978">
        <w:t>ставил</w:t>
      </w:r>
      <w:r w:rsidR="009601B8" w:rsidRPr="00F75978">
        <w:t xml:space="preserve"> </w:t>
      </w:r>
      <w:r w:rsidRPr="00F75978">
        <w:t>93</w:t>
      </w:r>
      <w:r w:rsidR="00683029">
        <w:t>%</w:t>
      </w:r>
      <w:r w:rsidRPr="00F75978">
        <w:t>,</w:t>
      </w:r>
      <w:r w:rsidR="009601B8" w:rsidRPr="00F75978">
        <w:t xml:space="preserve"> </w:t>
      </w:r>
      <w:r w:rsidRPr="00F75978">
        <w:t>Туркменистане</w:t>
      </w:r>
      <w:r w:rsidR="009601B8" w:rsidRPr="00F75978">
        <w:t xml:space="preserve"> — </w:t>
      </w:r>
      <w:r w:rsidRPr="00F75978">
        <w:t>98</w:t>
      </w:r>
      <w:r w:rsidR="00683029">
        <w:t>%</w:t>
      </w:r>
      <w:r w:rsidRPr="00F75978">
        <w:t>,</w:t>
      </w:r>
      <w:r w:rsidR="009601B8" w:rsidRPr="00F75978">
        <w:t xml:space="preserve"> </w:t>
      </w:r>
      <w:r w:rsidRPr="00F75978">
        <w:t>Узбекистане</w:t>
      </w:r>
      <w:r w:rsidR="009601B8" w:rsidRPr="00F75978">
        <w:t xml:space="preserve"> — </w:t>
      </w:r>
      <w:r w:rsidRPr="00F75978">
        <w:t>93,7</w:t>
      </w:r>
      <w:r w:rsidR="00683029">
        <w:t>%</w:t>
      </w:r>
      <w:r w:rsidR="009601B8" w:rsidRPr="00F75978">
        <w:t xml:space="preserve">. </w:t>
      </w:r>
      <w:r w:rsidRPr="00F75978">
        <w:t>В</w:t>
      </w:r>
      <w:r w:rsidR="009601B8" w:rsidRPr="00F75978">
        <w:t xml:space="preserve"> </w:t>
      </w:r>
      <w:r w:rsidRPr="00F75978">
        <w:t>Литве,</w:t>
      </w:r>
      <w:r w:rsidR="009601B8" w:rsidRPr="00F75978">
        <w:t xml:space="preserve"> </w:t>
      </w:r>
      <w:r w:rsidRPr="00F75978">
        <w:t>Ла</w:t>
      </w:r>
      <w:r w:rsidRPr="00F75978">
        <w:t>т</w:t>
      </w:r>
      <w:r w:rsidRPr="00F75978">
        <w:t>вии,</w:t>
      </w:r>
      <w:r w:rsidR="009601B8" w:rsidRPr="00F75978">
        <w:t xml:space="preserve"> </w:t>
      </w:r>
      <w:r w:rsidRPr="00F75978">
        <w:t>Молдавии,</w:t>
      </w:r>
      <w:r w:rsidR="009601B8" w:rsidRPr="00F75978">
        <w:t xml:space="preserve"> </w:t>
      </w:r>
      <w:r w:rsidRPr="00F75978">
        <w:t>Армении,</w:t>
      </w:r>
      <w:r w:rsidR="009601B8" w:rsidRPr="00F75978">
        <w:t xml:space="preserve"> </w:t>
      </w:r>
      <w:r w:rsidRPr="00F75978">
        <w:t>Грузии</w:t>
      </w:r>
      <w:r w:rsidR="009601B8" w:rsidRPr="00F75978">
        <w:t xml:space="preserve"> </w:t>
      </w:r>
      <w:r w:rsidRPr="00F75978">
        <w:t>и</w:t>
      </w:r>
      <w:r w:rsidR="009601B8" w:rsidRPr="00F75978">
        <w:t xml:space="preserve"> </w:t>
      </w:r>
      <w:r w:rsidRPr="00F75978">
        <w:t>Эстонии</w:t>
      </w:r>
      <w:r w:rsidR="009601B8" w:rsidRPr="00F75978">
        <w:t xml:space="preserve"> </w:t>
      </w:r>
      <w:r w:rsidRPr="00F75978">
        <w:t>власти,</w:t>
      </w:r>
      <w:r w:rsidR="009601B8" w:rsidRPr="00F75978">
        <w:t xml:space="preserve"> </w:t>
      </w:r>
      <w:r w:rsidRPr="00F75978">
        <w:t>опасаясь</w:t>
      </w:r>
      <w:r w:rsidR="009601B8" w:rsidRPr="00F75978">
        <w:t xml:space="preserve"> </w:t>
      </w:r>
      <w:r w:rsidRPr="00F75978">
        <w:t>неблагопр</w:t>
      </w:r>
      <w:r w:rsidRPr="00F75978">
        <w:t>и</w:t>
      </w:r>
      <w:r w:rsidRPr="00F75978">
        <w:lastRenderedPageBreak/>
        <w:t>ятного</w:t>
      </w:r>
      <w:r w:rsidR="009601B8" w:rsidRPr="00F75978">
        <w:t xml:space="preserve"> </w:t>
      </w:r>
      <w:r w:rsidRPr="00F75978">
        <w:t>для</w:t>
      </w:r>
      <w:r w:rsidR="009601B8" w:rsidRPr="00F75978">
        <w:t xml:space="preserve"> </w:t>
      </w:r>
      <w:r w:rsidRPr="00F75978">
        <w:t>национал-сепаратистов</w:t>
      </w:r>
      <w:r w:rsidR="009601B8" w:rsidRPr="00F75978">
        <w:t xml:space="preserve"> </w:t>
      </w:r>
      <w:r w:rsidRPr="00F75978">
        <w:t>исхода</w:t>
      </w:r>
      <w:r w:rsidR="009601B8" w:rsidRPr="00F75978">
        <w:t xml:space="preserve"> </w:t>
      </w:r>
      <w:r w:rsidRPr="00F75978">
        <w:t>голосования,</w:t>
      </w:r>
      <w:r w:rsidR="009601B8" w:rsidRPr="00F75978">
        <w:t xml:space="preserve"> </w:t>
      </w:r>
      <w:r w:rsidRPr="00F75978">
        <w:t>лишили</w:t>
      </w:r>
      <w:r w:rsidR="009601B8" w:rsidRPr="00F75978">
        <w:t xml:space="preserve"> </w:t>
      </w:r>
      <w:r w:rsidRPr="00F75978">
        <w:t>граждан</w:t>
      </w:r>
      <w:r w:rsidR="009601B8" w:rsidRPr="00F75978">
        <w:t xml:space="preserve"> </w:t>
      </w:r>
      <w:r w:rsidRPr="00F75978">
        <w:t>права</w:t>
      </w:r>
      <w:r w:rsidR="009601B8" w:rsidRPr="00F75978">
        <w:t xml:space="preserve"> </w:t>
      </w:r>
      <w:r w:rsidRPr="00F75978">
        <w:t>участвовать</w:t>
      </w:r>
      <w:r w:rsidR="009601B8" w:rsidRPr="00F75978">
        <w:t xml:space="preserve"> </w:t>
      </w:r>
      <w:r w:rsidRPr="00F75978">
        <w:t>во</w:t>
      </w:r>
      <w:r w:rsidR="009601B8" w:rsidRPr="00F75978">
        <w:t xml:space="preserve"> </w:t>
      </w:r>
      <w:r w:rsidR="00683029">
        <w:t>В</w:t>
      </w:r>
      <w:r w:rsidRPr="00F75978">
        <w:t>сесоюзном</w:t>
      </w:r>
      <w:r w:rsidR="009601B8" w:rsidRPr="00F75978">
        <w:t xml:space="preserve"> </w:t>
      </w:r>
      <w:r w:rsidRPr="00F75978">
        <w:t>референдуме</w:t>
      </w:r>
      <w:r w:rsidR="009601B8" w:rsidRPr="00F75978">
        <w:t>.</w:t>
      </w:r>
    </w:p>
    <w:p w:rsidR="009601B8" w:rsidRPr="00F75978" w:rsidRDefault="00150A42" w:rsidP="00773413">
      <w:pPr>
        <w:pStyle w:val="14-"/>
        <w:spacing w:line="245" w:lineRule="auto"/>
      </w:pPr>
      <w:r w:rsidRPr="00F75978">
        <w:t>Несостоятельны</w:t>
      </w:r>
      <w:r w:rsidR="009601B8" w:rsidRPr="00F75978">
        <w:t xml:space="preserve"> </w:t>
      </w:r>
      <w:r w:rsidRPr="00F75978">
        <w:t>утверждения</w:t>
      </w:r>
      <w:r w:rsidR="009601B8" w:rsidRPr="00F75978">
        <w:t xml:space="preserve"> </w:t>
      </w:r>
      <w:r w:rsidRPr="00F75978">
        <w:t>о</w:t>
      </w:r>
      <w:r w:rsidR="009601B8" w:rsidRPr="00F75978">
        <w:t xml:space="preserve"> </w:t>
      </w:r>
      <w:r w:rsidR="00CC16FD" w:rsidRPr="00F75978">
        <w:t>«</w:t>
      </w:r>
      <w:r w:rsidRPr="00F75978">
        <w:t>распаде</w:t>
      </w:r>
      <w:r w:rsidR="00CC16FD" w:rsidRPr="00F75978">
        <w:t>»</w:t>
      </w:r>
      <w:r w:rsidR="009601B8" w:rsidRPr="00F75978">
        <w:t xml:space="preserve"> </w:t>
      </w:r>
      <w:r w:rsidRPr="00F75978">
        <w:t>Союза</w:t>
      </w:r>
      <w:r w:rsidR="009601B8" w:rsidRPr="00F75978">
        <w:t xml:space="preserve"> </w:t>
      </w:r>
      <w:r w:rsidRPr="00F75978">
        <w:t>ССР</w:t>
      </w:r>
      <w:r w:rsidR="009601B8" w:rsidRPr="00F75978">
        <w:t>.</w:t>
      </w:r>
    </w:p>
    <w:p w:rsidR="009601B8" w:rsidRPr="00F75978" w:rsidRDefault="00150A42" w:rsidP="00773413">
      <w:pPr>
        <w:pStyle w:val="14-"/>
        <w:spacing w:line="245" w:lineRule="auto"/>
      </w:pPr>
      <w:r w:rsidRPr="00F75978">
        <w:t>Цели</w:t>
      </w:r>
      <w:r w:rsidR="009601B8" w:rsidRPr="00F75978">
        <w:t xml:space="preserve"> </w:t>
      </w:r>
      <w:r w:rsidRPr="00F75978">
        <w:t>и</w:t>
      </w:r>
      <w:r w:rsidR="009601B8" w:rsidRPr="00F75978">
        <w:t xml:space="preserve"> </w:t>
      </w:r>
      <w:r w:rsidRPr="00F75978">
        <w:t>способы</w:t>
      </w:r>
      <w:r w:rsidR="009601B8" w:rsidRPr="00F75978">
        <w:t xml:space="preserve"> </w:t>
      </w:r>
      <w:r w:rsidRPr="00F75978">
        <w:t>ликвидации</w:t>
      </w:r>
      <w:r w:rsidR="009601B8" w:rsidRPr="00F75978">
        <w:t xml:space="preserve"> </w:t>
      </w:r>
      <w:r w:rsidRPr="00F75978">
        <w:t>СССР</w:t>
      </w:r>
      <w:r w:rsidR="009601B8" w:rsidRPr="00F75978">
        <w:t xml:space="preserve"> </w:t>
      </w:r>
      <w:r w:rsidRPr="00F75978">
        <w:t>сформулированы</w:t>
      </w:r>
      <w:r w:rsidR="009601B8" w:rsidRPr="00F75978">
        <w:t xml:space="preserve"> </w:t>
      </w:r>
      <w:r w:rsidRPr="00F75978">
        <w:t>в</w:t>
      </w:r>
      <w:r w:rsidR="009601B8" w:rsidRPr="00F75978">
        <w:t xml:space="preserve"> </w:t>
      </w:r>
      <w:r w:rsidRPr="00F75978">
        <w:t>инстр</w:t>
      </w:r>
      <w:r w:rsidR="00683029">
        <w:t>у</w:t>
      </w:r>
      <w:r w:rsidRPr="00F75978">
        <w:t>кци</w:t>
      </w:r>
      <w:r w:rsidR="00683029">
        <w:t xml:space="preserve">и </w:t>
      </w:r>
      <w:r w:rsidR="00956566">
        <w:t>№ </w:t>
      </w:r>
      <w:r w:rsidRPr="00F75978">
        <w:t>А</w:t>
      </w:r>
      <w:r w:rsidR="009601B8" w:rsidRPr="00F75978">
        <w:t xml:space="preserve"> </w:t>
      </w:r>
      <w:r w:rsidRPr="00F75978">
        <w:t>2001</w:t>
      </w:r>
      <w:r w:rsidR="009601B8" w:rsidRPr="00F75978">
        <w:t xml:space="preserve"> </w:t>
      </w:r>
      <w:r w:rsidRPr="00F75978">
        <w:t>в</w:t>
      </w:r>
      <w:r w:rsidR="009601B8" w:rsidRPr="00F75978">
        <w:t xml:space="preserve"> </w:t>
      </w:r>
      <w:r w:rsidRPr="00F75978">
        <w:t>1945</w:t>
      </w:r>
      <w:r w:rsidR="00874944">
        <w:t xml:space="preserve"> год</w:t>
      </w:r>
      <w:r w:rsidRPr="00F75978">
        <w:t>у:</w:t>
      </w:r>
      <w:r w:rsidR="009601B8" w:rsidRPr="00F75978">
        <w:t xml:space="preserve"> </w:t>
      </w:r>
      <w:r w:rsidR="00CC16FD" w:rsidRPr="00F75978">
        <w:t>«</w:t>
      </w:r>
      <w:r w:rsidRPr="00F75978">
        <w:t>Мы</w:t>
      </w:r>
      <w:r w:rsidR="009601B8" w:rsidRPr="00F75978">
        <w:t xml:space="preserve"> </w:t>
      </w:r>
      <w:r w:rsidRPr="00F75978">
        <w:t>бросим</w:t>
      </w:r>
      <w:r w:rsidR="009601B8" w:rsidRPr="00F75978">
        <w:t xml:space="preserve"> </w:t>
      </w:r>
      <w:r w:rsidRPr="00F75978">
        <w:t>все,</w:t>
      </w:r>
      <w:r w:rsidR="009601B8" w:rsidRPr="00F75978">
        <w:t xml:space="preserve"> </w:t>
      </w:r>
      <w:r w:rsidRPr="00F75978">
        <w:t>что</w:t>
      </w:r>
      <w:r w:rsidR="009601B8" w:rsidRPr="00F75978">
        <w:t xml:space="preserve"> </w:t>
      </w:r>
      <w:r w:rsidRPr="00F75978">
        <w:t>имеем,</w:t>
      </w:r>
      <w:r w:rsidR="009601B8" w:rsidRPr="00F75978">
        <w:t xml:space="preserve"> </w:t>
      </w:r>
      <w:r w:rsidRPr="00F75978">
        <w:t>всю</w:t>
      </w:r>
      <w:r w:rsidR="009601B8" w:rsidRPr="00F75978">
        <w:t xml:space="preserve"> </w:t>
      </w:r>
      <w:r w:rsidRPr="00F75978">
        <w:t>материальную</w:t>
      </w:r>
      <w:r w:rsidR="009601B8" w:rsidRPr="00F75978">
        <w:t xml:space="preserve"> </w:t>
      </w:r>
      <w:r w:rsidRPr="00F75978">
        <w:t>мощь</w:t>
      </w:r>
      <w:r w:rsidR="009601B8" w:rsidRPr="00F75978">
        <w:t xml:space="preserve"> </w:t>
      </w:r>
      <w:r w:rsidRPr="00F75978">
        <w:t>на</w:t>
      </w:r>
      <w:r w:rsidR="009601B8" w:rsidRPr="00F75978">
        <w:t xml:space="preserve"> </w:t>
      </w:r>
      <w:r w:rsidRPr="00F75978">
        <w:t>оболванивание</w:t>
      </w:r>
      <w:r w:rsidR="009601B8" w:rsidRPr="00F75978">
        <w:t xml:space="preserve"> </w:t>
      </w:r>
      <w:r w:rsidRPr="00F75978">
        <w:t>и</w:t>
      </w:r>
      <w:r w:rsidR="009601B8" w:rsidRPr="00F75978">
        <w:t xml:space="preserve"> </w:t>
      </w:r>
      <w:r w:rsidRPr="00F75978">
        <w:t>одурачивание</w:t>
      </w:r>
      <w:r w:rsidR="009601B8" w:rsidRPr="00F75978">
        <w:t xml:space="preserve"> </w:t>
      </w:r>
      <w:r w:rsidRPr="00F75978">
        <w:t>русских</w:t>
      </w:r>
      <w:r w:rsidR="009601B8" w:rsidRPr="00F75978">
        <w:t xml:space="preserve"> </w:t>
      </w:r>
      <w:r w:rsidRPr="00F75978">
        <w:t>людей</w:t>
      </w:r>
      <w:r w:rsidR="009601B8" w:rsidRPr="00F75978">
        <w:t xml:space="preserve">. </w:t>
      </w:r>
      <w:r w:rsidRPr="00F75978">
        <w:t>Посеяв</w:t>
      </w:r>
      <w:r w:rsidR="009601B8" w:rsidRPr="00F75978">
        <w:t xml:space="preserve"> </w:t>
      </w:r>
      <w:r w:rsidRPr="00F75978">
        <w:t>там</w:t>
      </w:r>
      <w:r w:rsidR="009601B8" w:rsidRPr="00F75978">
        <w:t xml:space="preserve"> </w:t>
      </w:r>
      <w:r w:rsidRPr="00F75978">
        <w:t>хаос,</w:t>
      </w:r>
      <w:r w:rsidR="009601B8" w:rsidRPr="00F75978">
        <w:t xml:space="preserve"> </w:t>
      </w:r>
      <w:r w:rsidRPr="00F75978">
        <w:t>мы</w:t>
      </w:r>
      <w:r w:rsidR="009601B8" w:rsidRPr="00F75978">
        <w:t xml:space="preserve"> </w:t>
      </w:r>
      <w:r w:rsidRPr="00F75978">
        <w:t>незаметно</w:t>
      </w:r>
      <w:r w:rsidR="009601B8" w:rsidRPr="00F75978">
        <w:t xml:space="preserve"> </w:t>
      </w:r>
      <w:r w:rsidRPr="00F75978">
        <w:t>подменим</w:t>
      </w:r>
      <w:r w:rsidR="009601B8" w:rsidRPr="00F75978">
        <w:t xml:space="preserve"> </w:t>
      </w:r>
      <w:r w:rsidRPr="00F75978">
        <w:t>их</w:t>
      </w:r>
      <w:r w:rsidR="009601B8" w:rsidRPr="00F75978">
        <w:t xml:space="preserve"> </w:t>
      </w:r>
      <w:r w:rsidRPr="00F75978">
        <w:t>ценности</w:t>
      </w:r>
      <w:r w:rsidR="009601B8" w:rsidRPr="00F75978">
        <w:t xml:space="preserve"> </w:t>
      </w:r>
      <w:r w:rsidRPr="00F75978">
        <w:t>на</w:t>
      </w:r>
      <w:r w:rsidR="009601B8" w:rsidRPr="00F75978">
        <w:t xml:space="preserve"> </w:t>
      </w:r>
      <w:r w:rsidRPr="00F75978">
        <w:t>фальшивые</w:t>
      </w:r>
      <w:r w:rsidR="009601B8" w:rsidRPr="00F75978">
        <w:t xml:space="preserve"> </w:t>
      </w:r>
      <w:r w:rsidRPr="00F75978">
        <w:t>и</w:t>
      </w:r>
      <w:r w:rsidR="009601B8" w:rsidRPr="00F75978">
        <w:t xml:space="preserve"> </w:t>
      </w:r>
      <w:r w:rsidRPr="00F75978">
        <w:t>заставим</w:t>
      </w:r>
      <w:r w:rsidR="009601B8" w:rsidRPr="00F75978">
        <w:t xml:space="preserve"> </w:t>
      </w:r>
      <w:r w:rsidRPr="00F75978">
        <w:t>их</w:t>
      </w:r>
      <w:r w:rsidR="009601B8" w:rsidRPr="00F75978">
        <w:t xml:space="preserve"> </w:t>
      </w:r>
      <w:r w:rsidRPr="00F75978">
        <w:t>в</w:t>
      </w:r>
      <w:r w:rsidR="009601B8" w:rsidRPr="00F75978">
        <w:t xml:space="preserve"> </w:t>
      </w:r>
      <w:r w:rsidRPr="00F75978">
        <w:t>эти</w:t>
      </w:r>
      <w:r w:rsidR="009601B8" w:rsidRPr="00F75978">
        <w:t xml:space="preserve"> </w:t>
      </w:r>
      <w:r w:rsidRPr="00F75978">
        <w:t>ценности</w:t>
      </w:r>
      <w:r w:rsidR="009601B8" w:rsidRPr="00F75978">
        <w:t xml:space="preserve"> </w:t>
      </w:r>
      <w:r w:rsidRPr="00F75978">
        <w:t>верить</w:t>
      </w:r>
      <w:r w:rsidR="009601B8" w:rsidRPr="00F75978">
        <w:t xml:space="preserve">. </w:t>
      </w:r>
      <w:r w:rsidRPr="00F75978">
        <w:t>Как?</w:t>
      </w:r>
      <w:r w:rsidR="009601B8" w:rsidRPr="00F75978">
        <w:t xml:space="preserve"> </w:t>
      </w:r>
      <w:r w:rsidRPr="00F75978">
        <w:t>Мы</w:t>
      </w:r>
      <w:r w:rsidR="009601B8" w:rsidRPr="00F75978">
        <w:t xml:space="preserve"> </w:t>
      </w:r>
      <w:r w:rsidRPr="00F75978">
        <w:t>найдем</w:t>
      </w:r>
      <w:r w:rsidR="009601B8" w:rsidRPr="00F75978">
        <w:t xml:space="preserve"> </w:t>
      </w:r>
      <w:r w:rsidRPr="00F75978">
        <w:t>своих</w:t>
      </w:r>
      <w:r w:rsidR="009601B8" w:rsidRPr="00F75978">
        <w:t xml:space="preserve"> </w:t>
      </w:r>
      <w:r w:rsidRPr="00F75978">
        <w:t>единомышленников,</w:t>
      </w:r>
      <w:r w:rsidR="009601B8" w:rsidRPr="00F75978">
        <w:t xml:space="preserve"> </w:t>
      </w:r>
      <w:r w:rsidRPr="00F75978">
        <w:t>своих</w:t>
      </w:r>
      <w:r w:rsidR="009601B8" w:rsidRPr="00F75978">
        <w:t xml:space="preserve"> </w:t>
      </w:r>
      <w:r w:rsidRPr="00F75978">
        <w:t>сою</w:t>
      </w:r>
      <w:r w:rsidRPr="00F75978">
        <w:t>з</w:t>
      </w:r>
      <w:r w:rsidRPr="00F75978">
        <w:t>ников</w:t>
      </w:r>
      <w:r w:rsidR="009601B8" w:rsidRPr="00F75978">
        <w:t xml:space="preserve"> </w:t>
      </w:r>
      <w:r w:rsidRPr="00F75978">
        <w:t>и</w:t>
      </w:r>
      <w:r w:rsidR="009601B8" w:rsidRPr="00F75978">
        <w:t xml:space="preserve"> </w:t>
      </w:r>
      <w:r w:rsidRPr="00F75978">
        <w:t>помощников</w:t>
      </w:r>
      <w:r w:rsidR="009601B8" w:rsidRPr="00F75978">
        <w:t xml:space="preserve"> </w:t>
      </w:r>
      <w:r w:rsidRPr="00F75978">
        <w:t>в</w:t>
      </w:r>
      <w:r w:rsidR="009601B8" w:rsidRPr="00F75978">
        <w:t xml:space="preserve"> </w:t>
      </w:r>
      <w:r w:rsidRPr="00F75978">
        <w:t>самой</w:t>
      </w:r>
      <w:r w:rsidR="009601B8" w:rsidRPr="00F75978">
        <w:t xml:space="preserve"> </w:t>
      </w:r>
      <w:r w:rsidRPr="00F75978">
        <w:t>России</w:t>
      </w:r>
      <w:r w:rsidR="009601B8" w:rsidRPr="00F75978">
        <w:t xml:space="preserve">. </w:t>
      </w:r>
      <w:r w:rsidRPr="00F75978">
        <w:t>Эпизод</w:t>
      </w:r>
      <w:r w:rsidR="009601B8" w:rsidRPr="00F75978">
        <w:t xml:space="preserve"> </w:t>
      </w:r>
      <w:r w:rsidRPr="00F75978">
        <w:t>за</w:t>
      </w:r>
      <w:r w:rsidR="009601B8" w:rsidRPr="00F75978">
        <w:t xml:space="preserve"> </w:t>
      </w:r>
      <w:r w:rsidRPr="00F75978">
        <w:t>эпизодом</w:t>
      </w:r>
      <w:r w:rsidR="009601B8" w:rsidRPr="00F75978">
        <w:t xml:space="preserve"> </w:t>
      </w:r>
      <w:r w:rsidRPr="00F75978">
        <w:t>будет</w:t>
      </w:r>
      <w:r w:rsidR="009601B8" w:rsidRPr="00F75978">
        <w:t xml:space="preserve"> </w:t>
      </w:r>
      <w:r w:rsidRPr="00F75978">
        <w:t>разыгр</w:t>
      </w:r>
      <w:r w:rsidRPr="00F75978">
        <w:t>ы</w:t>
      </w:r>
      <w:r w:rsidRPr="00F75978">
        <w:t>ваться</w:t>
      </w:r>
      <w:r w:rsidR="009601B8" w:rsidRPr="00F75978">
        <w:t xml:space="preserve"> </w:t>
      </w:r>
      <w:r w:rsidRPr="00F75978">
        <w:t>грандиозная</w:t>
      </w:r>
      <w:r w:rsidR="009601B8" w:rsidRPr="00F75978">
        <w:t xml:space="preserve"> </w:t>
      </w:r>
      <w:r w:rsidRPr="00F75978">
        <w:t>по</w:t>
      </w:r>
      <w:r w:rsidR="009601B8" w:rsidRPr="00F75978">
        <w:t xml:space="preserve"> </w:t>
      </w:r>
      <w:r w:rsidRPr="00F75978">
        <w:t>своим</w:t>
      </w:r>
      <w:r w:rsidR="009601B8" w:rsidRPr="00F75978">
        <w:t xml:space="preserve"> </w:t>
      </w:r>
      <w:r w:rsidRPr="00F75978">
        <w:t>масштабам</w:t>
      </w:r>
      <w:r w:rsidR="009601B8" w:rsidRPr="00F75978">
        <w:t xml:space="preserve"> </w:t>
      </w:r>
      <w:r w:rsidRPr="00F75978">
        <w:t>гибель</w:t>
      </w:r>
      <w:r w:rsidR="009601B8" w:rsidRPr="00F75978">
        <w:t xml:space="preserve"> </w:t>
      </w:r>
      <w:r w:rsidRPr="00F75978">
        <w:t>самого</w:t>
      </w:r>
      <w:r w:rsidR="009601B8" w:rsidRPr="00F75978">
        <w:t xml:space="preserve"> </w:t>
      </w:r>
      <w:r w:rsidRPr="00F75978">
        <w:t>непокорного</w:t>
      </w:r>
      <w:r w:rsidR="009601B8" w:rsidRPr="00F75978">
        <w:t xml:space="preserve"> </w:t>
      </w:r>
      <w:r w:rsidRPr="00F75978">
        <w:t>на</w:t>
      </w:r>
      <w:r w:rsidR="009601B8" w:rsidRPr="00F75978">
        <w:t xml:space="preserve"> </w:t>
      </w:r>
      <w:r w:rsidRPr="00F75978">
        <w:t>Земле</w:t>
      </w:r>
      <w:r w:rsidR="009601B8" w:rsidRPr="00F75978">
        <w:t xml:space="preserve"> </w:t>
      </w:r>
      <w:r w:rsidRPr="00F75978">
        <w:t>народа,</w:t>
      </w:r>
      <w:r w:rsidR="009601B8" w:rsidRPr="00F75978">
        <w:t xml:space="preserve"> </w:t>
      </w:r>
      <w:r w:rsidRPr="00F75978">
        <w:t>необратимого</w:t>
      </w:r>
      <w:r w:rsidR="009601B8" w:rsidRPr="00F75978">
        <w:t xml:space="preserve"> </w:t>
      </w:r>
      <w:r w:rsidRPr="00F75978">
        <w:t>угасания</w:t>
      </w:r>
      <w:r w:rsidR="009601B8" w:rsidRPr="00F75978">
        <w:t xml:space="preserve"> </w:t>
      </w:r>
      <w:r w:rsidRPr="00F75978">
        <w:t>его</w:t>
      </w:r>
      <w:r w:rsidR="009601B8" w:rsidRPr="00F75978">
        <w:t xml:space="preserve"> </w:t>
      </w:r>
      <w:r w:rsidRPr="00F75978">
        <w:t>самосознания…</w:t>
      </w:r>
      <w:r w:rsidR="00CC16FD" w:rsidRPr="00F75978">
        <w:t>»</w:t>
      </w:r>
      <w:r w:rsidRPr="00F75978">
        <w:rPr>
          <w:rStyle w:val="22"/>
        </w:rPr>
        <w:footnoteReference w:id="199"/>
      </w:r>
      <w:r w:rsidR="00683029">
        <w:t>.</w:t>
      </w:r>
    </w:p>
    <w:p w:rsidR="009601B8" w:rsidRPr="00F75978" w:rsidRDefault="00CC16FD" w:rsidP="00773413">
      <w:pPr>
        <w:pStyle w:val="14-"/>
        <w:spacing w:line="245" w:lineRule="auto"/>
      </w:pPr>
      <w:r w:rsidRPr="00F75978">
        <w:t>«</w:t>
      </w:r>
      <w:r w:rsidR="00150A42" w:rsidRPr="00F75978">
        <w:t>Перестройка</w:t>
      </w:r>
      <w:r w:rsidRPr="00F75978">
        <w:t>»</w:t>
      </w:r>
      <w:r w:rsidR="009601B8" w:rsidRPr="00F75978">
        <w:t xml:space="preserve"> </w:t>
      </w:r>
      <w:r w:rsidR="00150A42" w:rsidRPr="00F75978">
        <w:t>была</w:t>
      </w:r>
      <w:r w:rsidR="009601B8" w:rsidRPr="00F75978">
        <w:t xml:space="preserve"> </w:t>
      </w:r>
      <w:r w:rsidR="00150A42" w:rsidRPr="00F75978">
        <w:t>задумана</w:t>
      </w:r>
      <w:r w:rsidR="009601B8" w:rsidRPr="00F75978">
        <w:t xml:space="preserve"> </w:t>
      </w:r>
      <w:r w:rsidR="00150A42" w:rsidRPr="00F75978">
        <w:t>в</w:t>
      </w:r>
      <w:r w:rsidR="009601B8" w:rsidRPr="00F75978">
        <w:t xml:space="preserve"> </w:t>
      </w:r>
      <w:r w:rsidR="00150A42" w:rsidRPr="00F75978">
        <w:t>целях</w:t>
      </w:r>
      <w:r w:rsidR="009601B8" w:rsidRPr="00F75978">
        <w:t xml:space="preserve"> </w:t>
      </w:r>
      <w:r w:rsidR="00150A42" w:rsidRPr="00F75978">
        <w:t>ликвидации</w:t>
      </w:r>
      <w:r w:rsidR="009601B8" w:rsidRPr="00F75978">
        <w:t xml:space="preserve"> </w:t>
      </w:r>
      <w:r w:rsidR="00150A42" w:rsidRPr="00F75978">
        <w:t>существовавших</w:t>
      </w:r>
      <w:r w:rsidR="009601B8" w:rsidRPr="00F75978">
        <w:t xml:space="preserve"> </w:t>
      </w:r>
      <w:r w:rsidR="00150A42" w:rsidRPr="00F75978">
        <w:t>в</w:t>
      </w:r>
      <w:r w:rsidR="009601B8" w:rsidRPr="00F75978">
        <w:t xml:space="preserve"> </w:t>
      </w:r>
      <w:r w:rsidR="00150A42" w:rsidRPr="00F75978">
        <w:t>стране</w:t>
      </w:r>
      <w:r w:rsidR="009601B8" w:rsidRPr="00F75978">
        <w:t xml:space="preserve"> </w:t>
      </w:r>
      <w:r w:rsidR="00150A42" w:rsidRPr="00F75978">
        <w:t>социальной,</w:t>
      </w:r>
      <w:r w:rsidR="009601B8" w:rsidRPr="00F75978">
        <w:t xml:space="preserve"> </w:t>
      </w:r>
      <w:r w:rsidR="00150A42" w:rsidRPr="00F75978">
        <w:t>политической</w:t>
      </w:r>
      <w:r w:rsidR="009601B8" w:rsidRPr="00F75978">
        <w:t xml:space="preserve"> </w:t>
      </w:r>
      <w:r w:rsidR="00150A42" w:rsidRPr="00F75978">
        <w:t>и</w:t>
      </w:r>
      <w:r w:rsidR="009601B8" w:rsidRPr="00F75978">
        <w:t xml:space="preserve"> </w:t>
      </w:r>
      <w:r w:rsidR="00150A42" w:rsidRPr="00F75978">
        <w:t>экономической</w:t>
      </w:r>
      <w:r w:rsidR="009601B8" w:rsidRPr="00F75978">
        <w:t xml:space="preserve"> </w:t>
      </w:r>
      <w:r w:rsidR="00150A42" w:rsidRPr="00F75978">
        <w:t>систем</w:t>
      </w:r>
      <w:r w:rsidR="009601B8" w:rsidRPr="00F75978">
        <w:t xml:space="preserve">. </w:t>
      </w:r>
      <w:r w:rsidR="00150A42" w:rsidRPr="00F75978">
        <w:t>Об</w:t>
      </w:r>
      <w:r w:rsidR="009601B8" w:rsidRPr="00F75978">
        <w:t xml:space="preserve"> </w:t>
      </w:r>
      <w:r w:rsidR="00150A42" w:rsidRPr="00F75978">
        <w:t>этом</w:t>
      </w:r>
      <w:r w:rsidR="009601B8" w:rsidRPr="00F75978">
        <w:t xml:space="preserve"> </w:t>
      </w:r>
      <w:r w:rsidR="00150A42" w:rsidRPr="00F75978">
        <w:t>пр</w:t>
      </w:r>
      <w:r w:rsidR="00150A42" w:rsidRPr="00F75978">
        <w:t>е</w:t>
      </w:r>
      <w:r w:rsidR="00150A42" w:rsidRPr="00F75978">
        <w:t>дельно</w:t>
      </w:r>
      <w:r w:rsidR="009601B8" w:rsidRPr="00F75978">
        <w:t xml:space="preserve"> </w:t>
      </w:r>
      <w:r w:rsidR="00150A42" w:rsidRPr="00F75978">
        <w:t>ясно</w:t>
      </w:r>
      <w:r w:rsidR="009601B8" w:rsidRPr="00F75978">
        <w:t xml:space="preserve"> </w:t>
      </w:r>
      <w:r w:rsidR="00150A42" w:rsidRPr="00F75978">
        <w:t>говорит</w:t>
      </w:r>
      <w:r w:rsidR="009601B8" w:rsidRPr="00F75978">
        <w:t xml:space="preserve"> </w:t>
      </w:r>
      <w:r w:rsidR="00150A42" w:rsidRPr="00F75978">
        <w:t>спустя</w:t>
      </w:r>
      <w:r w:rsidR="009601B8" w:rsidRPr="00F75978">
        <w:t xml:space="preserve"> </w:t>
      </w:r>
      <w:r w:rsidR="00150A42" w:rsidRPr="00F75978">
        <w:t>несколько</w:t>
      </w:r>
      <w:r w:rsidR="009601B8" w:rsidRPr="00F75978">
        <w:t xml:space="preserve"> </w:t>
      </w:r>
      <w:r w:rsidR="00150A42" w:rsidRPr="00F75978">
        <w:t>лет</w:t>
      </w:r>
      <w:r w:rsidR="009601B8" w:rsidRPr="00F75978">
        <w:t xml:space="preserve"> </w:t>
      </w:r>
      <w:r w:rsidR="00150A42" w:rsidRPr="00F75978">
        <w:t>сам</w:t>
      </w:r>
      <w:r w:rsidR="009601B8" w:rsidRPr="00F75978">
        <w:t xml:space="preserve"> </w:t>
      </w:r>
      <w:r w:rsidRPr="00F75978">
        <w:t>«</w:t>
      </w:r>
      <w:r w:rsidR="00150A42" w:rsidRPr="00F75978">
        <w:t>прораб</w:t>
      </w:r>
      <w:r w:rsidRPr="00F75978">
        <w:t>»</w:t>
      </w:r>
      <w:r w:rsidR="009601B8" w:rsidRPr="00F75978">
        <w:t xml:space="preserve"> </w:t>
      </w:r>
      <w:r w:rsidR="00150A42" w:rsidRPr="00F75978">
        <w:t>перестройки</w:t>
      </w:r>
      <w:r w:rsidR="009601B8" w:rsidRPr="00F75978">
        <w:t xml:space="preserve"> </w:t>
      </w:r>
      <w:r w:rsidR="00150A42" w:rsidRPr="00F75978">
        <w:t>М</w:t>
      </w:r>
      <w:r w:rsidR="009601B8" w:rsidRPr="00F75978">
        <w:t>. </w:t>
      </w:r>
      <w:r w:rsidR="00150A42" w:rsidRPr="00F75978">
        <w:t>С</w:t>
      </w:r>
      <w:r w:rsidR="009601B8" w:rsidRPr="00F75978">
        <w:t>.</w:t>
      </w:r>
      <w:r w:rsidR="009F7223">
        <w:t> </w:t>
      </w:r>
      <w:r w:rsidR="00150A42" w:rsidRPr="00F75978">
        <w:t>Горбачев:</w:t>
      </w:r>
      <w:r w:rsidR="009601B8" w:rsidRPr="00F75978">
        <w:t xml:space="preserve"> </w:t>
      </w:r>
      <w:r w:rsidRPr="00F75978">
        <w:t>«</w:t>
      </w:r>
      <w:r w:rsidR="00150A42" w:rsidRPr="00F75978">
        <w:t>…Целью</w:t>
      </w:r>
      <w:r w:rsidR="009601B8" w:rsidRPr="00F75978">
        <w:t xml:space="preserve"> </w:t>
      </w:r>
      <w:r w:rsidR="00150A42" w:rsidRPr="00F75978">
        <w:t>всей</w:t>
      </w:r>
      <w:r w:rsidR="009601B8" w:rsidRPr="00F75978">
        <w:t xml:space="preserve"> </w:t>
      </w:r>
      <w:r w:rsidR="00150A42" w:rsidRPr="00F75978">
        <w:t>моей</w:t>
      </w:r>
      <w:r w:rsidR="009601B8" w:rsidRPr="00F75978">
        <w:t xml:space="preserve"> </w:t>
      </w:r>
      <w:r w:rsidR="00150A42" w:rsidRPr="00F75978">
        <w:t>жизни</w:t>
      </w:r>
      <w:r w:rsidR="009601B8" w:rsidRPr="00F75978">
        <w:t xml:space="preserve"> </w:t>
      </w:r>
      <w:r w:rsidR="00150A42" w:rsidRPr="00F75978">
        <w:t>было</w:t>
      </w:r>
      <w:r w:rsidR="009601B8" w:rsidRPr="00F75978">
        <w:t xml:space="preserve"> </w:t>
      </w:r>
      <w:r w:rsidR="00150A42" w:rsidRPr="00F75978">
        <w:t>уничтожение</w:t>
      </w:r>
      <w:r w:rsidR="009601B8" w:rsidRPr="00F75978">
        <w:t xml:space="preserve"> </w:t>
      </w:r>
      <w:r w:rsidR="00150A42" w:rsidRPr="00F75978">
        <w:t>коммуни</w:t>
      </w:r>
      <w:r w:rsidR="00150A42" w:rsidRPr="00F75978">
        <w:t>з</w:t>
      </w:r>
      <w:r w:rsidR="00150A42" w:rsidRPr="00F75978">
        <w:t>ма</w:t>
      </w:r>
      <w:r w:rsidR="009601B8" w:rsidRPr="00F75978">
        <w:t xml:space="preserve">. </w:t>
      </w:r>
      <w:r w:rsidR="00150A42" w:rsidRPr="00F75978">
        <w:t>Именно</w:t>
      </w:r>
      <w:r w:rsidR="009601B8" w:rsidRPr="00F75978">
        <w:t xml:space="preserve"> </w:t>
      </w:r>
      <w:r w:rsidR="00150A42" w:rsidRPr="00F75978">
        <w:t>для</w:t>
      </w:r>
      <w:r w:rsidR="009601B8" w:rsidRPr="00F75978">
        <w:t xml:space="preserve"> </w:t>
      </w:r>
      <w:r w:rsidR="00150A42" w:rsidRPr="00F75978">
        <w:t>этой</w:t>
      </w:r>
      <w:r w:rsidR="009601B8" w:rsidRPr="00F75978">
        <w:t xml:space="preserve"> </w:t>
      </w:r>
      <w:r w:rsidR="00150A42" w:rsidRPr="00F75978">
        <w:t>цели</w:t>
      </w:r>
      <w:r w:rsidR="009601B8" w:rsidRPr="00F75978">
        <w:t xml:space="preserve"> </w:t>
      </w:r>
      <w:r w:rsidR="00150A42" w:rsidRPr="00F75978">
        <w:t>я</w:t>
      </w:r>
      <w:r w:rsidR="009601B8" w:rsidRPr="00F75978">
        <w:t xml:space="preserve"> </w:t>
      </w:r>
      <w:r w:rsidR="00150A42" w:rsidRPr="00F75978">
        <w:t>использовал</w:t>
      </w:r>
      <w:r w:rsidR="009601B8" w:rsidRPr="00F75978">
        <w:t xml:space="preserve"> </w:t>
      </w:r>
      <w:r w:rsidR="00150A42" w:rsidRPr="00F75978">
        <w:t>свое</w:t>
      </w:r>
      <w:r w:rsidR="009601B8" w:rsidRPr="00F75978">
        <w:t xml:space="preserve"> </w:t>
      </w:r>
      <w:r w:rsidR="00150A42" w:rsidRPr="00F75978">
        <w:t>положение</w:t>
      </w:r>
      <w:r w:rsidR="009601B8" w:rsidRPr="00F75978">
        <w:t xml:space="preserve"> </w:t>
      </w:r>
      <w:r w:rsidR="00150A42" w:rsidRPr="00F75978">
        <w:t>в</w:t>
      </w:r>
      <w:r w:rsidR="009601B8" w:rsidRPr="00F75978">
        <w:t xml:space="preserve"> </w:t>
      </w:r>
      <w:r w:rsidR="00150A42" w:rsidRPr="00F75978">
        <w:t>партии</w:t>
      </w:r>
      <w:r w:rsidR="009601B8" w:rsidRPr="00F75978">
        <w:t xml:space="preserve"> </w:t>
      </w:r>
      <w:r w:rsidR="00150A42" w:rsidRPr="00F75978">
        <w:t>и</w:t>
      </w:r>
      <w:r w:rsidR="009601B8" w:rsidRPr="00F75978">
        <w:t xml:space="preserve"> </w:t>
      </w:r>
      <w:r w:rsidR="00150A42" w:rsidRPr="00F75978">
        <w:t>стр</w:t>
      </w:r>
      <w:r w:rsidR="00150A42" w:rsidRPr="00F75978">
        <w:t>а</w:t>
      </w:r>
      <w:r w:rsidR="00150A42" w:rsidRPr="00F75978">
        <w:t>не…</w:t>
      </w:r>
      <w:r w:rsidR="009601B8" w:rsidRPr="00F75978">
        <w:t xml:space="preserve"> </w:t>
      </w:r>
      <w:r w:rsidR="00150A42" w:rsidRPr="00F75978">
        <w:t>Мне</w:t>
      </w:r>
      <w:r w:rsidR="009601B8" w:rsidRPr="00F75978">
        <w:t xml:space="preserve"> </w:t>
      </w:r>
      <w:r w:rsidR="00150A42" w:rsidRPr="00F75978">
        <w:t>удалось</w:t>
      </w:r>
      <w:r w:rsidR="009601B8" w:rsidRPr="00F75978">
        <w:t xml:space="preserve"> </w:t>
      </w:r>
      <w:r w:rsidR="00150A42" w:rsidRPr="00F75978">
        <w:t>найти</w:t>
      </w:r>
      <w:r w:rsidR="009601B8" w:rsidRPr="00F75978">
        <w:t xml:space="preserve"> </w:t>
      </w:r>
      <w:r w:rsidR="00150A42" w:rsidRPr="00F75978">
        <w:t>сподвижников</w:t>
      </w:r>
      <w:r w:rsidR="009601B8" w:rsidRPr="00F75978">
        <w:t xml:space="preserve"> </w:t>
      </w:r>
      <w:r w:rsidR="00150A42" w:rsidRPr="00F75978">
        <w:t>в</w:t>
      </w:r>
      <w:r w:rsidR="009601B8" w:rsidRPr="00F75978">
        <w:t xml:space="preserve"> </w:t>
      </w:r>
      <w:r w:rsidR="00150A42" w:rsidRPr="00F75978">
        <w:t>реализации</w:t>
      </w:r>
      <w:r w:rsidR="009601B8" w:rsidRPr="00F75978">
        <w:t xml:space="preserve"> </w:t>
      </w:r>
      <w:r w:rsidR="00150A42" w:rsidRPr="00F75978">
        <w:t>этих</w:t>
      </w:r>
      <w:r w:rsidR="009601B8" w:rsidRPr="00F75978">
        <w:t xml:space="preserve"> </w:t>
      </w:r>
      <w:r w:rsidR="00150A42" w:rsidRPr="00F75978">
        <w:t>целей…</w:t>
      </w:r>
      <w:r w:rsidRPr="00F75978">
        <w:t>»</w:t>
      </w:r>
      <w:r w:rsidR="00150A42" w:rsidRPr="00F75978">
        <w:rPr>
          <w:rStyle w:val="22"/>
        </w:rPr>
        <w:footnoteReference w:id="200"/>
      </w:r>
      <w:r w:rsidRPr="00F75978">
        <w:t>.</w:t>
      </w:r>
    </w:p>
    <w:p w:rsidR="009601B8" w:rsidRPr="00F75978" w:rsidRDefault="00150A42" w:rsidP="00773413">
      <w:pPr>
        <w:pStyle w:val="14-"/>
        <w:spacing w:line="245" w:lineRule="auto"/>
      </w:pPr>
      <w:r w:rsidRPr="00F75978">
        <w:t>С</w:t>
      </w:r>
      <w:r w:rsidR="009601B8" w:rsidRPr="00F75978">
        <w:t xml:space="preserve"> </w:t>
      </w:r>
      <w:r w:rsidRPr="00F75978">
        <w:t>приходом</w:t>
      </w:r>
      <w:r w:rsidR="009601B8" w:rsidRPr="00F75978">
        <w:t xml:space="preserve"> </w:t>
      </w:r>
      <w:r w:rsidRPr="00F75978">
        <w:t>к</w:t>
      </w:r>
      <w:r w:rsidR="009601B8" w:rsidRPr="00F75978">
        <w:t xml:space="preserve"> </w:t>
      </w:r>
      <w:r w:rsidRPr="00F75978">
        <w:t>власти</w:t>
      </w:r>
      <w:r w:rsidR="009601B8" w:rsidRPr="00F75978">
        <w:t xml:space="preserve"> </w:t>
      </w:r>
      <w:r w:rsidRPr="00F75978">
        <w:t>Горбач</w:t>
      </w:r>
      <w:r w:rsidR="003D01A5" w:rsidRPr="00F75978">
        <w:t>е</w:t>
      </w:r>
      <w:r w:rsidRPr="00F75978">
        <w:t>ва</w:t>
      </w:r>
      <w:r w:rsidR="009601B8" w:rsidRPr="00F75978">
        <w:t xml:space="preserve"> </w:t>
      </w:r>
      <w:r w:rsidRPr="00F75978">
        <w:t>в</w:t>
      </w:r>
      <w:r w:rsidR="009601B8" w:rsidRPr="00F75978">
        <w:t xml:space="preserve"> </w:t>
      </w:r>
      <w:r w:rsidRPr="00F75978">
        <w:t>стране</w:t>
      </w:r>
      <w:r w:rsidR="009601B8" w:rsidRPr="00F75978">
        <w:t xml:space="preserve"> </w:t>
      </w:r>
      <w:r w:rsidRPr="00F75978">
        <w:t>через</w:t>
      </w:r>
      <w:r w:rsidR="009601B8" w:rsidRPr="00F75978">
        <w:t xml:space="preserve"> </w:t>
      </w:r>
      <w:r w:rsidRPr="00F75978">
        <w:t>средства</w:t>
      </w:r>
      <w:r w:rsidR="009601B8" w:rsidRPr="00F75978">
        <w:t xml:space="preserve"> </w:t>
      </w:r>
      <w:r w:rsidRPr="00F75978">
        <w:t>массовой</w:t>
      </w:r>
      <w:r w:rsidR="009601B8" w:rsidRPr="00F75978">
        <w:t xml:space="preserve"> </w:t>
      </w:r>
      <w:r w:rsidRPr="00F75978">
        <w:t>и</w:t>
      </w:r>
      <w:r w:rsidRPr="00F75978">
        <w:t>н</w:t>
      </w:r>
      <w:r w:rsidRPr="00F75978">
        <w:t>формации,</w:t>
      </w:r>
      <w:r w:rsidR="009601B8" w:rsidRPr="00F75978">
        <w:t xml:space="preserve"> </w:t>
      </w:r>
      <w:r w:rsidRPr="00F75978">
        <w:t>превращ</w:t>
      </w:r>
      <w:r w:rsidR="003D01A5" w:rsidRPr="00F75978">
        <w:t>е</w:t>
      </w:r>
      <w:r w:rsidRPr="00F75978">
        <w:t>нные</w:t>
      </w:r>
      <w:r w:rsidR="009601B8" w:rsidRPr="00F75978">
        <w:t xml:space="preserve"> </w:t>
      </w:r>
      <w:r w:rsidRPr="00F75978">
        <w:t>в</w:t>
      </w:r>
      <w:r w:rsidR="009601B8" w:rsidRPr="00F75978">
        <w:t xml:space="preserve"> </w:t>
      </w:r>
      <w:r w:rsidRPr="00F75978">
        <w:t>мощную</w:t>
      </w:r>
      <w:r w:rsidR="009601B8" w:rsidRPr="00F75978">
        <w:t xml:space="preserve"> </w:t>
      </w:r>
      <w:r w:rsidRPr="00F75978">
        <w:t>Империю</w:t>
      </w:r>
      <w:r w:rsidR="009601B8" w:rsidRPr="00F75978">
        <w:t xml:space="preserve"> </w:t>
      </w:r>
      <w:r w:rsidR="00683029">
        <w:t>л</w:t>
      </w:r>
      <w:r w:rsidRPr="00F75978">
        <w:t>жи,</w:t>
      </w:r>
      <w:r w:rsidR="009601B8" w:rsidRPr="00F75978">
        <w:t xml:space="preserve"> </w:t>
      </w:r>
      <w:r w:rsidRPr="00F75978">
        <w:t>была</w:t>
      </w:r>
      <w:r w:rsidR="009601B8" w:rsidRPr="00F75978">
        <w:t xml:space="preserve"> </w:t>
      </w:r>
      <w:r w:rsidRPr="00F75978">
        <w:t>разв</w:t>
      </w:r>
      <w:r w:rsidR="003D01A5" w:rsidRPr="00F75978">
        <w:t>е</w:t>
      </w:r>
      <w:r w:rsidRPr="00F75978">
        <w:t>рнута</w:t>
      </w:r>
      <w:r w:rsidR="009601B8" w:rsidRPr="00F75978">
        <w:t xml:space="preserve"> </w:t>
      </w:r>
      <w:r w:rsidRPr="00F75978">
        <w:t>ш</w:t>
      </w:r>
      <w:r w:rsidRPr="00F75978">
        <w:t>и</w:t>
      </w:r>
      <w:r w:rsidRPr="00F75978">
        <w:t>рокомасштабная</w:t>
      </w:r>
      <w:r w:rsidR="009601B8" w:rsidRPr="00F75978">
        <w:t xml:space="preserve"> </w:t>
      </w:r>
      <w:r w:rsidRPr="00F75978">
        <w:t>и</w:t>
      </w:r>
      <w:r w:rsidR="009601B8" w:rsidRPr="00F75978">
        <w:t xml:space="preserve"> </w:t>
      </w:r>
      <w:r w:rsidRPr="00F75978">
        <w:t>хорошо</w:t>
      </w:r>
      <w:r w:rsidR="009601B8" w:rsidRPr="00F75978">
        <w:t xml:space="preserve"> </w:t>
      </w:r>
      <w:r w:rsidRPr="00F75978">
        <w:t>скоординированная</w:t>
      </w:r>
      <w:r w:rsidR="009601B8" w:rsidRPr="00F75978">
        <w:t xml:space="preserve"> </w:t>
      </w:r>
      <w:r w:rsidRPr="00F75978">
        <w:t>партийным</w:t>
      </w:r>
      <w:r w:rsidR="009601B8" w:rsidRPr="00F75978">
        <w:t xml:space="preserve"> </w:t>
      </w:r>
      <w:r w:rsidRPr="00F75978">
        <w:t>центром</w:t>
      </w:r>
      <w:r w:rsidR="009601B8" w:rsidRPr="00F75978">
        <w:t xml:space="preserve"> </w:t>
      </w:r>
      <w:r w:rsidRPr="00F75978">
        <w:t>к</w:t>
      </w:r>
      <w:r w:rsidR="00683029">
        <w:t>а</w:t>
      </w:r>
      <w:r w:rsidRPr="00F75978">
        <w:t>мп</w:t>
      </w:r>
      <w:r w:rsidRPr="00F75978">
        <w:t>а</w:t>
      </w:r>
      <w:r w:rsidRPr="00F75978">
        <w:t>ния</w:t>
      </w:r>
      <w:r w:rsidR="009601B8" w:rsidRPr="00F75978">
        <w:t xml:space="preserve"> </w:t>
      </w:r>
      <w:r w:rsidRPr="00F75978">
        <w:t>антисоветизма</w:t>
      </w:r>
      <w:r w:rsidR="009601B8" w:rsidRPr="00F75978">
        <w:t xml:space="preserve"> </w:t>
      </w:r>
      <w:r w:rsidRPr="00F75978">
        <w:t>и</w:t>
      </w:r>
      <w:r w:rsidR="009601B8" w:rsidRPr="00F75978">
        <w:t xml:space="preserve"> </w:t>
      </w:r>
      <w:r w:rsidRPr="00F75978">
        <w:t>антикоммунизма</w:t>
      </w:r>
      <w:r w:rsidR="009601B8" w:rsidRPr="00F75978">
        <w:t xml:space="preserve"> </w:t>
      </w:r>
      <w:r w:rsidRPr="00F75978">
        <w:t>с</w:t>
      </w:r>
      <w:r w:rsidR="009601B8" w:rsidRPr="00F75978">
        <w:t xml:space="preserve"> </w:t>
      </w:r>
      <w:r w:rsidRPr="00F75978">
        <w:t>целью</w:t>
      </w:r>
      <w:r w:rsidR="009601B8" w:rsidRPr="00F75978">
        <w:t xml:space="preserve"> </w:t>
      </w:r>
      <w:r w:rsidRPr="00F75978">
        <w:t>навязать</w:t>
      </w:r>
      <w:r w:rsidR="009601B8" w:rsidRPr="00F75978">
        <w:t xml:space="preserve"> </w:t>
      </w:r>
      <w:r w:rsidRPr="00F75978">
        <w:t>обществу</w:t>
      </w:r>
      <w:r w:rsidR="009601B8" w:rsidRPr="00F75978">
        <w:t xml:space="preserve"> </w:t>
      </w:r>
      <w:r w:rsidRPr="00F75978">
        <w:t>мнение</w:t>
      </w:r>
      <w:r w:rsidR="009601B8" w:rsidRPr="00F75978">
        <w:t xml:space="preserve"> </w:t>
      </w:r>
      <w:r w:rsidRPr="00F75978">
        <w:t>о</w:t>
      </w:r>
      <w:r w:rsidR="009601B8" w:rsidRPr="00F75978">
        <w:t xml:space="preserve"> </w:t>
      </w:r>
      <w:r w:rsidRPr="00F75978">
        <w:t>том,</w:t>
      </w:r>
      <w:r w:rsidR="009601B8" w:rsidRPr="00F75978">
        <w:t xml:space="preserve"> </w:t>
      </w:r>
      <w:r w:rsidRPr="00F75978">
        <w:t>что</w:t>
      </w:r>
      <w:r w:rsidR="009601B8" w:rsidRPr="00F75978">
        <w:t xml:space="preserve"> </w:t>
      </w:r>
      <w:r w:rsidRPr="00F75978">
        <w:t>в</w:t>
      </w:r>
      <w:r w:rsidR="009601B8" w:rsidRPr="00F75978">
        <w:t xml:space="preserve"> </w:t>
      </w:r>
      <w:r w:rsidRPr="00F75978">
        <w:t>течение</w:t>
      </w:r>
      <w:r w:rsidR="009601B8" w:rsidRPr="00F75978">
        <w:t xml:space="preserve"> </w:t>
      </w:r>
      <w:r w:rsidRPr="00F75978">
        <w:t>всех</w:t>
      </w:r>
      <w:r w:rsidR="009601B8" w:rsidRPr="00F75978">
        <w:t xml:space="preserve"> </w:t>
      </w:r>
      <w:r w:rsidRPr="00F75978">
        <w:t>лет</w:t>
      </w:r>
      <w:r w:rsidR="009601B8" w:rsidRPr="00F75978">
        <w:t xml:space="preserve"> </w:t>
      </w:r>
      <w:r w:rsidRPr="00F75978">
        <w:t>Советской</w:t>
      </w:r>
      <w:r w:rsidR="009601B8" w:rsidRPr="00F75978">
        <w:t xml:space="preserve"> </w:t>
      </w:r>
      <w:r w:rsidRPr="00F75978">
        <w:t>власти</w:t>
      </w:r>
      <w:r w:rsidR="009601B8" w:rsidRPr="00F75978">
        <w:t xml:space="preserve"> </w:t>
      </w:r>
      <w:r w:rsidRPr="00F75978">
        <w:t>у</w:t>
      </w:r>
      <w:r w:rsidR="009601B8" w:rsidRPr="00F75978">
        <w:t xml:space="preserve"> </w:t>
      </w:r>
      <w:r w:rsidRPr="00F75978">
        <w:t>нас</w:t>
      </w:r>
      <w:r w:rsidR="009601B8" w:rsidRPr="00F75978">
        <w:t xml:space="preserve"> </w:t>
      </w:r>
      <w:r w:rsidRPr="00F75978">
        <w:t>строилось</w:t>
      </w:r>
      <w:r w:rsidR="009601B8" w:rsidRPr="00F75978">
        <w:t xml:space="preserve"> </w:t>
      </w:r>
      <w:r w:rsidRPr="00F75978">
        <w:t>не</w:t>
      </w:r>
      <w:r w:rsidR="009601B8" w:rsidRPr="00F75978">
        <w:t xml:space="preserve"> </w:t>
      </w:r>
      <w:r w:rsidRPr="00F75978">
        <w:t>так</w:t>
      </w:r>
      <w:r w:rsidR="009601B8" w:rsidRPr="00F75978">
        <w:t xml:space="preserve"> </w:t>
      </w:r>
      <w:r w:rsidRPr="00F75978">
        <w:t>и</w:t>
      </w:r>
      <w:r w:rsidR="009601B8" w:rsidRPr="00F75978">
        <w:t xml:space="preserve"> </w:t>
      </w:r>
      <w:r w:rsidRPr="00F75978">
        <w:t>п</w:t>
      </w:r>
      <w:r w:rsidRPr="00F75978">
        <w:t>о</w:t>
      </w:r>
      <w:r w:rsidRPr="00F75978">
        <w:t>строено</w:t>
      </w:r>
      <w:r w:rsidR="009601B8" w:rsidRPr="00F75978">
        <w:t xml:space="preserve"> </w:t>
      </w:r>
      <w:r w:rsidRPr="00F75978">
        <w:t>не</w:t>
      </w:r>
      <w:r w:rsidR="009601B8" w:rsidRPr="00F75978">
        <w:t xml:space="preserve"> </w:t>
      </w:r>
      <w:r w:rsidRPr="00F75978">
        <w:t>то</w:t>
      </w:r>
      <w:r w:rsidR="009601B8" w:rsidRPr="00F75978">
        <w:t xml:space="preserve">. </w:t>
      </w:r>
      <w:r w:rsidRPr="00F75978">
        <w:t>Отсюда</w:t>
      </w:r>
      <w:r w:rsidR="009601B8" w:rsidRPr="00F75978">
        <w:t xml:space="preserve"> — </w:t>
      </w:r>
      <w:r w:rsidR="00CC16FD" w:rsidRPr="00F75978">
        <w:t>«</w:t>
      </w:r>
      <w:r w:rsidRPr="00F75978">
        <w:t>перестройка</w:t>
      </w:r>
      <w:r w:rsidR="00CC16FD" w:rsidRPr="00F75978">
        <w:t>»</w:t>
      </w:r>
      <w:r w:rsidR="009601B8" w:rsidRPr="00F75978">
        <w:t xml:space="preserve"> </w:t>
      </w:r>
      <w:r w:rsidRPr="00F75978">
        <w:t>с</w:t>
      </w:r>
      <w:r w:rsidR="009601B8" w:rsidRPr="00F75978">
        <w:t xml:space="preserve"> </w:t>
      </w:r>
      <w:r w:rsidRPr="00F75978">
        <w:t>е</w:t>
      </w:r>
      <w:r w:rsidR="003D01A5" w:rsidRPr="00F75978">
        <w:t>е</w:t>
      </w:r>
      <w:r w:rsidR="009601B8" w:rsidRPr="00F75978">
        <w:t xml:space="preserve"> </w:t>
      </w:r>
      <w:r w:rsidRPr="00F75978">
        <w:t>беспрецедентными</w:t>
      </w:r>
      <w:r w:rsidR="009601B8" w:rsidRPr="00F75978">
        <w:t xml:space="preserve"> </w:t>
      </w:r>
      <w:r w:rsidRPr="00F75978">
        <w:t>по</w:t>
      </w:r>
      <w:r w:rsidR="009601B8" w:rsidRPr="00F75978">
        <w:t xml:space="preserve"> </w:t>
      </w:r>
      <w:r w:rsidRPr="00F75978">
        <w:t>ма</w:t>
      </w:r>
      <w:r w:rsidRPr="00F75978">
        <w:t>с</w:t>
      </w:r>
      <w:r w:rsidRPr="003705A1">
        <w:rPr>
          <w:spacing w:val="-4"/>
        </w:rPr>
        <w:t>штабам</w:t>
      </w:r>
      <w:r w:rsidR="009601B8" w:rsidRPr="003705A1">
        <w:rPr>
          <w:spacing w:val="-4"/>
        </w:rPr>
        <w:t xml:space="preserve"> </w:t>
      </w:r>
      <w:r w:rsidR="00683029" w:rsidRPr="003705A1">
        <w:rPr>
          <w:spacing w:val="-4"/>
        </w:rPr>
        <w:t>ложью</w:t>
      </w:r>
      <w:r w:rsidRPr="003705A1">
        <w:rPr>
          <w:spacing w:val="-4"/>
        </w:rPr>
        <w:t>,</w:t>
      </w:r>
      <w:r w:rsidR="009601B8" w:rsidRPr="003705A1">
        <w:rPr>
          <w:spacing w:val="-4"/>
        </w:rPr>
        <w:t xml:space="preserve"> </w:t>
      </w:r>
      <w:r w:rsidRPr="003705A1">
        <w:rPr>
          <w:spacing w:val="-4"/>
        </w:rPr>
        <w:t>предательств</w:t>
      </w:r>
      <w:r w:rsidR="00683029" w:rsidRPr="003705A1">
        <w:rPr>
          <w:spacing w:val="-4"/>
        </w:rPr>
        <w:t>ом</w:t>
      </w:r>
      <w:r w:rsidR="009601B8" w:rsidRPr="003705A1">
        <w:rPr>
          <w:spacing w:val="-4"/>
        </w:rPr>
        <w:t xml:space="preserve"> </w:t>
      </w:r>
      <w:r w:rsidRPr="003705A1">
        <w:rPr>
          <w:spacing w:val="-4"/>
        </w:rPr>
        <w:t>и</w:t>
      </w:r>
      <w:r w:rsidR="009601B8" w:rsidRPr="003705A1">
        <w:rPr>
          <w:spacing w:val="-4"/>
        </w:rPr>
        <w:t xml:space="preserve"> </w:t>
      </w:r>
      <w:r w:rsidRPr="003705A1">
        <w:rPr>
          <w:spacing w:val="-4"/>
        </w:rPr>
        <w:t>иностранн</w:t>
      </w:r>
      <w:r w:rsidR="00683029" w:rsidRPr="003705A1">
        <w:rPr>
          <w:spacing w:val="-4"/>
        </w:rPr>
        <w:t>ым</w:t>
      </w:r>
      <w:r w:rsidR="009601B8" w:rsidRPr="003705A1">
        <w:rPr>
          <w:spacing w:val="-4"/>
        </w:rPr>
        <w:t xml:space="preserve"> </w:t>
      </w:r>
      <w:r w:rsidRPr="003705A1">
        <w:rPr>
          <w:spacing w:val="-4"/>
        </w:rPr>
        <w:t>вмешательств</w:t>
      </w:r>
      <w:r w:rsidR="00683029" w:rsidRPr="003705A1">
        <w:rPr>
          <w:spacing w:val="-4"/>
        </w:rPr>
        <w:t>ом</w:t>
      </w:r>
      <w:r w:rsidR="009601B8" w:rsidRPr="003705A1">
        <w:rPr>
          <w:spacing w:val="-4"/>
        </w:rPr>
        <w:t xml:space="preserve">. </w:t>
      </w:r>
      <w:r w:rsidRPr="003705A1">
        <w:rPr>
          <w:spacing w:val="-4"/>
        </w:rPr>
        <w:t>Все</w:t>
      </w:r>
      <w:r w:rsidR="009601B8" w:rsidRPr="003705A1">
        <w:rPr>
          <w:spacing w:val="-4"/>
        </w:rPr>
        <w:t xml:space="preserve"> </w:t>
      </w:r>
      <w:r w:rsidRPr="003705A1">
        <w:rPr>
          <w:spacing w:val="-4"/>
        </w:rPr>
        <w:t>это</w:t>
      </w:r>
      <w:r w:rsidR="009601B8" w:rsidRPr="003705A1">
        <w:rPr>
          <w:spacing w:val="-4"/>
        </w:rPr>
        <w:t xml:space="preserve"> —</w:t>
      </w:r>
      <w:r w:rsidR="009601B8" w:rsidRPr="00F75978">
        <w:t xml:space="preserve"> </w:t>
      </w:r>
      <w:r w:rsidRPr="00F75978">
        <w:t>совокупный</w:t>
      </w:r>
      <w:r w:rsidR="009601B8" w:rsidRPr="00F75978">
        <w:t xml:space="preserve"> </w:t>
      </w:r>
      <w:r w:rsidRPr="00F75978">
        <w:t>продукт</w:t>
      </w:r>
      <w:r w:rsidR="009601B8" w:rsidRPr="00F75978">
        <w:t xml:space="preserve"> </w:t>
      </w:r>
      <w:r w:rsidRPr="00F75978">
        <w:t>активной</w:t>
      </w:r>
      <w:r w:rsidR="009601B8" w:rsidRPr="00F75978">
        <w:t xml:space="preserve"> </w:t>
      </w:r>
      <w:r w:rsidRPr="00F75978">
        <w:t>деятельности</w:t>
      </w:r>
      <w:r w:rsidR="009601B8" w:rsidRPr="00F75978">
        <w:t xml:space="preserve"> </w:t>
      </w:r>
      <w:r w:rsidRPr="00F75978">
        <w:t>центральных</w:t>
      </w:r>
      <w:r w:rsidR="009601B8" w:rsidRPr="00F75978">
        <w:t xml:space="preserve"> </w:t>
      </w:r>
      <w:r w:rsidRPr="00F75978">
        <w:t>органов</w:t>
      </w:r>
      <w:r w:rsidR="009601B8" w:rsidRPr="00F75978">
        <w:t xml:space="preserve"> </w:t>
      </w:r>
      <w:r w:rsidRPr="00F75978">
        <w:t>партии</w:t>
      </w:r>
      <w:r w:rsidR="009601B8" w:rsidRPr="00F75978">
        <w:t xml:space="preserve"> </w:t>
      </w:r>
      <w:r w:rsidRPr="00F75978">
        <w:t>и</w:t>
      </w:r>
      <w:r w:rsidR="009601B8" w:rsidRPr="00F75978">
        <w:t xml:space="preserve"> </w:t>
      </w:r>
      <w:r w:rsidRPr="00F75978">
        <w:t>государства,</w:t>
      </w:r>
      <w:r w:rsidR="009601B8" w:rsidRPr="00F75978">
        <w:t xml:space="preserve"> </w:t>
      </w:r>
      <w:r w:rsidRPr="00F75978">
        <w:t>итогом</w:t>
      </w:r>
      <w:r w:rsidR="009601B8" w:rsidRPr="00F75978">
        <w:t xml:space="preserve"> </w:t>
      </w:r>
      <w:r w:rsidRPr="00F75978">
        <w:t>которой</w:t>
      </w:r>
      <w:r w:rsidR="009601B8" w:rsidRPr="00F75978">
        <w:t xml:space="preserve"> </w:t>
      </w:r>
      <w:r w:rsidRPr="00F75978">
        <w:t>стал</w:t>
      </w:r>
      <w:r w:rsidR="009601B8" w:rsidRPr="00F75978">
        <w:t xml:space="preserve"> </w:t>
      </w:r>
      <w:r w:rsidRPr="00F75978">
        <w:t>демонтаж</w:t>
      </w:r>
      <w:r w:rsidR="009601B8" w:rsidRPr="00F75978">
        <w:t xml:space="preserve"> </w:t>
      </w:r>
      <w:r w:rsidRPr="00F75978">
        <w:t>экономической</w:t>
      </w:r>
      <w:r w:rsidR="009601B8" w:rsidRPr="00F75978">
        <w:t xml:space="preserve"> </w:t>
      </w:r>
      <w:r w:rsidRPr="00F75978">
        <w:t>и</w:t>
      </w:r>
      <w:r w:rsidR="009601B8" w:rsidRPr="00F75978">
        <w:t xml:space="preserve"> </w:t>
      </w:r>
      <w:r w:rsidRPr="00F75978">
        <w:t>политич</w:t>
      </w:r>
      <w:r w:rsidRPr="00F75978">
        <w:t>е</w:t>
      </w:r>
      <w:r w:rsidRPr="00F75978">
        <w:t>ской</w:t>
      </w:r>
      <w:r w:rsidR="009601B8" w:rsidRPr="00F75978">
        <w:t xml:space="preserve"> </w:t>
      </w:r>
      <w:r w:rsidRPr="00F75978">
        <w:t>систем</w:t>
      </w:r>
      <w:r w:rsidR="009601B8" w:rsidRPr="00F75978">
        <w:t xml:space="preserve"> </w:t>
      </w:r>
      <w:r w:rsidRPr="00F75978">
        <w:t>страны,</w:t>
      </w:r>
      <w:r w:rsidR="009601B8" w:rsidRPr="00F75978">
        <w:t xml:space="preserve"> </w:t>
      </w:r>
      <w:r w:rsidRPr="00F75978">
        <w:t>осуществленный</w:t>
      </w:r>
      <w:r w:rsidR="009601B8" w:rsidRPr="00F75978">
        <w:t xml:space="preserve"> </w:t>
      </w:r>
      <w:r w:rsidRPr="00F75978">
        <w:t>народными</w:t>
      </w:r>
      <w:r w:rsidR="009601B8" w:rsidRPr="00F75978">
        <w:t xml:space="preserve"> </w:t>
      </w:r>
      <w:r w:rsidRPr="00F75978">
        <w:t>депутатами</w:t>
      </w:r>
      <w:r w:rsidR="009601B8" w:rsidRPr="00F75978">
        <w:t xml:space="preserve"> </w:t>
      </w:r>
      <w:r w:rsidRPr="00F75978">
        <w:t>СССР</w:t>
      </w:r>
      <w:r w:rsidR="009601B8" w:rsidRPr="00F75978">
        <w:t xml:space="preserve"> </w:t>
      </w:r>
      <w:r w:rsidRPr="00F75978">
        <w:t>и</w:t>
      </w:r>
      <w:r w:rsidR="009601B8" w:rsidRPr="00F75978">
        <w:t xml:space="preserve"> </w:t>
      </w:r>
      <w:r w:rsidRPr="00F75978">
        <w:t>с</w:t>
      </w:r>
      <w:r w:rsidRPr="00F75978">
        <w:t>о</w:t>
      </w:r>
      <w:r w:rsidRPr="00F75978">
        <w:t>юзных</w:t>
      </w:r>
      <w:r w:rsidR="009601B8" w:rsidRPr="00F75978">
        <w:t xml:space="preserve"> </w:t>
      </w:r>
      <w:r w:rsidRPr="00F75978">
        <w:t>республик,</w:t>
      </w:r>
      <w:r w:rsidR="009601B8" w:rsidRPr="00F75978">
        <w:t xml:space="preserve"> </w:t>
      </w:r>
      <w:r w:rsidRPr="00F75978">
        <w:t>с</w:t>
      </w:r>
      <w:r w:rsidR="009601B8" w:rsidRPr="00F75978">
        <w:t xml:space="preserve"> </w:t>
      </w:r>
      <w:r w:rsidRPr="00F75978">
        <w:t>их</w:t>
      </w:r>
      <w:r w:rsidR="009601B8" w:rsidRPr="00F75978">
        <w:t xml:space="preserve"> </w:t>
      </w:r>
      <w:r w:rsidRPr="00F75978">
        <w:t>законами</w:t>
      </w:r>
      <w:r w:rsidR="009601B8" w:rsidRPr="00F75978">
        <w:t xml:space="preserve"> </w:t>
      </w:r>
      <w:r w:rsidRPr="00F75978">
        <w:t>о</w:t>
      </w:r>
      <w:r w:rsidR="009601B8" w:rsidRPr="00F75978">
        <w:t xml:space="preserve"> </w:t>
      </w:r>
      <w:r w:rsidRPr="00F75978">
        <w:t>земле,</w:t>
      </w:r>
      <w:r w:rsidR="009601B8" w:rsidRPr="00F75978">
        <w:t xml:space="preserve"> </w:t>
      </w:r>
      <w:r w:rsidRPr="00F75978">
        <w:t>собственности</w:t>
      </w:r>
      <w:r w:rsidR="009601B8" w:rsidRPr="00F75978">
        <w:t xml:space="preserve"> </w:t>
      </w:r>
      <w:r w:rsidRPr="00F75978">
        <w:t>и</w:t>
      </w:r>
      <w:r w:rsidR="009601B8" w:rsidRPr="00F75978">
        <w:t xml:space="preserve"> </w:t>
      </w:r>
      <w:r w:rsidRPr="00F75978">
        <w:t>декларациями</w:t>
      </w:r>
      <w:r w:rsidR="009601B8" w:rsidRPr="00F75978">
        <w:t xml:space="preserve"> </w:t>
      </w:r>
      <w:r w:rsidRPr="00F75978">
        <w:t>о</w:t>
      </w:r>
      <w:r w:rsidR="009601B8" w:rsidRPr="00F75978">
        <w:t xml:space="preserve"> </w:t>
      </w:r>
      <w:r w:rsidRPr="00F75978">
        <w:t>суверенитете</w:t>
      </w:r>
      <w:r w:rsidR="009601B8" w:rsidRPr="00F75978">
        <w:t xml:space="preserve">. </w:t>
      </w:r>
      <w:r w:rsidRPr="00F75978">
        <w:t>Здесь</w:t>
      </w:r>
      <w:r w:rsidR="009601B8" w:rsidRPr="00F75978">
        <w:t xml:space="preserve"> </w:t>
      </w:r>
      <w:r w:rsidRPr="00F75978">
        <w:t>истоки</w:t>
      </w:r>
      <w:r w:rsidR="009601B8" w:rsidRPr="00F75978">
        <w:t xml:space="preserve"> </w:t>
      </w:r>
      <w:r w:rsidRPr="00F75978">
        <w:t>трагедии</w:t>
      </w:r>
      <w:r w:rsidR="009601B8" w:rsidRPr="00F75978">
        <w:t xml:space="preserve"> </w:t>
      </w:r>
      <w:r w:rsidRPr="00F75978">
        <w:t>советского</w:t>
      </w:r>
      <w:r w:rsidR="009601B8" w:rsidRPr="00F75978">
        <w:t xml:space="preserve"> </w:t>
      </w:r>
      <w:r w:rsidRPr="00F75978">
        <w:t>народа,</w:t>
      </w:r>
      <w:r w:rsidR="009601B8" w:rsidRPr="00F75978">
        <w:t xml:space="preserve"> </w:t>
      </w:r>
      <w:r w:rsidRPr="00F75978">
        <w:t>а</w:t>
      </w:r>
      <w:r w:rsidR="009601B8" w:rsidRPr="00F75978">
        <w:t xml:space="preserve"> </w:t>
      </w:r>
      <w:r w:rsidRPr="00F75978">
        <w:t>Октябрьская</w:t>
      </w:r>
      <w:r w:rsidR="009601B8" w:rsidRPr="00F75978">
        <w:t xml:space="preserve"> </w:t>
      </w:r>
      <w:r w:rsidRPr="00F75978">
        <w:t>р</w:t>
      </w:r>
      <w:r w:rsidRPr="00F75978">
        <w:t>е</w:t>
      </w:r>
      <w:r w:rsidRPr="00F75978">
        <w:t>волюция</w:t>
      </w:r>
      <w:r w:rsidR="009601B8" w:rsidRPr="00F75978">
        <w:t xml:space="preserve"> </w:t>
      </w:r>
      <w:r w:rsidRPr="00F75978">
        <w:t>продолжает</w:t>
      </w:r>
      <w:r w:rsidR="009601B8" w:rsidRPr="00F75978">
        <w:t xml:space="preserve"> </w:t>
      </w:r>
      <w:r w:rsidRPr="00F75978">
        <w:t>пугать</w:t>
      </w:r>
      <w:r w:rsidR="009601B8" w:rsidRPr="00F75978">
        <w:t xml:space="preserve"> </w:t>
      </w:r>
      <w:r w:rsidRPr="00F75978">
        <w:t>фальсификаторов</w:t>
      </w:r>
      <w:r w:rsidR="009601B8" w:rsidRPr="00F75978">
        <w:t xml:space="preserve"> </w:t>
      </w:r>
      <w:r w:rsidRPr="00F75978">
        <w:t>советской</w:t>
      </w:r>
      <w:r w:rsidR="009601B8" w:rsidRPr="00F75978">
        <w:t xml:space="preserve"> </w:t>
      </w:r>
      <w:r w:rsidRPr="00F75978">
        <w:t>истории</w:t>
      </w:r>
      <w:r w:rsidR="009601B8" w:rsidRPr="00F75978">
        <w:t xml:space="preserve"> </w:t>
      </w:r>
      <w:r w:rsidRPr="00F75978">
        <w:t>своим</w:t>
      </w:r>
      <w:r w:rsidR="009601B8" w:rsidRPr="00F75978">
        <w:t xml:space="preserve"> </w:t>
      </w:r>
      <w:r w:rsidRPr="00F75978">
        <w:t>величием</w:t>
      </w:r>
      <w:r w:rsidR="00683029">
        <w:t>.</w:t>
      </w:r>
    </w:p>
    <w:p w:rsidR="00150A42" w:rsidRPr="00F75978" w:rsidRDefault="00150A42" w:rsidP="00773413">
      <w:pPr>
        <w:pStyle w:val="14-"/>
        <w:spacing w:line="245" w:lineRule="auto"/>
      </w:pPr>
      <w:r w:rsidRPr="00F75978">
        <w:t>Здесь</w:t>
      </w:r>
      <w:r w:rsidR="009601B8" w:rsidRPr="00F75978">
        <w:t xml:space="preserve"> </w:t>
      </w:r>
      <w:r w:rsidRPr="00F75978">
        <w:t>будет</w:t>
      </w:r>
      <w:r w:rsidR="009601B8" w:rsidRPr="00F75978">
        <w:t xml:space="preserve"> </w:t>
      </w:r>
      <w:r w:rsidRPr="00F75978">
        <w:t>уместно</w:t>
      </w:r>
      <w:r w:rsidR="009601B8" w:rsidRPr="00F75978">
        <w:t xml:space="preserve"> </w:t>
      </w:r>
      <w:r w:rsidRPr="00F75978">
        <w:t>привести</w:t>
      </w:r>
      <w:r w:rsidR="009601B8" w:rsidRPr="00F75978">
        <w:t xml:space="preserve"> </w:t>
      </w:r>
      <w:r w:rsidRPr="00F75978">
        <w:t>слова</w:t>
      </w:r>
      <w:r w:rsidR="009601B8" w:rsidRPr="00F75978">
        <w:t xml:space="preserve"> </w:t>
      </w:r>
      <w:r w:rsidRPr="00F75978">
        <w:t>американского</w:t>
      </w:r>
      <w:r w:rsidR="009601B8" w:rsidRPr="00F75978">
        <w:t xml:space="preserve"> </w:t>
      </w:r>
      <w:r w:rsidRPr="00F75978">
        <w:t>предпринимателя</w:t>
      </w:r>
      <w:r w:rsidR="009601B8" w:rsidRPr="00F75978">
        <w:t xml:space="preserve"> </w:t>
      </w:r>
      <w:r w:rsidRPr="00F75978">
        <w:t>Ли</w:t>
      </w:r>
      <w:r w:rsidR="009601B8" w:rsidRPr="00F75978">
        <w:t xml:space="preserve"> </w:t>
      </w:r>
      <w:r w:rsidRPr="00F75978">
        <w:t>Йококки:</w:t>
      </w:r>
      <w:r w:rsidR="009601B8" w:rsidRPr="00F75978">
        <w:t xml:space="preserve"> </w:t>
      </w:r>
      <w:r w:rsidR="00CC16FD" w:rsidRPr="00F75978">
        <w:t>«</w:t>
      </w:r>
      <w:r w:rsidRPr="00F75978">
        <w:t>Голыми</w:t>
      </w:r>
      <w:r w:rsidR="009601B8" w:rsidRPr="00F75978">
        <w:t xml:space="preserve"> </w:t>
      </w:r>
      <w:r w:rsidRPr="00F75978">
        <w:t>руками</w:t>
      </w:r>
      <w:r w:rsidR="009601B8" w:rsidRPr="00F75978">
        <w:t xml:space="preserve"> </w:t>
      </w:r>
      <w:r w:rsidRPr="00F75978">
        <w:t>вы</w:t>
      </w:r>
      <w:r w:rsidR="009601B8" w:rsidRPr="00F75978">
        <w:t xml:space="preserve"> </w:t>
      </w:r>
      <w:r w:rsidRPr="00F75978">
        <w:t>сделали</w:t>
      </w:r>
      <w:r w:rsidR="009601B8" w:rsidRPr="00F75978">
        <w:t xml:space="preserve"> </w:t>
      </w:r>
      <w:r w:rsidRPr="00F75978">
        <w:t>то,</w:t>
      </w:r>
      <w:r w:rsidR="009601B8" w:rsidRPr="00F75978">
        <w:t xml:space="preserve"> </w:t>
      </w:r>
      <w:r w:rsidRPr="00F75978">
        <w:t>что</w:t>
      </w:r>
      <w:r w:rsidR="009601B8" w:rsidRPr="00F75978">
        <w:t xml:space="preserve"> </w:t>
      </w:r>
      <w:r w:rsidRPr="00F75978">
        <w:t>самые</w:t>
      </w:r>
      <w:r w:rsidR="009601B8" w:rsidRPr="00F75978">
        <w:t xml:space="preserve"> </w:t>
      </w:r>
      <w:r w:rsidRPr="00F75978">
        <w:t>мощные</w:t>
      </w:r>
      <w:r w:rsidR="009601B8" w:rsidRPr="00F75978">
        <w:t xml:space="preserve"> </w:t>
      </w:r>
      <w:r w:rsidRPr="00F75978">
        <w:t>армии,</w:t>
      </w:r>
      <w:r w:rsidR="009601B8" w:rsidRPr="00F75978">
        <w:t xml:space="preserve"> </w:t>
      </w:r>
      <w:r w:rsidRPr="00F75978">
        <w:t>какие</w:t>
      </w:r>
      <w:r w:rsidR="009601B8" w:rsidRPr="00F75978">
        <w:t xml:space="preserve"> </w:t>
      </w:r>
      <w:r w:rsidRPr="00F75978">
        <w:t>только</w:t>
      </w:r>
      <w:r w:rsidR="009601B8" w:rsidRPr="00F75978">
        <w:t xml:space="preserve"> </w:t>
      </w:r>
      <w:r w:rsidRPr="00F75978">
        <w:t>есть</w:t>
      </w:r>
      <w:r w:rsidR="009601B8" w:rsidRPr="00F75978">
        <w:t xml:space="preserve"> </w:t>
      </w:r>
      <w:r w:rsidRPr="00F75978">
        <w:t>на</w:t>
      </w:r>
      <w:r w:rsidR="009601B8" w:rsidRPr="00F75978">
        <w:t xml:space="preserve"> </w:t>
      </w:r>
      <w:r w:rsidRPr="00F75978">
        <w:t>этой</w:t>
      </w:r>
      <w:r w:rsidR="009601B8" w:rsidRPr="00F75978">
        <w:t xml:space="preserve"> </w:t>
      </w:r>
      <w:r w:rsidRPr="00F75978">
        <w:t>земле,</w:t>
      </w:r>
      <w:r w:rsidR="009601B8" w:rsidRPr="00F75978">
        <w:t xml:space="preserve"> </w:t>
      </w:r>
      <w:r w:rsidRPr="00F75978">
        <w:t>сделать,</w:t>
      </w:r>
      <w:r w:rsidR="009601B8" w:rsidRPr="00F75978">
        <w:t xml:space="preserve"> </w:t>
      </w:r>
      <w:r w:rsidRPr="00F75978">
        <w:t>наверное,</w:t>
      </w:r>
      <w:r w:rsidR="009601B8" w:rsidRPr="00F75978">
        <w:t xml:space="preserve"> </w:t>
      </w:r>
      <w:r w:rsidRPr="00F75978">
        <w:t>не</w:t>
      </w:r>
      <w:r w:rsidR="009601B8" w:rsidRPr="00F75978">
        <w:t xml:space="preserve"> </w:t>
      </w:r>
      <w:r w:rsidRPr="00F75978">
        <w:t>смогли</w:t>
      </w:r>
      <w:r w:rsidR="009601B8" w:rsidRPr="00F75978">
        <w:t xml:space="preserve"> </w:t>
      </w:r>
      <w:r w:rsidRPr="00F75978">
        <w:t>бы</w:t>
      </w:r>
      <w:r w:rsidR="009601B8" w:rsidRPr="00F75978">
        <w:t xml:space="preserve"> </w:t>
      </w:r>
      <w:r w:rsidRPr="00F75978">
        <w:t>со</w:t>
      </w:r>
      <w:r w:rsidR="009601B8" w:rsidRPr="00F75978">
        <w:t xml:space="preserve"> </w:t>
      </w:r>
      <w:r w:rsidRPr="00F75978">
        <w:t>всеми</w:t>
      </w:r>
      <w:r w:rsidR="009601B8" w:rsidRPr="00F75978">
        <w:t xml:space="preserve"> </w:t>
      </w:r>
      <w:r w:rsidRPr="00F75978">
        <w:t>своими</w:t>
      </w:r>
      <w:r w:rsidR="009601B8" w:rsidRPr="00F75978">
        <w:t xml:space="preserve"> </w:t>
      </w:r>
      <w:r w:rsidRPr="00F75978">
        <w:t>самолетами,</w:t>
      </w:r>
      <w:r w:rsidR="009601B8" w:rsidRPr="00F75978">
        <w:t xml:space="preserve"> </w:t>
      </w:r>
      <w:r w:rsidRPr="00F75978">
        <w:t>танками</w:t>
      </w:r>
      <w:r w:rsidR="009601B8" w:rsidRPr="00F75978">
        <w:t xml:space="preserve"> </w:t>
      </w:r>
      <w:r w:rsidRPr="00F75978">
        <w:t>и</w:t>
      </w:r>
      <w:r w:rsidR="009601B8" w:rsidRPr="00F75978">
        <w:t xml:space="preserve"> </w:t>
      </w:r>
      <w:r w:rsidRPr="00F75978">
        <w:t>кораблями</w:t>
      </w:r>
      <w:r w:rsidR="009601B8" w:rsidRPr="00F75978">
        <w:t xml:space="preserve">. </w:t>
      </w:r>
      <w:r w:rsidRPr="00F75978">
        <w:t>Но,</w:t>
      </w:r>
      <w:r w:rsidR="009601B8" w:rsidRPr="00F75978">
        <w:t xml:space="preserve"> </w:t>
      </w:r>
      <w:r w:rsidRPr="00F75978">
        <w:t>Иван,</w:t>
      </w:r>
      <w:r w:rsidR="009601B8" w:rsidRPr="00F75978">
        <w:t xml:space="preserve"> </w:t>
      </w:r>
      <w:r w:rsidRPr="00F75978">
        <w:t>самое</w:t>
      </w:r>
      <w:r w:rsidR="009601B8" w:rsidRPr="00F75978">
        <w:t xml:space="preserve"> </w:t>
      </w:r>
      <w:r w:rsidRPr="00F75978">
        <w:t>трудное</w:t>
      </w:r>
      <w:r w:rsidR="009601B8" w:rsidRPr="00F75978">
        <w:t xml:space="preserve"> </w:t>
      </w:r>
      <w:r w:rsidRPr="00F75978">
        <w:t>только</w:t>
      </w:r>
      <w:r w:rsidR="009601B8" w:rsidRPr="00F75978">
        <w:t xml:space="preserve"> </w:t>
      </w:r>
      <w:r w:rsidRPr="00F75978">
        <w:t>начинается</w:t>
      </w:r>
      <w:r w:rsidR="00CC16FD" w:rsidRPr="00F75978">
        <w:t>»</w:t>
      </w:r>
      <w:r w:rsidRPr="00F75978">
        <w:rPr>
          <w:rStyle w:val="22"/>
        </w:rPr>
        <w:footnoteReference w:id="201"/>
      </w:r>
      <w:r w:rsidR="00CC16FD" w:rsidRPr="00F75978">
        <w:t>.</w:t>
      </w:r>
    </w:p>
    <w:p w:rsidR="009601B8" w:rsidRPr="00F75978" w:rsidRDefault="00150A42" w:rsidP="00773413">
      <w:pPr>
        <w:pStyle w:val="14-"/>
        <w:spacing w:line="245" w:lineRule="auto"/>
      </w:pPr>
      <w:r w:rsidRPr="00F75978">
        <w:lastRenderedPageBreak/>
        <w:t>Российская</w:t>
      </w:r>
      <w:r w:rsidR="009601B8" w:rsidRPr="00F75978">
        <w:t xml:space="preserve"> </w:t>
      </w:r>
      <w:r w:rsidRPr="00F75978">
        <w:t>государственность</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деятельности</w:t>
      </w:r>
      <w:r w:rsidR="009601B8" w:rsidRPr="00F75978">
        <w:t xml:space="preserve"> </w:t>
      </w:r>
      <w:r w:rsidRPr="00F75978">
        <w:t>народных</w:t>
      </w:r>
      <w:r w:rsidR="009601B8" w:rsidRPr="00F75978">
        <w:t xml:space="preserve"> </w:t>
      </w:r>
      <w:r w:rsidRPr="00F75978">
        <w:t>депутатов</w:t>
      </w:r>
      <w:r w:rsidR="009601B8" w:rsidRPr="00F75978">
        <w:t xml:space="preserve"> </w:t>
      </w:r>
      <w:r w:rsidRPr="00F75978">
        <w:t>РСФСР</w:t>
      </w:r>
      <w:r w:rsidR="009601B8" w:rsidRPr="00F75978">
        <w:t xml:space="preserve"> </w:t>
      </w:r>
      <w:r w:rsidRPr="00F75978">
        <w:t>ныне</w:t>
      </w:r>
      <w:r w:rsidR="009601B8" w:rsidRPr="00F75978">
        <w:t xml:space="preserve"> </w:t>
      </w:r>
      <w:r w:rsidRPr="00F75978">
        <w:t>находится</w:t>
      </w:r>
      <w:r w:rsidR="009601B8" w:rsidRPr="00F75978">
        <w:t xml:space="preserve"> </w:t>
      </w:r>
      <w:r w:rsidRPr="00F75978">
        <w:t>в</w:t>
      </w:r>
      <w:r w:rsidR="009601B8" w:rsidRPr="00F75978">
        <w:t xml:space="preserve"> </w:t>
      </w:r>
      <w:r w:rsidRPr="00F75978">
        <w:t>таком</w:t>
      </w:r>
      <w:r w:rsidR="009601B8" w:rsidRPr="00F75978">
        <w:t xml:space="preserve"> </w:t>
      </w:r>
      <w:r w:rsidRPr="00F75978">
        <w:t>же</w:t>
      </w:r>
      <w:r w:rsidR="009601B8" w:rsidRPr="00F75978">
        <w:t xml:space="preserve"> </w:t>
      </w:r>
      <w:r w:rsidRPr="00F75978">
        <w:t>состоянии,</w:t>
      </w:r>
      <w:r w:rsidR="009601B8" w:rsidRPr="00F75978">
        <w:t xml:space="preserve"> </w:t>
      </w:r>
      <w:r w:rsidRPr="00F75978">
        <w:t>как</w:t>
      </w:r>
      <w:r w:rsidR="009601B8" w:rsidRPr="00F75978">
        <w:t xml:space="preserve"> </w:t>
      </w:r>
      <w:r w:rsidRPr="00F75978">
        <w:t>и</w:t>
      </w:r>
      <w:r w:rsidR="009601B8" w:rsidRPr="00F75978">
        <w:t xml:space="preserve"> </w:t>
      </w:r>
      <w:r w:rsidRPr="00F75978">
        <w:t>союзная</w:t>
      </w:r>
      <w:r w:rsidR="009601B8" w:rsidRPr="00F75978">
        <w:t xml:space="preserve"> </w:t>
      </w:r>
      <w:r w:rsidRPr="00F75978">
        <w:t>в</w:t>
      </w:r>
      <w:r w:rsidR="009601B8" w:rsidRPr="00F75978">
        <w:t xml:space="preserve"> </w:t>
      </w:r>
      <w:r w:rsidRPr="00F75978">
        <w:t>период</w:t>
      </w:r>
      <w:r w:rsidR="009601B8" w:rsidRPr="00F75978">
        <w:t xml:space="preserve"> </w:t>
      </w:r>
      <w:r w:rsidRPr="00F75978">
        <w:t>с</w:t>
      </w:r>
      <w:r w:rsidR="009601B8" w:rsidRPr="00F75978">
        <w:t xml:space="preserve"> </w:t>
      </w:r>
      <w:r w:rsidRPr="00F75978">
        <w:t>марта</w:t>
      </w:r>
      <w:r w:rsidR="009601B8" w:rsidRPr="00F75978">
        <w:t xml:space="preserve"> </w:t>
      </w:r>
      <w:r w:rsidRPr="00F75978">
        <w:t>1990</w:t>
      </w:r>
      <w:r w:rsidR="00874944">
        <w:t xml:space="preserve"> год</w:t>
      </w:r>
      <w:r w:rsidR="00A7614B" w:rsidRPr="00F75978">
        <w:t>а</w:t>
      </w:r>
      <w:r w:rsidR="009601B8" w:rsidRPr="00F75978">
        <w:t xml:space="preserve"> </w:t>
      </w:r>
      <w:r w:rsidRPr="00F75978">
        <w:t>по</w:t>
      </w:r>
      <w:r w:rsidR="009601B8" w:rsidRPr="00F75978">
        <w:t xml:space="preserve"> </w:t>
      </w:r>
      <w:r w:rsidRPr="00F75978">
        <w:t>декабрь</w:t>
      </w:r>
      <w:r w:rsidR="009601B8" w:rsidRPr="00F75978">
        <w:t xml:space="preserve"> </w:t>
      </w:r>
      <w:r w:rsidRPr="00F75978">
        <w:t>1991</w:t>
      </w:r>
      <w:r w:rsidR="00874944">
        <w:t xml:space="preserve"> год</w:t>
      </w:r>
      <w:r w:rsidR="00A7614B" w:rsidRPr="00F75978">
        <w:t>а</w:t>
      </w:r>
      <w:r w:rsidRPr="00F75978">
        <w:t>,</w:t>
      </w:r>
      <w:r w:rsidR="009601B8" w:rsidRPr="00F75978">
        <w:t xml:space="preserve"> </w:t>
      </w:r>
      <w:r w:rsidRPr="00F75978">
        <w:t>а</w:t>
      </w:r>
      <w:r w:rsidR="009601B8" w:rsidRPr="00F75978">
        <w:t xml:space="preserve"> </w:t>
      </w:r>
      <w:r w:rsidRPr="00F75978">
        <w:t>ее</w:t>
      </w:r>
      <w:r w:rsidR="009601B8" w:rsidRPr="00F75978">
        <w:t xml:space="preserve"> </w:t>
      </w:r>
      <w:r w:rsidRPr="00F75978">
        <w:t>ликвидация</w:t>
      </w:r>
      <w:r w:rsidR="009601B8" w:rsidRPr="00F75978">
        <w:t xml:space="preserve"> </w:t>
      </w:r>
      <w:r w:rsidRPr="00F75978">
        <w:t>осущест</w:t>
      </w:r>
      <w:r w:rsidRPr="00F75978">
        <w:t>в</w:t>
      </w:r>
      <w:r w:rsidRPr="00F75978">
        <w:t>ляется</w:t>
      </w:r>
      <w:r w:rsidR="009601B8" w:rsidRPr="00F75978">
        <w:t xml:space="preserve"> </w:t>
      </w:r>
      <w:r w:rsidRPr="00F75978">
        <w:t>по</w:t>
      </w:r>
      <w:r w:rsidR="009601B8" w:rsidRPr="00F75978">
        <w:t xml:space="preserve"> </w:t>
      </w:r>
      <w:r w:rsidRPr="00F75978">
        <w:t>тому</w:t>
      </w:r>
      <w:r w:rsidR="009601B8" w:rsidRPr="00F75978">
        <w:t xml:space="preserve"> </w:t>
      </w:r>
      <w:r w:rsidRPr="00F75978">
        <w:t>же</w:t>
      </w:r>
      <w:r w:rsidR="009601B8" w:rsidRPr="00F75978">
        <w:t xml:space="preserve"> </w:t>
      </w:r>
      <w:r w:rsidRPr="00F75978">
        <w:t>сценарию,</w:t>
      </w:r>
      <w:r w:rsidR="009601B8" w:rsidRPr="00F75978">
        <w:t xml:space="preserve"> </w:t>
      </w:r>
      <w:r w:rsidRPr="00F75978">
        <w:t>что</w:t>
      </w:r>
      <w:r w:rsidR="009601B8" w:rsidRPr="00F75978">
        <w:t xml:space="preserve"> </w:t>
      </w:r>
      <w:r w:rsidRPr="00F75978">
        <w:t>и</w:t>
      </w:r>
      <w:r w:rsidR="009601B8" w:rsidRPr="00F75978">
        <w:t xml:space="preserve"> </w:t>
      </w:r>
      <w:r w:rsidRPr="00F75978">
        <w:t>союзной</w:t>
      </w:r>
      <w:r w:rsidR="009601B8" w:rsidRPr="00F75978">
        <w:t>.</w:t>
      </w:r>
    </w:p>
    <w:p w:rsidR="009601B8" w:rsidRPr="00F75978" w:rsidRDefault="00150A42" w:rsidP="00773413">
      <w:pPr>
        <w:pStyle w:val="14-"/>
        <w:spacing w:line="245" w:lineRule="auto"/>
      </w:pPr>
      <w:r w:rsidRPr="00F75978">
        <w:t>Можно</w:t>
      </w:r>
      <w:r w:rsidR="009601B8" w:rsidRPr="00F75978">
        <w:t xml:space="preserve"> </w:t>
      </w:r>
      <w:r w:rsidRPr="00F75978">
        <w:t>полагать,</w:t>
      </w:r>
      <w:r w:rsidR="009601B8" w:rsidRPr="00F75978">
        <w:t xml:space="preserve"> </w:t>
      </w:r>
      <w:r w:rsidRPr="00F75978">
        <w:t>что</w:t>
      </w:r>
      <w:r w:rsidR="009601B8" w:rsidRPr="00F75978">
        <w:t xml:space="preserve"> </w:t>
      </w:r>
      <w:r w:rsidRPr="00F75978">
        <w:t>антисоветизм</w:t>
      </w:r>
      <w:r w:rsidR="009601B8" w:rsidRPr="00F75978">
        <w:t xml:space="preserve"> </w:t>
      </w:r>
      <w:r w:rsidRPr="00F75978">
        <w:t>был,</w:t>
      </w:r>
      <w:r w:rsidR="009601B8" w:rsidRPr="00F75978">
        <w:t xml:space="preserve"> </w:t>
      </w:r>
      <w:r w:rsidRPr="00F75978">
        <w:t>есть</w:t>
      </w:r>
      <w:r w:rsidR="009601B8" w:rsidRPr="00F75978">
        <w:t xml:space="preserve"> </w:t>
      </w:r>
      <w:r w:rsidRPr="00F75978">
        <w:t>и</w:t>
      </w:r>
      <w:r w:rsidR="009601B8" w:rsidRPr="00F75978">
        <w:t xml:space="preserve"> </w:t>
      </w:r>
      <w:r w:rsidRPr="00F75978">
        <w:t>будет</w:t>
      </w:r>
      <w:r w:rsidR="009601B8" w:rsidRPr="00F75978">
        <w:t xml:space="preserve"> </w:t>
      </w:r>
      <w:r w:rsidRPr="00F75978">
        <w:t>существовать</w:t>
      </w:r>
      <w:r w:rsidR="009601B8" w:rsidRPr="00F75978">
        <w:t xml:space="preserve"> </w:t>
      </w:r>
      <w:r w:rsidRPr="00F75978">
        <w:t>длительное</w:t>
      </w:r>
      <w:r w:rsidR="009601B8" w:rsidRPr="00F75978">
        <w:t xml:space="preserve"> </w:t>
      </w:r>
      <w:r w:rsidRPr="00F75978">
        <w:t>время</w:t>
      </w:r>
      <w:r w:rsidR="009601B8" w:rsidRPr="00F75978">
        <w:t xml:space="preserve"> </w:t>
      </w:r>
      <w:r w:rsidRPr="00F75978">
        <w:t>и</w:t>
      </w:r>
      <w:r w:rsidR="009601B8" w:rsidRPr="00F75978">
        <w:t xml:space="preserve"> </w:t>
      </w:r>
      <w:r w:rsidRPr="00F75978">
        <w:t>бороться</w:t>
      </w:r>
      <w:r w:rsidR="009601B8" w:rsidRPr="00F75978">
        <w:t xml:space="preserve"> </w:t>
      </w:r>
      <w:r w:rsidRPr="00F75978">
        <w:t>с</w:t>
      </w:r>
      <w:r w:rsidR="009601B8" w:rsidRPr="00F75978">
        <w:t xml:space="preserve"> </w:t>
      </w:r>
      <w:r w:rsidRPr="00F75978">
        <w:t>ним</w:t>
      </w:r>
      <w:r w:rsidR="009601B8" w:rsidRPr="00F75978">
        <w:t xml:space="preserve"> </w:t>
      </w:r>
      <w:r w:rsidRPr="00F75978">
        <w:t>нужно</w:t>
      </w:r>
      <w:r w:rsidR="009601B8" w:rsidRPr="00F75978">
        <w:t xml:space="preserve"> </w:t>
      </w:r>
      <w:r w:rsidRPr="00F75978">
        <w:t>силой</w:t>
      </w:r>
      <w:r w:rsidR="009601B8" w:rsidRPr="00F75978">
        <w:t xml:space="preserve"> </w:t>
      </w:r>
      <w:r w:rsidRPr="00F75978">
        <w:t>правды</w:t>
      </w:r>
      <w:r w:rsidR="009601B8" w:rsidRPr="00F75978">
        <w:t>.</w:t>
      </w:r>
    </w:p>
    <w:p w:rsidR="00A347D8" w:rsidRPr="00F75978" w:rsidRDefault="00A347D8" w:rsidP="00773413">
      <w:pPr>
        <w:pStyle w:val="14-"/>
        <w:spacing w:line="245" w:lineRule="auto"/>
        <w:rPr>
          <w:b/>
        </w:rPr>
      </w:pPr>
    </w:p>
    <w:p w:rsidR="00A347D8" w:rsidRPr="00F75978" w:rsidRDefault="00A347D8" w:rsidP="00773413">
      <w:pPr>
        <w:pStyle w:val="14-"/>
        <w:spacing w:line="245" w:lineRule="auto"/>
      </w:pPr>
    </w:p>
    <w:p w:rsidR="00150A42" w:rsidRPr="00A347D8" w:rsidRDefault="009F7223" w:rsidP="00773413">
      <w:pPr>
        <w:pStyle w:val="14-"/>
        <w:spacing w:line="245" w:lineRule="auto"/>
        <w:ind w:firstLine="0"/>
        <w:jc w:val="left"/>
        <w:rPr>
          <w:rFonts w:ascii="Gautami" w:hAnsi="Gautami" w:cs="Gautami"/>
        </w:rPr>
      </w:pPr>
      <w:r w:rsidRPr="009F7223">
        <w:rPr>
          <w:rFonts w:ascii="Gautami" w:hAnsi="Gautami" w:cs="Gautami"/>
        </w:rPr>
        <w:t>2.5</w:t>
      </w:r>
      <w:r w:rsidR="009601B8" w:rsidRPr="009F7223">
        <w:rPr>
          <w:rFonts w:ascii="Gautami" w:hAnsi="Gautami" w:cs="Gautami"/>
        </w:rPr>
        <w:t xml:space="preserve">. </w:t>
      </w:r>
      <w:r w:rsidR="00150A42" w:rsidRPr="009F7223">
        <w:rPr>
          <w:rFonts w:ascii="Gautami" w:hAnsi="Gautami" w:cs="Gautami"/>
        </w:rPr>
        <w:t>ИСТИНА</w:t>
      </w:r>
      <w:r w:rsidR="009601B8" w:rsidRPr="00A347D8">
        <w:rPr>
          <w:rFonts w:ascii="Gautami" w:hAnsi="Gautami" w:cs="Gautami"/>
        </w:rPr>
        <w:t xml:space="preserve"> </w:t>
      </w:r>
      <w:r w:rsidR="00150A42" w:rsidRPr="00A347D8">
        <w:rPr>
          <w:rFonts w:ascii="Gautami" w:hAnsi="Gautami" w:cs="Gautami"/>
        </w:rPr>
        <w:t>КАК</w:t>
      </w:r>
      <w:r w:rsidR="009601B8" w:rsidRPr="00A347D8">
        <w:rPr>
          <w:rFonts w:ascii="Gautami" w:hAnsi="Gautami" w:cs="Gautami"/>
        </w:rPr>
        <w:t xml:space="preserve"> </w:t>
      </w:r>
      <w:r w:rsidR="00150A42" w:rsidRPr="00A347D8">
        <w:rPr>
          <w:rFonts w:ascii="Gautami" w:hAnsi="Gautami" w:cs="Gautami"/>
        </w:rPr>
        <w:t>ПУТЬ</w:t>
      </w:r>
      <w:r w:rsidR="009601B8" w:rsidRPr="00A347D8">
        <w:rPr>
          <w:rFonts w:ascii="Gautami" w:hAnsi="Gautami" w:cs="Gautami"/>
        </w:rPr>
        <w:t xml:space="preserve"> </w:t>
      </w:r>
      <w:r w:rsidR="00150A42" w:rsidRPr="00A347D8">
        <w:rPr>
          <w:rFonts w:ascii="Gautami" w:hAnsi="Gautami" w:cs="Gautami"/>
        </w:rPr>
        <w:t>К</w:t>
      </w:r>
      <w:r w:rsidR="009601B8" w:rsidRPr="00A347D8">
        <w:rPr>
          <w:rFonts w:ascii="Gautami" w:hAnsi="Gautami" w:cs="Gautami"/>
        </w:rPr>
        <w:t xml:space="preserve"> </w:t>
      </w:r>
      <w:r w:rsidR="00150A42" w:rsidRPr="00A347D8">
        <w:rPr>
          <w:rFonts w:ascii="Gautami" w:hAnsi="Gautami" w:cs="Gautami"/>
        </w:rPr>
        <w:t>ОБЪЕКТИВНОЙ</w:t>
      </w:r>
      <w:r w:rsidR="009601B8" w:rsidRPr="00A347D8">
        <w:rPr>
          <w:rFonts w:ascii="Gautami" w:hAnsi="Gautami" w:cs="Gautami"/>
        </w:rPr>
        <w:t xml:space="preserve"> </w:t>
      </w:r>
      <w:r w:rsidR="00150A42" w:rsidRPr="00A347D8">
        <w:rPr>
          <w:rFonts w:ascii="Gautami" w:hAnsi="Gautami" w:cs="Gautami"/>
        </w:rPr>
        <w:t>ИСТОРИИ</w:t>
      </w:r>
    </w:p>
    <w:p w:rsidR="00150A42" w:rsidRPr="00F75978" w:rsidRDefault="00150A42" w:rsidP="00773413">
      <w:pPr>
        <w:pStyle w:val="14-"/>
        <w:spacing w:line="245" w:lineRule="auto"/>
      </w:pPr>
    </w:p>
    <w:p w:rsidR="009601B8" w:rsidRPr="00F75978" w:rsidRDefault="00150A42" w:rsidP="00773413">
      <w:pPr>
        <w:pStyle w:val="14-"/>
        <w:spacing w:line="245" w:lineRule="auto"/>
      </w:pPr>
      <w:r w:rsidRPr="00F75978">
        <w:t>Развитие</w:t>
      </w:r>
      <w:r w:rsidR="009601B8" w:rsidRPr="00F75978">
        <w:t xml:space="preserve"> </w:t>
      </w:r>
      <w:r w:rsidRPr="00F75978">
        <w:t>общества</w:t>
      </w:r>
      <w:r w:rsidR="009601B8" w:rsidRPr="00F75978">
        <w:t xml:space="preserve"> — </w:t>
      </w:r>
      <w:r w:rsidRPr="00F75978">
        <w:t>процесс</w:t>
      </w:r>
      <w:r w:rsidR="009601B8" w:rsidRPr="00F75978">
        <w:t xml:space="preserve"> </w:t>
      </w:r>
      <w:r w:rsidRPr="00F75978">
        <w:t>объективный,</w:t>
      </w:r>
      <w:r w:rsidR="009601B8" w:rsidRPr="00F75978">
        <w:t xml:space="preserve"> </w:t>
      </w:r>
      <w:r w:rsidRPr="00F75978">
        <w:t>даже</w:t>
      </w:r>
      <w:r w:rsidR="009601B8" w:rsidRPr="00F75978">
        <w:t xml:space="preserve"> </w:t>
      </w:r>
      <w:r w:rsidRPr="00F75978">
        <w:t>с</w:t>
      </w:r>
      <w:r w:rsidR="009601B8" w:rsidRPr="00F75978">
        <w:t xml:space="preserve"> </w:t>
      </w:r>
      <w:r w:rsidRPr="00F75978">
        <w:t>учетом</w:t>
      </w:r>
      <w:r w:rsidR="009601B8" w:rsidRPr="00F75978">
        <w:t xml:space="preserve"> </w:t>
      </w:r>
      <w:r w:rsidRPr="00F75978">
        <w:t>роли</w:t>
      </w:r>
      <w:r w:rsidR="009601B8" w:rsidRPr="00F75978">
        <w:t xml:space="preserve"> </w:t>
      </w:r>
      <w:r w:rsidRPr="00F75978">
        <w:t>масс</w:t>
      </w:r>
      <w:r w:rsidR="009601B8" w:rsidRPr="00F75978">
        <w:t xml:space="preserve"> </w:t>
      </w:r>
      <w:r w:rsidRPr="00F75978">
        <w:t>и</w:t>
      </w:r>
      <w:r w:rsidR="009601B8" w:rsidRPr="00F75978">
        <w:t xml:space="preserve"> </w:t>
      </w:r>
      <w:r w:rsidRPr="00F75978">
        <w:t>великих</w:t>
      </w:r>
      <w:r w:rsidR="009601B8" w:rsidRPr="00F75978">
        <w:t xml:space="preserve"> </w:t>
      </w:r>
      <w:r w:rsidRPr="00F75978">
        <w:t>личностей</w:t>
      </w:r>
      <w:r w:rsidR="009601B8" w:rsidRPr="00F75978">
        <w:t xml:space="preserve"> </w:t>
      </w:r>
      <w:r w:rsidRPr="00F75978">
        <w:t>в</w:t>
      </w:r>
      <w:r w:rsidR="009601B8" w:rsidRPr="00F75978">
        <w:t xml:space="preserve"> </w:t>
      </w:r>
      <w:r w:rsidRPr="00F75978">
        <w:t>истории</w:t>
      </w:r>
      <w:r w:rsidR="009601B8" w:rsidRPr="00F75978">
        <w:t xml:space="preserve">. </w:t>
      </w:r>
      <w:r w:rsidRPr="00F75978">
        <w:t>А</w:t>
      </w:r>
      <w:r w:rsidR="009601B8" w:rsidRPr="00F75978">
        <w:t xml:space="preserve"> </w:t>
      </w:r>
      <w:r w:rsidRPr="00F75978">
        <w:t>вот</w:t>
      </w:r>
      <w:r w:rsidR="009601B8" w:rsidRPr="00F75978">
        <w:t xml:space="preserve"> </w:t>
      </w:r>
      <w:r w:rsidRPr="00F75978">
        <w:t>о</w:t>
      </w:r>
      <w:r w:rsidR="009601B8" w:rsidRPr="00F75978">
        <w:t xml:space="preserve"> </w:t>
      </w:r>
      <w:r w:rsidRPr="00F75978">
        <w:t>преподавании</w:t>
      </w:r>
      <w:r w:rsidR="009601B8" w:rsidRPr="00F75978">
        <w:t xml:space="preserve"> </w:t>
      </w:r>
      <w:r w:rsidRPr="00F75978">
        <w:t>науки</w:t>
      </w:r>
      <w:r w:rsidR="009601B8" w:rsidRPr="00F75978">
        <w:t xml:space="preserve"> </w:t>
      </w:r>
      <w:r w:rsidR="00CC16FD" w:rsidRPr="00F75978">
        <w:t>«</w:t>
      </w:r>
      <w:r w:rsidR="00683029">
        <w:t>и</w:t>
      </w:r>
      <w:r w:rsidRPr="00F75978">
        <w:t>стория</w:t>
      </w:r>
      <w:r w:rsidR="00CC16FD" w:rsidRPr="00F75978">
        <w:t>»</w:t>
      </w:r>
      <w:r w:rsidR="009601B8" w:rsidRPr="00F75978">
        <w:t xml:space="preserve"> </w:t>
      </w:r>
      <w:r w:rsidRPr="00F75978">
        <w:t>этого</w:t>
      </w:r>
      <w:r w:rsidR="009601B8" w:rsidRPr="00F75978">
        <w:t xml:space="preserve"> </w:t>
      </w:r>
      <w:r w:rsidRPr="00F75978">
        <w:t>не</w:t>
      </w:r>
      <w:r w:rsidR="009601B8" w:rsidRPr="00F75978">
        <w:t xml:space="preserve"> </w:t>
      </w:r>
      <w:r w:rsidRPr="00F75978">
        <w:t>скажешь</w:t>
      </w:r>
      <w:r w:rsidR="009601B8" w:rsidRPr="00F75978">
        <w:t xml:space="preserve">. </w:t>
      </w:r>
      <w:r w:rsidRPr="00F75978">
        <w:t>Особенно</w:t>
      </w:r>
      <w:r w:rsidR="009601B8" w:rsidRPr="00F75978">
        <w:t xml:space="preserve"> </w:t>
      </w:r>
      <w:r w:rsidRPr="00F75978">
        <w:t>в</w:t>
      </w:r>
      <w:r w:rsidR="009601B8" w:rsidRPr="00F75978">
        <w:t xml:space="preserve"> </w:t>
      </w:r>
      <w:r w:rsidRPr="00F75978">
        <w:t>периоды</w:t>
      </w:r>
      <w:r w:rsidR="009601B8" w:rsidRPr="00F75978">
        <w:t xml:space="preserve"> </w:t>
      </w:r>
      <w:r w:rsidRPr="00F75978">
        <w:t>обострения</w:t>
      </w:r>
      <w:r w:rsidR="009601B8" w:rsidRPr="00F75978">
        <w:t xml:space="preserve"> </w:t>
      </w:r>
      <w:r w:rsidRPr="00F75978">
        <w:t>идейно-политической</w:t>
      </w:r>
      <w:r w:rsidR="009601B8" w:rsidRPr="00F75978">
        <w:t xml:space="preserve"> </w:t>
      </w:r>
      <w:r w:rsidRPr="00F75978">
        <w:t>борьбы</w:t>
      </w:r>
      <w:r w:rsidR="009601B8" w:rsidRPr="00F75978">
        <w:t xml:space="preserve"> </w:t>
      </w:r>
      <w:r w:rsidRPr="00F75978">
        <w:t>и</w:t>
      </w:r>
      <w:r w:rsidR="009601B8" w:rsidRPr="00F75978">
        <w:t xml:space="preserve"> </w:t>
      </w:r>
      <w:r w:rsidRPr="00F75978">
        <w:t>в</w:t>
      </w:r>
      <w:r w:rsidR="009601B8" w:rsidRPr="00F75978">
        <w:t xml:space="preserve"> </w:t>
      </w:r>
      <w:r w:rsidRPr="00F75978">
        <w:t>ситуациях</w:t>
      </w:r>
      <w:r w:rsidR="009601B8" w:rsidRPr="00F75978">
        <w:t xml:space="preserve"> </w:t>
      </w:r>
      <w:r w:rsidRPr="00F75978">
        <w:t>социальных</w:t>
      </w:r>
      <w:r w:rsidR="009601B8" w:rsidRPr="00F75978">
        <w:t xml:space="preserve"> </w:t>
      </w:r>
      <w:r w:rsidRPr="00F75978">
        <w:t>кризисов</w:t>
      </w:r>
      <w:r w:rsidR="009601B8" w:rsidRPr="00F75978">
        <w:t>.</w:t>
      </w:r>
    </w:p>
    <w:p w:rsidR="009601B8" w:rsidRPr="00F75978" w:rsidRDefault="00150A42" w:rsidP="00773413">
      <w:pPr>
        <w:pStyle w:val="14-"/>
        <w:spacing w:line="245" w:lineRule="auto"/>
      </w:pPr>
      <w:r w:rsidRPr="00F75978">
        <w:t>Это</w:t>
      </w:r>
      <w:r w:rsidR="009601B8" w:rsidRPr="00F75978">
        <w:t xml:space="preserve"> </w:t>
      </w:r>
      <w:r w:rsidRPr="00F75978">
        <w:t>в</w:t>
      </w:r>
      <w:r w:rsidR="009601B8" w:rsidRPr="00F75978">
        <w:t xml:space="preserve"> </w:t>
      </w:r>
      <w:r w:rsidRPr="00F75978">
        <w:t>полной</w:t>
      </w:r>
      <w:r w:rsidR="009601B8" w:rsidRPr="00F75978">
        <w:t xml:space="preserve"> </w:t>
      </w:r>
      <w:r w:rsidRPr="00F75978">
        <w:t>мере</w:t>
      </w:r>
      <w:r w:rsidR="009601B8" w:rsidRPr="00F75978">
        <w:t xml:space="preserve"> </w:t>
      </w:r>
      <w:r w:rsidRPr="00F75978">
        <w:t>ощутили</w:t>
      </w:r>
      <w:r w:rsidR="009601B8" w:rsidRPr="00F75978">
        <w:t xml:space="preserve"> </w:t>
      </w:r>
      <w:r w:rsidRPr="00F75978">
        <w:t>на</w:t>
      </w:r>
      <w:r w:rsidR="009601B8" w:rsidRPr="00F75978">
        <w:t xml:space="preserve"> </w:t>
      </w:r>
      <w:r w:rsidRPr="00F75978">
        <w:t>своем</w:t>
      </w:r>
      <w:r w:rsidR="009601B8" w:rsidRPr="00F75978">
        <w:t xml:space="preserve"> </w:t>
      </w:r>
      <w:r w:rsidRPr="00F75978">
        <w:t>опыте</w:t>
      </w:r>
      <w:r w:rsidR="009601B8" w:rsidRPr="00F75978">
        <w:t xml:space="preserve"> </w:t>
      </w:r>
      <w:r w:rsidRPr="00F75978">
        <w:t>граждане</w:t>
      </w:r>
      <w:r w:rsidR="009601B8" w:rsidRPr="00F75978">
        <w:t xml:space="preserve"> </w:t>
      </w:r>
      <w:r w:rsidRPr="00F75978">
        <w:t>РФ,</w:t>
      </w:r>
      <w:r w:rsidR="009601B8" w:rsidRPr="00F75978">
        <w:t xml:space="preserve"> </w:t>
      </w:r>
      <w:r w:rsidRPr="00F75978">
        <w:t>особенно</w:t>
      </w:r>
      <w:r w:rsidR="009601B8" w:rsidRPr="00F75978">
        <w:t xml:space="preserve"> </w:t>
      </w:r>
      <w:r w:rsidRPr="00F75978">
        <w:t>молодые</w:t>
      </w:r>
      <w:r w:rsidR="009601B8" w:rsidRPr="00F75978">
        <w:t xml:space="preserve"> </w:t>
      </w:r>
      <w:r w:rsidRPr="00F75978">
        <w:t>граждане</w:t>
      </w:r>
      <w:r w:rsidR="009601B8" w:rsidRPr="00F75978">
        <w:t xml:space="preserve"> — </w:t>
      </w:r>
      <w:r w:rsidRPr="00F75978">
        <w:t>школьники,</w:t>
      </w:r>
      <w:r w:rsidR="009601B8" w:rsidRPr="00F75978">
        <w:t xml:space="preserve"> </w:t>
      </w:r>
      <w:r w:rsidRPr="00F75978">
        <w:t>во</w:t>
      </w:r>
      <w:r w:rsidR="009601B8" w:rsidRPr="00F75978">
        <w:t xml:space="preserve"> </w:t>
      </w:r>
      <w:r w:rsidRPr="00F75978">
        <w:t>времена</w:t>
      </w:r>
      <w:r w:rsidR="009601B8" w:rsidRPr="00F75978">
        <w:t xml:space="preserve"> </w:t>
      </w:r>
      <w:r w:rsidRPr="00F75978">
        <w:t>недоброй</w:t>
      </w:r>
      <w:r w:rsidR="009601B8" w:rsidRPr="00F75978">
        <w:t xml:space="preserve"> </w:t>
      </w:r>
      <w:r w:rsidRPr="00F75978">
        <w:t>памяти</w:t>
      </w:r>
      <w:r w:rsidR="009601B8" w:rsidRPr="00F75978">
        <w:t xml:space="preserve"> </w:t>
      </w:r>
      <w:r w:rsidR="00CC16FD" w:rsidRPr="00F75978">
        <w:t>«</w:t>
      </w:r>
      <w:r w:rsidRPr="00F75978">
        <w:t>пер</w:t>
      </w:r>
      <w:r w:rsidRPr="00F75978">
        <w:t>е</w:t>
      </w:r>
      <w:r w:rsidRPr="00F75978">
        <w:t>стройки</w:t>
      </w:r>
      <w:r w:rsidR="00CC16FD" w:rsidRPr="00F75978">
        <w:t>»</w:t>
      </w:r>
      <w:r w:rsidR="009601B8" w:rsidRPr="00F75978">
        <w:t xml:space="preserve"> </w:t>
      </w:r>
      <w:r w:rsidRPr="00F75978">
        <w:t>и</w:t>
      </w:r>
      <w:r w:rsidR="009601B8" w:rsidRPr="00F75978">
        <w:t xml:space="preserve"> </w:t>
      </w:r>
      <w:r w:rsidR="00CC16FD" w:rsidRPr="00F75978">
        <w:t>«</w:t>
      </w:r>
      <w:r w:rsidRPr="00F75978">
        <w:t>реформ</w:t>
      </w:r>
      <w:r w:rsidR="00CC16FD" w:rsidRPr="00F75978">
        <w:t>»</w:t>
      </w:r>
      <w:r w:rsidR="009601B8" w:rsidRPr="00F75978">
        <w:t xml:space="preserve">. </w:t>
      </w:r>
      <w:r w:rsidRPr="00F75978">
        <w:t>Каких</w:t>
      </w:r>
      <w:r w:rsidR="009601B8" w:rsidRPr="00F75978">
        <w:t xml:space="preserve"> </w:t>
      </w:r>
      <w:r w:rsidRPr="00F75978">
        <w:t>только</w:t>
      </w:r>
      <w:r w:rsidR="009601B8" w:rsidRPr="00F75978">
        <w:t xml:space="preserve"> </w:t>
      </w:r>
      <w:r w:rsidR="00CC16FD" w:rsidRPr="00F75978">
        <w:t>«</w:t>
      </w:r>
      <w:r w:rsidRPr="00F75978">
        <w:t>историй</w:t>
      </w:r>
      <w:r w:rsidR="00CC16FD" w:rsidRPr="00F75978">
        <w:t>»</w:t>
      </w:r>
      <w:r w:rsidR="009601B8" w:rsidRPr="00F75978">
        <w:t xml:space="preserve"> </w:t>
      </w:r>
      <w:r w:rsidRPr="00F75978">
        <w:t>не</w:t>
      </w:r>
      <w:r w:rsidR="009601B8" w:rsidRPr="00F75978">
        <w:t xml:space="preserve"> </w:t>
      </w:r>
      <w:r w:rsidRPr="00F75978">
        <w:t>сочинили</w:t>
      </w:r>
      <w:r w:rsidR="009601B8" w:rsidRPr="00F75978">
        <w:t xml:space="preserve"> </w:t>
      </w:r>
      <w:r w:rsidRPr="00F75978">
        <w:t>преподаватели</w:t>
      </w:r>
      <w:r w:rsidR="009601B8" w:rsidRPr="00F75978">
        <w:t xml:space="preserve"> </w:t>
      </w:r>
      <w:r w:rsidRPr="00F75978">
        <w:t>и</w:t>
      </w:r>
      <w:r w:rsidR="009601B8" w:rsidRPr="00F75978">
        <w:t xml:space="preserve"> </w:t>
      </w:r>
      <w:r w:rsidRPr="00F75978">
        <w:t>учителя</w:t>
      </w:r>
      <w:r w:rsidR="009601B8" w:rsidRPr="00F75978">
        <w:t xml:space="preserve"> </w:t>
      </w:r>
      <w:r w:rsidRPr="00F75978">
        <w:t>истории</w:t>
      </w:r>
      <w:r w:rsidR="009601B8" w:rsidRPr="00F75978">
        <w:t xml:space="preserve">. </w:t>
      </w:r>
      <w:r w:rsidRPr="00F75978">
        <w:t>Разве</w:t>
      </w:r>
      <w:r w:rsidR="009601B8" w:rsidRPr="00F75978">
        <w:t xml:space="preserve"> </w:t>
      </w:r>
      <w:r w:rsidRPr="00F75978">
        <w:t>лишь</w:t>
      </w:r>
      <w:r w:rsidR="009601B8" w:rsidRPr="00F75978">
        <w:t xml:space="preserve"> </w:t>
      </w:r>
      <w:r w:rsidRPr="00F75978">
        <w:t>ленивые</w:t>
      </w:r>
      <w:r w:rsidR="009601B8" w:rsidRPr="00F75978">
        <w:t xml:space="preserve"> </w:t>
      </w:r>
      <w:r w:rsidRPr="00F75978">
        <w:t>не</w:t>
      </w:r>
      <w:r w:rsidR="009601B8" w:rsidRPr="00F75978">
        <w:t xml:space="preserve"> </w:t>
      </w:r>
      <w:r w:rsidRPr="00F75978">
        <w:t>написали</w:t>
      </w:r>
      <w:r w:rsidR="009601B8" w:rsidRPr="00F75978">
        <w:t xml:space="preserve"> </w:t>
      </w:r>
      <w:r w:rsidR="00CC16FD" w:rsidRPr="00F75978">
        <w:t>«</w:t>
      </w:r>
      <w:r w:rsidRPr="00F75978">
        <w:t>своего</w:t>
      </w:r>
      <w:r w:rsidR="00CC16FD" w:rsidRPr="00F75978">
        <w:t>»</w:t>
      </w:r>
      <w:r w:rsidR="009601B8" w:rsidRPr="00F75978">
        <w:t xml:space="preserve"> </w:t>
      </w:r>
      <w:r w:rsidRPr="00F75978">
        <w:t>учебника</w:t>
      </w:r>
      <w:r w:rsidR="009601B8" w:rsidRPr="00F75978">
        <w:t xml:space="preserve"> </w:t>
      </w:r>
      <w:r w:rsidRPr="00F75978">
        <w:t>истории</w:t>
      </w:r>
      <w:r w:rsidR="009601B8" w:rsidRPr="00F75978">
        <w:t xml:space="preserve">. </w:t>
      </w:r>
      <w:r w:rsidRPr="00F75978">
        <w:t>И</w:t>
      </w:r>
      <w:r w:rsidR="009601B8" w:rsidRPr="00F75978">
        <w:t xml:space="preserve"> </w:t>
      </w:r>
      <w:r w:rsidRPr="00F75978">
        <w:t>это</w:t>
      </w:r>
      <w:r w:rsidR="009601B8" w:rsidRPr="00F75978">
        <w:t xml:space="preserve"> </w:t>
      </w:r>
      <w:r w:rsidRPr="00F75978">
        <w:t>были</w:t>
      </w:r>
      <w:r w:rsidR="009601B8" w:rsidRPr="00F75978">
        <w:t xml:space="preserve"> </w:t>
      </w:r>
      <w:r w:rsidRPr="00F75978">
        <w:t>в</w:t>
      </w:r>
      <w:r w:rsidR="009601B8" w:rsidRPr="00F75978">
        <w:t xml:space="preserve"> </w:t>
      </w:r>
      <w:r w:rsidRPr="00F75978">
        <w:t>основном</w:t>
      </w:r>
      <w:r w:rsidR="009601B8" w:rsidRPr="00F75978">
        <w:t xml:space="preserve"> </w:t>
      </w:r>
      <w:r w:rsidRPr="00F75978">
        <w:t>наспех</w:t>
      </w:r>
      <w:r w:rsidR="009601B8" w:rsidRPr="00F75978">
        <w:t xml:space="preserve"> </w:t>
      </w:r>
      <w:r w:rsidRPr="00F75978">
        <w:t>переработанные</w:t>
      </w:r>
      <w:r w:rsidR="009601B8" w:rsidRPr="00F75978">
        <w:t xml:space="preserve"> </w:t>
      </w:r>
      <w:r w:rsidRPr="00F75978">
        <w:t>с</w:t>
      </w:r>
      <w:r w:rsidR="009601B8" w:rsidRPr="00F75978">
        <w:t xml:space="preserve"> </w:t>
      </w:r>
      <w:r w:rsidR="00CC16FD" w:rsidRPr="00F75978">
        <w:t>«</w:t>
      </w:r>
      <w:r w:rsidRPr="00F75978">
        <w:t>новых</w:t>
      </w:r>
      <w:r w:rsidR="00CC16FD" w:rsidRPr="00F75978">
        <w:t>»</w:t>
      </w:r>
      <w:r w:rsidR="009601B8" w:rsidRPr="00F75978">
        <w:t xml:space="preserve"> </w:t>
      </w:r>
      <w:r w:rsidRPr="00F75978">
        <w:t>поз</w:t>
      </w:r>
      <w:r w:rsidRPr="00F75978">
        <w:t>и</w:t>
      </w:r>
      <w:r w:rsidRPr="00F75978">
        <w:t>ций</w:t>
      </w:r>
      <w:r w:rsidR="009601B8" w:rsidRPr="00F75978">
        <w:t xml:space="preserve"> </w:t>
      </w:r>
      <w:r w:rsidRPr="00F75978">
        <w:t>старые</w:t>
      </w:r>
      <w:r w:rsidR="009601B8" w:rsidRPr="00F75978">
        <w:t xml:space="preserve"> </w:t>
      </w:r>
      <w:r w:rsidRPr="00F75978">
        <w:t>учебники</w:t>
      </w:r>
      <w:r w:rsidR="009601B8" w:rsidRPr="00F75978">
        <w:t xml:space="preserve">. </w:t>
      </w:r>
      <w:r w:rsidRPr="00F75978">
        <w:t>Вопрос</w:t>
      </w:r>
      <w:r w:rsidR="009601B8" w:rsidRPr="00F75978">
        <w:t xml:space="preserve"> </w:t>
      </w:r>
      <w:r w:rsidRPr="00F75978">
        <w:t>о</w:t>
      </w:r>
      <w:r w:rsidR="009601B8" w:rsidRPr="00F75978">
        <w:t xml:space="preserve"> </w:t>
      </w:r>
      <w:r w:rsidR="00CC16FD" w:rsidRPr="00F75978">
        <w:t>«</w:t>
      </w:r>
      <w:r w:rsidRPr="00F75978">
        <w:t>новых</w:t>
      </w:r>
      <w:r w:rsidR="00CC16FD" w:rsidRPr="00F75978">
        <w:t>»</w:t>
      </w:r>
      <w:r w:rsidR="009601B8" w:rsidRPr="00F75978">
        <w:t xml:space="preserve"> </w:t>
      </w:r>
      <w:r w:rsidRPr="00F75978">
        <w:t>фактах</w:t>
      </w:r>
      <w:r w:rsidR="009601B8" w:rsidRPr="00F75978">
        <w:t xml:space="preserve"> </w:t>
      </w:r>
      <w:r w:rsidRPr="00F75978">
        <w:t>как-то</w:t>
      </w:r>
      <w:r w:rsidR="009601B8" w:rsidRPr="00F75978">
        <w:t xml:space="preserve"> </w:t>
      </w:r>
      <w:r w:rsidRPr="00F75978">
        <w:t>заслонил</w:t>
      </w:r>
      <w:r w:rsidR="009601B8" w:rsidRPr="00F75978">
        <w:t xml:space="preserve"> </w:t>
      </w:r>
      <w:r w:rsidRPr="00F75978">
        <w:t>вопрос</w:t>
      </w:r>
      <w:r w:rsidR="009601B8" w:rsidRPr="00F75978">
        <w:t xml:space="preserve"> </w:t>
      </w:r>
      <w:r w:rsidRPr="00F75978">
        <w:t>об</w:t>
      </w:r>
      <w:r w:rsidR="009601B8" w:rsidRPr="00F75978">
        <w:t xml:space="preserve"> </w:t>
      </w:r>
      <w:r w:rsidRPr="00F75978">
        <w:t>истинности</w:t>
      </w:r>
      <w:r w:rsidR="009601B8" w:rsidRPr="00F75978">
        <w:t xml:space="preserve"> </w:t>
      </w:r>
      <w:r w:rsidRPr="00F75978">
        <w:t>излагаемых</w:t>
      </w:r>
      <w:r w:rsidR="009601B8" w:rsidRPr="00F75978">
        <w:t xml:space="preserve"> </w:t>
      </w:r>
      <w:r w:rsidRPr="00F75978">
        <w:t>фактов,</w:t>
      </w:r>
      <w:r w:rsidR="009601B8" w:rsidRPr="00F75978">
        <w:t xml:space="preserve"> </w:t>
      </w:r>
      <w:r w:rsidRPr="00F75978">
        <w:t>а</w:t>
      </w:r>
      <w:r w:rsidR="009601B8" w:rsidRPr="00F75978">
        <w:t xml:space="preserve"> </w:t>
      </w:r>
      <w:r w:rsidRPr="00F75978">
        <w:t>объективные</w:t>
      </w:r>
      <w:r w:rsidR="009601B8" w:rsidRPr="00F75978">
        <w:t xml:space="preserve"> </w:t>
      </w:r>
      <w:r w:rsidRPr="00F75978">
        <w:t>и</w:t>
      </w:r>
      <w:r w:rsidR="009601B8" w:rsidRPr="00F75978">
        <w:t xml:space="preserve"> </w:t>
      </w:r>
      <w:r w:rsidRPr="00F75978">
        <w:t>закономерные</w:t>
      </w:r>
      <w:r w:rsidR="009601B8" w:rsidRPr="00F75978">
        <w:t xml:space="preserve"> </w:t>
      </w:r>
      <w:r w:rsidRPr="00F75978">
        <w:t>связи</w:t>
      </w:r>
      <w:r w:rsidR="009601B8" w:rsidRPr="00F75978">
        <w:t xml:space="preserve"> </w:t>
      </w:r>
      <w:r w:rsidRPr="00F75978">
        <w:t>ме</w:t>
      </w:r>
      <w:r w:rsidRPr="00F75978">
        <w:t>ж</w:t>
      </w:r>
      <w:r w:rsidRPr="00F75978">
        <w:t>ду</w:t>
      </w:r>
      <w:r w:rsidR="009601B8" w:rsidRPr="00F75978">
        <w:t xml:space="preserve"> </w:t>
      </w:r>
      <w:r w:rsidRPr="00F75978">
        <w:t>фактами</w:t>
      </w:r>
      <w:r w:rsidR="009601B8" w:rsidRPr="00F75978">
        <w:t xml:space="preserve"> </w:t>
      </w:r>
      <w:r w:rsidRPr="00F75978">
        <w:t>вообще</w:t>
      </w:r>
      <w:r w:rsidR="009601B8" w:rsidRPr="00F75978">
        <w:t xml:space="preserve"> </w:t>
      </w:r>
      <w:r w:rsidRPr="00F75978">
        <w:t>ушли</w:t>
      </w:r>
      <w:r w:rsidR="009601B8" w:rsidRPr="00F75978">
        <w:t xml:space="preserve"> </w:t>
      </w:r>
      <w:r w:rsidRPr="00F75978">
        <w:t>на</w:t>
      </w:r>
      <w:r w:rsidR="009601B8" w:rsidRPr="00F75978">
        <w:t xml:space="preserve"> </w:t>
      </w:r>
      <w:r w:rsidRPr="00F75978">
        <w:t>второй</w:t>
      </w:r>
      <w:r w:rsidR="009601B8" w:rsidRPr="00F75978">
        <w:t xml:space="preserve"> </w:t>
      </w:r>
      <w:r w:rsidRPr="00F75978">
        <w:t>и</w:t>
      </w:r>
      <w:r w:rsidR="009601B8" w:rsidRPr="00F75978">
        <w:t xml:space="preserve"> </w:t>
      </w:r>
      <w:r w:rsidRPr="00F75978">
        <w:t>третий</w:t>
      </w:r>
      <w:r w:rsidR="009601B8" w:rsidRPr="00F75978">
        <w:t xml:space="preserve"> </w:t>
      </w:r>
      <w:r w:rsidRPr="00F75978">
        <w:t>план</w:t>
      </w:r>
      <w:r w:rsidR="009601B8" w:rsidRPr="00F75978">
        <w:t xml:space="preserve">. </w:t>
      </w:r>
      <w:r w:rsidRPr="00F75978">
        <w:t>Мнения</w:t>
      </w:r>
      <w:r w:rsidR="009601B8" w:rsidRPr="00F75978">
        <w:t xml:space="preserve"> </w:t>
      </w:r>
      <w:r w:rsidRPr="00F75978">
        <w:t>ученых</w:t>
      </w:r>
      <w:r w:rsidR="009601B8" w:rsidRPr="00F75978">
        <w:t xml:space="preserve"> </w:t>
      </w:r>
      <w:r w:rsidRPr="00F75978">
        <w:t>резко</w:t>
      </w:r>
      <w:r w:rsidR="009601B8" w:rsidRPr="00F75978">
        <w:t xml:space="preserve"> </w:t>
      </w:r>
      <w:r w:rsidRPr="00F75978">
        <w:t>поляризовались,</w:t>
      </w:r>
      <w:r w:rsidR="009601B8" w:rsidRPr="00F75978">
        <w:t xml:space="preserve"> </w:t>
      </w:r>
      <w:r w:rsidRPr="00F75978">
        <w:t>а</w:t>
      </w:r>
      <w:r w:rsidR="009601B8" w:rsidRPr="00F75978">
        <w:t xml:space="preserve"> </w:t>
      </w:r>
      <w:r w:rsidRPr="00F75978">
        <w:t>учебники</w:t>
      </w:r>
      <w:r w:rsidR="009601B8" w:rsidRPr="00F75978">
        <w:t xml:space="preserve"> </w:t>
      </w:r>
      <w:r w:rsidRPr="00F75978">
        <w:t>получили</w:t>
      </w:r>
      <w:r w:rsidR="009601B8" w:rsidRPr="00F75978">
        <w:t xml:space="preserve"> </w:t>
      </w:r>
      <w:r w:rsidRPr="00F75978">
        <w:t>видимый</w:t>
      </w:r>
      <w:r w:rsidR="009601B8" w:rsidRPr="00F75978">
        <w:t xml:space="preserve"> </w:t>
      </w:r>
      <w:r w:rsidRPr="00F75978">
        <w:t>партийный</w:t>
      </w:r>
      <w:r w:rsidR="009601B8" w:rsidRPr="00F75978">
        <w:t xml:space="preserve"> </w:t>
      </w:r>
      <w:r w:rsidRPr="00F75978">
        <w:t>характер,</w:t>
      </w:r>
      <w:r w:rsidR="009601B8" w:rsidRPr="00F75978">
        <w:t xml:space="preserve"> </w:t>
      </w:r>
      <w:r w:rsidRPr="00F75978">
        <w:t>п</w:t>
      </w:r>
      <w:r w:rsidRPr="00F75978">
        <w:t>о</w:t>
      </w:r>
      <w:r w:rsidRPr="00F75978">
        <w:t>скольку</w:t>
      </w:r>
      <w:r w:rsidR="009601B8" w:rsidRPr="00F75978">
        <w:t xml:space="preserve"> </w:t>
      </w:r>
      <w:r w:rsidRPr="00F75978">
        <w:t>стали</w:t>
      </w:r>
      <w:r w:rsidR="009601B8" w:rsidRPr="00F75978">
        <w:t xml:space="preserve"> </w:t>
      </w:r>
      <w:r w:rsidRPr="00F75978">
        <w:t>ареной</w:t>
      </w:r>
      <w:r w:rsidR="009601B8" w:rsidRPr="00F75978">
        <w:t xml:space="preserve"> </w:t>
      </w:r>
      <w:r w:rsidRPr="00F75978">
        <w:t>политической</w:t>
      </w:r>
      <w:r w:rsidR="009601B8" w:rsidRPr="00F75978">
        <w:t xml:space="preserve"> </w:t>
      </w:r>
      <w:r w:rsidRPr="00F75978">
        <w:t>борьбы</w:t>
      </w:r>
      <w:r w:rsidR="009601B8" w:rsidRPr="00F75978">
        <w:t xml:space="preserve">. </w:t>
      </w:r>
      <w:r w:rsidRPr="00F75978">
        <w:t>Только</w:t>
      </w:r>
      <w:r w:rsidR="009601B8" w:rsidRPr="00F75978">
        <w:t xml:space="preserve"> </w:t>
      </w:r>
      <w:r w:rsidRPr="00F75978">
        <w:t>раньше</w:t>
      </w:r>
      <w:r w:rsidR="009601B8" w:rsidRPr="00F75978">
        <w:t xml:space="preserve"> </w:t>
      </w:r>
      <w:r w:rsidRPr="00F75978">
        <w:t>очевидной</w:t>
      </w:r>
      <w:r w:rsidR="009601B8" w:rsidRPr="00F75978">
        <w:t xml:space="preserve"> </w:t>
      </w:r>
      <w:r w:rsidRPr="00F75978">
        <w:t>была</w:t>
      </w:r>
      <w:r w:rsidR="009601B8" w:rsidRPr="00F75978">
        <w:t xml:space="preserve"> </w:t>
      </w:r>
      <w:r w:rsidRPr="00F75978">
        <w:t>тенденциозность</w:t>
      </w:r>
      <w:r w:rsidR="009601B8" w:rsidRPr="00F75978">
        <w:t xml:space="preserve"> </w:t>
      </w:r>
      <w:r w:rsidRPr="00F75978">
        <w:t>одной</w:t>
      </w:r>
      <w:r w:rsidR="009601B8" w:rsidRPr="00F75978">
        <w:t xml:space="preserve"> </w:t>
      </w:r>
      <w:r w:rsidRPr="00F75978">
        <w:t>партии,</w:t>
      </w:r>
      <w:r w:rsidR="009601B8" w:rsidRPr="00F75978">
        <w:t xml:space="preserve"> </w:t>
      </w:r>
      <w:r w:rsidRPr="00F75978">
        <w:t>а</w:t>
      </w:r>
      <w:r w:rsidR="009601B8" w:rsidRPr="00F75978">
        <w:t xml:space="preserve"> </w:t>
      </w:r>
      <w:r w:rsidRPr="00F75978">
        <w:t>теперь</w:t>
      </w:r>
      <w:r w:rsidR="009601B8" w:rsidRPr="00F75978">
        <w:t xml:space="preserve"> — </w:t>
      </w:r>
      <w:r w:rsidRPr="00F75978">
        <w:t>другой</w:t>
      </w:r>
      <w:r w:rsidR="009601B8" w:rsidRPr="00F75978">
        <w:t xml:space="preserve">. </w:t>
      </w:r>
      <w:r w:rsidRPr="00F75978">
        <w:t>А</w:t>
      </w:r>
      <w:r w:rsidR="009601B8" w:rsidRPr="00F75978">
        <w:t xml:space="preserve"> </w:t>
      </w:r>
      <w:r w:rsidRPr="00F75978">
        <w:t>потерпевшими</w:t>
      </w:r>
      <w:r w:rsidR="009601B8" w:rsidRPr="00F75978">
        <w:t xml:space="preserve"> </w:t>
      </w:r>
      <w:r w:rsidRPr="00F75978">
        <w:t>оказались</w:t>
      </w:r>
      <w:r w:rsidR="009601B8" w:rsidRPr="00F75978">
        <w:t xml:space="preserve"> </w:t>
      </w:r>
      <w:r w:rsidRPr="00F75978">
        <w:t>школьники</w:t>
      </w:r>
      <w:r w:rsidR="009601B8" w:rsidRPr="00F75978">
        <w:t>.</w:t>
      </w:r>
    </w:p>
    <w:p w:rsidR="00FF5082" w:rsidRDefault="00150A42" w:rsidP="00773413">
      <w:pPr>
        <w:pStyle w:val="14-"/>
        <w:spacing w:line="245" w:lineRule="auto"/>
      </w:pPr>
      <w:r w:rsidRPr="00F75978">
        <w:t>Взять</w:t>
      </w:r>
      <w:r w:rsidR="009601B8" w:rsidRPr="00F75978">
        <w:t xml:space="preserve"> </w:t>
      </w:r>
      <w:r w:rsidRPr="00F75978">
        <w:t>для</w:t>
      </w:r>
      <w:r w:rsidR="009601B8" w:rsidRPr="00F75978">
        <w:t xml:space="preserve"> </w:t>
      </w:r>
      <w:r w:rsidRPr="00F75978">
        <w:t>примера</w:t>
      </w:r>
      <w:r w:rsidR="009601B8" w:rsidRPr="00F75978">
        <w:t xml:space="preserve"> </w:t>
      </w:r>
      <w:r w:rsidR="00CC16FD" w:rsidRPr="00F75978">
        <w:t>«</w:t>
      </w:r>
      <w:r w:rsidRPr="00F75978">
        <w:t>История</w:t>
      </w:r>
      <w:r w:rsidR="009601B8" w:rsidRPr="00F75978">
        <w:t xml:space="preserve"> </w:t>
      </w:r>
      <w:r w:rsidR="00683029">
        <w:t>О</w:t>
      </w:r>
      <w:r w:rsidRPr="00F75978">
        <w:t>течества</w:t>
      </w:r>
      <w:r w:rsidR="009601B8" w:rsidRPr="00F75978">
        <w:t xml:space="preserve">. </w:t>
      </w:r>
      <w:r w:rsidRPr="00F75978">
        <w:t>1939</w:t>
      </w:r>
      <w:r w:rsidR="009601B8" w:rsidRPr="00F75978">
        <w:t>–</w:t>
      </w:r>
      <w:r w:rsidRPr="00F75978">
        <w:t>1991:</w:t>
      </w:r>
      <w:r w:rsidR="009601B8" w:rsidRPr="00F75978">
        <w:t xml:space="preserve"> </w:t>
      </w:r>
      <w:r w:rsidR="009F7223">
        <w:t>У</w:t>
      </w:r>
      <w:r w:rsidRPr="00F75978">
        <w:t>чебник</w:t>
      </w:r>
      <w:r w:rsidR="009601B8" w:rsidRPr="00F75978">
        <w:t xml:space="preserve"> </w:t>
      </w:r>
      <w:r w:rsidRPr="00F75978">
        <w:t>для</w:t>
      </w:r>
      <w:r w:rsidR="009601B8" w:rsidRPr="00F75978">
        <w:t xml:space="preserve"> </w:t>
      </w:r>
      <w:r w:rsidRPr="00F75978">
        <w:t>11</w:t>
      </w:r>
      <w:r w:rsidR="009601B8" w:rsidRPr="00F75978">
        <w:t xml:space="preserve"> </w:t>
      </w:r>
      <w:r w:rsidRPr="00F75978">
        <w:t>класса</w:t>
      </w:r>
      <w:r w:rsidR="009601B8" w:rsidRPr="00F75978">
        <w:t xml:space="preserve"> </w:t>
      </w:r>
      <w:r w:rsidRPr="00F75978">
        <w:t>средней</w:t>
      </w:r>
      <w:r w:rsidR="009601B8" w:rsidRPr="00F75978">
        <w:t xml:space="preserve"> </w:t>
      </w:r>
      <w:r w:rsidRPr="00F75978">
        <w:t>школы</w:t>
      </w:r>
      <w:r w:rsidR="00683029">
        <w:t>»</w:t>
      </w:r>
      <w:r w:rsidR="009601B8" w:rsidRPr="00F75978">
        <w:t xml:space="preserve">. </w:t>
      </w:r>
      <w:r w:rsidRPr="00F75978">
        <w:t>Авторы</w:t>
      </w:r>
      <w:r w:rsidR="009601B8" w:rsidRPr="00F75978">
        <w:t xml:space="preserve"> </w:t>
      </w:r>
      <w:r w:rsidRPr="00F75978">
        <w:t>учебника:</w:t>
      </w:r>
      <w:r w:rsidR="009601B8" w:rsidRPr="00F75978">
        <w:t xml:space="preserve"> </w:t>
      </w:r>
      <w:r w:rsidRPr="00F75978">
        <w:t>В</w:t>
      </w:r>
      <w:r w:rsidR="009601B8" w:rsidRPr="00F75978">
        <w:t>. </w:t>
      </w:r>
      <w:r w:rsidRPr="00F75978">
        <w:t>П</w:t>
      </w:r>
      <w:r w:rsidR="009601B8" w:rsidRPr="00F75978">
        <w:t>. </w:t>
      </w:r>
      <w:r w:rsidRPr="00F75978">
        <w:t>Островский</w:t>
      </w:r>
      <w:r w:rsidR="009601B8" w:rsidRPr="00F75978">
        <w:t xml:space="preserve"> </w:t>
      </w:r>
      <w:r w:rsidRPr="00F75978">
        <w:t>(руковод</w:t>
      </w:r>
      <w:r w:rsidRPr="00F75978">
        <w:t>и</w:t>
      </w:r>
      <w:r w:rsidRPr="00F75978">
        <w:t>тель</w:t>
      </w:r>
      <w:r w:rsidR="009601B8" w:rsidRPr="00F75978">
        <w:t xml:space="preserve"> </w:t>
      </w:r>
      <w:r w:rsidRPr="00F75978">
        <w:t>авторского</w:t>
      </w:r>
      <w:r w:rsidR="009601B8" w:rsidRPr="00F75978">
        <w:t xml:space="preserve"> </w:t>
      </w:r>
      <w:r w:rsidRPr="00F75978">
        <w:t>коллектива),</w:t>
      </w:r>
      <w:r w:rsidR="009601B8" w:rsidRPr="00F75978">
        <w:t xml:space="preserve"> </w:t>
      </w:r>
      <w:r w:rsidRPr="00F75978">
        <w:t>В</w:t>
      </w:r>
      <w:r w:rsidR="009601B8" w:rsidRPr="00F75978">
        <w:t>. </w:t>
      </w:r>
      <w:r w:rsidRPr="00F75978">
        <w:t>И</w:t>
      </w:r>
      <w:r w:rsidR="009601B8" w:rsidRPr="00F75978">
        <w:t xml:space="preserve">. </w:t>
      </w:r>
      <w:r w:rsidRPr="00F75978">
        <w:t>Старцев,</w:t>
      </w:r>
      <w:r w:rsidR="009601B8" w:rsidRPr="00F75978">
        <w:t xml:space="preserve"> </w:t>
      </w:r>
      <w:r w:rsidRPr="00F75978">
        <w:t>Б</w:t>
      </w:r>
      <w:r w:rsidR="009601B8" w:rsidRPr="00F75978">
        <w:t>. </w:t>
      </w:r>
      <w:r w:rsidRPr="00F75978">
        <w:t>А</w:t>
      </w:r>
      <w:r w:rsidR="009601B8" w:rsidRPr="00F75978">
        <w:t xml:space="preserve">. </w:t>
      </w:r>
      <w:r w:rsidRPr="00F75978">
        <w:t>Старков,</w:t>
      </w:r>
      <w:r w:rsidR="009601B8" w:rsidRPr="00F75978">
        <w:t xml:space="preserve"> </w:t>
      </w:r>
      <w:r w:rsidRPr="00F75978">
        <w:t>Г</w:t>
      </w:r>
      <w:r w:rsidR="009601B8" w:rsidRPr="00F75978">
        <w:t>. </w:t>
      </w:r>
      <w:r w:rsidRPr="00F75978">
        <w:t>М</w:t>
      </w:r>
      <w:r w:rsidR="009601B8" w:rsidRPr="00F75978">
        <w:t>. </w:t>
      </w:r>
      <w:r w:rsidRPr="00F75978">
        <w:t>Смирнов</w:t>
      </w:r>
      <w:r w:rsidR="009601B8" w:rsidRPr="00F75978">
        <w:t xml:space="preserve">. </w:t>
      </w:r>
      <w:r w:rsidRPr="00F75978">
        <w:t>Авторы</w:t>
      </w:r>
      <w:r w:rsidR="009601B8" w:rsidRPr="00F75978">
        <w:t xml:space="preserve"> — </w:t>
      </w:r>
      <w:r w:rsidRPr="00F75978">
        <w:t>доктора</w:t>
      </w:r>
      <w:r w:rsidR="009601B8" w:rsidRPr="00F75978">
        <w:t xml:space="preserve"> </w:t>
      </w:r>
      <w:r w:rsidRPr="00F75978">
        <w:t>наук,</w:t>
      </w:r>
      <w:r w:rsidR="009601B8" w:rsidRPr="00F75978">
        <w:t xml:space="preserve"> </w:t>
      </w:r>
      <w:r w:rsidRPr="00F75978">
        <w:t>профессора,</w:t>
      </w:r>
      <w:r w:rsidR="009601B8" w:rsidRPr="00F75978">
        <w:t xml:space="preserve"> </w:t>
      </w:r>
      <w:r w:rsidRPr="00F75978">
        <w:t>заметные</w:t>
      </w:r>
      <w:r w:rsidR="009601B8" w:rsidRPr="00F75978">
        <w:t xml:space="preserve"> </w:t>
      </w:r>
      <w:r w:rsidRPr="00F75978">
        <w:t>в</w:t>
      </w:r>
      <w:r w:rsidR="009601B8" w:rsidRPr="00F75978">
        <w:t xml:space="preserve"> </w:t>
      </w:r>
      <w:r w:rsidRPr="00F75978">
        <w:t>Петербурге</w:t>
      </w:r>
      <w:r w:rsidR="009601B8" w:rsidRPr="00F75978">
        <w:t xml:space="preserve"> </w:t>
      </w:r>
      <w:r w:rsidRPr="00F75978">
        <w:t>политические</w:t>
      </w:r>
      <w:r w:rsidR="009601B8" w:rsidRPr="00F75978">
        <w:t xml:space="preserve"> </w:t>
      </w:r>
      <w:r w:rsidRPr="00F75978">
        <w:t>деятели</w:t>
      </w:r>
      <w:r w:rsidR="009601B8" w:rsidRPr="00F75978">
        <w:t xml:space="preserve"> — </w:t>
      </w:r>
      <w:r w:rsidRPr="00F75978">
        <w:t>перестройщики,</w:t>
      </w:r>
      <w:r w:rsidR="009601B8" w:rsidRPr="00F75978">
        <w:t xml:space="preserve"> </w:t>
      </w:r>
      <w:r w:rsidRPr="00F75978">
        <w:t>недавние</w:t>
      </w:r>
      <w:r w:rsidR="009601B8" w:rsidRPr="00F75978">
        <w:t xml:space="preserve"> </w:t>
      </w:r>
      <w:r w:rsidRPr="00F75978">
        <w:t>преподаватели</w:t>
      </w:r>
      <w:r w:rsidR="009601B8" w:rsidRPr="00F75978">
        <w:t xml:space="preserve"> </w:t>
      </w:r>
      <w:r w:rsidR="00CC16FD" w:rsidRPr="00F75978">
        <w:t>«</w:t>
      </w:r>
      <w:r w:rsidRPr="00F75978">
        <w:t>Истории</w:t>
      </w:r>
      <w:r w:rsidR="009601B8" w:rsidRPr="00F75978">
        <w:t xml:space="preserve"> </w:t>
      </w:r>
      <w:r w:rsidRPr="00F75978">
        <w:t>КПСС</w:t>
      </w:r>
      <w:r w:rsidR="00CC16FD" w:rsidRPr="00F75978">
        <w:t>»</w:t>
      </w:r>
      <w:r w:rsidRPr="00F75978">
        <w:t>,</w:t>
      </w:r>
      <w:r w:rsidR="009601B8" w:rsidRPr="00F75978">
        <w:t xml:space="preserve"> </w:t>
      </w:r>
      <w:r w:rsidRPr="00F75978">
        <w:t>восхвалявшие</w:t>
      </w:r>
      <w:r w:rsidR="009601B8" w:rsidRPr="00F75978">
        <w:t xml:space="preserve"> </w:t>
      </w:r>
      <w:r w:rsidRPr="00F75978">
        <w:t>партию</w:t>
      </w:r>
      <w:r w:rsidR="009601B8" w:rsidRPr="00F75978">
        <w:t xml:space="preserve"> </w:t>
      </w:r>
      <w:r w:rsidRPr="00F75978">
        <w:t>большевиков</w:t>
      </w:r>
      <w:r w:rsidR="009601B8" w:rsidRPr="00F75978">
        <w:t xml:space="preserve"> </w:t>
      </w:r>
      <w:r w:rsidRPr="00F75978">
        <w:t>и</w:t>
      </w:r>
      <w:r w:rsidR="009601B8" w:rsidRPr="00F75978">
        <w:t xml:space="preserve"> </w:t>
      </w:r>
      <w:r w:rsidRPr="00F75978">
        <w:t>е</w:t>
      </w:r>
      <w:r w:rsidR="003D01A5" w:rsidRPr="00F75978">
        <w:t>е</w:t>
      </w:r>
      <w:r w:rsidR="009601B8" w:rsidRPr="00F75978">
        <w:t xml:space="preserve"> </w:t>
      </w:r>
      <w:r w:rsidR="00CC16FD" w:rsidRPr="00F75978">
        <w:t>«</w:t>
      </w:r>
      <w:r w:rsidRPr="00F75978">
        <w:t>демократизацию</w:t>
      </w:r>
      <w:r w:rsidR="00CC16FD" w:rsidRPr="00F75978">
        <w:t>»</w:t>
      </w:r>
      <w:r w:rsidR="009601B8" w:rsidRPr="00F75978">
        <w:t xml:space="preserve"> </w:t>
      </w:r>
      <w:r w:rsidRPr="00F75978">
        <w:t>Хрущевым</w:t>
      </w:r>
      <w:r w:rsidR="009601B8" w:rsidRPr="00F75978">
        <w:t xml:space="preserve">. </w:t>
      </w:r>
      <w:r w:rsidRPr="00F75978">
        <w:t>И</w:t>
      </w:r>
      <w:r w:rsidR="009601B8" w:rsidRPr="00F75978">
        <w:t xml:space="preserve"> </w:t>
      </w:r>
      <w:r w:rsidRPr="00F75978">
        <w:t>вдруг</w:t>
      </w:r>
      <w:r w:rsidR="009601B8" w:rsidRPr="00F75978">
        <w:t xml:space="preserve"> </w:t>
      </w:r>
      <w:r w:rsidRPr="00F75978">
        <w:t>их</w:t>
      </w:r>
      <w:r w:rsidR="009601B8" w:rsidRPr="00F75978">
        <w:t xml:space="preserve"> </w:t>
      </w:r>
      <w:r w:rsidRPr="00F75978">
        <w:t>как</w:t>
      </w:r>
      <w:r w:rsidR="009601B8" w:rsidRPr="00F75978">
        <w:t xml:space="preserve"> </w:t>
      </w:r>
      <w:r w:rsidRPr="00F75978">
        <w:t>подменили:</w:t>
      </w:r>
      <w:r w:rsidR="009601B8" w:rsidRPr="00F75978">
        <w:t xml:space="preserve"> </w:t>
      </w:r>
      <w:r w:rsidRPr="00F75978">
        <w:t>свой</w:t>
      </w:r>
      <w:r w:rsidR="009601B8" w:rsidRPr="00F75978">
        <w:t xml:space="preserve"> </w:t>
      </w:r>
      <w:r w:rsidRPr="00F75978">
        <w:t>новый</w:t>
      </w:r>
      <w:r w:rsidR="009601B8" w:rsidRPr="00F75978">
        <w:t xml:space="preserve"> </w:t>
      </w:r>
      <w:r w:rsidRPr="00F75978">
        <w:t>учебник</w:t>
      </w:r>
      <w:r w:rsidR="009601B8" w:rsidRPr="00F75978">
        <w:t xml:space="preserve"> </w:t>
      </w:r>
      <w:r w:rsidRPr="00F75978">
        <w:t>они</w:t>
      </w:r>
      <w:r w:rsidR="009601B8" w:rsidRPr="00F75978">
        <w:t xml:space="preserve"> </w:t>
      </w:r>
      <w:r w:rsidRPr="00F75978">
        <w:t>начинают</w:t>
      </w:r>
      <w:r w:rsidR="009601B8" w:rsidRPr="00F75978">
        <w:t xml:space="preserve"> </w:t>
      </w:r>
      <w:r w:rsidRPr="00F75978">
        <w:t>резким</w:t>
      </w:r>
      <w:r w:rsidR="009601B8" w:rsidRPr="00F75978">
        <w:t xml:space="preserve"> </w:t>
      </w:r>
      <w:r w:rsidRPr="00F75978">
        <w:t>ста</w:t>
      </w:r>
      <w:r w:rsidRPr="00F75978">
        <w:t>р</w:t>
      </w:r>
      <w:r w:rsidRPr="00F75978">
        <w:t>том</w:t>
      </w:r>
      <w:r w:rsidR="009601B8" w:rsidRPr="00F75978">
        <w:t xml:space="preserve"> </w:t>
      </w:r>
      <w:r w:rsidRPr="00F75978">
        <w:t>с</w:t>
      </w:r>
      <w:r w:rsidR="009601B8" w:rsidRPr="00F75978">
        <w:t xml:space="preserve"> </w:t>
      </w:r>
      <w:r w:rsidR="009F7223" w:rsidRPr="009F7223">
        <w:rPr>
          <w:b/>
          <w:i/>
        </w:rPr>
        <w:t>острой</w:t>
      </w:r>
      <w:r w:rsidR="009F7223" w:rsidRPr="00F75978">
        <w:t xml:space="preserve"> </w:t>
      </w:r>
      <w:r w:rsidRPr="00F75978">
        <w:t>критики</w:t>
      </w:r>
      <w:r w:rsidR="009601B8" w:rsidRPr="00F75978">
        <w:t xml:space="preserve"> </w:t>
      </w:r>
      <w:r w:rsidRPr="00F75978">
        <w:t>политики</w:t>
      </w:r>
      <w:r w:rsidR="009601B8" w:rsidRPr="00F75978">
        <w:t xml:space="preserve"> </w:t>
      </w:r>
      <w:r w:rsidRPr="00F75978">
        <w:t>КПСС</w:t>
      </w:r>
      <w:r w:rsidR="009601B8" w:rsidRPr="00F75978">
        <w:t xml:space="preserve"> </w:t>
      </w:r>
      <w:r w:rsidRPr="00F75978">
        <w:t>и</w:t>
      </w:r>
      <w:r w:rsidR="009601B8" w:rsidRPr="00F75978">
        <w:t xml:space="preserve"> </w:t>
      </w:r>
      <w:r w:rsidRPr="00F75978">
        <w:t>военно-политического</w:t>
      </w:r>
      <w:r w:rsidR="009601B8" w:rsidRPr="00F75978">
        <w:t xml:space="preserve"> </w:t>
      </w:r>
      <w:r w:rsidRPr="00F75978">
        <w:t>руков</w:t>
      </w:r>
      <w:r w:rsidRPr="00F75978">
        <w:t>о</w:t>
      </w:r>
      <w:r w:rsidRPr="00F75978">
        <w:t>дства</w:t>
      </w:r>
      <w:r w:rsidR="009601B8" w:rsidRPr="00F75978">
        <w:t xml:space="preserve"> </w:t>
      </w:r>
      <w:r w:rsidRPr="00F75978">
        <w:t>в</w:t>
      </w:r>
      <w:r w:rsidR="009601B8" w:rsidRPr="00F75978">
        <w:t xml:space="preserve"> </w:t>
      </w:r>
      <w:r w:rsidRPr="00F75978">
        <w:t>период</w:t>
      </w:r>
      <w:r w:rsidR="009601B8" w:rsidRPr="00F75978">
        <w:t xml:space="preserve"> </w:t>
      </w:r>
      <w:r w:rsidRPr="00F75978">
        <w:t>перед</w:t>
      </w:r>
      <w:r w:rsidR="009601B8" w:rsidRPr="00F75978">
        <w:t xml:space="preserve"> </w:t>
      </w:r>
      <w:r w:rsidRPr="00F75978">
        <w:t>и</w:t>
      </w:r>
      <w:r w:rsidR="009601B8" w:rsidRPr="00F75978">
        <w:t xml:space="preserve"> </w:t>
      </w:r>
      <w:r w:rsidRPr="00F75978">
        <w:t>во</w:t>
      </w:r>
      <w:r w:rsidR="009601B8" w:rsidRPr="00F75978">
        <w:t xml:space="preserve"> </w:t>
      </w:r>
      <w:r w:rsidRPr="00F75978">
        <w:t>время</w:t>
      </w:r>
      <w:r w:rsidR="009601B8" w:rsidRPr="00F75978">
        <w:t xml:space="preserve"> </w:t>
      </w:r>
      <w:r w:rsidRPr="00F75978">
        <w:t>Великой</w:t>
      </w:r>
      <w:r w:rsidR="009601B8" w:rsidRPr="00F75978">
        <w:t xml:space="preserve"> </w:t>
      </w:r>
      <w:r w:rsidRPr="00F75978">
        <w:t>Отечественной</w:t>
      </w:r>
      <w:r w:rsidR="009601B8" w:rsidRPr="00F75978">
        <w:t xml:space="preserve"> </w:t>
      </w:r>
      <w:r w:rsidR="00FF5082">
        <w:t>в</w:t>
      </w:r>
      <w:r w:rsidRPr="00F75978">
        <w:t>ойны</w:t>
      </w:r>
      <w:r w:rsidR="009601B8" w:rsidRPr="00F75978">
        <w:t xml:space="preserve"> </w:t>
      </w:r>
      <w:r w:rsidRPr="00F75978">
        <w:t>1941</w:t>
      </w:r>
      <w:r w:rsidR="009601B8" w:rsidRPr="00F75978">
        <w:t>–</w:t>
      </w:r>
      <w:r w:rsidRPr="00F75978">
        <w:t>1945</w:t>
      </w:r>
      <w:r w:rsidR="00FF5082">
        <w:t> </w:t>
      </w:r>
      <w:r w:rsidR="00874944">
        <w:t>год</w:t>
      </w:r>
      <w:r w:rsidRPr="00F75978">
        <w:t>ов</w:t>
      </w:r>
      <w:r w:rsidR="009601B8" w:rsidRPr="00F75978">
        <w:t>.</w:t>
      </w:r>
    </w:p>
    <w:p w:rsidR="00FF5082" w:rsidRDefault="00150A42" w:rsidP="00773413">
      <w:pPr>
        <w:pStyle w:val="14-"/>
        <w:spacing w:line="245" w:lineRule="auto"/>
      </w:pPr>
      <w:r w:rsidRPr="00F75978">
        <w:t>Буквально</w:t>
      </w:r>
      <w:r w:rsidR="009601B8" w:rsidRPr="00F75978">
        <w:t xml:space="preserve"> </w:t>
      </w:r>
      <w:r w:rsidRPr="00F75978">
        <w:t>с</w:t>
      </w:r>
      <w:r w:rsidR="009601B8" w:rsidRPr="00F75978">
        <w:t xml:space="preserve"> </w:t>
      </w:r>
      <w:r w:rsidRPr="00F75978">
        <w:t>первых</w:t>
      </w:r>
      <w:r w:rsidR="009601B8" w:rsidRPr="00F75978">
        <w:t xml:space="preserve"> </w:t>
      </w:r>
      <w:r w:rsidRPr="00F75978">
        <w:t>строк,</w:t>
      </w:r>
      <w:r w:rsidR="009601B8" w:rsidRPr="00F75978">
        <w:t xml:space="preserve"> </w:t>
      </w:r>
      <w:r w:rsidRPr="00F75978">
        <w:t>а</w:t>
      </w:r>
      <w:r w:rsidR="009601B8" w:rsidRPr="00F75978">
        <w:t xml:space="preserve"> </w:t>
      </w:r>
      <w:r w:rsidRPr="00F75978">
        <w:t>именно</w:t>
      </w:r>
      <w:r w:rsidR="009601B8" w:rsidRPr="00F75978">
        <w:t xml:space="preserve"> </w:t>
      </w:r>
      <w:r w:rsidRPr="00F75978">
        <w:t>со</w:t>
      </w:r>
      <w:r w:rsidR="009601B8" w:rsidRPr="00F75978">
        <w:t xml:space="preserve"> </w:t>
      </w:r>
      <w:r w:rsidRPr="00F75978">
        <w:t>второго</w:t>
      </w:r>
      <w:r w:rsidR="009601B8" w:rsidRPr="00F75978">
        <w:t xml:space="preserve"> </w:t>
      </w:r>
      <w:r w:rsidRPr="00F75978">
        <w:t>предложения</w:t>
      </w:r>
      <w:r w:rsidR="00DC1CB4">
        <w:t>,</w:t>
      </w:r>
      <w:r w:rsidR="009601B8" w:rsidRPr="00F75978">
        <w:t xml:space="preserve"> </w:t>
      </w:r>
      <w:r w:rsidRPr="00F75978">
        <w:t>нач</w:t>
      </w:r>
      <w:r w:rsidRPr="00F75978">
        <w:t>и</w:t>
      </w:r>
      <w:r w:rsidRPr="00F75978">
        <w:t>нают</w:t>
      </w:r>
      <w:r w:rsidR="009601B8" w:rsidRPr="00F75978">
        <w:t xml:space="preserve"> </w:t>
      </w:r>
      <w:r w:rsidRPr="00F75978">
        <w:t>разоблачать</w:t>
      </w:r>
      <w:r w:rsidR="009601B8" w:rsidRPr="00F75978">
        <w:t xml:space="preserve"> </w:t>
      </w:r>
      <w:r w:rsidRPr="00F75978">
        <w:t>прежнюю</w:t>
      </w:r>
      <w:r w:rsidR="009601B8" w:rsidRPr="00F75978">
        <w:t xml:space="preserve"> </w:t>
      </w:r>
      <w:r w:rsidRPr="00F75978">
        <w:t>власть:</w:t>
      </w:r>
      <w:r w:rsidR="009601B8" w:rsidRPr="00F75978">
        <w:t xml:space="preserve"> </w:t>
      </w:r>
      <w:r w:rsidR="00CC16FD" w:rsidRPr="00F75978">
        <w:t>«</w:t>
      </w:r>
      <w:r w:rsidRPr="00F75978">
        <w:t>В</w:t>
      </w:r>
      <w:r w:rsidR="009601B8" w:rsidRPr="00F75978">
        <w:t xml:space="preserve"> </w:t>
      </w:r>
      <w:r w:rsidRPr="00F75978">
        <w:t>новой</w:t>
      </w:r>
      <w:r w:rsidR="009601B8" w:rsidRPr="00F75978">
        <w:t xml:space="preserve"> </w:t>
      </w:r>
      <w:r w:rsidRPr="00F75978">
        <w:t>Конституции</w:t>
      </w:r>
      <w:r w:rsidR="009601B8" w:rsidRPr="00F75978">
        <w:t xml:space="preserve"> </w:t>
      </w:r>
      <w:r w:rsidRPr="00F75978">
        <w:t>СССР,</w:t>
      </w:r>
      <w:r w:rsidR="009601B8" w:rsidRPr="00F75978">
        <w:t xml:space="preserve"> </w:t>
      </w:r>
      <w:r w:rsidRPr="00F75978">
        <w:t>которая</w:t>
      </w:r>
      <w:r w:rsidR="009601B8" w:rsidRPr="00F75978">
        <w:t xml:space="preserve"> </w:t>
      </w:r>
      <w:r w:rsidRPr="00F75978">
        <w:t>была</w:t>
      </w:r>
      <w:r w:rsidR="009601B8" w:rsidRPr="00F75978">
        <w:t xml:space="preserve"> </w:t>
      </w:r>
      <w:r w:rsidRPr="00F75978">
        <w:t>принята</w:t>
      </w:r>
      <w:r w:rsidR="009601B8" w:rsidRPr="00F75978">
        <w:t xml:space="preserve"> </w:t>
      </w:r>
      <w:r w:rsidRPr="00F75978">
        <w:t>в</w:t>
      </w:r>
      <w:r w:rsidR="009601B8" w:rsidRPr="00F75978">
        <w:t xml:space="preserve"> </w:t>
      </w:r>
      <w:r w:rsidRPr="00F75978">
        <w:t>декабре</w:t>
      </w:r>
      <w:r w:rsidR="009601B8" w:rsidRPr="00F75978">
        <w:t xml:space="preserve"> </w:t>
      </w:r>
      <w:r w:rsidRPr="00F75978">
        <w:t>1936</w:t>
      </w:r>
      <w:r w:rsidR="00874944">
        <w:t xml:space="preserve"> год</w:t>
      </w:r>
      <w:r w:rsidRPr="00F75978">
        <w:t>а,</w:t>
      </w:r>
      <w:r w:rsidR="009601B8" w:rsidRPr="00F75978">
        <w:t xml:space="preserve"> </w:t>
      </w:r>
      <w:r w:rsidRPr="00F75978">
        <w:t>формально</w:t>
      </w:r>
      <w:r w:rsidR="009601B8" w:rsidRPr="00F75978">
        <w:t xml:space="preserve"> </w:t>
      </w:r>
      <w:r w:rsidRPr="00F75978">
        <w:t>подтверждались</w:t>
      </w:r>
      <w:r w:rsidR="009601B8" w:rsidRPr="00F75978">
        <w:t xml:space="preserve"> </w:t>
      </w:r>
      <w:r w:rsidRPr="00F75978">
        <w:t>всеобщее</w:t>
      </w:r>
      <w:r w:rsidR="009601B8" w:rsidRPr="00F75978">
        <w:t xml:space="preserve"> </w:t>
      </w:r>
      <w:r w:rsidRPr="00F75978">
        <w:t>избирательное</w:t>
      </w:r>
      <w:r w:rsidR="009601B8" w:rsidRPr="00F75978">
        <w:t xml:space="preserve"> </w:t>
      </w:r>
      <w:r w:rsidRPr="00F75978">
        <w:t>право,</w:t>
      </w:r>
      <w:r w:rsidR="009601B8" w:rsidRPr="00F75978">
        <w:t xml:space="preserve"> </w:t>
      </w:r>
      <w:r w:rsidRPr="00F75978">
        <w:t>гражданские</w:t>
      </w:r>
      <w:r w:rsidR="009601B8" w:rsidRPr="00F75978">
        <w:t xml:space="preserve"> </w:t>
      </w:r>
      <w:r w:rsidRPr="00F75978">
        <w:t>свободы,</w:t>
      </w:r>
      <w:r w:rsidR="009601B8" w:rsidRPr="00F75978">
        <w:t xml:space="preserve"> </w:t>
      </w:r>
      <w:r w:rsidRPr="00F75978">
        <w:t>отсутствие</w:t>
      </w:r>
      <w:r w:rsidR="009601B8" w:rsidRPr="00F75978">
        <w:t xml:space="preserve"> </w:t>
      </w:r>
      <w:r w:rsidRPr="00F75978">
        <w:t>эксплуатации</w:t>
      </w:r>
      <w:r w:rsidR="009601B8" w:rsidRPr="00F75978">
        <w:t xml:space="preserve">. </w:t>
      </w:r>
      <w:r w:rsidRPr="00F75978">
        <w:t>Фактически</w:t>
      </w:r>
      <w:r w:rsidR="009601B8" w:rsidRPr="00F75978">
        <w:t xml:space="preserve"> </w:t>
      </w:r>
      <w:r w:rsidRPr="00F75978">
        <w:t>же</w:t>
      </w:r>
      <w:r w:rsidR="009601B8" w:rsidRPr="00F75978">
        <w:t xml:space="preserve"> </w:t>
      </w:r>
      <w:r w:rsidRPr="00F75978">
        <w:t>ни</w:t>
      </w:r>
      <w:r w:rsidR="009601B8" w:rsidRPr="00F75978">
        <w:t xml:space="preserve"> </w:t>
      </w:r>
      <w:r w:rsidRPr="00F75978">
        <w:t>одно</w:t>
      </w:r>
      <w:r w:rsidR="009601B8" w:rsidRPr="00F75978">
        <w:t xml:space="preserve"> </w:t>
      </w:r>
      <w:r w:rsidRPr="00F75978">
        <w:t>из</w:t>
      </w:r>
      <w:r w:rsidR="009601B8" w:rsidRPr="00F75978">
        <w:t xml:space="preserve"> </w:t>
      </w:r>
      <w:r w:rsidRPr="00F75978">
        <w:t>этих</w:t>
      </w:r>
      <w:r w:rsidR="009601B8" w:rsidRPr="00F75978">
        <w:t xml:space="preserve"> </w:t>
      </w:r>
      <w:r w:rsidRPr="00F75978">
        <w:t>положений</w:t>
      </w:r>
      <w:r w:rsidR="009601B8" w:rsidRPr="00F75978">
        <w:t xml:space="preserve"> </w:t>
      </w:r>
      <w:r w:rsidRPr="00F75978">
        <w:t>не</w:t>
      </w:r>
      <w:r w:rsidR="009601B8" w:rsidRPr="00F75978">
        <w:t xml:space="preserve"> </w:t>
      </w:r>
      <w:r w:rsidRPr="00F75978">
        <w:t>стало</w:t>
      </w:r>
      <w:r w:rsidR="009601B8" w:rsidRPr="00F75978">
        <w:t xml:space="preserve"> </w:t>
      </w:r>
      <w:r w:rsidRPr="00F75978">
        <w:t>реальностью</w:t>
      </w:r>
      <w:r w:rsidR="00CC16FD" w:rsidRPr="00F75978">
        <w:t>»</w:t>
      </w:r>
      <w:r w:rsidR="009601B8" w:rsidRPr="00F75978">
        <w:t xml:space="preserve"> </w:t>
      </w:r>
      <w:r w:rsidRPr="00F75978">
        <w:t>(</w:t>
      </w:r>
      <w:r w:rsidR="00FF5082">
        <w:t>с</w:t>
      </w:r>
      <w:r w:rsidR="009601B8" w:rsidRPr="00F75978">
        <w:t>. </w:t>
      </w:r>
      <w:r w:rsidRPr="00F75978">
        <w:t>5)</w:t>
      </w:r>
      <w:r w:rsidR="009601B8" w:rsidRPr="00F75978">
        <w:t>.</w:t>
      </w:r>
    </w:p>
    <w:p w:rsidR="00FF5082" w:rsidRDefault="00150A42" w:rsidP="00773413">
      <w:pPr>
        <w:pStyle w:val="14-"/>
        <w:spacing w:line="245" w:lineRule="auto"/>
      </w:pPr>
      <w:r w:rsidRPr="00F75978">
        <w:lastRenderedPageBreak/>
        <w:t>Второй</w:t>
      </w:r>
      <w:r w:rsidR="009601B8" w:rsidRPr="00F75978">
        <w:t xml:space="preserve"> </w:t>
      </w:r>
      <w:r w:rsidRPr="00F75978">
        <w:t>абзац:</w:t>
      </w:r>
      <w:r w:rsidR="009601B8" w:rsidRPr="00F75978">
        <w:t xml:space="preserve"> </w:t>
      </w:r>
      <w:r w:rsidR="00FF5082">
        <w:t>р</w:t>
      </w:r>
      <w:r w:rsidRPr="00F75978">
        <w:t>епрессиям</w:t>
      </w:r>
      <w:r w:rsidR="009601B8" w:rsidRPr="00F75978">
        <w:t xml:space="preserve"> </w:t>
      </w:r>
      <w:r w:rsidRPr="00F75978">
        <w:t>были</w:t>
      </w:r>
      <w:r w:rsidR="009601B8" w:rsidRPr="00F75978">
        <w:t xml:space="preserve"> </w:t>
      </w:r>
      <w:r w:rsidRPr="00F75978">
        <w:t>подвергнуты</w:t>
      </w:r>
      <w:r w:rsidR="009601B8" w:rsidRPr="00F75978">
        <w:t xml:space="preserve"> </w:t>
      </w:r>
      <w:r w:rsidRPr="00F75978">
        <w:t>сотни</w:t>
      </w:r>
      <w:r w:rsidR="009601B8" w:rsidRPr="00F75978">
        <w:t xml:space="preserve"> </w:t>
      </w:r>
      <w:r w:rsidRPr="00F75978">
        <w:t>членов</w:t>
      </w:r>
      <w:r w:rsidR="009601B8" w:rsidRPr="00F75978">
        <w:t xml:space="preserve"> </w:t>
      </w:r>
      <w:r w:rsidRPr="00F75978">
        <w:t>ЦК</w:t>
      </w:r>
      <w:r w:rsidR="009601B8" w:rsidRPr="00F75978">
        <w:t xml:space="preserve"> </w:t>
      </w:r>
      <w:r w:rsidRPr="00F75978">
        <w:t>ВКП(б)</w:t>
      </w:r>
      <w:r w:rsidR="009601B8" w:rsidRPr="00F75978">
        <w:t xml:space="preserve">. </w:t>
      </w:r>
      <w:r w:rsidRPr="00F75978">
        <w:t>Но</w:t>
      </w:r>
      <w:r w:rsidR="009601B8" w:rsidRPr="00F75978">
        <w:t xml:space="preserve"> </w:t>
      </w:r>
      <w:r w:rsidRPr="00F75978">
        <w:t>членов</w:t>
      </w:r>
      <w:r w:rsidR="009601B8" w:rsidRPr="00F75978">
        <w:t xml:space="preserve"> </w:t>
      </w:r>
      <w:r w:rsidRPr="00F75978">
        <w:t>ЦК,</w:t>
      </w:r>
      <w:r w:rsidR="009601B8" w:rsidRPr="00F75978">
        <w:t xml:space="preserve"> </w:t>
      </w:r>
      <w:r w:rsidRPr="00F75978">
        <w:t>скажем,</w:t>
      </w:r>
      <w:r w:rsidR="009601B8" w:rsidRPr="00F75978">
        <w:t xml:space="preserve"> </w:t>
      </w:r>
      <w:r w:rsidRPr="00F75978">
        <w:t>в</w:t>
      </w:r>
      <w:r w:rsidR="009601B8" w:rsidRPr="00F75978">
        <w:t xml:space="preserve"> </w:t>
      </w:r>
      <w:r w:rsidRPr="00F75978">
        <w:t>1927</w:t>
      </w:r>
      <w:r w:rsidR="00874944">
        <w:t xml:space="preserve"> год</w:t>
      </w:r>
      <w:r w:rsidRPr="00F75978">
        <w:t>у</w:t>
      </w:r>
      <w:r w:rsidR="009601B8" w:rsidRPr="00F75978">
        <w:t xml:space="preserve"> </w:t>
      </w:r>
      <w:r w:rsidRPr="00F75978">
        <w:t>было</w:t>
      </w:r>
      <w:r w:rsidR="009601B8" w:rsidRPr="00F75978">
        <w:t xml:space="preserve"> </w:t>
      </w:r>
      <w:r w:rsidRPr="00F75978">
        <w:t>всего</w:t>
      </w:r>
      <w:r w:rsidR="009601B8" w:rsidRPr="00F75978">
        <w:t xml:space="preserve"> </w:t>
      </w:r>
      <w:r w:rsidRPr="00F75978">
        <w:t>около</w:t>
      </w:r>
      <w:r w:rsidR="009601B8" w:rsidRPr="00F75978">
        <w:t xml:space="preserve"> </w:t>
      </w:r>
      <w:r w:rsidRPr="00F75978">
        <w:t>сотни</w:t>
      </w:r>
      <w:r w:rsidR="009601B8" w:rsidRPr="00F75978">
        <w:t xml:space="preserve">. </w:t>
      </w:r>
      <w:r w:rsidRPr="00F75978">
        <w:t>К</w:t>
      </w:r>
      <w:r w:rsidR="009601B8" w:rsidRPr="00F75978">
        <w:t xml:space="preserve"> </w:t>
      </w:r>
      <w:r w:rsidRPr="00F75978">
        <w:t>т</w:t>
      </w:r>
      <w:r w:rsidRPr="00F75978">
        <w:t>о</w:t>
      </w:r>
      <w:r w:rsidRPr="00F75978">
        <w:t>му</w:t>
      </w:r>
      <w:r w:rsidR="009601B8" w:rsidRPr="00F75978">
        <w:t xml:space="preserve"> </w:t>
      </w:r>
      <w:r w:rsidRPr="00F75978">
        <w:t>же</w:t>
      </w:r>
      <w:r w:rsidR="009601B8" w:rsidRPr="00F75978">
        <w:t xml:space="preserve"> </w:t>
      </w:r>
      <w:r w:rsidRPr="00F75978">
        <w:t>в</w:t>
      </w:r>
      <w:r w:rsidR="009601B8" w:rsidRPr="00F75978">
        <w:t xml:space="preserve"> </w:t>
      </w:r>
      <w:r w:rsidRPr="00F75978">
        <w:t>ЦК</w:t>
      </w:r>
      <w:r w:rsidR="009601B8" w:rsidRPr="00F75978">
        <w:t xml:space="preserve"> </w:t>
      </w:r>
      <w:r w:rsidRPr="00F75978">
        <w:t>входил</w:t>
      </w:r>
      <w:r w:rsidR="009601B8" w:rsidRPr="00F75978">
        <w:t xml:space="preserve"> </w:t>
      </w:r>
      <w:r w:rsidRPr="00F75978">
        <w:t>круг</w:t>
      </w:r>
      <w:r w:rsidR="009601B8" w:rsidRPr="00F75978">
        <w:t xml:space="preserve"> </w:t>
      </w:r>
      <w:r w:rsidRPr="00F75978">
        <w:t>лиц,</w:t>
      </w:r>
      <w:r w:rsidR="009601B8" w:rsidRPr="00F75978">
        <w:t xml:space="preserve"> </w:t>
      </w:r>
      <w:r w:rsidRPr="00F75978">
        <w:t>стабильно</w:t>
      </w:r>
      <w:r w:rsidR="009601B8" w:rsidRPr="00F75978">
        <w:t xml:space="preserve"> </w:t>
      </w:r>
      <w:r w:rsidRPr="00F75978">
        <w:t>переизбиравшийся</w:t>
      </w:r>
      <w:r w:rsidR="009601B8" w:rsidRPr="00F75978">
        <w:t xml:space="preserve"> </w:t>
      </w:r>
      <w:r w:rsidRPr="00F75978">
        <w:t>в</w:t>
      </w:r>
      <w:r w:rsidR="009601B8" w:rsidRPr="00F75978">
        <w:t xml:space="preserve"> </w:t>
      </w:r>
      <w:r w:rsidRPr="00F75978">
        <w:t>ЦК</w:t>
      </w:r>
      <w:r w:rsidR="009601B8" w:rsidRPr="00F75978">
        <w:t xml:space="preserve">. </w:t>
      </w:r>
      <w:r w:rsidRPr="00F75978">
        <w:t>Так</w:t>
      </w:r>
      <w:r w:rsidR="009601B8" w:rsidRPr="00F75978">
        <w:t xml:space="preserve"> </w:t>
      </w:r>
      <w:r w:rsidRPr="00F75978">
        <w:t>что</w:t>
      </w:r>
      <w:r w:rsidR="00FF5082">
        <w:t>,</w:t>
      </w:r>
      <w:r w:rsidR="009601B8" w:rsidRPr="00F75978">
        <w:t xml:space="preserve"> </w:t>
      </w:r>
      <w:r w:rsidRPr="00F75978">
        <w:t>все</w:t>
      </w:r>
      <w:r w:rsidR="009601B8" w:rsidRPr="00F75978">
        <w:t xml:space="preserve"> </w:t>
      </w:r>
      <w:r w:rsidRPr="00F75978">
        <w:t>члены</w:t>
      </w:r>
      <w:r w:rsidR="009601B8" w:rsidRPr="00F75978">
        <w:t xml:space="preserve"> </w:t>
      </w:r>
      <w:r w:rsidRPr="00F75978">
        <w:t>ЦК</w:t>
      </w:r>
      <w:r w:rsidR="009601B8" w:rsidRPr="00F75978">
        <w:t xml:space="preserve"> </w:t>
      </w:r>
      <w:r w:rsidRPr="00F75978">
        <w:t>репрессировались?</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авторы</w:t>
      </w:r>
      <w:r w:rsidR="009601B8" w:rsidRPr="00F75978">
        <w:t xml:space="preserve"> </w:t>
      </w:r>
      <w:r w:rsidRPr="00F75978">
        <w:t>наталкивают</w:t>
      </w:r>
      <w:r w:rsidR="009601B8" w:rsidRPr="00F75978">
        <w:t xml:space="preserve"> </w:t>
      </w:r>
      <w:r w:rsidRPr="00F75978">
        <w:t>молодых</w:t>
      </w:r>
      <w:r w:rsidR="009601B8" w:rsidRPr="00F75978">
        <w:t xml:space="preserve"> </w:t>
      </w:r>
      <w:r w:rsidRPr="00F75978">
        <w:t>читателей</w:t>
      </w:r>
      <w:r w:rsidR="009601B8" w:rsidRPr="00F75978">
        <w:t xml:space="preserve"> </w:t>
      </w:r>
      <w:r w:rsidRPr="00F75978">
        <w:t>на</w:t>
      </w:r>
      <w:r w:rsidR="009601B8" w:rsidRPr="00F75978">
        <w:t xml:space="preserve"> </w:t>
      </w:r>
      <w:r w:rsidRPr="00F75978">
        <w:t>мысль,</w:t>
      </w:r>
      <w:r w:rsidR="009601B8" w:rsidRPr="00F75978">
        <w:t xml:space="preserve"> </w:t>
      </w:r>
      <w:r w:rsidRPr="00F75978">
        <w:t>что</w:t>
      </w:r>
      <w:r w:rsidR="009601B8" w:rsidRPr="00F75978">
        <w:t xml:space="preserve"> </w:t>
      </w:r>
      <w:r w:rsidR="00CC16FD" w:rsidRPr="00F75978">
        <w:t>«</w:t>
      </w:r>
      <w:r w:rsidRPr="00F75978">
        <w:t>репрессировались</w:t>
      </w:r>
      <w:r w:rsidR="009601B8" w:rsidRPr="00F75978">
        <w:t xml:space="preserve"> — </w:t>
      </w:r>
      <w:r w:rsidRPr="00F75978">
        <w:t>значит</w:t>
      </w:r>
      <w:r w:rsidR="009601B8" w:rsidRPr="00F75978">
        <w:t xml:space="preserve"> </w:t>
      </w:r>
      <w:r w:rsidRPr="00F75978">
        <w:t>расстреливались</w:t>
      </w:r>
      <w:r w:rsidR="00CC16FD" w:rsidRPr="00F75978">
        <w:t>»</w:t>
      </w:r>
      <w:r w:rsidRPr="00F75978">
        <w:t>:</w:t>
      </w:r>
      <w:r w:rsidR="009601B8" w:rsidRPr="00F75978">
        <w:t xml:space="preserve"> </w:t>
      </w:r>
      <w:r w:rsidRPr="00F75978">
        <w:t>это</w:t>
      </w:r>
      <w:r w:rsidR="009601B8" w:rsidRPr="00F75978">
        <w:t xml:space="preserve"> </w:t>
      </w:r>
      <w:r w:rsidRPr="00F75978">
        <w:t>общий</w:t>
      </w:r>
      <w:r w:rsidR="009601B8" w:rsidRPr="00F75978">
        <w:t xml:space="preserve"> </w:t>
      </w:r>
      <w:r w:rsidRPr="00F75978">
        <w:t>для</w:t>
      </w:r>
      <w:r w:rsidR="009601B8" w:rsidRPr="00F75978">
        <w:t xml:space="preserve"> </w:t>
      </w:r>
      <w:r w:rsidRPr="00F75978">
        <w:t>того</w:t>
      </w:r>
      <w:r w:rsidR="009601B8" w:rsidRPr="00F75978">
        <w:t xml:space="preserve"> </w:t>
      </w:r>
      <w:r w:rsidRPr="00F75978">
        <w:t>времени</w:t>
      </w:r>
      <w:r w:rsidR="009601B8" w:rsidRPr="00F75978">
        <w:t xml:space="preserve"> </w:t>
      </w:r>
      <w:r w:rsidRPr="00F75978">
        <w:t>навет</w:t>
      </w:r>
      <w:r w:rsidR="009601B8" w:rsidRPr="00F75978">
        <w:t xml:space="preserve"> </w:t>
      </w:r>
      <w:r w:rsidRPr="00F75978">
        <w:t>на</w:t>
      </w:r>
      <w:r w:rsidR="009601B8" w:rsidRPr="00F75978">
        <w:t xml:space="preserve"> </w:t>
      </w:r>
      <w:r w:rsidRPr="00F75978">
        <w:t>кого-то,</w:t>
      </w:r>
      <w:r w:rsidR="009601B8" w:rsidRPr="00F75978">
        <w:t xml:space="preserve"> </w:t>
      </w:r>
      <w:r w:rsidRPr="00F75978">
        <w:t>кто</w:t>
      </w:r>
      <w:r w:rsidR="009601B8" w:rsidRPr="00F75978">
        <w:t xml:space="preserve"> </w:t>
      </w:r>
      <w:r w:rsidRPr="00F75978">
        <w:t>расстреливал</w:t>
      </w:r>
      <w:r w:rsidR="009601B8" w:rsidRPr="00F75978">
        <w:t xml:space="preserve">. </w:t>
      </w:r>
      <w:r w:rsidRPr="00F75978">
        <w:t>Авторы</w:t>
      </w:r>
      <w:r w:rsidR="009601B8" w:rsidRPr="00F75978">
        <w:t xml:space="preserve"> </w:t>
      </w:r>
      <w:r w:rsidRPr="00F75978">
        <w:t>не</w:t>
      </w:r>
      <w:r w:rsidR="009601B8" w:rsidRPr="00F75978">
        <w:t xml:space="preserve"> </w:t>
      </w:r>
      <w:r w:rsidRPr="00F75978">
        <w:t>поясняют</w:t>
      </w:r>
      <w:r w:rsidR="009601B8" w:rsidRPr="00F75978">
        <w:t xml:space="preserve"> </w:t>
      </w:r>
      <w:r w:rsidRPr="00F75978">
        <w:t>молодым</w:t>
      </w:r>
      <w:r w:rsidR="009601B8" w:rsidRPr="00F75978">
        <w:t xml:space="preserve"> </w:t>
      </w:r>
      <w:r w:rsidRPr="00F75978">
        <w:t>людям,</w:t>
      </w:r>
      <w:r w:rsidR="009601B8" w:rsidRPr="00F75978">
        <w:t xml:space="preserve"> </w:t>
      </w:r>
      <w:r w:rsidRPr="00F75978">
        <w:t>что</w:t>
      </w:r>
      <w:r w:rsidR="009601B8" w:rsidRPr="00F75978">
        <w:t xml:space="preserve"> </w:t>
      </w:r>
      <w:r w:rsidRPr="00F75978">
        <w:t>репрессия</w:t>
      </w:r>
      <w:r w:rsidR="009601B8" w:rsidRPr="00F75978">
        <w:t xml:space="preserve"> — </w:t>
      </w:r>
      <w:r w:rsidRPr="00F75978">
        <w:t>это,</w:t>
      </w:r>
      <w:r w:rsidR="009601B8" w:rsidRPr="00F75978">
        <w:t xml:space="preserve"> </w:t>
      </w:r>
      <w:r w:rsidRPr="00F75978">
        <w:t>вообще-то,</w:t>
      </w:r>
      <w:r w:rsidR="009601B8" w:rsidRPr="00F75978">
        <w:t xml:space="preserve"> </w:t>
      </w:r>
      <w:r w:rsidRPr="00F75978">
        <w:t>любое</w:t>
      </w:r>
      <w:r w:rsidR="009601B8" w:rsidRPr="00F75978">
        <w:t xml:space="preserve"> </w:t>
      </w:r>
      <w:r w:rsidRPr="00F75978">
        <w:t>нак</w:t>
      </w:r>
      <w:r w:rsidRPr="00F75978">
        <w:t>а</w:t>
      </w:r>
      <w:r w:rsidRPr="00F75978">
        <w:t>зание</w:t>
      </w:r>
      <w:r w:rsidR="009601B8" w:rsidRPr="00F75978">
        <w:t xml:space="preserve"> </w:t>
      </w:r>
      <w:r w:rsidRPr="00F75978">
        <w:t>по</w:t>
      </w:r>
      <w:r w:rsidR="009601B8" w:rsidRPr="00F75978">
        <w:t xml:space="preserve"> </w:t>
      </w:r>
      <w:r w:rsidRPr="00F75978">
        <w:t>суду,</w:t>
      </w:r>
      <w:r w:rsidR="009601B8" w:rsidRPr="00F75978">
        <w:t xml:space="preserve"> </w:t>
      </w:r>
      <w:r w:rsidRPr="00F75978">
        <w:t>включая</w:t>
      </w:r>
      <w:r w:rsidR="009601B8" w:rsidRPr="00F75978">
        <w:t xml:space="preserve"> </w:t>
      </w:r>
      <w:r w:rsidRPr="00F75978">
        <w:t>высылку</w:t>
      </w:r>
      <w:r w:rsidR="009601B8" w:rsidRPr="00F75978">
        <w:t xml:space="preserve"> </w:t>
      </w:r>
      <w:r w:rsidRPr="00F75978">
        <w:t>на</w:t>
      </w:r>
      <w:r w:rsidR="009601B8" w:rsidRPr="00F75978">
        <w:t xml:space="preserve"> </w:t>
      </w:r>
      <w:r w:rsidRPr="00F75978">
        <w:t>время</w:t>
      </w:r>
      <w:r w:rsidR="009601B8" w:rsidRPr="00F75978">
        <w:t xml:space="preserve"> </w:t>
      </w:r>
      <w:r w:rsidRPr="00F75978">
        <w:t>в</w:t>
      </w:r>
      <w:r w:rsidR="009601B8" w:rsidRPr="00F75978">
        <w:t xml:space="preserve"> </w:t>
      </w:r>
      <w:r w:rsidRPr="00F75978">
        <w:t>соседнюю</w:t>
      </w:r>
      <w:r w:rsidR="009601B8" w:rsidRPr="00F75978">
        <w:t xml:space="preserve"> </w:t>
      </w:r>
      <w:r w:rsidRPr="00F75978">
        <w:t>область</w:t>
      </w:r>
      <w:r w:rsidR="009601B8" w:rsidRPr="00F75978">
        <w:t>.</w:t>
      </w:r>
    </w:p>
    <w:p w:rsidR="00FF5082" w:rsidRDefault="00150A42" w:rsidP="00773413">
      <w:pPr>
        <w:pStyle w:val="14-"/>
        <w:spacing w:line="245" w:lineRule="auto"/>
      </w:pPr>
      <w:r w:rsidRPr="00F75978">
        <w:t>Или</w:t>
      </w:r>
      <w:r w:rsidR="009601B8" w:rsidRPr="00F75978">
        <w:t xml:space="preserve"> </w:t>
      </w:r>
      <w:r w:rsidRPr="00F75978">
        <w:t>четвертый</w:t>
      </w:r>
      <w:r w:rsidR="009601B8" w:rsidRPr="00F75978">
        <w:t xml:space="preserve"> </w:t>
      </w:r>
      <w:r w:rsidRPr="00F75978">
        <w:t>абзац:</w:t>
      </w:r>
      <w:r w:rsidR="009601B8" w:rsidRPr="00F75978">
        <w:t xml:space="preserve"> </w:t>
      </w:r>
      <w:r w:rsidR="00CC16FD" w:rsidRPr="00F75978">
        <w:t>«</w:t>
      </w:r>
      <w:r w:rsidRPr="00F75978">
        <w:t>Вся</w:t>
      </w:r>
      <w:r w:rsidR="009601B8" w:rsidRPr="00F75978">
        <w:t xml:space="preserve"> </w:t>
      </w:r>
      <w:r w:rsidRPr="00F75978">
        <w:t>страна</w:t>
      </w:r>
      <w:r w:rsidR="009601B8" w:rsidRPr="00F75978">
        <w:t xml:space="preserve"> </w:t>
      </w:r>
      <w:r w:rsidRPr="00F75978">
        <w:t>гордилась</w:t>
      </w:r>
      <w:r w:rsidR="009601B8" w:rsidRPr="00F75978">
        <w:t xml:space="preserve"> </w:t>
      </w:r>
      <w:r w:rsidRPr="00F75978">
        <w:t>великими</w:t>
      </w:r>
      <w:r w:rsidR="009601B8" w:rsidRPr="00F75978">
        <w:t xml:space="preserve"> </w:t>
      </w:r>
      <w:r w:rsidRPr="00F75978">
        <w:t>стройками,</w:t>
      </w:r>
      <w:r w:rsidR="009601B8" w:rsidRPr="00F75978">
        <w:t xml:space="preserve"> </w:t>
      </w:r>
      <w:r w:rsidRPr="00F75978">
        <w:t>т</w:t>
      </w:r>
      <w:r w:rsidRPr="00F75978">
        <w:t>а</w:t>
      </w:r>
      <w:r w:rsidRPr="00F75978">
        <w:t>кими</w:t>
      </w:r>
      <w:r w:rsidR="009601B8" w:rsidRPr="00F75978">
        <w:t xml:space="preserve"> </w:t>
      </w:r>
      <w:r w:rsidRPr="00F75978">
        <w:t>как</w:t>
      </w:r>
      <w:r w:rsidR="009601B8" w:rsidRPr="00F75978">
        <w:t xml:space="preserve"> </w:t>
      </w:r>
      <w:r w:rsidRPr="00F75978">
        <w:t>каналы</w:t>
      </w:r>
      <w:r w:rsidR="009601B8" w:rsidRPr="00F75978">
        <w:t xml:space="preserve"> </w:t>
      </w:r>
      <w:r w:rsidRPr="00F75978">
        <w:t>Москва-Волга</w:t>
      </w:r>
      <w:r w:rsidR="009601B8" w:rsidRPr="00F75978">
        <w:t xml:space="preserve"> </w:t>
      </w:r>
      <w:r w:rsidRPr="00F75978">
        <w:t>и</w:t>
      </w:r>
      <w:r w:rsidR="009601B8" w:rsidRPr="00F75978">
        <w:t xml:space="preserve"> </w:t>
      </w:r>
      <w:r w:rsidRPr="00F75978">
        <w:t>Беломоро-Балтийский,</w:t>
      </w:r>
      <w:r w:rsidR="009601B8" w:rsidRPr="00F75978">
        <w:t xml:space="preserve"> </w:t>
      </w:r>
      <w:r w:rsidRPr="00F75978">
        <w:t>но</w:t>
      </w:r>
      <w:r w:rsidR="009601B8" w:rsidRPr="00F75978">
        <w:t xml:space="preserve"> </w:t>
      </w:r>
      <w:r w:rsidRPr="00F75978">
        <w:t>мало</w:t>
      </w:r>
      <w:r w:rsidR="009601B8" w:rsidRPr="00F75978">
        <w:t xml:space="preserve"> </w:t>
      </w:r>
      <w:r w:rsidRPr="00F75978">
        <w:t>кто</w:t>
      </w:r>
      <w:r w:rsidR="009601B8" w:rsidRPr="00F75978">
        <w:t xml:space="preserve"> </w:t>
      </w:r>
      <w:r w:rsidRPr="00F75978">
        <w:t>знал,</w:t>
      </w:r>
      <w:r w:rsidR="009601B8" w:rsidRPr="00F75978">
        <w:t xml:space="preserve"> </w:t>
      </w:r>
      <w:r w:rsidRPr="00F75978">
        <w:t>чьим</w:t>
      </w:r>
      <w:r w:rsidR="009601B8" w:rsidRPr="00F75978">
        <w:t xml:space="preserve"> </w:t>
      </w:r>
      <w:r w:rsidRPr="00F75978">
        <w:t>трудом</w:t>
      </w:r>
      <w:r w:rsidR="009601B8" w:rsidRPr="00F75978">
        <w:t xml:space="preserve"> </w:t>
      </w:r>
      <w:r w:rsidRPr="00F75978">
        <w:t>они</w:t>
      </w:r>
      <w:r w:rsidR="009601B8" w:rsidRPr="00F75978">
        <w:t xml:space="preserve"> </w:t>
      </w:r>
      <w:r w:rsidRPr="00F75978">
        <w:t>созданы</w:t>
      </w:r>
      <w:r w:rsidR="00CC16FD" w:rsidRPr="00F75978">
        <w:t>»</w:t>
      </w:r>
      <w:r w:rsidR="009F7223">
        <w:t xml:space="preserve"> </w:t>
      </w:r>
      <w:r w:rsidRPr="00F75978">
        <w:t>(</w:t>
      </w:r>
      <w:r w:rsidR="009F7223">
        <w:t>с</w:t>
      </w:r>
      <w:r w:rsidR="009601B8" w:rsidRPr="00F75978">
        <w:t>. </w:t>
      </w:r>
      <w:r w:rsidRPr="00F75978">
        <w:t>6)</w:t>
      </w:r>
      <w:r w:rsidR="009601B8" w:rsidRPr="00F75978">
        <w:t xml:space="preserve">. </w:t>
      </w:r>
      <w:r w:rsidRPr="00F75978">
        <w:t>Здесь</w:t>
      </w:r>
      <w:r w:rsidR="009601B8" w:rsidRPr="00F75978">
        <w:t xml:space="preserve"> </w:t>
      </w:r>
      <w:r w:rsidRPr="00F75978">
        <w:t>используется</w:t>
      </w:r>
      <w:r w:rsidR="009601B8" w:rsidRPr="00F75978">
        <w:t xml:space="preserve"> </w:t>
      </w:r>
      <w:r w:rsidRPr="00F75978">
        <w:t>тот</w:t>
      </w:r>
      <w:r w:rsidR="009601B8" w:rsidRPr="00F75978">
        <w:t xml:space="preserve"> </w:t>
      </w:r>
      <w:r w:rsidRPr="00F75978">
        <w:t>же</w:t>
      </w:r>
      <w:r w:rsidR="009601B8" w:rsidRPr="00F75978">
        <w:t xml:space="preserve"> </w:t>
      </w:r>
      <w:r w:rsidRPr="00F75978">
        <w:t>прием:</w:t>
      </w:r>
      <w:r w:rsidR="009601B8" w:rsidRPr="00F75978">
        <w:t xml:space="preserve"> </w:t>
      </w:r>
      <w:r w:rsidR="00CC16FD" w:rsidRPr="00F75978">
        <w:t>«</w:t>
      </w:r>
      <w:r w:rsidRPr="00F75978">
        <w:t>по</w:t>
      </w:r>
      <w:r w:rsidR="009601B8" w:rsidRPr="00F75978">
        <w:t xml:space="preserve"> </w:t>
      </w:r>
      <w:r w:rsidRPr="00F75978">
        <w:t>умолчанию</w:t>
      </w:r>
      <w:r w:rsidR="00CC16FD" w:rsidRPr="00F75978">
        <w:t>»</w:t>
      </w:r>
      <w:r w:rsidR="009601B8" w:rsidRPr="00F75978">
        <w:t xml:space="preserve"> </w:t>
      </w:r>
      <w:r w:rsidRPr="00F75978">
        <w:t>читатель</w:t>
      </w:r>
      <w:r w:rsidR="009601B8" w:rsidRPr="00F75978">
        <w:t xml:space="preserve"> </w:t>
      </w:r>
      <w:r w:rsidRPr="00F75978">
        <w:t>должен</w:t>
      </w:r>
      <w:r w:rsidR="009601B8" w:rsidRPr="00F75978">
        <w:t xml:space="preserve"> </w:t>
      </w:r>
      <w:r w:rsidRPr="00F75978">
        <w:t>догадаться,</w:t>
      </w:r>
      <w:r w:rsidR="009601B8" w:rsidRPr="00F75978">
        <w:t xml:space="preserve"> </w:t>
      </w:r>
      <w:r w:rsidRPr="00F75978">
        <w:t>что</w:t>
      </w:r>
      <w:r w:rsidR="009601B8" w:rsidRPr="00F75978">
        <w:t xml:space="preserve"> </w:t>
      </w:r>
      <w:r w:rsidRPr="00F75978">
        <w:t>они</w:t>
      </w:r>
      <w:r w:rsidR="009601B8" w:rsidRPr="00F75978">
        <w:t xml:space="preserve"> </w:t>
      </w:r>
      <w:r w:rsidRPr="00F75978">
        <w:t>построены</w:t>
      </w:r>
      <w:r w:rsidR="009601B8" w:rsidRPr="00F75978">
        <w:t xml:space="preserve"> </w:t>
      </w:r>
      <w:r w:rsidRPr="00F75978">
        <w:t>трудом</w:t>
      </w:r>
      <w:r w:rsidR="009601B8" w:rsidRPr="00F75978">
        <w:t xml:space="preserve"> </w:t>
      </w:r>
      <w:r w:rsidR="00CC16FD" w:rsidRPr="00F75978">
        <w:t>«</w:t>
      </w:r>
      <w:r w:rsidRPr="00F75978">
        <w:t>з</w:t>
      </w:r>
      <w:r w:rsidRPr="00F75978">
        <w:t>е</w:t>
      </w:r>
      <w:r w:rsidRPr="00F75978">
        <w:t>ков</w:t>
      </w:r>
      <w:r w:rsidR="00CC16FD" w:rsidRPr="00F75978">
        <w:t>»</w:t>
      </w:r>
      <w:r w:rsidR="009601B8" w:rsidRPr="00F75978">
        <w:t xml:space="preserve">. </w:t>
      </w:r>
      <w:r w:rsidRPr="00F75978">
        <w:t>Детям,</w:t>
      </w:r>
      <w:r w:rsidR="009601B8" w:rsidRPr="00F75978">
        <w:t xml:space="preserve"> </w:t>
      </w:r>
      <w:r w:rsidRPr="00F75978">
        <w:t>может</w:t>
      </w:r>
      <w:r w:rsidR="009601B8" w:rsidRPr="00F75978">
        <w:t xml:space="preserve"> </w:t>
      </w:r>
      <w:r w:rsidRPr="00F75978">
        <w:t>быть</w:t>
      </w:r>
      <w:r w:rsidR="00DC1CB4">
        <w:t>,</w:t>
      </w:r>
      <w:r w:rsidR="009601B8" w:rsidRPr="00F75978">
        <w:t xml:space="preserve"> </w:t>
      </w:r>
      <w:r w:rsidRPr="00F75978">
        <w:t>и</w:t>
      </w:r>
      <w:r w:rsidR="009601B8" w:rsidRPr="00F75978">
        <w:t xml:space="preserve"> </w:t>
      </w:r>
      <w:r w:rsidRPr="00F75978">
        <w:t>невдомек,</w:t>
      </w:r>
      <w:r w:rsidR="009601B8" w:rsidRPr="00F75978">
        <w:t xml:space="preserve"> </w:t>
      </w:r>
      <w:r w:rsidRPr="00F75978">
        <w:t>что</w:t>
      </w:r>
      <w:r w:rsidR="009601B8" w:rsidRPr="00F75978">
        <w:t xml:space="preserve"> </w:t>
      </w:r>
      <w:r w:rsidRPr="00F75978">
        <w:t>каналы</w:t>
      </w:r>
      <w:r w:rsidR="009601B8" w:rsidRPr="00F75978">
        <w:t xml:space="preserve"> </w:t>
      </w:r>
      <w:r w:rsidRPr="00F75978">
        <w:t>рассчитываются</w:t>
      </w:r>
      <w:r w:rsidR="009601B8" w:rsidRPr="00F75978">
        <w:t xml:space="preserve"> </w:t>
      </w:r>
      <w:r w:rsidRPr="00F75978">
        <w:t>инжен</w:t>
      </w:r>
      <w:r w:rsidRPr="00F75978">
        <w:t>е</w:t>
      </w:r>
      <w:r w:rsidRPr="00F75978">
        <w:t>рами</w:t>
      </w:r>
      <w:r w:rsidR="009601B8" w:rsidRPr="00F75978">
        <w:t xml:space="preserve"> </w:t>
      </w:r>
      <w:r w:rsidRPr="00F75978">
        <w:t>и</w:t>
      </w:r>
      <w:r w:rsidR="009601B8" w:rsidRPr="00F75978">
        <w:t xml:space="preserve"> </w:t>
      </w:r>
      <w:r w:rsidRPr="00F75978">
        <w:t>учеными,</w:t>
      </w:r>
      <w:r w:rsidR="009601B8" w:rsidRPr="00F75978">
        <w:t xml:space="preserve"> </w:t>
      </w:r>
      <w:r w:rsidRPr="00F75978">
        <w:t>конструируются</w:t>
      </w:r>
      <w:r w:rsidR="009601B8" w:rsidRPr="00F75978">
        <w:t xml:space="preserve"> </w:t>
      </w:r>
      <w:r w:rsidRPr="00F75978">
        <w:t>архитекторами</w:t>
      </w:r>
      <w:r w:rsidR="009601B8" w:rsidRPr="00F75978">
        <w:t xml:space="preserve"> </w:t>
      </w:r>
      <w:r w:rsidRPr="00F75978">
        <w:t>и</w:t>
      </w:r>
      <w:r w:rsidR="009601B8" w:rsidRPr="00F75978">
        <w:t xml:space="preserve"> </w:t>
      </w:r>
      <w:r w:rsidRPr="00F75978">
        <w:t>конструкторами,</w:t>
      </w:r>
      <w:r w:rsidR="009601B8" w:rsidRPr="00F75978">
        <w:t xml:space="preserve"> </w:t>
      </w:r>
      <w:r w:rsidRPr="00F75978">
        <w:t>что</w:t>
      </w:r>
      <w:r w:rsidR="009601B8" w:rsidRPr="00F75978">
        <w:t xml:space="preserve"> </w:t>
      </w:r>
      <w:r w:rsidRPr="00F75978">
        <w:t>такие</w:t>
      </w:r>
      <w:r w:rsidR="009601B8" w:rsidRPr="00F75978">
        <w:t xml:space="preserve"> </w:t>
      </w:r>
      <w:r w:rsidRPr="00F75978">
        <w:t>шедевры</w:t>
      </w:r>
      <w:r w:rsidR="009601B8" w:rsidRPr="00F75978">
        <w:t xml:space="preserve"> </w:t>
      </w:r>
      <w:r w:rsidRPr="00F75978">
        <w:t>могут</w:t>
      </w:r>
      <w:r w:rsidR="009601B8" w:rsidRPr="00F75978">
        <w:t xml:space="preserve"> </w:t>
      </w:r>
      <w:r w:rsidRPr="00F75978">
        <w:t>создать</w:t>
      </w:r>
      <w:r w:rsidR="009601B8" w:rsidRPr="00F75978">
        <w:t xml:space="preserve"> </w:t>
      </w:r>
      <w:r w:rsidRPr="00F75978">
        <w:t>только</w:t>
      </w:r>
      <w:r w:rsidR="009601B8" w:rsidRPr="00F75978">
        <w:t xml:space="preserve"> </w:t>
      </w:r>
      <w:r w:rsidRPr="00F75978">
        <w:t>широкообразованные,</w:t>
      </w:r>
      <w:r w:rsidR="009601B8" w:rsidRPr="00F75978">
        <w:t xml:space="preserve"> </w:t>
      </w:r>
      <w:r w:rsidRPr="00F75978">
        <w:t>культурные</w:t>
      </w:r>
      <w:r w:rsidR="009601B8" w:rsidRPr="00F75978">
        <w:t xml:space="preserve"> </w:t>
      </w:r>
      <w:r w:rsidRPr="00F75978">
        <w:t>и</w:t>
      </w:r>
      <w:r w:rsidR="009601B8" w:rsidRPr="00F75978">
        <w:t xml:space="preserve"> </w:t>
      </w:r>
      <w:r w:rsidRPr="00F75978">
        <w:t>свободные</w:t>
      </w:r>
      <w:r w:rsidR="009601B8" w:rsidRPr="00F75978">
        <w:t xml:space="preserve"> </w:t>
      </w:r>
      <w:r w:rsidRPr="00F75978">
        <w:t>люди</w:t>
      </w:r>
      <w:r w:rsidR="009601B8" w:rsidRPr="00F75978">
        <w:t xml:space="preserve">. </w:t>
      </w:r>
      <w:r w:rsidRPr="00F75978">
        <w:t>Конечно,</w:t>
      </w:r>
      <w:r w:rsidR="009601B8" w:rsidRPr="00F75978">
        <w:t xml:space="preserve"> </w:t>
      </w:r>
      <w:r w:rsidRPr="00F75978">
        <w:t>простые,</w:t>
      </w:r>
      <w:r w:rsidR="009601B8" w:rsidRPr="00F75978">
        <w:t xml:space="preserve"> </w:t>
      </w:r>
      <w:r w:rsidRPr="00F75978">
        <w:t>механические</w:t>
      </w:r>
      <w:r w:rsidR="009601B8" w:rsidRPr="00F75978">
        <w:t xml:space="preserve"> </w:t>
      </w:r>
      <w:r w:rsidRPr="00F75978">
        <w:t>виды</w:t>
      </w:r>
      <w:r w:rsidR="009601B8" w:rsidRPr="00F75978">
        <w:t xml:space="preserve"> </w:t>
      </w:r>
      <w:r w:rsidRPr="00F75978">
        <w:t>работ</w:t>
      </w:r>
      <w:r w:rsidR="009601B8" w:rsidRPr="00F75978">
        <w:t xml:space="preserve"> </w:t>
      </w:r>
      <w:r w:rsidRPr="00F75978">
        <w:t>могут</w:t>
      </w:r>
      <w:r w:rsidR="009601B8" w:rsidRPr="00F75978">
        <w:t xml:space="preserve"> </w:t>
      </w:r>
      <w:r w:rsidRPr="00F75978">
        <w:t>быть</w:t>
      </w:r>
      <w:r w:rsidR="009601B8" w:rsidRPr="00F75978">
        <w:t xml:space="preserve"> </w:t>
      </w:r>
      <w:r w:rsidRPr="00F75978">
        <w:t>выполнены</w:t>
      </w:r>
      <w:r w:rsidR="009601B8" w:rsidRPr="00F75978">
        <w:t xml:space="preserve"> </w:t>
      </w:r>
      <w:r w:rsidRPr="00F75978">
        <w:t>малоквалифицированной</w:t>
      </w:r>
      <w:r w:rsidR="009601B8" w:rsidRPr="00F75978">
        <w:t xml:space="preserve"> </w:t>
      </w:r>
      <w:r w:rsidRPr="00F75978">
        <w:t>частью</w:t>
      </w:r>
      <w:r w:rsidR="009601B8" w:rsidRPr="00F75978">
        <w:t xml:space="preserve"> </w:t>
      </w:r>
      <w:r w:rsidRPr="00F75978">
        <w:t>работников</w:t>
      </w:r>
      <w:r w:rsidR="009601B8" w:rsidRPr="00F75978">
        <w:t xml:space="preserve"> — </w:t>
      </w:r>
      <w:r w:rsidRPr="00F75978">
        <w:t>заключенн</w:t>
      </w:r>
      <w:r w:rsidRPr="00F75978">
        <w:t>ы</w:t>
      </w:r>
      <w:r w:rsidRPr="00F75978">
        <w:t>ми</w:t>
      </w:r>
      <w:r w:rsidR="009601B8" w:rsidRPr="00F75978">
        <w:t xml:space="preserve">. </w:t>
      </w:r>
      <w:r w:rsidRPr="00F75978">
        <w:t>А</w:t>
      </w:r>
      <w:r w:rsidR="009601B8" w:rsidRPr="00F75978">
        <w:t xml:space="preserve"> </w:t>
      </w:r>
      <w:r w:rsidRPr="00F75978">
        <w:t>уж</w:t>
      </w:r>
      <w:r w:rsidR="009601B8" w:rsidRPr="00F75978">
        <w:t xml:space="preserve"> </w:t>
      </w:r>
      <w:r w:rsidRPr="00F75978">
        <w:t>если</w:t>
      </w:r>
      <w:r w:rsidR="009601B8" w:rsidRPr="00F75978">
        <w:t xml:space="preserve"> </w:t>
      </w:r>
      <w:r w:rsidRPr="00F75978">
        <w:t>допустить,</w:t>
      </w:r>
      <w:r w:rsidR="009601B8" w:rsidRPr="00F75978">
        <w:t xml:space="preserve"> </w:t>
      </w:r>
      <w:r w:rsidRPr="00F75978">
        <w:t>что</w:t>
      </w:r>
      <w:r w:rsidR="009601B8" w:rsidRPr="00F75978">
        <w:t xml:space="preserve"> </w:t>
      </w:r>
      <w:r w:rsidRPr="00F75978">
        <w:t>строили</w:t>
      </w:r>
      <w:r w:rsidR="009601B8" w:rsidRPr="00F75978">
        <w:t xml:space="preserve"> </w:t>
      </w:r>
      <w:r w:rsidRPr="00F75978">
        <w:t>каналы</w:t>
      </w:r>
      <w:r w:rsidR="009601B8" w:rsidRPr="00F75978">
        <w:t xml:space="preserve"> </w:t>
      </w:r>
      <w:r w:rsidRPr="00F75978">
        <w:t>исключительно</w:t>
      </w:r>
      <w:r w:rsidR="009601B8" w:rsidRPr="00F75978">
        <w:t xml:space="preserve"> </w:t>
      </w:r>
      <w:r w:rsidRPr="00F75978">
        <w:t>заключе</w:t>
      </w:r>
      <w:r w:rsidRPr="00F75978">
        <w:t>н</w:t>
      </w:r>
      <w:r w:rsidRPr="00F75978">
        <w:t>ные,</w:t>
      </w:r>
      <w:r w:rsidR="009601B8" w:rsidRPr="00F75978">
        <w:t xml:space="preserve"> </w:t>
      </w:r>
      <w:r w:rsidRPr="00F75978">
        <w:t>то</w:t>
      </w:r>
      <w:r w:rsidR="009601B8" w:rsidRPr="00F75978">
        <w:t xml:space="preserve"> </w:t>
      </w:r>
      <w:r w:rsidRPr="00F75978">
        <w:t>надо</w:t>
      </w:r>
      <w:r w:rsidR="009601B8" w:rsidRPr="00F75978">
        <w:t xml:space="preserve"> </w:t>
      </w:r>
      <w:r w:rsidRPr="00F75978">
        <w:t>удивиться</w:t>
      </w:r>
      <w:r w:rsidR="009601B8" w:rsidRPr="00F75978">
        <w:t xml:space="preserve"> </w:t>
      </w:r>
      <w:r w:rsidRPr="00F75978">
        <w:t>гениальности</w:t>
      </w:r>
      <w:r w:rsidR="009601B8" w:rsidRPr="00F75978">
        <w:t xml:space="preserve"> </w:t>
      </w:r>
      <w:r w:rsidRPr="00F75978">
        <w:t>руководителей:</w:t>
      </w:r>
      <w:r w:rsidR="009601B8" w:rsidRPr="00F75978">
        <w:t xml:space="preserve"> </w:t>
      </w:r>
      <w:r w:rsidRPr="00F75978">
        <w:t>им</w:t>
      </w:r>
      <w:r w:rsidR="009601B8" w:rsidRPr="00F75978">
        <w:t xml:space="preserve"> </w:t>
      </w:r>
      <w:r w:rsidRPr="00F75978">
        <w:t>удалось</w:t>
      </w:r>
      <w:r w:rsidR="009601B8" w:rsidRPr="00F75978">
        <w:t xml:space="preserve"> </w:t>
      </w:r>
      <w:r w:rsidRPr="00F75978">
        <w:t>нево</w:t>
      </w:r>
      <w:r w:rsidRPr="00F75978">
        <w:t>з</w:t>
      </w:r>
      <w:r w:rsidRPr="00F75978">
        <w:t>можное</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таком</w:t>
      </w:r>
      <w:r w:rsidR="009601B8" w:rsidRPr="00F75978">
        <w:t xml:space="preserve"> </w:t>
      </w:r>
      <w:r w:rsidRPr="00F75978">
        <w:t>же</w:t>
      </w:r>
      <w:r w:rsidR="009601B8" w:rsidRPr="00F75978">
        <w:t xml:space="preserve"> </w:t>
      </w:r>
      <w:r w:rsidRPr="00F75978">
        <w:t>ключе</w:t>
      </w:r>
      <w:r w:rsidR="009601B8" w:rsidRPr="00F75978">
        <w:t xml:space="preserve"> </w:t>
      </w:r>
      <w:r w:rsidRPr="00F75978">
        <w:t>у</w:t>
      </w:r>
      <w:r w:rsidR="009601B8" w:rsidRPr="00F75978">
        <w:t xml:space="preserve"> </w:t>
      </w:r>
      <w:r w:rsidRPr="00F75978">
        <w:t>авторов</w:t>
      </w:r>
      <w:r w:rsidR="009601B8" w:rsidRPr="00F75978">
        <w:t xml:space="preserve"> </w:t>
      </w:r>
      <w:r w:rsidRPr="00F75978">
        <w:t>описывается</w:t>
      </w:r>
      <w:r w:rsidR="009601B8" w:rsidRPr="00F75978">
        <w:t xml:space="preserve"> </w:t>
      </w:r>
      <w:r w:rsidRPr="00F75978">
        <w:t>ход</w:t>
      </w:r>
      <w:r w:rsidR="009601B8" w:rsidRPr="00F75978">
        <w:t xml:space="preserve"> </w:t>
      </w:r>
      <w:r w:rsidRPr="00F75978">
        <w:t>войны:</w:t>
      </w:r>
      <w:r w:rsidR="009601B8" w:rsidRPr="00F75978">
        <w:t xml:space="preserve"> </w:t>
      </w:r>
      <w:r w:rsidR="00CC16FD" w:rsidRPr="00F75978">
        <w:t>«</w:t>
      </w:r>
      <w:r w:rsidRPr="00F75978">
        <w:t>беспорядок</w:t>
      </w:r>
      <w:r w:rsidR="00CC16FD" w:rsidRPr="00F75978">
        <w:t>»</w:t>
      </w:r>
      <w:r w:rsidRPr="00F75978">
        <w:t>,</w:t>
      </w:r>
      <w:r w:rsidR="009601B8" w:rsidRPr="00F75978">
        <w:t xml:space="preserve"> </w:t>
      </w:r>
      <w:r w:rsidR="00CC16FD" w:rsidRPr="00F75978">
        <w:t>«</w:t>
      </w:r>
      <w:r w:rsidRPr="00F75978">
        <w:t>бегство</w:t>
      </w:r>
      <w:r w:rsidR="00CC16FD" w:rsidRPr="00F75978">
        <w:t>»</w:t>
      </w:r>
      <w:r w:rsidRPr="00F75978">
        <w:t>,</w:t>
      </w:r>
      <w:r w:rsidR="009601B8" w:rsidRPr="00F75978">
        <w:t xml:space="preserve"> </w:t>
      </w:r>
      <w:r w:rsidR="00CC16FD" w:rsidRPr="00F75978">
        <w:t>«</w:t>
      </w:r>
      <w:r w:rsidRPr="00F75978">
        <w:t>отсутствие</w:t>
      </w:r>
      <w:r w:rsidR="009601B8" w:rsidRPr="00F75978">
        <w:t xml:space="preserve"> </w:t>
      </w:r>
      <w:r w:rsidRPr="00F75978">
        <w:t>умений</w:t>
      </w:r>
      <w:r w:rsidR="00CC16FD" w:rsidRPr="00F75978">
        <w:t>»</w:t>
      </w:r>
      <w:r w:rsidRPr="00F75978">
        <w:t>,</w:t>
      </w:r>
      <w:r w:rsidR="009601B8" w:rsidRPr="00F75978">
        <w:t xml:space="preserve"> </w:t>
      </w:r>
      <w:r w:rsidR="00CC16FD" w:rsidRPr="00F75978">
        <w:t>«</w:t>
      </w:r>
      <w:r w:rsidRPr="00F75978">
        <w:t>отсутствие</w:t>
      </w:r>
      <w:r w:rsidR="009601B8" w:rsidRPr="00F75978">
        <w:t xml:space="preserve"> </w:t>
      </w:r>
      <w:r w:rsidRPr="00F75978">
        <w:t>связи</w:t>
      </w:r>
      <w:r w:rsidR="00CC16FD" w:rsidRPr="00F75978">
        <w:t>»</w:t>
      </w:r>
      <w:r w:rsidRPr="00F75978">
        <w:t>,</w:t>
      </w:r>
      <w:r w:rsidR="009601B8" w:rsidRPr="00F75978">
        <w:t xml:space="preserve"> </w:t>
      </w:r>
      <w:r w:rsidR="00CC16FD" w:rsidRPr="00F75978">
        <w:t>«</w:t>
      </w:r>
      <w:r w:rsidRPr="00F75978">
        <w:t>бездарность</w:t>
      </w:r>
      <w:r w:rsidR="00CC16FD" w:rsidRPr="00F75978">
        <w:t>»</w:t>
      </w:r>
      <w:r w:rsidR="009601B8" w:rsidRPr="00F75978">
        <w:t xml:space="preserve"> </w:t>
      </w:r>
      <w:r w:rsidRPr="00F75978">
        <w:t>и</w:t>
      </w:r>
      <w:r w:rsidR="009601B8" w:rsidRPr="00F75978">
        <w:t xml:space="preserve"> </w:t>
      </w:r>
      <w:r w:rsidRPr="00F75978">
        <w:t>т</w:t>
      </w:r>
      <w:r w:rsidR="009601B8" w:rsidRPr="00F75978">
        <w:t>. </w:t>
      </w:r>
      <w:r w:rsidRPr="00F75978">
        <w:t>д</w:t>
      </w:r>
      <w:r w:rsidR="009601B8" w:rsidRPr="00F75978">
        <w:t xml:space="preserve">. </w:t>
      </w:r>
      <w:r w:rsidRPr="00F75978">
        <w:t>Приходится</w:t>
      </w:r>
      <w:r w:rsidR="009601B8" w:rsidRPr="00F75978">
        <w:t xml:space="preserve"> </w:t>
      </w:r>
      <w:r w:rsidRPr="00F75978">
        <w:t>удивляться:</w:t>
      </w:r>
      <w:r w:rsidR="009601B8" w:rsidRPr="00F75978">
        <w:t xml:space="preserve"> </w:t>
      </w:r>
      <w:r w:rsidRPr="00F75978">
        <w:t>как</w:t>
      </w:r>
      <w:r w:rsidR="009601B8" w:rsidRPr="00F75978">
        <w:t xml:space="preserve"> </w:t>
      </w:r>
      <w:r w:rsidRPr="00F75978">
        <w:t>при</w:t>
      </w:r>
      <w:r w:rsidR="009601B8" w:rsidRPr="00F75978">
        <w:t xml:space="preserve"> </w:t>
      </w:r>
      <w:r w:rsidRPr="00F75978">
        <w:t>таком</w:t>
      </w:r>
      <w:r w:rsidR="009601B8" w:rsidRPr="00F75978">
        <w:t xml:space="preserve"> </w:t>
      </w:r>
      <w:r w:rsidRPr="00F75978">
        <w:t>состоянии</w:t>
      </w:r>
      <w:r w:rsidR="009601B8" w:rsidRPr="00F75978">
        <w:t xml:space="preserve"> </w:t>
      </w:r>
      <w:r w:rsidRPr="00F75978">
        <w:t>страны</w:t>
      </w:r>
      <w:r w:rsidR="009601B8" w:rsidRPr="00F75978">
        <w:t xml:space="preserve"> </w:t>
      </w:r>
      <w:r w:rsidRPr="00F75978">
        <w:t>и</w:t>
      </w:r>
      <w:r w:rsidR="009601B8" w:rsidRPr="00F75978">
        <w:t xml:space="preserve"> </w:t>
      </w:r>
      <w:r w:rsidRPr="00F75978">
        <w:t>руководстве</w:t>
      </w:r>
      <w:r w:rsidR="009601B8" w:rsidRPr="00F75978">
        <w:t xml:space="preserve"> </w:t>
      </w:r>
      <w:r w:rsidRPr="00F75978">
        <w:t>армиями</w:t>
      </w:r>
      <w:r w:rsidR="009601B8" w:rsidRPr="00F75978">
        <w:t xml:space="preserve"> </w:t>
      </w:r>
      <w:r w:rsidRPr="00F75978">
        <w:t>СССР</w:t>
      </w:r>
      <w:r w:rsidR="009601B8" w:rsidRPr="00F75978">
        <w:t xml:space="preserve"> </w:t>
      </w:r>
      <w:r w:rsidRPr="00F75978">
        <w:t>победил</w:t>
      </w:r>
      <w:r w:rsidR="009601B8" w:rsidRPr="00F75978">
        <w:t xml:space="preserve"> </w:t>
      </w:r>
      <w:r w:rsidRPr="00F75978">
        <w:t>в</w:t>
      </w:r>
      <w:r w:rsidR="009601B8" w:rsidRPr="00F75978">
        <w:t xml:space="preserve"> </w:t>
      </w:r>
      <w:r w:rsidRPr="00F75978">
        <w:t>В</w:t>
      </w:r>
      <w:r w:rsidR="00FF5082">
        <w:t>еликой Отечественной войне</w:t>
      </w:r>
      <w:r w:rsidRPr="00F75978">
        <w:t>?</w:t>
      </w:r>
      <w:r w:rsidR="009601B8" w:rsidRPr="00F75978">
        <w:t xml:space="preserve"> </w:t>
      </w:r>
      <w:r w:rsidRPr="00F75978">
        <w:t>Однако</w:t>
      </w:r>
      <w:r w:rsidR="009601B8" w:rsidRPr="00F75978">
        <w:t xml:space="preserve"> </w:t>
      </w:r>
      <w:r w:rsidRPr="00F75978">
        <w:t>удивл</w:t>
      </w:r>
      <w:r w:rsidRPr="00F75978">
        <w:t>е</w:t>
      </w:r>
      <w:r w:rsidRPr="00F75978">
        <w:t>ние</w:t>
      </w:r>
      <w:r w:rsidR="009601B8" w:rsidRPr="00F75978">
        <w:t xml:space="preserve"> </w:t>
      </w:r>
      <w:r w:rsidRPr="00F75978">
        <w:t>проходит,</w:t>
      </w:r>
      <w:r w:rsidR="009601B8" w:rsidRPr="00F75978">
        <w:t xml:space="preserve"> </w:t>
      </w:r>
      <w:r w:rsidRPr="00F75978">
        <w:t>если</w:t>
      </w:r>
      <w:r w:rsidR="009601B8" w:rsidRPr="00F75978">
        <w:t xml:space="preserve"> </w:t>
      </w:r>
      <w:r w:rsidRPr="00F75978">
        <w:t>учесть,</w:t>
      </w:r>
      <w:r w:rsidR="009601B8" w:rsidRPr="00F75978">
        <w:t xml:space="preserve"> </w:t>
      </w:r>
      <w:r w:rsidRPr="00F75978">
        <w:t>что</w:t>
      </w:r>
      <w:r w:rsidR="009601B8" w:rsidRPr="00F75978">
        <w:t xml:space="preserve"> </w:t>
      </w:r>
      <w:r w:rsidRPr="00F75978">
        <w:t>раньше</w:t>
      </w:r>
      <w:r w:rsidR="009601B8" w:rsidRPr="00F75978">
        <w:t xml:space="preserve"> </w:t>
      </w:r>
      <w:r w:rsidRPr="00F75978">
        <w:t>была</w:t>
      </w:r>
      <w:r w:rsidR="009601B8" w:rsidRPr="00F75978">
        <w:t xml:space="preserve"> </w:t>
      </w:r>
      <w:r w:rsidRPr="00F75978">
        <w:t>установка</w:t>
      </w:r>
      <w:r w:rsidR="009601B8" w:rsidRPr="00F75978">
        <w:t xml:space="preserve"> </w:t>
      </w:r>
      <w:r w:rsidRPr="00F75978">
        <w:t>начальства:</w:t>
      </w:r>
      <w:r w:rsidR="009601B8" w:rsidRPr="00F75978">
        <w:t xml:space="preserve"> </w:t>
      </w:r>
      <w:r w:rsidR="00CC16FD" w:rsidRPr="00F75978">
        <w:t>«</w:t>
      </w:r>
      <w:r w:rsidRPr="00F75978">
        <w:t>хв</w:t>
      </w:r>
      <w:r w:rsidRPr="00F75978">
        <w:t>а</w:t>
      </w:r>
      <w:r w:rsidRPr="00F75978">
        <w:t>лить</w:t>
      </w:r>
      <w:r w:rsidR="009601B8" w:rsidRPr="00F75978">
        <w:t xml:space="preserve"> </w:t>
      </w:r>
      <w:r w:rsidRPr="00F75978">
        <w:t>КПСС</w:t>
      </w:r>
      <w:r w:rsidR="009601B8" w:rsidRPr="00F75978">
        <w:t xml:space="preserve"> </w:t>
      </w:r>
      <w:r w:rsidRPr="00F75978">
        <w:t>и</w:t>
      </w:r>
      <w:r w:rsidR="009601B8" w:rsidRPr="00F75978">
        <w:t xml:space="preserve"> </w:t>
      </w:r>
      <w:r w:rsidRPr="00F75978">
        <w:t>историю</w:t>
      </w:r>
      <w:r w:rsidR="009601B8" w:rsidRPr="00F75978">
        <w:t xml:space="preserve"> </w:t>
      </w:r>
      <w:r w:rsidRPr="00F75978">
        <w:t>СССР</w:t>
      </w:r>
      <w:r w:rsidR="00CC16FD" w:rsidRPr="00F75978">
        <w:t>»</w:t>
      </w:r>
      <w:r w:rsidRPr="00F75978">
        <w:t>,</w:t>
      </w:r>
      <w:r w:rsidR="009601B8" w:rsidRPr="00F75978">
        <w:t xml:space="preserve"> </w:t>
      </w:r>
      <w:r w:rsidRPr="00F75978">
        <w:t>а</w:t>
      </w:r>
      <w:r w:rsidR="009601B8" w:rsidRPr="00F75978">
        <w:t xml:space="preserve"> </w:t>
      </w:r>
      <w:r w:rsidRPr="00F75978">
        <w:t>теперь</w:t>
      </w:r>
      <w:r w:rsidR="009601B8" w:rsidRPr="00F75978">
        <w:t xml:space="preserve"> </w:t>
      </w:r>
      <w:r w:rsidRPr="00F75978">
        <w:t>установка</w:t>
      </w:r>
      <w:r w:rsidR="009601B8" w:rsidRPr="00F75978">
        <w:t xml:space="preserve"> </w:t>
      </w:r>
      <w:r w:rsidRPr="00F75978">
        <w:t>сменилась</w:t>
      </w:r>
      <w:r w:rsidR="009601B8" w:rsidRPr="00F75978">
        <w:t xml:space="preserve"> — </w:t>
      </w:r>
      <w:r w:rsidR="00CC16FD" w:rsidRPr="00F75978">
        <w:t>«</w:t>
      </w:r>
      <w:r w:rsidRPr="00F75978">
        <w:t>критик</w:t>
      </w:r>
      <w:r w:rsidRPr="00F75978">
        <w:t>о</w:t>
      </w:r>
      <w:r w:rsidRPr="00F75978">
        <w:t>вать</w:t>
      </w:r>
      <w:r w:rsidR="009601B8" w:rsidRPr="00F75978">
        <w:t xml:space="preserve"> </w:t>
      </w:r>
      <w:r w:rsidRPr="00F75978">
        <w:t>КПСС</w:t>
      </w:r>
      <w:r w:rsidR="009601B8" w:rsidRPr="00F75978">
        <w:t xml:space="preserve"> </w:t>
      </w:r>
      <w:r w:rsidRPr="00F75978">
        <w:t>и</w:t>
      </w:r>
      <w:r w:rsidR="009601B8" w:rsidRPr="00F75978">
        <w:t xml:space="preserve"> </w:t>
      </w:r>
      <w:r w:rsidRPr="00F75978">
        <w:t>историю</w:t>
      </w:r>
      <w:r w:rsidR="009601B8" w:rsidRPr="00F75978">
        <w:t xml:space="preserve"> </w:t>
      </w:r>
      <w:r w:rsidRPr="00F75978">
        <w:t>СССР</w:t>
      </w:r>
      <w:r w:rsidR="00CC16FD" w:rsidRPr="00F75978">
        <w:t>»</w:t>
      </w:r>
      <w:r w:rsidR="009601B8" w:rsidRPr="00F75978">
        <w:t xml:space="preserve">. </w:t>
      </w:r>
      <w:r w:rsidRPr="00F75978">
        <w:t>И</w:t>
      </w:r>
      <w:r w:rsidR="009601B8" w:rsidRPr="00F75978">
        <w:t xml:space="preserve"> </w:t>
      </w:r>
      <w:r w:rsidRPr="00F75978">
        <w:t>многие</w:t>
      </w:r>
      <w:r w:rsidR="009601B8" w:rsidRPr="00F75978">
        <w:t xml:space="preserve"> </w:t>
      </w:r>
      <w:r w:rsidRPr="00F75978">
        <w:t>профессора</w:t>
      </w:r>
      <w:r w:rsidR="009601B8" w:rsidRPr="00F75978">
        <w:t xml:space="preserve"> </w:t>
      </w:r>
      <w:r w:rsidRPr="00F75978">
        <w:t>отработали</w:t>
      </w:r>
      <w:r w:rsidR="009601B8" w:rsidRPr="00F75978">
        <w:t xml:space="preserve"> </w:t>
      </w:r>
      <w:r w:rsidRPr="00F75978">
        <w:t>свой</w:t>
      </w:r>
      <w:r w:rsidR="009601B8" w:rsidRPr="00F75978">
        <w:t xml:space="preserve"> </w:t>
      </w:r>
      <w:r w:rsidRPr="00F75978">
        <w:t>хлеб</w:t>
      </w:r>
      <w:r w:rsidR="009601B8" w:rsidRPr="00F75978">
        <w:t xml:space="preserve">. </w:t>
      </w:r>
      <w:r w:rsidRPr="00F75978">
        <w:t>Вот</w:t>
      </w:r>
      <w:r w:rsidR="009601B8" w:rsidRPr="00F75978">
        <w:t xml:space="preserve"> </w:t>
      </w:r>
      <w:r w:rsidRPr="00F75978">
        <w:t>только</w:t>
      </w:r>
      <w:r w:rsidR="009601B8" w:rsidRPr="00F75978">
        <w:t xml:space="preserve"> </w:t>
      </w:r>
      <w:r w:rsidRPr="00F75978">
        <w:t>истина</w:t>
      </w:r>
      <w:r w:rsidR="009601B8" w:rsidRPr="00F75978">
        <w:t xml:space="preserve"> </w:t>
      </w:r>
      <w:r w:rsidRPr="00F75978">
        <w:t>и</w:t>
      </w:r>
      <w:r w:rsidR="009601B8" w:rsidRPr="00F75978">
        <w:t xml:space="preserve"> </w:t>
      </w:r>
      <w:r w:rsidRPr="00F75978">
        <w:t>народ</w:t>
      </w:r>
      <w:r w:rsidR="009601B8" w:rsidRPr="00F75978">
        <w:t xml:space="preserve"> </w:t>
      </w:r>
      <w:r w:rsidRPr="00F75978">
        <w:t>(дети)</w:t>
      </w:r>
      <w:r w:rsidR="009601B8" w:rsidRPr="00F75978">
        <w:t xml:space="preserve"> </w:t>
      </w:r>
      <w:r w:rsidRPr="00F75978">
        <w:t>от</w:t>
      </w:r>
      <w:r w:rsidR="009601B8" w:rsidRPr="00F75978">
        <w:t xml:space="preserve"> </w:t>
      </w:r>
      <w:r w:rsidRPr="00F75978">
        <w:t>такого</w:t>
      </w:r>
      <w:r w:rsidR="009601B8" w:rsidRPr="00F75978">
        <w:t xml:space="preserve"> </w:t>
      </w:r>
      <w:r w:rsidRPr="00F75978">
        <w:t>учебника</w:t>
      </w:r>
      <w:r w:rsidR="009601B8" w:rsidRPr="00F75978">
        <w:t xml:space="preserve"> </w:t>
      </w:r>
      <w:r w:rsidRPr="00F75978">
        <w:t>пострадали</w:t>
      </w:r>
      <w:r w:rsidR="009601B8" w:rsidRPr="00F75978">
        <w:t>.</w:t>
      </w:r>
    </w:p>
    <w:p w:rsidR="009601B8" w:rsidRPr="00F75978" w:rsidRDefault="00150A42" w:rsidP="00773413">
      <w:pPr>
        <w:pStyle w:val="14-"/>
        <w:spacing w:line="245" w:lineRule="auto"/>
      </w:pPr>
      <w:r w:rsidRPr="00F75978">
        <w:t>К</w:t>
      </w:r>
      <w:r w:rsidR="009601B8" w:rsidRPr="00F75978">
        <w:t xml:space="preserve"> </w:t>
      </w:r>
      <w:r w:rsidRPr="00F75978">
        <w:t>концу</w:t>
      </w:r>
      <w:r w:rsidR="009601B8" w:rsidRPr="00F75978">
        <w:t xml:space="preserve"> </w:t>
      </w:r>
      <w:r w:rsidRPr="00F75978">
        <w:t>1990-х</w:t>
      </w:r>
      <w:r w:rsidR="00874944">
        <w:t xml:space="preserve"> год</w:t>
      </w:r>
      <w:r w:rsidRPr="00F75978">
        <w:t>ов</w:t>
      </w:r>
      <w:r w:rsidR="009601B8" w:rsidRPr="00F75978">
        <w:t xml:space="preserve"> </w:t>
      </w:r>
      <w:r w:rsidRPr="00F75978">
        <w:t>процесс</w:t>
      </w:r>
      <w:r w:rsidR="009601B8" w:rsidRPr="00F75978">
        <w:t xml:space="preserve"> </w:t>
      </w:r>
      <w:r w:rsidRPr="00F75978">
        <w:t>написания</w:t>
      </w:r>
      <w:r w:rsidR="009601B8" w:rsidRPr="00F75978">
        <w:t xml:space="preserve"> </w:t>
      </w:r>
      <w:r w:rsidRPr="00F75978">
        <w:t>таких</w:t>
      </w:r>
      <w:r w:rsidR="009601B8" w:rsidRPr="00F75978">
        <w:t xml:space="preserve"> </w:t>
      </w:r>
      <w:r w:rsidRPr="00F75978">
        <w:t>учебников</w:t>
      </w:r>
      <w:r w:rsidR="009601B8" w:rsidRPr="00F75978">
        <w:t xml:space="preserve"> </w:t>
      </w:r>
      <w:r w:rsidRPr="00F75978">
        <w:t>приобрел</w:t>
      </w:r>
      <w:r w:rsidR="009601B8" w:rsidRPr="00F75978">
        <w:t xml:space="preserve"> </w:t>
      </w:r>
      <w:r w:rsidRPr="00F75978">
        <w:t>стихийный,</w:t>
      </w:r>
      <w:r w:rsidR="009601B8" w:rsidRPr="00F75978">
        <w:t xml:space="preserve"> </w:t>
      </w:r>
      <w:r w:rsidRPr="00F75978">
        <w:t>угрожающий</w:t>
      </w:r>
      <w:r w:rsidR="009601B8" w:rsidRPr="00F75978">
        <w:t xml:space="preserve"> </w:t>
      </w:r>
      <w:r w:rsidRPr="00F75978">
        <w:t>самосознанию</w:t>
      </w:r>
      <w:r w:rsidR="009601B8" w:rsidRPr="00F75978">
        <w:t xml:space="preserve"> </w:t>
      </w:r>
      <w:r w:rsidRPr="00F75978">
        <w:t>молодого</w:t>
      </w:r>
      <w:r w:rsidR="009601B8" w:rsidRPr="00F75978">
        <w:t xml:space="preserve"> </w:t>
      </w:r>
      <w:r w:rsidRPr="00F75978">
        <w:t>поколения</w:t>
      </w:r>
      <w:r w:rsidR="009601B8" w:rsidRPr="00F75978">
        <w:t xml:space="preserve"> </w:t>
      </w:r>
      <w:r w:rsidRPr="00F75978">
        <w:t>характер</w:t>
      </w:r>
      <w:r w:rsidR="009601B8" w:rsidRPr="00F75978">
        <w:t xml:space="preserve">. </w:t>
      </w:r>
      <w:r w:rsidRPr="00F75978">
        <w:t>Произвол</w:t>
      </w:r>
      <w:r w:rsidR="009601B8" w:rsidRPr="00F75978">
        <w:t xml:space="preserve"> </w:t>
      </w:r>
      <w:r w:rsidRPr="00F75978">
        <w:t>и</w:t>
      </w:r>
      <w:r w:rsidR="009601B8" w:rsidRPr="00F75978">
        <w:t xml:space="preserve"> </w:t>
      </w:r>
      <w:r w:rsidRPr="00F75978">
        <w:t>отсебятина</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извращали,</w:t>
      </w:r>
      <w:r w:rsidR="009601B8" w:rsidRPr="00F75978">
        <w:t xml:space="preserve"> </w:t>
      </w:r>
      <w:r w:rsidRPr="00F75978">
        <w:t>но</w:t>
      </w:r>
      <w:r w:rsidR="009601B8" w:rsidRPr="00F75978">
        <w:t xml:space="preserve"> </w:t>
      </w:r>
      <w:r w:rsidRPr="00F75978">
        <w:t>и</w:t>
      </w:r>
      <w:r w:rsidR="009601B8" w:rsidRPr="00F75978">
        <w:t xml:space="preserve"> </w:t>
      </w:r>
      <w:r w:rsidRPr="00F75978">
        <w:t>стали</w:t>
      </w:r>
      <w:r w:rsidR="009601B8" w:rsidRPr="00F75978">
        <w:t xml:space="preserve"> </w:t>
      </w:r>
      <w:r w:rsidRPr="00F75978">
        <w:t>заслонять</w:t>
      </w:r>
      <w:r w:rsidR="009601B8" w:rsidRPr="00F75978">
        <w:t xml:space="preserve"> </w:t>
      </w:r>
      <w:r w:rsidRPr="00F75978">
        <w:t>подли</w:t>
      </w:r>
      <w:r w:rsidRPr="00F75978">
        <w:t>н</w:t>
      </w:r>
      <w:r w:rsidRPr="00F75978">
        <w:t>ную</w:t>
      </w:r>
      <w:r w:rsidR="009601B8" w:rsidRPr="00F75978">
        <w:t xml:space="preserve"> </w:t>
      </w:r>
      <w:r w:rsidRPr="00F75978">
        <w:t>историю</w:t>
      </w:r>
      <w:r w:rsidR="009601B8" w:rsidRPr="00F75978">
        <w:t xml:space="preserve"> </w:t>
      </w:r>
      <w:r w:rsidRPr="00F75978">
        <w:t>русского</w:t>
      </w:r>
      <w:r w:rsidR="009601B8" w:rsidRPr="00F75978">
        <w:t xml:space="preserve"> </w:t>
      </w:r>
      <w:r w:rsidRPr="00F75978">
        <w:t>и</w:t>
      </w:r>
      <w:r w:rsidR="009601B8" w:rsidRPr="00F75978">
        <w:t xml:space="preserve"> </w:t>
      </w:r>
      <w:r w:rsidRPr="00F75978">
        <w:t>других</w:t>
      </w:r>
      <w:r w:rsidR="009601B8" w:rsidRPr="00F75978">
        <w:t xml:space="preserve"> </w:t>
      </w:r>
      <w:r w:rsidRPr="00F75978">
        <w:t>советских</w:t>
      </w:r>
      <w:r w:rsidR="009601B8" w:rsidRPr="00F75978">
        <w:t xml:space="preserve"> </w:t>
      </w:r>
      <w:r w:rsidRPr="00F75978">
        <w:t>народов</w:t>
      </w:r>
      <w:r w:rsidR="009601B8" w:rsidRPr="00F75978">
        <w:t xml:space="preserve">. </w:t>
      </w:r>
      <w:r w:rsidRPr="00F75978">
        <w:t>Поэтому</w:t>
      </w:r>
      <w:r w:rsidR="009601B8" w:rsidRPr="00F75978">
        <w:t xml:space="preserve"> </w:t>
      </w:r>
      <w:r w:rsidRPr="00F75978">
        <w:t>очень</w:t>
      </w:r>
      <w:r w:rsidR="009601B8" w:rsidRPr="00F75978">
        <w:t xml:space="preserve"> </w:t>
      </w:r>
      <w:r w:rsidRPr="00F75978">
        <w:t>сво</w:t>
      </w:r>
      <w:r w:rsidRPr="00F75978">
        <w:t>е</w:t>
      </w:r>
      <w:r w:rsidRPr="00F75978">
        <w:t>временно</w:t>
      </w:r>
      <w:r w:rsidR="009601B8" w:rsidRPr="00F75978">
        <w:t xml:space="preserve"> </w:t>
      </w:r>
      <w:r w:rsidRPr="00F75978">
        <w:t>пять</w:t>
      </w:r>
      <w:r w:rsidR="009601B8" w:rsidRPr="00F75978">
        <w:t xml:space="preserve"> </w:t>
      </w:r>
      <w:r w:rsidRPr="00F75978">
        <w:t>лет</w:t>
      </w:r>
      <w:r w:rsidR="009601B8" w:rsidRPr="00F75978">
        <w:t xml:space="preserve"> </w:t>
      </w:r>
      <w:r w:rsidRPr="00F75978">
        <w:t>назад</w:t>
      </w:r>
      <w:r w:rsidR="009601B8" w:rsidRPr="00F75978">
        <w:t xml:space="preserve"> </w:t>
      </w:r>
      <w:r w:rsidRPr="00F75978">
        <w:t>Министерство</w:t>
      </w:r>
      <w:r w:rsidR="009601B8" w:rsidRPr="00F75978">
        <w:t xml:space="preserve"> </w:t>
      </w:r>
      <w:r w:rsidRPr="00F75978">
        <w:t>образования</w:t>
      </w:r>
      <w:r w:rsidR="009601B8" w:rsidRPr="00F75978">
        <w:t xml:space="preserve"> </w:t>
      </w:r>
      <w:r w:rsidRPr="00F75978">
        <w:t>и</w:t>
      </w:r>
      <w:r w:rsidR="009601B8" w:rsidRPr="00F75978">
        <w:t xml:space="preserve"> </w:t>
      </w:r>
      <w:r w:rsidRPr="00F75978">
        <w:t>науки</w:t>
      </w:r>
      <w:r w:rsidR="009601B8" w:rsidRPr="00F75978">
        <w:t xml:space="preserve"> </w:t>
      </w:r>
      <w:r w:rsidRPr="00F75978">
        <w:t>РФ</w:t>
      </w:r>
      <w:r w:rsidR="009601B8" w:rsidRPr="00F75978">
        <w:t xml:space="preserve"> </w:t>
      </w:r>
      <w:r w:rsidRPr="00F75978">
        <w:t>стало</w:t>
      </w:r>
      <w:r w:rsidR="009601B8" w:rsidRPr="00F75978">
        <w:t xml:space="preserve"> </w:t>
      </w:r>
      <w:r w:rsidRPr="00F75978">
        <w:t>у</w:t>
      </w:r>
      <w:r w:rsidRPr="00F75978">
        <w:t>т</w:t>
      </w:r>
      <w:r w:rsidRPr="00F75978">
        <w:t>верждать</w:t>
      </w:r>
      <w:r w:rsidR="009601B8" w:rsidRPr="00F75978">
        <w:t xml:space="preserve"> </w:t>
      </w:r>
      <w:r w:rsidRPr="00F75978">
        <w:t>перечни</w:t>
      </w:r>
      <w:r w:rsidR="009601B8" w:rsidRPr="00F75978">
        <w:t xml:space="preserve"> </w:t>
      </w:r>
      <w:r w:rsidRPr="00F75978">
        <w:t>учебников</w:t>
      </w:r>
      <w:r w:rsidR="009601B8" w:rsidRPr="00F75978">
        <w:t xml:space="preserve"> </w:t>
      </w:r>
      <w:r w:rsidRPr="00F75978">
        <w:t>для</w:t>
      </w:r>
      <w:r w:rsidR="009601B8" w:rsidRPr="00F75978">
        <w:t xml:space="preserve"> </w:t>
      </w:r>
      <w:r w:rsidRPr="00F75978">
        <w:t>российских</w:t>
      </w:r>
      <w:r w:rsidR="009601B8" w:rsidRPr="00F75978">
        <w:t xml:space="preserve"> </w:t>
      </w:r>
      <w:r w:rsidRPr="00F75978">
        <w:t>школ</w:t>
      </w:r>
      <w:r w:rsidR="009601B8" w:rsidRPr="00F75978">
        <w:t xml:space="preserve">. </w:t>
      </w:r>
      <w:r w:rsidRPr="00F75978">
        <w:t>И</w:t>
      </w:r>
      <w:r w:rsidR="009601B8" w:rsidRPr="00F75978">
        <w:t xml:space="preserve"> </w:t>
      </w:r>
      <w:r w:rsidRPr="00F75978">
        <w:t>вот,</w:t>
      </w:r>
      <w:r w:rsidR="009601B8" w:rsidRPr="00F75978">
        <w:t xml:space="preserve"> </w:t>
      </w:r>
      <w:r w:rsidRPr="00F75978">
        <w:t>на</w:t>
      </w:r>
      <w:r w:rsidR="009601B8" w:rsidRPr="00F75978">
        <w:t xml:space="preserve"> </w:t>
      </w:r>
      <w:r w:rsidRPr="00F75978">
        <w:t>2010</w:t>
      </w:r>
      <w:r w:rsidR="00C8432F">
        <w:t>/</w:t>
      </w:r>
      <w:r w:rsidRPr="00F75978">
        <w:t>11</w:t>
      </w:r>
      <w:r w:rsidR="009601B8" w:rsidRPr="00F75978">
        <w:t xml:space="preserve"> </w:t>
      </w:r>
      <w:r w:rsidRPr="00F75978">
        <w:t>учебный</w:t>
      </w:r>
      <w:r w:rsidR="00874944">
        <w:t xml:space="preserve"> год</w:t>
      </w:r>
      <w:r w:rsidR="009601B8" w:rsidRPr="00F75978">
        <w:t xml:space="preserve"> </w:t>
      </w:r>
      <w:r w:rsidRPr="00F75978">
        <w:t>утверждены</w:t>
      </w:r>
      <w:r w:rsidR="009601B8" w:rsidRPr="00F75978">
        <w:t xml:space="preserve"> </w:t>
      </w:r>
      <w:r w:rsidRPr="00F75978">
        <w:t>государством</w:t>
      </w:r>
      <w:r w:rsidR="009601B8" w:rsidRPr="00F75978">
        <w:t xml:space="preserve"> </w:t>
      </w:r>
      <w:r w:rsidRPr="00F75978">
        <w:t>1470</w:t>
      </w:r>
      <w:r w:rsidR="009601B8" w:rsidRPr="00F75978">
        <w:t xml:space="preserve"> </w:t>
      </w:r>
      <w:r w:rsidRPr="00F75978">
        <w:t>учебников</w:t>
      </w:r>
      <w:r w:rsidR="009601B8" w:rsidRPr="00F75978">
        <w:t xml:space="preserve">. </w:t>
      </w:r>
      <w:r w:rsidRPr="00F75978">
        <w:t>(В</w:t>
      </w:r>
      <w:r w:rsidR="009601B8" w:rsidRPr="00F75978">
        <w:t xml:space="preserve"> </w:t>
      </w:r>
      <w:r w:rsidRPr="00F75978">
        <w:t>прошлогоднем</w:t>
      </w:r>
      <w:r w:rsidR="009601B8" w:rsidRPr="00F75978">
        <w:t xml:space="preserve"> </w:t>
      </w:r>
      <w:r w:rsidRPr="00F75978">
        <w:t>списке</w:t>
      </w:r>
      <w:r w:rsidR="009601B8" w:rsidRPr="00F75978">
        <w:t xml:space="preserve"> </w:t>
      </w:r>
      <w:r w:rsidRPr="00F75978">
        <w:t>было</w:t>
      </w:r>
      <w:r w:rsidR="009601B8" w:rsidRPr="00F75978">
        <w:t xml:space="preserve"> </w:t>
      </w:r>
      <w:r w:rsidRPr="00F75978">
        <w:t>1303</w:t>
      </w:r>
      <w:r w:rsidR="00FF5082">
        <w:t>.</w:t>
      </w:r>
      <w:r w:rsidRPr="00F75978">
        <w:t>)</w:t>
      </w:r>
    </w:p>
    <w:p w:rsidR="009601B8" w:rsidRPr="00F75978" w:rsidRDefault="00150A42" w:rsidP="00773413">
      <w:pPr>
        <w:pStyle w:val="14-"/>
        <w:spacing w:line="245" w:lineRule="auto"/>
      </w:pPr>
      <w:r w:rsidRPr="008C64C8">
        <w:rPr>
          <w:spacing w:val="4"/>
        </w:rPr>
        <w:t>Теперь,</w:t>
      </w:r>
      <w:r w:rsidR="009601B8" w:rsidRPr="008C64C8">
        <w:rPr>
          <w:spacing w:val="4"/>
        </w:rPr>
        <w:t xml:space="preserve"> </w:t>
      </w:r>
      <w:r w:rsidRPr="008C64C8">
        <w:rPr>
          <w:spacing w:val="4"/>
        </w:rPr>
        <w:t>когда</w:t>
      </w:r>
      <w:r w:rsidR="009601B8" w:rsidRPr="008C64C8">
        <w:rPr>
          <w:spacing w:val="4"/>
        </w:rPr>
        <w:t xml:space="preserve"> </w:t>
      </w:r>
      <w:r w:rsidRPr="008C64C8">
        <w:rPr>
          <w:spacing w:val="4"/>
        </w:rPr>
        <w:t>осела</w:t>
      </w:r>
      <w:r w:rsidR="009601B8" w:rsidRPr="008C64C8">
        <w:rPr>
          <w:spacing w:val="4"/>
        </w:rPr>
        <w:t xml:space="preserve"> </w:t>
      </w:r>
      <w:r w:rsidRPr="008C64C8">
        <w:rPr>
          <w:spacing w:val="4"/>
        </w:rPr>
        <w:t>пыль</w:t>
      </w:r>
      <w:r w:rsidR="009601B8" w:rsidRPr="008C64C8">
        <w:rPr>
          <w:spacing w:val="4"/>
        </w:rPr>
        <w:t xml:space="preserve"> </w:t>
      </w:r>
      <w:r w:rsidRPr="008C64C8">
        <w:rPr>
          <w:spacing w:val="4"/>
        </w:rPr>
        <w:t>от</w:t>
      </w:r>
      <w:r w:rsidR="009601B8" w:rsidRPr="008C64C8">
        <w:rPr>
          <w:spacing w:val="4"/>
        </w:rPr>
        <w:t xml:space="preserve"> </w:t>
      </w:r>
      <w:r w:rsidR="00CC16FD" w:rsidRPr="008C64C8">
        <w:rPr>
          <w:spacing w:val="4"/>
        </w:rPr>
        <w:t>«</w:t>
      </w:r>
      <w:r w:rsidRPr="008C64C8">
        <w:rPr>
          <w:spacing w:val="4"/>
        </w:rPr>
        <w:t>перестройки</w:t>
      </w:r>
      <w:r w:rsidR="009601B8" w:rsidRPr="008C64C8">
        <w:rPr>
          <w:spacing w:val="4"/>
        </w:rPr>
        <w:t xml:space="preserve"> </w:t>
      </w:r>
      <w:r w:rsidRPr="008C64C8">
        <w:rPr>
          <w:spacing w:val="4"/>
        </w:rPr>
        <w:t>и</w:t>
      </w:r>
      <w:r w:rsidR="009601B8" w:rsidRPr="008C64C8">
        <w:rPr>
          <w:spacing w:val="4"/>
        </w:rPr>
        <w:t xml:space="preserve"> </w:t>
      </w:r>
      <w:r w:rsidRPr="008C64C8">
        <w:rPr>
          <w:spacing w:val="4"/>
        </w:rPr>
        <w:t>реформ</w:t>
      </w:r>
      <w:r w:rsidR="00CC16FD" w:rsidRPr="008C64C8">
        <w:rPr>
          <w:spacing w:val="4"/>
        </w:rPr>
        <w:t>»</w:t>
      </w:r>
      <w:r w:rsidRPr="008C64C8">
        <w:rPr>
          <w:spacing w:val="4"/>
        </w:rPr>
        <w:t>,</w:t>
      </w:r>
      <w:r w:rsidR="009601B8" w:rsidRPr="008C64C8">
        <w:rPr>
          <w:spacing w:val="4"/>
        </w:rPr>
        <w:t xml:space="preserve"> </w:t>
      </w:r>
      <w:r w:rsidRPr="008C64C8">
        <w:rPr>
          <w:spacing w:val="4"/>
        </w:rPr>
        <w:t>от</w:t>
      </w:r>
      <w:r w:rsidR="009601B8" w:rsidRPr="008C64C8">
        <w:rPr>
          <w:spacing w:val="4"/>
        </w:rPr>
        <w:t xml:space="preserve"> </w:t>
      </w:r>
      <w:r w:rsidRPr="008C64C8">
        <w:rPr>
          <w:spacing w:val="4"/>
        </w:rPr>
        <w:t>произвола</w:t>
      </w:r>
      <w:r w:rsidR="009601B8" w:rsidRPr="008C64C8">
        <w:rPr>
          <w:spacing w:val="4"/>
        </w:rPr>
        <w:t xml:space="preserve"> </w:t>
      </w:r>
      <w:r w:rsidRPr="008C64C8">
        <w:rPr>
          <w:spacing w:val="4"/>
        </w:rPr>
        <w:t>и</w:t>
      </w:r>
      <w:r w:rsidR="009601B8" w:rsidRPr="008C64C8">
        <w:rPr>
          <w:spacing w:val="4"/>
        </w:rPr>
        <w:t xml:space="preserve"> </w:t>
      </w:r>
      <w:r w:rsidRPr="008C64C8">
        <w:rPr>
          <w:spacing w:val="4"/>
        </w:rPr>
        <w:t>стихийности,</w:t>
      </w:r>
      <w:r w:rsidR="009601B8" w:rsidRPr="008C64C8">
        <w:rPr>
          <w:spacing w:val="4"/>
        </w:rPr>
        <w:t xml:space="preserve"> </w:t>
      </w:r>
      <w:r w:rsidRPr="008C64C8">
        <w:rPr>
          <w:spacing w:val="4"/>
        </w:rPr>
        <w:t>стали</w:t>
      </w:r>
      <w:r w:rsidR="009601B8" w:rsidRPr="008C64C8">
        <w:rPr>
          <w:spacing w:val="4"/>
        </w:rPr>
        <w:t xml:space="preserve"> </w:t>
      </w:r>
      <w:r w:rsidRPr="008C64C8">
        <w:rPr>
          <w:spacing w:val="4"/>
        </w:rPr>
        <w:t>появляться,</w:t>
      </w:r>
      <w:r w:rsidR="009601B8" w:rsidRPr="008C64C8">
        <w:rPr>
          <w:spacing w:val="4"/>
        </w:rPr>
        <w:t xml:space="preserve"> </w:t>
      </w:r>
      <w:r w:rsidRPr="008C64C8">
        <w:rPr>
          <w:spacing w:val="4"/>
        </w:rPr>
        <w:t>наконец,</w:t>
      </w:r>
      <w:r w:rsidR="009601B8" w:rsidRPr="008C64C8">
        <w:rPr>
          <w:spacing w:val="4"/>
        </w:rPr>
        <w:t xml:space="preserve"> </w:t>
      </w:r>
      <w:r w:rsidRPr="008C64C8">
        <w:rPr>
          <w:spacing w:val="4"/>
        </w:rPr>
        <w:t>учебники</w:t>
      </w:r>
      <w:r w:rsidR="009601B8" w:rsidRPr="008C64C8">
        <w:rPr>
          <w:spacing w:val="4"/>
        </w:rPr>
        <w:t xml:space="preserve"> </w:t>
      </w:r>
      <w:r w:rsidRPr="008C64C8">
        <w:rPr>
          <w:spacing w:val="4"/>
        </w:rPr>
        <w:t>с</w:t>
      </w:r>
      <w:r w:rsidR="009601B8" w:rsidRPr="008C64C8">
        <w:rPr>
          <w:spacing w:val="4"/>
        </w:rPr>
        <w:t xml:space="preserve"> </w:t>
      </w:r>
      <w:r w:rsidRPr="008C64C8">
        <w:rPr>
          <w:spacing w:val="4"/>
        </w:rPr>
        <w:t>солидной</w:t>
      </w:r>
      <w:r w:rsidR="009601B8" w:rsidRPr="008C64C8">
        <w:rPr>
          <w:spacing w:val="4"/>
        </w:rPr>
        <w:t xml:space="preserve"> </w:t>
      </w:r>
      <w:r w:rsidRPr="008C64C8">
        <w:rPr>
          <w:spacing w:val="4"/>
        </w:rPr>
        <w:t>научной</w:t>
      </w:r>
      <w:r w:rsidR="009601B8" w:rsidRPr="008C64C8">
        <w:rPr>
          <w:spacing w:val="4"/>
        </w:rPr>
        <w:t xml:space="preserve"> </w:t>
      </w:r>
      <w:r w:rsidRPr="008C64C8">
        <w:rPr>
          <w:spacing w:val="4"/>
        </w:rPr>
        <w:t>базой</w:t>
      </w:r>
      <w:r w:rsidR="009601B8" w:rsidRPr="008C64C8">
        <w:rPr>
          <w:spacing w:val="4"/>
        </w:rPr>
        <w:t xml:space="preserve"> </w:t>
      </w:r>
      <w:r w:rsidRPr="008C64C8">
        <w:rPr>
          <w:spacing w:val="4"/>
        </w:rPr>
        <w:t>и</w:t>
      </w:r>
      <w:r w:rsidR="009601B8" w:rsidRPr="008C64C8">
        <w:rPr>
          <w:spacing w:val="4"/>
        </w:rPr>
        <w:t xml:space="preserve"> </w:t>
      </w:r>
      <w:r w:rsidRPr="008C64C8">
        <w:rPr>
          <w:spacing w:val="4"/>
        </w:rPr>
        <w:t>педагогическим</w:t>
      </w:r>
      <w:r w:rsidR="009601B8" w:rsidRPr="008C64C8">
        <w:rPr>
          <w:spacing w:val="4"/>
        </w:rPr>
        <w:t xml:space="preserve"> </w:t>
      </w:r>
      <w:r w:rsidRPr="008C64C8">
        <w:rPr>
          <w:spacing w:val="4"/>
        </w:rPr>
        <w:t>обоснованием,</w:t>
      </w:r>
      <w:r w:rsidR="009601B8" w:rsidRPr="008C64C8">
        <w:rPr>
          <w:spacing w:val="4"/>
        </w:rPr>
        <w:t xml:space="preserve"> </w:t>
      </w:r>
      <w:r w:rsidRPr="008C64C8">
        <w:rPr>
          <w:spacing w:val="4"/>
        </w:rPr>
        <w:t>с</w:t>
      </w:r>
      <w:r w:rsidR="009601B8" w:rsidRPr="008C64C8">
        <w:rPr>
          <w:spacing w:val="4"/>
        </w:rPr>
        <w:t xml:space="preserve"> </w:t>
      </w:r>
      <w:r w:rsidRPr="008C64C8">
        <w:rPr>
          <w:spacing w:val="4"/>
        </w:rPr>
        <w:t>объективным</w:t>
      </w:r>
      <w:r w:rsidR="009601B8" w:rsidRPr="008C64C8">
        <w:rPr>
          <w:spacing w:val="4"/>
        </w:rPr>
        <w:t xml:space="preserve"> </w:t>
      </w:r>
      <w:r w:rsidRPr="008C64C8">
        <w:rPr>
          <w:spacing w:val="4"/>
        </w:rPr>
        <w:t>рассмотрением</w:t>
      </w:r>
      <w:r w:rsidR="009601B8" w:rsidRPr="008C64C8">
        <w:rPr>
          <w:spacing w:val="4"/>
        </w:rPr>
        <w:t xml:space="preserve"> </w:t>
      </w:r>
      <w:r w:rsidRPr="008C64C8">
        <w:rPr>
          <w:spacing w:val="4"/>
        </w:rPr>
        <w:t>исторических</w:t>
      </w:r>
      <w:r w:rsidR="009601B8" w:rsidRPr="008C64C8">
        <w:rPr>
          <w:spacing w:val="4"/>
        </w:rPr>
        <w:t xml:space="preserve"> </w:t>
      </w:r>
      <w:r w:rsidRPr="008C64C8">
        <w:rPr>
          <w:spacing w:val="4"/>
        </w:rPr>
        <w:t>фактов,</w:t>
      </w:r>
      <w:r w:rsidR="009601B8" w:rsidRPr="008C64C8">
        <w:rPr>
          <w:spacing w:val="4"/>
        </w:rPr>
        <w:t xml:space="preserve"> </w:t>
      </w:r>
      <w:r w:rsidRPr="008C64C8">
        <w:rPr>
          <w:spacing w:val="4"/>
        </w:rPr>
        <w:t>с</w:t>
      </w:r>
      <w:r w:rsidR="009601B8" w:rsidRPr="008C64C8">
        <w:rPr>
          <w:spacing w:val="4"/>
        </w:rPr>
        <w:t xml:space="preserve"> </w:t>
      </w:r>
      <w:r w:rsidRPr="008C64C8">
        <w:rPr>
          <w:spacing w:val="4"/>
        </w:rPr>
        <w:t>установкой</w:t>
      </w:r>
      <w:r w:rsidR="009601B8" w:rsidRPr="008C64C8">
        <w:rPr>
          <w:spacing w:val="4"/>
        </w:rPr>
        <w:t xml:space="preserve"> </w:t>
      </w:r>
      <w:r w:rsidRPr="008C64C8">
        <w:rPr>
          <w:spacing w:val="4"/>
        </w:rPr>
        <w:t>на</w:t>
      </w:r>
      <w:r w:rsidR="009601B8" w:rsidRPr="008C64C8">
        <w:rPr>
          <w:spacing w:val="4"/>
        </w:rPr>
        <w:t xml:space="preserve"> </w:t>
      </w:r>
      <w:r w:rsidRPr="008C64C8">
        <w:rPr>
          <w:spacing w:val="4"/>
        </w:rPr>
        <w:t>истину</w:t>
      </w:r>
      <w:r w:rsidR="009601B8" w:rsidRPr="008C64C8">
        <w:rPr>
          <w:spacing w:val="4"/>
        </w:rPr>
        <w:t xml:space="preserve">. </w:t>
      </w:r>
      <w:r w:rsidRPr="008C64C8">
        <w:rPr>
          <w:spacing w:val="4"/>
        </w:rPr>
        <w:t>В</w:t>
      </w:r>
      <w:r w:rsidR="009601B8" w:rsidRPr="008C64C8">
        <w:rPr>
          <w:spacing w:val="4"/>
        </w:rPr>
        <w:t xml:space="preserve"> </w:t>
      </w:r>
      <w:r w:rsidRPr="008C64C8">
        <w:rPr>
          <w:spacing w:val="4"/>
        </w:rPr>
        <w:t>качестве</w:t>
      </w:r>
      <w:r w:rsidR="009601B8" w:rsidRPr="008C64C8">
        <w:rPr>
          <w:spacing w:val="4"/>
        </w:rPr>
        <w:t xml:space="preserve"> </w:t>
      </w:r>
      <w:r w:rsidRPr="008C64C8">
        <w:rPr>
          <w:spacing w:val="4"/>
        </w:rPr>
        <w:t>такого</w:t>
      </w:r>
      <w:r w:rsidR="009601B8" w:rsidRPr="008C64C8">
        <w:rPr>
          <w:spacing w:val="4"/>
        </w:rPr>
        <w:t xml:space="preserve"> </w:t>
      </w:r>
      <w:r w:rsidRPr="008C64C8">
        <w:rPr>
          <w:spacing w:val="4"/>
        </w:rPr>
        <w:t>прим</w:t>
      </w:r>
      <w:r w:rsidRPr="008C64C8">
        <w:rPr>
          <w:spacing w:val="4"/>
        </w:rPr>
        <w:t>е</w:t>
      </w:r>
      <w:r w:rsidRPr="008C64C8">
        <w:rPr>
          <w:spacing w:val="4"/>
        </w:rPr>
        <w:t>ра</w:t>
      </w:r>
      <w:r w:rsidR="009601B8" w:rsidRPr="008C64C8">
        <w:rPr>
          <w:spacing w:val="4"/>
        </w:rPr>
        <w:t xml:space="preserve"> </w:t>
      </w:r>
      <w:r w:rsidRPr="008C64C8">
        <w:rPr>
          <w:spacing w:val="4"/>
        </w:rPr>
        <w:t>можно</w:t>
      </w:r>
      <w:r w:rsidR="009601B8" w:rsidRPr="008C64C8">
        <w:rPr>
          <w:spacing w:val="4"/>
        </w:rPr>
        <w:t xml:space="preserve"> </w:t>
      </w:r>
      <w:r w:rsidRPr="008C64C8">
        <w:rPr>
          <w:spacing w:val="4"/>
        </w:rPr>
        <w:t>взять</w:t>
      </w:r>
      <w:r w:rsidR="009601B8" w:rsidRPr="008C64C8">
        <w:rPr>
          <w:spacing w:val="4"/>
        </w:rPr>
        <w:t xml:space="preserve"> </w:t>
      </w:r>
      <w:r w:rsidRPr="008C64C8">
        <w:rPr>
          <w:spacing w:val="4"/>
        </w:rPr>
        <w:t>учебник</w:t>
      </w:r>
      <w:r w:rsidR="009601B8" w:rsidRPr="008C64C8">
        <w:rPr>
          <w:spacing w:val="4"/>
        </w:rPr>
        <w:t xml:space="preserve"> </w:t>
      </w:r>
      <w:r w:rsidR="00CC16FD" w:rsidRPr="008C64C8">
        <w:rPr>
          <w:spacing w:val="4"/>
        </w:rPr>
        <w:t>«</w:t>
      </w:r>
      <w:r w:rsidRPr="008C64C8">
        <w:rPr>
          <w:spacing w:val="4"/>
        </w:rPr>
        <w:t>История</w:t>
      </w:r>
      <w:r w:rsidR="009601B8" w:rsidRPr="008C64C8">
        <w:rPr>
          <w:spacing w:val="4"/>
        </w:rPr>
        <w:t xml:space="preserve"> </w:t>
      </w:r>
      <w:r w:rsidRPr="008C64C8">
        <w:rPr>
          <w:spacing w:val="4"/>
        </w:rPr>
        <w:t>России</w:t>
      </w:r>
      <w:r w:rsidR="009601B8" w:rsidRPr="008C64C8">
        <w:rPr>
          <w:spacing w:val="4"/>
        </w:rPr>
        <w:t xml:space="preserve">. </w:t>
      </w:r>
      <w:r w:rsidRPr="008C64C8">
        <w:rPr>
          <w:spacing w:val="4"/>
        </w:rPr>
        <w:t>1900–1945</w:t>
      </w:r>
      <w:r w:rsidR="00CC16FD" w:rsidRPr="008C64C8">
        <w:rPr>
          <w:spacing w:val="4"/>
        </w:rPr>
        <w:t>»</w:t>
      </w:r>
      <w:r w:rsidR="009601B8" w:rsidRPr="008C64C8">
        <w:rPr>
          <w:spacing w:val="4"/>
        </w:rPr>
        <w:t xml:space="preserve"> </w:t>
      </w:r>
      <w:r w:rsidRPr="008C64C8">
        <w:rPr>
          <w:spacing w:val="4"/>
        </w:rPr>
        <w:t>для</w:t>
      </w:r>
      <w:r w:rsidR="009601B8" w:rsidRPr="008C64C8">
        <w:rPr>
          <w:spacing w:val="4"/>
        </w:rPr>
        <w:t xml:space="preserve"> </w:t>
      </w:r>
      <w:r w:rsidRPr="008C64C8">
        <w:rPr>
          <w:spacing w:val="4"/>
        </w:rPr>
        <w:t>11</w:t>
      </w:r>
      <w:r w:rsidR="009601B8" w:rsidRPr="008C64C8">
        <w:rPr>
          <w:spacing w:val="4"/>
        </w:rPr>
        <w:t xml:space="preserve"> </w:t>
      </w:r>
      <w:r w:rsidRPr="008C64C8">
        <w:rPr>
          <w:spacing w:val="4"/>
        </w:rPr>
        <w:t>класса,</w:t>
      </w:r>
      <w:r w:rsidR="009601B8" w:rsidRPr="008C64C8">
        <w:rPr>
          <w:spacing w:val="4"/>
        </w:rPr>
        <w:t xml:space="preserve"> </w:t>
      </w:r>
      <w:r w:rsidRPr="00F75978">
        <w:lastRenderedPageBreak/>
        <w:t>выполненный</w:t>
      </w:r>
      <w:r w:rsidR="009601B8" w:rsidRPr="00F75978">
        <w:t xml:space="preserve"> </w:t>
      </w:r>
      <w:r w:rsidRPr="00F75978">
        <w:t>известным</w:t>
      </w:r>
      <w:r w:rsidR="009601B8" w:rsidRPr="00F75978">
        <w:t xml:space="preserve"> </w:t>
      </w:r>
      <w:r w:rsidRPr="00F75978">
        <w:t>московским</w:t>
      </w:r>
      <w:r w:rsidR="009601B8" w:rsidRPr="00F75978">
        <w:t xml:space="preserve"> </w:t>
      </w:r>
      <w:r w:rsidRPr="00F75978">
        <w:t>коллективом</w:t>
      </w:r>
      <w:r w:rsidR="009601B8" w:rsidRPr="00F75978">
        <w:t xml:space="preserve"> </w:t>
      </w:r>
      <w:r w:rsidRPr="00F75978">
        <w:t>под</w:t>
      </w:r>
      <w:r w:rsidR="009601B8" w:rsidRPr="00F75978">
        <w:t xml:space="preserve"> </w:t>
      </w:r>
      <w:r w:rsidRPr="00F75978">
        <w:t>редакцией</w:t>
      </w:r>
      <w:r w:rsidR="009601B8" w:rsidRPr="00F75978">
        <w:t xml:space="preserve"> </w:t>
      </w:r>
      <w:r w:rsidRPr="00F75978">
        <w:t>А</w:t>
      </w:r>
      <w:r w:rsidR="009601B8" w:rsidRPr="00F75978">
        <w:t>. </w:t>
      </w:r>
      <w:r w:rsidRPr="00F75978">
        <w:t>А</w:t>
      </w:r>
      <w:r w:rsidR="009601B8" w:rsidRPr="00F75978">
        <w:t>. </w:t>
      </w:r>
      <w:r w:rsidRPr="00F75978">
        <w:t>Данилова</w:t>
      </w:r>
      <w:r w:rsidR="009601B8" w:rsidRPr="00F75978">
        <w:t xml:space="preserve"> </w:t>
      </w:r>
      <w:r w:rsidRPr="00F75978">
        <w:t>и</w:t>
      </w:r>
      <w:r w:rsidR="009601B8" w:rsidRPr="00F75978">
        <w:t xml:space="preserve"> </w:t>
      </w:r>
      <w:r w:rsidRPr="00F75978">
        <w:t>А</w:t>
      </w:r>
      <w:r w:rsidR="009601B8" w:rsidRPr="00F75978">
        <w:t>. </w:t>
      </w:r>
      <w:r w:rsidRPr="00F75978">
        <w:t>В</w:t>
      </w:r>
      <w:r w:rsidR="009601B8" w:rsidRPr="00F75978">
        <w:t>. </w:t>
      </w:r>
      <w:r w:rsidRPr="00F75978">
        <w:t>Филиппова</w:t>
      </w:r>
      <w:r w:rsidR="009601B8" w:rsidRPr="00F75978">
        <w:t xml:space="preserve"> </w:t>
      </w:r>
      <w:r w:rsidRPr="00F75978">
        <w:t>(М</w:t>
      </w:r>
      <w:r w:rsidR="00FF5082">
        <w:t>.</w:t>
      </w:r>
      <w:r w:rsidRPr="00F75978">
        <w:t>:</w:t>
      </w:r>
      <w:r w:rsidR="009601B8" w:rsidRPr="00F75978">
        <w:t xml:space="preserve"> </w:t>
      </w:r>
      <w:r w:rsidRPr="00F75978">
        <w:t>Просвещение,</w:t>
      </w:r>
      <w:r w:rsidR="009601B8" w:rsidRPr="00F75978">
        <w:t xml:space="preserve"> </w:t>
      </w:r>
      <w:r w:rsidRPr="00F75978">
        <w:t>2009</w:t>
      </w:r>
      <w:r w:rsidR="009601B8" w:rsidRPr="00F75978">
        <w:t xml:space="preserve">). </w:t>
      </w:r>
      <w:r w:rsidRPr="00F75978">
        <w:t>Этот</w:t>
      </w:r>
      <w:r w:rsidR="009601B8" w:rsidRPr="00F75978">
        <w:t xml:space="preserve"> </w:t>
      </w:r>
      <w:r w:rsidRPr="00F75978">
        <w:t>учебник,</w:t>
      </w:r>
      <w:r w:rsidR="009601B8" w:rsidRPr="00F75978">
        <w:t xml:space="preserve"> </w:t>
      </w:r>
      <w:r w:rsidRPr="00F75978">
        <w:t>с</w:t>
      </w:r>
      <w:r w:rsidR="009601B8" w:rsidRPr="00F75978">
        <w:t xml:space="preserve"> </w:t>
      </w:r>
      <w:r w:rsidRPr="00F75978">
        <w:t>одной</w:t>
      </w:r>
      <w:r w:rsidR="009601B8" w:rsidRPr="00F75978">
        <w:t xml:space="preserve"> </w:t>
      </w:r>
      <w:r w:rsidRPr="00F75978">
        <w:t>стороны,</w:t>
      </w:r>
      <w:r w:rsidR="009601B8" w:rsidRPr="00F75978">
        <w:t xml:space="preserve"> </w:t>
      </w:r>
      <w:r w:rsidRPr="00F75978">
        <w:t>разительно</w:t>
      </w:r>
      <w:r w:rsidR="009601B8" w:rsidRPr="00F75978">
        <w:t xml:space="preserve"> </w:t>
      </w:r>
      <w:r w:rsidRPr="00F75978">
        <w:t>отличается</w:t>
      </w:r>
      <w:r w:rsidR="009601B8" w:rsidRPr="00F75978">
        <w:t xml:space="preserve"> </w:t>
      </w:r>
      <w:r w:rsidRPr="00F75978">
        <w:t>от</w:t>
      </w:r>
      <w:r w:rsidR="009601B8" w:rsidRPr="00F75978">
        <w:t xml:space="preserve"> </w:t>
      </w:r>
      <w:r w:rsidRPr="00F75978">
        <w:t>подобных</w:t>
      </w:r>
      <w:r w:rsidR="009601B8" w:rsidRPr="00F75978">
        <w:t xml:space="preserve"> </w:t>
      </w:r>
      <w:r w:rsidRPr="00F75978">
        <w:t>изданий</w:t>
      </w:r>
      <w:r w:rsidR="009601B8" w:rsidRPr="00F75978">
        <w:t xml:space="preserve"> </w:t>
      </w:r>
      <w:r w:rsidRPr="00F75978">
        <w:t>прошлого</w:t>
      </w:r>
      <w:r w:rsidR="009601B8" w:rsidRPr="00F75978">
        <w:t xml:space="preserve"> </w:t>
      </w:r>
      <w:r w:rsidRPr="00F75978">
        <w:t>стремлением</w:t>
      </w:r>
      <w:r w:rsidR="009601B8" w:rsidRPr="00F75978">
        <w:t xml:space="preserve"> </w:t>
      </w:r>
      <w:r w:rsidRPr="00F75978">
        <w:t>объективно</w:t>
      </w:r>
      <w:r w:rsidR="009601B8" w:rsidRPr="00F75978">
        <w:t xml:space="preserve"> </w:t>
      </w:r>
      <w:r w:rsidRPr="00F75978">
        <w:t>подойти</w:t>
      </w:r>
      <w:r w:rsidR="009601B8" w:rsidRPr="00F75978">
        <w:t xml:space="preserve"> </w:t>
      </w:r>
      <w:r w:rsidRPr="00F75978">
        <w:t>к</w:t>
      </w:r>
      <w:r w:rsidR="009601B8" w:rsidRPr="00F75978">
        <w:t xml:space="preserve"> </w:t>
      </w:r>
      <w:r w:rsidRPr="00F75978">
        <w:t>историческому</w:t>
      </w:r>
      <w:r w:rsidR="009601B8" w:rsidRPr="00F75978">
        <w:t xml:space="preserve"> </w:t>
      </w:r>
      <w:r w:rsidRPr="00F75978">
        <w:t>содержанию,</w:t>
      </w:r>
      <w:r w:rsidR="009601B8" w:rsidRPr="00F75978">
        <w:t xml:space="preserve"> </w:t>
      </w:r>
      <w:r w:rsidRPr="00F75978">
        <w:t>к</w:t>
      </w:r>
      <w:r w:rsidR="009601B8" w:rsidRPr="00F75978">
        <w:t xml:space="preserve"> </w:t>
      </w:r>
      <w:r w:rsidRPr="00F75978">
        <w:t>фактам</w:t>
      </w:r>
      <w:r w:rsidR="009601B8" w:rsidRPr="00F75978">
        <w:t xml:space="preserve"> </w:t>
      </w:r>
      <w:r w:rsidRPr="00F75978">
        <w:t>и</w:t>
      </w:r>
      <w:r w:rsidR="009601B8" w:rsidRPr="00F75978">
        <w:t xml:space="preserve"> </w:t>
      </w:r>
      <w:r w:rsidRPr="00F75978">
        <w:t>событиям,</w:t>
      </w:r>
      <w:r w:rsidR="009601B8" w:rsidRPr="00F75978">
        <w:t xml:space="preserve"> </w:t>
      </w:r>
      <w:r w:rsidRPr="00F75978">
        <w:t>а</w:t>
      </w:r>
      <w:r w:rsidR="009601B8" w:rsidRPr="00F75978">
        <w:t xml:space="preserve"> </w:t>
      </w:r>
      <w:r w:rsidRPr="00F75978">
        <w:t>с</w:t>
      </w:r>
      <w:r w:rsidR="009601B8" w:rsidRPr="00F75978">
        <w:t xml:space="preserve"> </w:t>
      </w:r>
      <w:r w:rsidRPr="00F75978">
        <w:t>другой</w:t>
      </w:r>
      <w:r w:rsidR="009601B8" w:rsidRPr="00F75978">
        <w:t xml:space="preserve"> — </w:t>
      </w:r>
      <w:r w:rsidRPr="00F75978">
        <w:t>новаторской</w:t>
      </w:r>
      <w:r w:rsidR="009601B8" w:rsidRPr="00F75978">
        <w:t xml:space="preserve"> </w:t>
      </w:r>
      <w:r w:rsidRPr="00F75978">
        <w:t>формой</w:t>
      </w:r>
      <w:r w:rsidR="009601B8" w:rsidRPr="00F75978">
        <w:t xml:space="preserve">. </w:t>
      </w:r>
      <w:r w:rsidRPr="00F75978">
        <w:t>В</w:t>
      </w:r>
      <w:r w:rsidR="009601B8" w:rsidRPr="00F75978">
        <w:t xml:space="preserve"> </w:t>
      </w:r>
      <w:r w:rsidRPr="00F75978">
        <w:t>учебнике</w:t>
      </w:r>
      <w:r w:rsidR="009601B8" w:rsidRPr="00F75978">
        <w:t xml:space="preserve"> </w:t>
      </w:r>
      <w:r w:rsidRPr="00F75978">
        <w:t>много</w:t>
      </w:r>
      <w:r w:rsidR="009601B8" w:rsidRPr="00F75978">
        <w:t xml:space="preserve"> </w:t>
      </w:r>
      <w:r w:rsidRPr="00F75978">
        <w:t>карт,</w:t>
      </w:r>
      <w:r w:rsidR="009601B8" w:rsidRPr="00F75978">
        <w:t xml:space="preserve"> </w:t>
      </w:r>
      <w:r w:rsidRPr="00F75978">
        <w:t>схем,</w:t>
      </w:r>
      <w:r w:rsidR="009601B8" w:rsidRPr="00F75978">
        <w:t xml:space="preserve"> </w:t>
      </w:r>
      <w:r w:rsidRPr="00F75978">
        <w:t>фотографий,</w:t>
      </w:r>
      <w:r w:rsidR="009601B8" w:rsidRPr="00F75978">
        <w:t xml:space="preserve"> </w:t>
      </w:r>
      <w:r w:rsidRPr="00F75978">
        <w:t>документов,</w:t>
      </w:r>
      <w:r w:rsidR="009601B8" w:rsidRPr="00F75978">
        <w:t xml:space="preserve"> </w:t>
      </w:r>
      <w:r w:rsidRPr="00F75978">
        <w:t>биографий</w:t>
      </w:r>
      <w:r w:rsidR="009601B8" w:rsidRPr="00F75978">
        <w:t xml:space="preserve"> </w:t>
      </w:r>
      <w:r w:rsidRPr="00F75978">
        <w:t>и</w:t>
      </w:r>
      <w:r w:rsidR="009601B8" w:rsidRPr="00F75978">
        <w:t xml:space="preserve"> </w:t>
      </w:r>
      <w:r w:rsidRPr="00F75978">
        <w:t>высказываний</w:t>
      </w:r>
      <w:r w:rsidR="009601B8" w:rsidRPr="00F75978">
        <w:t xml:space="preserve"> </w:t>
      </w:r>
      <w:r w:rsidRPr="00F75978">
        <w:t>выдающихся</w:t>
      </w:r>
      <w:r w:rsidR="009601B8" w:rsidRPr="00F75978">
        <w:t xml:space="preserve"> </w:t>
      </w:r>
      <w:r w:rsidRPr="00F75978">
        <w:t>ученых</w:t>
      </w:r>
      <w:r w:rsidR="009601B8" w:rsidRPr="00F75978">
        <w:t xml:space="preserve"> </w:t>
      </w:r>
      <w:r w:rsidRPr="00F75978">
        <w:t>и</w:t>
      </w:r>
      <w:r w:rsidR="009601B8" w:rsidRPr="00F75978">
        <w:t xml:space="preserve"> </w:t>
      </w:r>
      <w:r w:rsidRPr="00F75978">
        <w:t>политиков</w:t>
      </w:r>
      <w:r w:rsidR="009601B8" w:rsidRPr="00F75978">
        <w:t xml:space="preserve">. </w:t>
      </w:r>
      <w:r w:rsidRPr="00F75978">
        <w:t>В</w:t>
      </w:r>
      <w:r w:rsidR="009601B8" w:rsidRPr="00F75978">
        <w:t xml:space="preserve"> </w:t>
      </w:r>
      <w:r w:rsidRPr="00F75978">
        <w:t>то</w:t>
      </w:r>
      <w:r w:rsidR="009601B8" w:rsidRPr="00F75978">
        <w:t xml:space="preserve"> </w:t>
      </w:r>
      <w:r w:rsidRPr="00F75978">
        <w:t>же</w:t>
      </w:r>
      <w:r w:rsidR="009601B8" w:rsidRPr="00F75978">
        <w:t xml:space="preserve"> </w:t>
      </w:r>
      <w:r w:rsidRPr="00F75978">
        <w:t>время</w:t>
      </w:r>
      <w:r w:rsidR="009601B8" w:rsidRPr="00F75978">
        <w:t xml:space="preserve"> </w:t>
      </w:r>
      <w:r w:rsidRPr="00F75978">
        <w:t>авторы</w:t>
      </w:r>
      <w:r w:rsidR="009601B8" w:rsidRPr="00F75978">
        <w:t xml:space="preserve"> </w:t>
      </w:r>
      <w:r w:rsidRPr="00F75978">
        <w:t>сохраняют</w:t>
      </w:r>
      <w:r w:rsidR="009601B8" w:rsidRPr="00F75978">
        <w:t xml:space="preserve"> </w:t>
      </w:r>
      <w:r w:rsidRPr="00F75978">
        <w:t>хорошее</w:t>
      </w:r>
      <w:r w:rsidR="009601B8" w:rsidRPr="00F75978">
        <w:t xml:space="preserve"> </w:t>
      </w:r>
      <w:r w:rsidRPr="00F75978">
        <w:t>сочетание</w:t>
      </w:r>
      <w:r w:rsidR="009601B8" w:rsidRPr="00F75978">
        <w:t xml:space="preserve"> </w:t>
      </w:r>
      <w:r w:rsidRPr="00F75978">
        <w:t>учебника</w:t>
      </w:r>
      <w:r w:rsidR="009601B8" w:rsidRPr="00F75978">
        <w:t xml:space="preserve"> </w:t>
      </w:r>
      <w:r w:rsidRPr="00F75978">
        <w:t>с</w:t>
      </w:r>
      <w:r w:rsidR="009601B8" w:rsidRPr="00F75978">
        <w:t xml:space="preserve"> </w:t>
      </w:r>
      <w:r w:rsidRPr="00F75978">
        <w:t>соответствующей</w:t>
      </w:r>
      <w:r w:rsidR="009601B8" w:rsidRPr="00F75978">
        <w:t xml:space="preserve"> </w:t>
      </w:r>
      <w:r w:rsidR="00CC16FD" w:rsidRPr="00F75978">
        <w:t>«</w:t>
      </w:r>
      <w:r w:rsidRPr="00F75978">
        <w:t>Книгой</w:t>
      </w:r>
      <w:r w:rsidR="009601B8" w:rsidRPr="00F75978">
        <w:t xml:space="preserve"> </w:t>
      </w:r>
      <w:r w:rsidRPr="00F75978">
        <w:t>для</w:t>
      </w:r>
      <w:r w:rsidR="009601B8" w:rsidRPr="00F75978">
        <w:t xml:space="preserve"> </w:t>
      </w:r>
      <w:r w:rsidRPr="00F75978">
        <w:t>учителя</w:t>
      </w:r>
      <w:r w:rsidR="00CC16FD" w:rsidRPr="00F75978">
        <w:t>»</w:t>
      </w:r>
      <w:r w:rsidRPr="00F75978">
        <w:t>,</w:t>
      </w:r>
      <w:r w:rsidR="009601B8" w:rsidRPr="00F75978">
        <w:t xml:space="preserve"> </w:t>
      </w:r>
      <w:r w:rsidRPr="00F75978">
        <w:t>которое</w:t>
      </w:r>
      <w:r w:rsidR="009601B8" w:rsidRPr="00F75978">
        <w:t xml:space="preserve"> </w:t>
      </w:r>
      <w:r w:rsidRPr="00F75978">
        <w:t>они</w:t>
      </w:r>
      <w:r w:rsidR="009601B8" w:rsidRPr="00F75978">
        <w:t xml:space="preserve"> </w:t>
      </w:r>
      <w:r w:rsidRPr="00F75978">
        <w:t>прим</w:t>
      </w:r>
      <w:r w:rsidRPr="00F75978">
        <w:t>е</w:t>
      </w:r>
      <w:r w:rsidRPr="00F75978">
        <w:t>нили</w:t>
      </w:r>
      <w:r w:rsidR="00874944">
        <w:t xml:space="preserve"> год</w:t>
      </w:r>
      <w:r w:rsidRPr="00F75978">
        <w:t>ом</w:t>
      </w:r>
      <w:r w:rsidR="009601B8" w:rsidRPr="00F75978">
        <w:t xml:space="preserve"> </w:t>
      </w:r>
      <w:r w:rsidRPr="00F75978">
        <w:t>ранее</w:t>
      </w:r>
      <w:r w:rsidR="009601B8" w:rsidRPr="00F75978">
        <w:t xml:space="preserve"> </w:t>
      </w:r>
      <w:r w:rsidRPr="00F75978">
        <w:t>для</w:t>
      </w:r>
      <w:r w:rsidR="009601B8" w:rsidRPr="00F75978">
        <w:t xml:space="preserve"> </w:t>
      </w:r>
      <w:r w:rsidRPr="00F75978">
        <w:t>учебника</w:t>
      </w:r>
      <w:r w:rsidR="009601B8" w:rsidRPr="00F75978">
        <w:t xml:space="preserve"> </w:t>
      </w:r>
      <w:r w:rsidR="00CC16FD" w:rsidRPr="00F75978">
        <w:t>«</w:t>
      </w:r>
      <w:r w:rsidRPr="00F75978">
        <w:t>История</w:t>
      </w:r>
      <w:r w:rsidR="009601B8" w:rsidRPr="00F75978">
        <w:t xml:space="preserve"> </w:t>
      </w:r>
      <w:r w:rsidRPr="00F75978">
        <w:t>России</w:t>
      </w:r>
      <w:r w:rsidR="009601B8" w:rsidRPr="00F75978">
        <w:t xml:space="preserve">. </w:t>
      </w:r>
      <w:r w:rsidRPr="00F75978">
        <w:t>1945</w:t>
      </w:r>
      <w:r w:rsidR="009601B8" w:rsidRPr="00F75978">
        <w:t>–</w:t>
      </w:r>
      <w:r w:rsidRPr="00F75978">
        <w:t>2008</w:t>
      </w:r>
      <w:r w:rsidR="00CC16FD" w:rsidRPr="00F75978">
        <w:t>»</w:t>
      </w:r>
      <w:r w:rsidR="009601B8" w:rsidRPr="00F75978">
        <w:t xml:space="preserve"> </w:t>
      </w:r>
      <w:r w:rsidRPr="00F75978">
        <w:t>в</w:t>
      </w:r>
      <w:r w:rsidR="009601B8" w:rsidRPr="00F75978">
        <w:t xml:space="preserve"> </w:t>
      </w:r>
      <w:r w:rsidRPr="00F75978">
        <w:t>том</w:t>
      </w:r>
      <w:r w:rsidR="009601B8" w:rsidRPr="00F75978">
        <w:t xml:space="preserve"> </w:t>
      </w:r>
      <w:r w:rsidRPr="00F75978">
        <w:t>же</w:t>
      </w:r>
      <w:r w:rsidR="009601B8" w:rsidRPr="00F75978">
        <w:t xml:space="preserve"> </w:t>
      </w:r>
      <w:r w:rsidRPr="00F75978">
        <w:t>и</w:t>
      </w:r>
      <w:r w:rsidRPr="00F75978">
        <w:t>з</w:t>
      </w:r>
      <w:r w:rsidRPr="00F75978">
        <w:t>дательстве</w:t>
      </w:r>
      <w:r w:rsidR="009601B8" w:rsidRPr="00F75978">
        <w:t xml:space="preserve">. </w:t>
      </w:r>
      <w:r w:rsidRPr="00F75978">
        <w:t>Таким</w:t>
      </w:r>
      <w:r w:rsidR="009601B8" w:rsidRPr="00F75978">
        <w:t xml:space="preserve"> </w:t>
      </w:r>
      <w:r w:rsidRPr="00F75978">
        <w:t>образом,</w:t>
      </w:r>
      <w:r w:rsidR="009601B8" w:rsidRPr="00F75978">
        <w:t xml:space="preserve"> </w:t>
      </w:r>
      <w:r w:rsidRPr="00F75978">
        <w:t>теперь</w:t>
      </w:r>
      <w:r w:rsidR="009601B8" w:rsidRPr="00F75978">
        <w:t xml:space="preserve"> </w:t>
      </w:r>
      <w:r w:rsidRPr="00F75978">
        <w:t>можно</w:t>
      </w:r>
      <w:r w:rsidR="009601B8" w:rsidRPr="00F75978">
        <w:t xml:space="preserve"> </w:t>
      </w:r>
      <w:r w:rsidRPr="00F75978">
        <w:t>всю</w:t>
      </w:r>
      <w:r w:rsidR="009601B8" w:rsidRPr="00F75978">
        <w:t xml:space="preserve"> </w:t>
      </w:r>
      <w:r w:rsidRPr="00F75978">
        <w:t>историю</w:t>
      </w:r>
      <w:r w:rsidR="009601B8" w:rsidRPr="00F75978">
        <w:t xml:space="preserve"> </w:t>
      </w:r>
      <w:r w:rsidRPr="00F75978">
        <w:t>ХХ</w:t>
      </w:r>
      <w:r w:rsidR="009601B8" w:rsidRPr="00F75978">
        <w:t xml:space="preserve"> </w:t>
      </w:r>
      <w:r w:rsidRPr="00F75978">
        <w:t>века</w:t>
      </w:r>
      <w:r w:rsidR="009601B8" w:rsidRPr="00F75978">
        <w:t xml:space="preserve"> </w:t>
      </w:r>
      <w:r w:rsidRPr="00F75978">
        <w:t>изучить</w:t>
      </w:r>
      <w:r w:rsidR="009601B8" w:rsidRPr="00F75978">
        <w:t xml:space="preserve"> </w:t>
      </w:r>
      <w:r w:rsidRPr="00F75978">
        <w:t>по</w:t>
      </w:r>
      <w:r w:rsidR="009601B8" w:rsidRPr="00F75978">
        <w:t xml:space="preserve"> </w:t>
      </w:r>
      <w:r w:rsidRPr="00F75978">
        <w:t>серьезному,</w:t>
      </w:r>
      <w:r w:rsidR="009601B8" w:rsidRPr="00F75978">
        <w:t xml:space="preserve"> </w:t>
      </w:r>
      <w:r w:rsidRPr="00F75978">
        <w:t>не</w:t>
      </w:r>
      <w:r w:rsidR="009601B8" w:rsidRPr="00F75978">
        <w:t xml:space="preserve"> </w:t>
      </w:r>
      <w:r w:rsidRPr="00F75978">
        <w:t>в</w:t>
      </w:r>
      <w:r w:rsidR="009601B8" w:rsidRPr="00F75978">
        <w:t xml:space="preserve"> </w:t>
      </w:r>
      <w:r w:rsidRPr="00F75978">
        <w:t>ущерб</w:t>
      </w:r>
      <w:r w:rsidR="009601B8" w:rsidRPr="00F75978">
        <w:t xml:space="preserve"> </w:t>
      </w:r>
      <w:r w:rsidRPr="00F75978">
        <w:t>занимательности,</w:t>
      </w:r>
      <w:r w:rsidR="009601B8" w:rsidRPr="00F75978">
        <w:t xml:space="preserve"> </w:t>
      </w:r>
      <w:r w:rsidRPr="00F75978">
        <w:t>учебнику</w:t>
      </w:r>
      <w:r w:rsidR="009601B8" w:rsidRPr="00F75978">
        <w:t>.</w:t>
      </w:r>
    </w:p>
    <w:p w:rsidR="00FF5082" w:rsidRDefault="00150A42" w:rsidP="00773413">
      <w:pPr>
        <w:pStyle w:val="14-"/>
        <w:spacing w:line="245" w:lineRule="auto"/>
      </w:pPr>
      <w:r w:rsidRPr="00F75978">
        <w:t>В</w:t>
      </w:r>
      <w:r w:rsidR="009601B8" w:rsidRPr="00F75978">
        <w:t xml:space="preserve"> </w:t>
      </w:r>
      <w:r w:rsidRPr="00F75978">
        <w:t>учебнике</w:t>
      </w:r>
      <w:r w:rsidR="009601B8" w:rsidRPr="00F75978">
        <w:t xml:space="preserve"> </w:t>
      </w:r>
      <w:r w:rsidRPr="00F75978">
        <w:t>много</w:t>
      </w:r>
      <w:r w:rsidR="009601B8" w:rsidRPr="00F75978">
        <w:t xml:space="preserve"> </w:t>
      </w:r>
      <w:r w:rsidRPr="00F75978">
        <w:t>полезной</w:t>
      </w:r>
      <w:r w:rsidR="009601B8" w:rsidRPr="00F75978">
        <w:t xml:space="preserve"> </w:t>
      </w:r>
      <w:r w:rsidRPr="00F75978">
        <w:t>и</w:t>
      </w:r>
      <w:r w:rsidR="009601B8" w:rsidRPr="00F75978">
        <w:t xml:space="preserve"> </w:t>
      </w:r>
      <w:r w:rsidRPr="00F75978">
        <w:t>интересной</w:t>
      </w:r>
      <w:r w:rsidR="009601B8" w:rsidRPr="00F75978">
        <w:t xml:space="preserve"> </w:t>
      </w:r>
      <w:r w:rsidRPr="00F75978">
        <w:t>информации,</w:t>
      </w:r>
      <w:r w:rsidR="009601B8" w:rsidRPr="00F75978">
        <w:t xml:space="preserve"> </w:t>
      </w:r>
      <w:r w:rsidRPr="00F75978">
        <w:t>глубоких</w:t>
      </w:r>
      <w:r w:rsidR="009601B8" w:rsidRPr="00F75978">
        <w:t xml:space="preserve"> </w:t>
      </w:r>
      <w:r w:rsidRPr="00F75978">
        <w:t>обобщений</w:t>
      </w:r>
      <w:r w:rsidR="009601B8" w:rsidRPr="00F75978">
        <w:t xml:space="preserve"> </w:t>
      </w:r>
      <w:r w:rsidRPr="00F75978">
        <w:t>и</w:t>
      </w:r>
      <w:r w:rsidR="009601B8" w:rsidRPr="00F75978">
        <w:t xml:space="preserve"> </w:t>
      </w:r>
      <w:r w:rsidRPr="00F75978">
        <w:t>выводов</w:t>
      </w:r>
      <w:r w:rsidR="009601B8" w:rsidRPr="00F75978">
        <w:t xml:space="preserve">. </w:t>
      </w:r>
      <w:r w:rsidRPr="00F75978">
        <w:t>Обращает</w:t>
      </w:r>
      <w:r w:rsidR="009601B8" w:rsidRPr="00F75978">
        <w:t xml:space="preserve"> </w:t>
      </w:r>
      <w:r w:rsidRPr="00F75978">
        <w:t>внимание</w:t>
      </w:r>
      <w:r w:rsidR="009601B8" w:rsidRPr="00F75978">
        <w:t xml:space="preserve"> </w:t>
      </w:r>
      <w:r w:rsidRPr="00F75978">
        <w:t>четкость</w:t>
      </w:r>
      <w:r w:rsidR="009601B8" w:rsidRPr="00F75978">
        <w:t xml:space="preserve"> </w:t>
      </w:r>
      <w:r w:rsidRPr="00F75978">
        <w:t>и</w:t>
      </w:r>
      <w:r w:rsidR="009601B8" w:rsidRPr="00F75978">
        <w:t xml:space="preserve"> </w:t>
      </w:r>
      <w:r w:rsidRPr="00F75978">
        <w:t>лаконичность</w:t>
      </w:r>
      <w:r w:rsidR="009601B8" w:rsidRPr="00F75978">
        <w:t xml:space="preserve"> </w:t>
      </w:r>
      <w:r w:rsidRPr="00F75978">
        <w:t>изл</w:t>
      </w:r>
      <w:r w:rsidRPr="00F75978">
        <w:t>о</w:t>
      </w:r>
      <w:r w:rsidRPr="00F75978">
        <w:t>жения</w:t>
      </w:r>
      <w:r w:rsidR="009601B8" w:rsidRPr="00F75978">
        <w:t xml:space="preserve">. </w:t>
      </w:r>
      <w:r w:rsidRPr="00F75978">
        <w:t>Например,</w:t>
      </w:r>
      <w:r w:rsidR="009601B8" w:rsidRPr="00F75978">
        <w:t xml:space="preserve"> </w:t>
      </w:r>
      <w:r w:rsidRPr="00F75978">
        <w:t>отдельный</w:t>
      </w:r>
      <w:r w:rsidR="009601B8" w:rsidRPr="00F75978">
        <w:t xml:space="preserve"> </w:t>
      </w:r>
      <w:r w:rsidRPr="00F75978">
        <w:t>параграф</w:t>
      </w:r>
      <w:r w:rsidR="009601B8" w:rsidRPr="00F75978">
        <w:t xml:space="preserve"> </w:t>
      </w:r>
      <w:r w:rsidRPr="00F75978">
        <w:t>первой</w:t>
      </w:r>
      <w:r w:rsidR="009601B8" w:rsidRPr="00F75978">
        <w:t xml:space="preserve"> </w:t>
      </w:r>
      <w:r w:rsidRPr="00F75978">
        <w:t>главы</w:t>
      </w:r>
      <w:r w:rsidR="009601B8" w:rsidRPr="00F75978">
        <w:t xml:space="preserve"> </w:t>
      </w:r>
      <w:r w:rsidRPr="00F75978">
        <w:t>посвящен</w:t>
      </w:r>
      <w:r w:rsidR="009601B8" w:rsidRPr="00F75978">
        <w:t xml:space="preserve"> </w:t>
      </w:r>
      <w:r w:rsidRPr="00F75978">
        <w:t>революции</w:t>
      </w:r>
      <w:r w:rsidR="009601B8" w:rsidRPr="00F75978">
        <w:t xml:space="preserve"> </w:t>
      </w:r>
      <w:r w:rsidRPr="00F75978">
        <w:t>1905</w:t>
      </w:r>
      <w:r w:rsidR="009601B8" w:rsidRPr="00F75978">
        <w:t>–</w:t>
      </w:r>
      <w:r w:rsidRPr="00F75978">
        <w:t>1907</w:t>
      </w:r>
      <w:r w:rsidR="00874944">
        <w:t xml:space="preserve"> год</w:t>
      </w:r>
      <w:r w:rsidRPr="00F75978">
        <w:t>ов</w:t>
      </w:r>
      <w:r w:rsidR="00FF5082">
        <w:t>. С</w:t>
      </w:r>
      <w:r w:rsidRPr="00F75978">
        <w:t>пециально</w:t>
      </w:r>
      <w:r w:rsidR="009601B8" w:rsidRPr="00F75978">
        <w:t xml:space="preserve"> </w:t>
      </w:r>
      <w:r w:rsidRPr="00F75978">
        <w:t>рассмотрен</w:t>
      </w:r>
      <w:r w:rsidR="009601B8" w:rsidRPr="00F75978">
        <w:t xml:space="preserve"> </w:t>
      </w:r>
      <w:r w:rsidRPr="00F75978">
        <w:t>крупнейший</w:t>
      </w:r>
      <w:r w:rsidR="009601B8" w:rsidRPr="00F75978">
        <w:t xml:space="preserve"> </w:t>
      </w:r>
      <w:r w:rsidRPr="00F75978">
        <w:t>результат</w:t>
      </w:r>
      <w:r w:rsidR="009601B8" w:rsidRPr="00F75978">
        <w:t xml:space="preserve"> </w:t>
      </w:r>
      <w:r w:rsidRPr="00F75978">
        <w:t>револ</w:t>
      </w:r>
      <w:r w:rsidRPr="00F75978">
        <w:t>ю</w:t>
      </w:r>
      <w:r w:rsidRPr="00F75978">
        <w:t>ции</w:t>
      </w:r>
      <w:r w:rsidR="009601B8" w:rsidRPr="00F75978">
        <w:t xml:space="preserve"> — </w:t>
      </w:r>
      <w:r w:rsidRPr="00F75978">
        <w:t>рождение</w:t>
      </w:r>
      <w:r w:rsidR="009601B8" w:rsidRPr="00F75978">
        <w:t xml:space="preserve"> </w:t>
      </w:r>
      <w:r w:rsidRPr="00F75978">
        <w:t>новой</w:t>
      </w:r>
      <w:r w:rsidR="009601B8" w:rsidRPr="00F75978">
        <w:t xml:space="preserve"> </w:t>
      </w:r>
      <w:r w:rsidRPr="00F75978">
        <w:t>формы</w:t>
      </w:r>
      <w:r w:rsidR="009601B8" w:rsidRPr="00F75978">
        <w:t xml:space="preserve"> </w:t>
      </w:r>
      <w:r w:rsidRPr="00F75978">
        <w:t>демократического</w:t>
      </w:r>
      <w:r w:rsidR="009601B8" w:rsidRPr="00F75978">
        <w:t xml:space="preserve"> </w:t>
      </w:r>
      <w:r w:rsidRPr="00F75978">
        <w:t>волеизъявления</w:t>
      </w:r>
      <w:r w:rsidR="009601B8" w:rsidRPr="00F75978">
        <w:t xml:space="preserve"> </w:t>
      </w:r>
      <w:r w:rsidRPr="00F75978">
        <w:t>широки</w:t>
      </w:r>
      <w:r w:rsidR="00FF5082">
        <w:t>х</w:t>
      </w:r>
      <w:r w:rsidR="009601B8" w:rsidRPr="00F75978">
        <w:t xml:space="preserve"> </w:t>
      </w:r>
      <w:r w:rsidRPr="00F75978">
        <w:t>слоев</w:t>
      </w:r>
      <w:r w:rsidR="009601B8" w:rsidRPr="00F75978">
        <w:t xml:space="preserve"> </w:t>
      </w:r>
      <w:r w:rsidRPr="00F75978">
        <w:t>народа</w:t>
      </w:r>
      <w:r w:rsidR="00FF5082">
        <w:t xml:space="preserve"> — </w:t>
      </w:r>
      <w:r w:rsidRPr="00F75978">
        <w:t>Советов</w:t>
      </w:r>
      <w:r w:rsidR="009601B8" w:rsidRPr="00F75978">
        <w:t xml:space="preserve"> </w:t>
      </w:r>
      <w:r w:rsidRPr="00F75978">
        <w:t>рабочих</w:t>
      </w:r>
      <w:r w:rsidR="009601B8" w:rsidRPr="00F75978">
        <w:t xml:space="preserve"> </w:t>
      </w:r>
      <w:r w:rsidRPr="00F75978">
        <w:t>депутатов</w:t>
      </w:r>
      <w:r w:rsidR="009601B8" w:rsidRPr="00F75978">
        <w:t xml:space="preserve">. </w:t>
      </w:r>
      <w:r w:rsidRPr="00F75978">
        <w:t>И</w:t>
      </w:r>
      <w:r w:rsidR="009601B8" w:rsidRPr="00F75978">
        <w:t xml:space="preserve"> </w:t>
      </w:r>
      <w:r w:rsidRPr="00F75978">
        <w:t>что</w:t>
      </w:r>
      <w:r w:rsidR="009601B8" w:rsidRPr="00F75978">
        <w:t xml:space="preserve"> </w:t>
      </w:r>
      <w:r w:rsidRPr="00F75978">
        <w:t>особенно</w:t>
      </w:r>
      <w:r w:rsidR="009601B8" w:rsidRPr="00F75978">
        <w:t xml:space="preserve"> </w:t>
      </w:r>
      <w:r w:rsidRPr="00F75978">
        <w:t>важно,</w:t>
      </w:r>
      <w:r w:rsidR="009601B8" w:rsidRPr="00F75978">
        <w:t xml:space="preserve"> </w:t>
      </w:r>
      <w:r w:rsidRPr="00F75978">
        <w:t>раз</w:t>
      </w:r>
      <w:r w:rsidRPr="00F75978">
        <w:t>ъ</w:t>
      </w:r>
      <w:r w:rsidRPr="00F75978">
        <w:t>яснен</w:t>
      </w:r>
      <w:r w:rsidR="009601B8" w:rsidRPr="00F75978">
        <w:t xml:space="preserve"> </w:t>
      </w:r>
      <w:r w:rsidRPr="00F75978">
        <w:t>принцип</w:t>
      </w:r>
      <w:r w:rsidR="009601B8" w:rsidRPr="00F75978">
        <w:t xml:space="preserve"> </w:t>
      </w:r>
      <w:r w:rsidRPr="00F75978">
        <w:t>организации</w:t>
      </w:r>
      <w:r w:rsidR="009601B8" w:rsidRPr="00F75978">
        <w:t xml:space="preserve"> </w:t>
      </w:r>
      <w:r w:rsidRPr="00F75978">
        <w:t>Советов:</w:t>
      </w:r>
      <w:r w:rsidR="009601B8" w:rsidRPr="00F75978">
        <w:t xml:space="preserve"> </w:t>
      </w:r>
      <w:r w:rsidRPr="00F75978">
        <w:t>формирование</w:t>
      </w:r>
      <w:r w:rsidR="009601B8" w:rsidRPr="00F75978">
        <w:t xml:space="preserve"> </w:t>
      </w:r>
      <w:r w:rsidRPr="00F75978">
        <w:t>на</w:t>
      </w:r>
      <w:r w:rsidR="009601B8" w:rsidRPr="00F75978">
        <w:t xml:space="preserve"> </w:t>
      </w:r>
      <w:r w:rsidRPr="00F75978">
        <w:t>базе</w:t>
      </w:r>
      <w:r w:rsidR="009601B8" w:rsidRPr="00F75978">
        <w:t xml:space="preserve"> </w:t>
      </w:r>
      <w:r w:rsidRPr="00F75978">
        <w:t>предприятий</w:t>
      </w:r>
      <w:r w:rsidR="009601B8" w:rsidRPr="00F75978">
        <w:t xml:space="preserve"> </w:t>
      </w:r>
      <w:r w:rsidRPr="00F75978">
        <w:t>и</w:t>
      </w:r>
      <w:r w:rsidR="009601B8" w:rsidRPr="00F75978">
        <w:t xml:space="preserve"> </w:t>
      </w:r>
      <w:r w:rsidRPr="00F75978">
        <w:t>объединение</w:t>
      </w:r>
      <w:r w:rsidR="009601B8" w:rsidRPr="00F75978">
        <w:t xml:space="preserve"> </w:t>
      </w:r>
      <w:r w:rsidRPr="00F75978">
        <w:t>представителей</w:t>
      </w:r>
      <w:r w:rsidR="009601B8" w:rsidRPr="00F75978">
        <w:t xml:space="preserve"> </w:t>
      </w:r>
      <w:r w:rsidRPr="00F75978">
        <w:t>производств</w:t>
      </w:r>
      <w:r w:rsidR="009601B8" w:rsidRPr="00F75978">
        <w:t xml:space="preserve"> </w:t>
      </w:r>
      <w:r w:rsidRPr="00F75978">
        <w:t>в</w:t>
      </w:r>
      <w:r w:rsidR="009601B8" w:rsidRPr="00F75978">
        <w:t xml:space="preserve"> </w:t>
      </w:r>
      <w:r w:rsidRPr="00F75978">
        <w:t>единый</w:t>
      </w:r>
      <w:r w:rsidR="009601B8" w:rsidRPr="00F75978">
        <w:t xml:space="preserve"> </w:t>
      </w:r>
      <w:r w:rsidRPr="00F75978">
        <w:t>общегородской</w:t>
      </w:r>
      <w:r w:rsidR="009601B8" w:rsidRPr="00F75978">
        <w:t xml:space="preserve"> </w:t>
      </w:r>
      <w:r w:rsidRPr="00F75978">
        <w:t>Совет</w:t>
      </w:r>
      <w:r w:rsidR="009601B8" w:rsidRPr="00F75978">
        <w:t xml:space="preserve"> </w:t>
      </w:r>
      <w:r w:rsidRPr="00F75978">
        <w:t>рабочих</w:t>
      </w:r>
      <w:r w:rsidR="009601B8" w:rsidRPr="00F75978">
        <w:t xml:space="preserve"> </w:t>
      </w:r>
      <w:r w:rsidRPr="00F75978">
        <w:t>депутатов</w:t>
      </w:r>
      <w:r w:rsidR="009601B8" w:rsidRPr="00F75978">
        <w:t xml:space="preserve">. </w:t>
      </w:r>
      <w:r w:rsidRPr="00F75978">
        <w:t>В</w:t>
      </w:r>
      <w:r w:rsidR="009601B8" w:rsidRPr="00F75978">
        <w:t xml:space="preserve"> </w:t>
      </w:r>
      <w:r w:rsidRPr="00F75978">
        <w:t>последнее</w:t>
      </w:r>
      <w:r w:rsidR="009601B8" w:rsidRPr="00F75978">
        <w:t xml:space="preserve"> </w:t>
      </w:r>
      <w:r w:rsidRPr="00F75978">
        <w:t>время</w:t>
      </w:r>
      <w:r w:rsidR="009601B8" w:rsidRPr="00F75978">
        <w:t xml:space="preserve"> </w:t>
      </w:r>
      <w:r w:rsidRPr="00F75978">
        <w:t>эту</w:t>
      </w:r>
      <w:r w:rsidR="009601B8" w:rsidRPr="00F75978">
        <w:t xml:space="preserve"> </w:t>
      </w:r>
      <w:r w:rsidRPr="00F75978">
        <w:t>сторону</w:t>
      </w:r>
      <w:r w:rsidR="009601B8" w:rsidRPr="00F75978">
        <w:t xml:space="preserve"> </w:t>
      </w:r>
      <w:r w:rsidRPr="00F75978">
        <w:t>Советов</w:t>
      </w:r>
      <w:r w:rsidR="009601B8" w:rsidRPr="00F75978">
        <w:t xml:space="preserve"> </w:t>
      </w:r>
      <w:r w:rsidRPr="00F75978">
        <w:t>подзабыли</w:t>
      </w:r>
      <w:r w:rsidR="009601B8" w:rsidRPr="00F75978">
        <w:t xml:space="preserve"> </w:t>
      </w:r>
      <w:r w:rsidRPr="00F75978">
        <w:t>д</w:t>
      </w:r>
      <w:r w:rsidRPr="00F75978">
        <w:t>а</w:t>
      </w:r>
      <w:r w:rsidRPr="00F75978">
        <w:t>же</w:t>
      </w:r>
      <w:r w:rsidR="009601B8" w:rsidRPr="00F75978">
        <w:t xml:space="preserve"> </w:t>
      </w:r>
      <w:r w:rsidRPr="00F75978">
        <w:t>историки,</w:t>
      </w:r>
      <w:r w:rsidR="009601B8" w:rsidRPr="00F75978">
        <w:t xml:space="preserve"> </w:t>
      </w:r>
      <w:r w:rsidRPr="00F75978">
        <w:t>не</w:t>
      </w:r>
      <w:r w:rsidR="009601B8" w:rsidRPr="00F75978">
        <w:t xml:space="preserve"> </w:t>
      </w:r>
      <w:r w:rsidRPr="00F75978">
        <w:t>говоря</w:t>
      </w:r>
      <w:r w:rsidR="009601B8" w:rsidRPr="00F75978">
        <w:t xml:space="preserve"> </w:t>
      </w:r>
      <w:r w:rsidRPr="00F75978">
        <w:t>уж</w:t>
      </w:r>
      <w:r w:rsidR="00FF5082">
        <w:t>е</w:t>
      </w:r>
      <w:r w:rsidR="009601B8" w:rsidRPr="00F75978">
        <w:t xml:space="preserve"> </w:t>
      </w:r>
      <w:r w:rsidRPr="00F75978">
        <w:t>о</w:t>
      </w:r>
      <w:r w:rsidR="009601B8" w:rsidRPr="00F75978">
        <w:t xml:space="preserve"> </w:t>
      </w:r>
      <w:r w:rsidRPr="00F75978">
        <w:t>политиках</w:t>
      </w:r>
      <w:r w:rsidR="009601B8" w:rsidRPr="00F75978">
        <w:t xml:space="preserve"> </w:t>
      </w:r>
      <w:r w:rsidRPr="00F75978">
        <w:t>и</w:t>
      </w:r>
      <w:r w:rsidR="009601B8" w:rsidRPr="00F75978">
        <w:t xml:space="preserve"> </w:t>
      </w:r>
      <w:r w:rsidRPr="00F75978">
        <w:t>рядовых</w:t>
      </w:r>
      <w:r w:rsidR="009601B8" w:rsidRPr="00F75978">
        <w:t xml:space="preserve"> </w:t>
      </w:r>
      <w:r w:rsidRPr="00F75978">
        <w:t>гражданах</w:t>
      </w:r>
      <w:r w:rsidR="009601B8" w:rsidRPr="00F75978">
        <w:t>.</w:t>
      </w:r>
    </w:p>
    <w:p w:rsidR="009601B8" w:rsidRPr="00F75978" w:rsidRDefault="00150A42" w:rsidP="00773413">
      <w:pPr>
        <w:pStyle w:val="14-"/>
        <w:spacing w:line="245" w:lineRule="auto"/>
      </w:pPr>
      <w:r w:rsidRPr="00F75978">
        <w:t>Впрочем,</w:t>
      </w:r>
      <w:r w:rsidR="009601B8" w:rsidRPr="00F75978">
        <w:t xml:space="preserve"> </w:t>
      </w:r>
      <w:r w:rsidRPr="00F75978">
        <w:t>не</w:t>
      </w:r>
      <w:r w:rsidR="009601B8" w:rsidRPr="00F75978">
        <w:t xml:space="preserve"> </w:t>
      </w:r>
      <w:r w:rsidRPr="00F75978">
        <w:t>все</w:t>
      </w:r>
      <w:r w:rsidR="009601B8" w:rsidRPr="00F75978">
        <w:t xml:space="preserve"> </w:t>
      </w:r>
      <w:r w:rsidRPr="00F75978">
        <w:t>выверено</w:t>
      </w:r>
      <w:r w:rsidR="009601B8" w:rsidRPr="00F75978">
        <w:t xml:space="preserve"> </w:t>
      </w:r>
      <w:r w:rsidRPr="00F75978">
        <w:t>с</w:t>
      </w:r>
      <w:r w:rsidR="009601B8" w:rsidRPr="00F75978">
        <w:t xml:space="preserve"> </w:t>
      </w:r>
      <w:r w:rsidRPr="00F75978">
        <w:t>одинаковой</w:t>
      </w:r>
      <w:r w:rsidR="009601B8" w:rsidRPr="00F75978">
        <w:t xml:space="preserve"> </w:t>
      </w:r>
      <w:r w:rsidRPr="00F75978">
        <w:t>тщательностью</w:t>
      </w:r>
      <w:r w:rsidR="009601B8" w:rsidRPr="00F75978">
        <w:t xml:space="preserve"> </w:t>
      </w:r>
      <w:r w:rsidRPr="00F75978">
        <w:t>как</w:t>
      </w:r>
      <w:r w:rsidR="009601B8" w:rsidRPr="00F75978">
        <w:t xml:space="preserve"> </w:t>
      </w:r>
      <w:r w:rsidRPr="00F75978">
        <w:t>в</w:t>
      </w:r>
      <w:r w:rsidR="009601B8" w:rsidRPr="00F75978">
        <w:t xml:space="preserve"> </w:t>
      </w:r>
      <w:r w:rsidRPr="00F75978">
        <w:t>учебн</w:t>
      </w:r>
      <w:r w:rsidRPr="00F75978">
        <w:t>и</w:t>
      </w:r>
      <w:r w:rsidRPr="00F75978">
        <w:t>ке,</w:t>
      </w:r>
      <w:r w:rsidR="009601B8" w:rsidRPr="00F75978">
        <w:t xml:space="preserve"> </w:t>
      </w:r>
      <w:r w:rsidRPr="00F75978">
        <w:t>так</w:t>
      </w:r>
      <w:r w:rsidR="009601B8" w:rsidRPr="00F75978">
        <w:t xml:space="preserve"> </w:t>
      </w:r>
      <w:r w:rsidRPr="00F75978">
        <w:t>и</w:t>
      </w:r>
      <w:r w:rsidR="009601B8" w:rsidRPr="00F75978">
        <w:t xml:space="preserve"> </w:t>
      </w:r>
      <w:r w:rsidRPr="00F75978">
        <w:t>в</w:t>
      </w:r>
      <w:r w:rsidR="009601B8" w:rsidRPr="00F75978">
        <w:t xml:space="preserve"> </w:t>
      </w:r>
      <w:r w:rsidRPr="00F75978">
        <w:t>книге</w:t>
      </w:r>
      <w:r w:rsidR="009601B8" w:rsidRPr="00F75978">
        <w:t xml:space="preserve"> </w:t>
      </w:r>
      <w:r w:rsidRPr="00F75978">
        <w:t>для</w:t>
      </w:r>
      <w:r w:rsidR="009601B8" w:rsidRPr="00F75978">
        <w:t xml:space="preserve"> </w:t>
      </w:r>
      <w:r w:rsidRPr="00F75978">
        <w:t>учителя</w:t>
      </w:r>
      <w:r w:rsidR="009601B8" w:rsidRPr="00F75978">
        <w:t xml:space="preserve">. </w:t>
      </w:r>
      <w:r w:rsidRPr="00F75978">
        <w:t>Например,</w:t>
      </w:r>
      <w:r w:rsidR="009601B8" w:rsidRPr="00F75978">
        <w:t xml:space="preserve"> </w:t>
      </w:r>
      <w:r w:rsidRPr="00F75978">
        <w:t>авторы</w:t>
      </w:r>
      <w:r w:rsidR="009601B8" w:rsidRPr="00F75978">
        <w:t xml:space="preserve"> </w:t>
      </w:r>
      <w:r w:rsidRPr="00F75978">
        <w:t>пишут,</w:t>
      </w:r>
      <w:r w:rsidR="009601B8" w:rsidRPr="00F75978">
        <w:t xml:space="preserve"> </w:t>
      </w:r>
      <w:r w:rsidRPr="00F75978">
        <w:t>что</w:t>
      </w:r>
      <w:r w:rsidR="009601B8" w:rsidRPr="00F75978">
        <w:t xml:space="preserve"> </w:t>
      </w:r>
      <w:r w:rsidRPr="00F75978">
        <w:t>в</w:t>
      </w:r>
      <w:r w:rsidR="009601B8" w:rsidRPr="00F75978">
        <w:t xml:space="preserve"> </w:t>
      </w:r>
      <w:r w:rsidRPr="00F75978">
        <w:t>исполкомы</w:t>
      </w:r>
      <w:r w:rsidR="009601B8" w:rsidRPr="00F75978">
        <w:t xml:space="preserve"> </w:t>
      </w:r>
      <w:r w:rsidRPr="00F75978">
        <w:t>Советов</w:t>
      </w:r>
      <w:r w:rsidR="009601B8" w:rsidRPr="00F75978">
        <w:t xml:space="preserve"> </w:t>
      </w:r>
      <w:r w:rsidR="00CC16FD" w:rsidRPr="00F75978">
        <w:t>«</w:t>
      </w:r>
      <w:r w:rsidRPr="00F75978">
        <w:t>входили</w:t>
      </w:r>
      <w:r w:rsidR="009601B8" w:rsidRPr="00F75978">
        <w:t xml:space="preserve"> </w:t>
      </w:r>
      <w:r w:rsidRPr="00F75978">
        <w:t>примерно</w:t>
      </w:r>
      <w:r w:rsidR="009601B8" w:rsidRPr="00F75978">
        <w:t xml:space="preserve"> </w:t>
      </w:r>
      <w:r w:rsidRPr="00F75978">
        <w:t>поровну</w:t>
      </w:r>
      <w:r w:rsidR="009601B8" w:rsidRPr="00F75978">
        <w:t xml:space="preserve"> </w:t>
      </w:r>
      <w:r w:rsidRPr="00F75978">
        <w:t>меньшевики,</w:t>
      </w:r>
      <w:r w:rsidR="009601B8" w:rsidRPr="00F75978">
        <w:t xml:space="preserve"> </w:t>
      </w:r>
      <w:r w:rsidRPr="00F75978">
        <w:t>большевики</w:t>
      </w:r>
      <w:r w:rsidR="009601B8" w:rsidRPr="00F75978">
        <w:t xml:space="preserve"> </w:t>
      </w:r>
      <w:r w:rsidRPr="00F75978">
        <w:t>и</w:t>
      </w:r>
      <w:r w:rsidR="009601B8" w:rsidRPr="00F75978">
        <w:t xml:space="preserve"> </w:t>
      </w:r>
      <w:r w:rsidRPr="00F75978">
        <w:t>эсеры</w:t>
      </w:r>
      <w:r w:rsidR="00CC16FD" w:rsidRPr="00F75978">
        <w:t>»</w:t>
      </w:r>
      <w:r w:rsidR="009601B8" w:rsidRPr="00F75978">
        <w:t xml:space="preserve"> </w:t>
      </w:r>
      <w:r w:rsidRPr="00F75978">
        <w:t>(</w:t>
      </w:r>
      <w:r w:rsidR="00FF5082">
        <w:t>с. </w:t>
      </w:r>
      <w:r w:rsidRPr="00F75978">
        <w:t>39)</w:t>
      </w:r>
      <w:r w:rsidR="009601B8" w:rsidRPr="00F75978">
        <w:t xml:space="preserve">. </w:t>
      </w:r>
      <w:r w:rsidRPr="00F75978">
        <w:t>Это</w:t>
      </w:r>
      <w:r w:rsidR="009601B8" w:rsidRPr="00F75978">
        <w:t xml:space="preserve"> </w:t>
      </w:r>
      <w:r w:rsidRPr="00F75978">
        <w:t>неточно,</w:t>
      </w:r>
      <w:r w:rsidR="009601B8" w:rsidRPr="00F75978">
        <w:t xml:space="preserve"> </w:t>
      </w:r>
      <w:r w:rsidRPr="00F75978">
        <w:t>это</w:t>
      </w:r>
      <w:r w:rsidR="009601B8" w:rsidRPr="00F75978">
        <w:t xml:space="preserve"> </w:t>
      </w:r>
      <w:r w:rsidRPr="00F75978">
        <w:t>среднестатистическая</w:t>
      </w:r>
      <w:r w:rsidR="009601B8" w:rsidRPr="00F75978">
        <w:t xml:space="preserve"> </w:t>
      </w:r>
      <w:r w:rsidR="00CC16FD" w:rsidRPr="00F75978">
        <w:t>«</w:t>
      </w:r>
      <w:r w:rsidRPr="00F75978">
        <w:t>правда</w:t>
      </w:r>
      <w:r w:rsidR="00CC16FD" w:rsidRPr="00F75978">
        <w:t>»</w:t>
      </w:r>
      <w:r w:rsidR="009601B8" w:rsidRPr="00F75978">
        <w:t xml:space="preserve">. </w:t>
      </w:r>
      <w:r w:rsidRPr="00F75978">
        <w:t>Фактически</w:t>
      </w:r>
      <w:r w:rsidR="009601B8" w:rsidRPr="00F75978">
        <w:t xml:space="preserve"> </w:t>
      </w:r>
      <w:r w:rsidRPr="00F75978">
        <w:t>же,</w:t>
      </w:r>
      <w:r w:rsidR="009601B8" w:rsidRPr="00F75978">
        <w:t xml:space="preserve"> </w:t>
      </w:r>
      <w:r w:rsidRPr="00F75978">
        <w:t>в</w:t>
      </w:r>
      <w:r w:rsidR="009601B8" w:rsidRPr="00F75978">
        <w:t xml:space="preserve"> </w:t>
      </w:r>
      <w:r w:rsidRPr="006C59EF">
        <w:rPr>
          <w:spacing w:val="-4"/>
        </w:rPr>
        <w:t>разных</w:t>
      </w:r>
      <w:r w:rsidR="009601B8" w:rsidRPr="006C59EF">
        <w:rPr>
          <w:spacing w:val="-4"/>
        </w:rPr>
        <w:t xml:space="preserve"> </w:t>
      </w:r>
      <w:r w:rsidRPr="006C59EF">
        <w:rPr>
          <w:spacing w:val="-4"/>
        </w:rPr>
        <w:t>Советах</w:t>
      </w:r>
      <w:r w:rsidR="009601B8" w:rsidRPr="006C59EF">
        <w:rPr>
          <w:spacing w:val="-4"/>
        </w:rPr>
        <w:t xml:space="preserve"> </w:t>
      </w:r>
      <w:r w:rsidRPr="006C59EF">
        <w:rPr>
          <w:spacing w:val="-4"/>
        </w:rPr>
        <w:t>пропорция</w:t>
      </w:r>
      <w:r w:rsidR="009601B8" w:rsidRPr="006C59EF">
        <w:rPr>
          <w:spacing w:val="-4"/>
        </w:rPr>
        <w:t xml:space="preserve"> </w:t>
      </w:r>
      <w:r w:rsidRPr="006C59EF">
        <w:rPr>
          <w:spacing w:val="-4"/>
        </w:rPr>
        <w:t>партий</w:t>
      </w:r>
      <w:r w:rsidR="009601B8" w:rsidRPr="006C59EF">
        <w:rPr>
          <w:spacing w:val="-4"/>
        </w:rPr>
        <w:t xml:space="preserve"> </w:t>
      </w:r>
      <w:r w:rsidRPr="006C59EF">
        <w:rPr>
          <w:spacing w:val="-4"/>
        </w:rPr>
        <w:t>была</w:t>
      </w:r>
      <w:r w:rsidR="009601B8" w:rsidRPr="006C59EF">
        <w:rPr>
          <w:spacing w:val="-4"/>
        </w:rPr>
        <w:t xml:space="preserve"> </w:t>
      </w:r>
      <w:r w:rsidRPr="006C59EF">
        <w:rPr>
          <w:spacing w:val="-4"/>
        </w:rPr>
        <w:t>различной</w:t>
      </w:r>
      <w:r w:rsidR="009601B8" w:rsidRPr="006C59EF">
        <w:rPr>
          <w:spacing w:val="-4"/>
        </w:rPr>
        <w:t xml:space="preserve">. </w:t>
      </w:r>
      <w:r w:rsidRPr="006C59EF">
        <w:rPr>
          <w:spacing w:val="-4"/>
        </w:rPr>
        <w:t>Так</w:t>
      </w:r>
      <w:r w:rsidR="00FF5082" w:rsidRPr="006C59EF">
        <w:rPr>
          <w:spacing w:val="-4"/>
        </w:rPr>
        <w:t>,</w:t>
      </w:r>
      <w:r w:rsidR="009601B8" w:rsidRPr="006C59EF">
        <w:rPr>
          <w:spacing w:val="-4"/>
        </w:rPr>
        <w:t xml:space="preserve"> </w:t>
      </w:r>
      <w:r w:rsidRPr="006C59EF">
        <w:rPr>
          <w:spacing w:val="-4"/>
        </w:rPr>
        <w:t>в</w:t>
      </w:r>
      <w:r w:rsidR="009601B8" w:rsidRPr="006C59EF">
        <w:rPr>
          <w:spacing w:val="-4"/>
        </w:rPr>
        <w:t xml:space="preserve"> </w:t>
      </w:r>
      <w:r w:rsidRPr="006C59EF">
        <w:rPr>
          <w:spacing w:val="-4"/>
        </w:rPr>
        <w:t>первом</w:t>
      </w:r>
      <w:r w:rsidR="009601B8" w:rsidRPr="006C59EF">
        <w:rPr>
          <w:spacing w:val="-4"/>
        </w:rPr>
        <w:t xml:space="preserve"> </w:t>
      </w:r>
      <w:r w:rsidRPr="006C59EF">
        <w:rPr>
          <w:spacing w:val="-4"/>
        </w:rPr>
        <w:t>в</w:t>
      </w:r>
      <w:r w:rsidR="009601B8" w:rsidRPr="006C59EF">
        <w:rPr>
          <w:spacing w:val="-4"/>
        </w:rPr>
        <w:t xml:space="preserve"> </w:t>
      </w:r>
      <w:r w:rsidRPr="006C59EF">
        <w:rPr>
          <w:spacing w:val="-4"/>
        </w:rPr>
        <w:t>истории</w:t>
      </w:r>
      <w:r w:rsidR="009601B8" w:rsidRPr="006C59EF">
        <w:rPr>
          <w:spacing w:val="-4"/>
        </w:rPr>
        <w:t xml:space="preserve"> </w:t>
      </w:r>
      <w:r w:rsidRPr="00F75978">
        <w:t>общегородском</w:t>
      </w:r>
      <w:r w:rsidR="009601B8" w:rsidRPr="00F75978">
        <w:t xml:space="preserve"> </w:t>
      </w:r>
      <w:r w:rsidRPr="00F75978">
        <w:t>Совете</w:t>
      </w:r>
      <w:r w:rsidR="009601B8" w:rsidRPr="00F75978">
        <w:t xml:space="preserve"> </w:t>
      </w:r>
      <w:r w:rsidRPr="00F75978">
        <w:t>рабочих</w:t>
      </w:r>
      <w:r w:rsidR="009601B8" w:rsidRPr="00F75978">
        <w:t xml:space="preserve"> </w:t>
      </w:r>
      <w:r w:rsidRPr="00F75978">
        <w:t>депутатов</w:t>
      </w:r>
      <w:r w:rsidR="009601B8" w:rsidRPr="00F75978">
        <w:t xml:space="preserve"> — </w:t>
      </w:r>
      <w:r w:rsidRPr="00F75978">
        <w:t>Иваново-Вознесенском</w:t>
      </w:r>
      <w:r w:rsidR="009601B8" w:rsidRPr="00F75978">
        <w:t xml:space="preserve"> — </w:t>
      </w:r>
      <w:r w:rsidRPr="00F75978">
        <w:t>действовали</w:t>
      </w:r>
      <w:r w:rsidR="009601B8" w:rsidRPr="00F75978">
        <w:t xml:space="preserve"> </w:t>
      </w:r>
      <w:r w:rsidRPr="00F75978">
        <w:t>исключительно</w:t>
      </w:r>
      <w:r w:rsidR="009601B8" w:rsidRPr="00F75978">
        <w:t xml:space="preserve"> </w:t>
      </w:r>
      <w:r w:rsidRPr="00F75978">
        <w:t>большевики,</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виднейшие</w:t>
      </w:r>
      <w:r w:rsidR="009601B8" w:rsidRPr="00F75978">
        <w:t xml:space="preserve"> </w:t>
      </w:r>
      <w:r w:rsidRPr="00F75978">
        <w:t>в</w:t>
      </w:r>
      <w:r w:rsidR="009601B8" w:rsidRPr="00F75978">
        <w:t xml:space="preserve"> </w:t>
      </w:r>
      <w:r w:rsidRPr="00F75978">
        <w:t>посл</w:t>
      </w:r>
      <w:r w:rsidRPr="00F75978">
        <w:t>е</w:t>
      </w:r>
      <w:r w:rsidRPr="00F75978">
        <w:t>дующие</w:t>
      </w:r>
      <w:r w:rsidR="00874944">
        <w:t xml:space="preserve"> год</w:t>
      </w:r>
      <w:r w:rsidRPr="00F75978">
        <w:t>ы</w:t>
      </w:r>
      <w:r w:rsidR="009601B8" w:rsidRPr="00F75978">
        <w:t xml:space="preserve"> </w:t>
      </w:r>
      <w:r w:rsidRPr="00F75978">
        <w:t>члены</w:t>
      </w:r>
      <w:r w:rsidR="009601B8" w:rsidRPr="00F75978">
        <w:t xml:space="preserve"> </w:t>
      </w:r>
      <w:r w:rsidRPr="00F75978">
        <w:t>коммунистической</w:t>
      </w:r>
      <w:r w:rsidR="009601B8" w:rsidRPr="00F75978">
        <w:t xml:space="preserve"> </w:t>
      </w:r>
      <w:r w:rsidRPr="00F75978">
        <w:t>партии:</w:t>
      </w:r>
      <w:r w:rsidR="009601B8" w:rsidRPr="00F75978">
        <w:t xml:space="preserve"> </w:t>
      </w:r>
      <w:r w:rsidRPr="00F75978">
        <w:t>М</w:t>
      </w:r>
      <w:r w:rsidR="009601B8" w:rsidRPr="00F75978">
        <w:t>. </w:t>
      </w:r>
      <w:r w:rsidRPr="00F75978">
        <w:t>Фрунзе,</w:t>
      </w:r>
      <w:r w:rsidR="009601B8" w:rsidRPr="00F75978">
        <w:t xml:space="preserve"> </w:t>
      </w:r>
      <w:r w:rsidRPr="00F75978">
        <w:t>О</w:t>
      </w:r>
      <w:r w:rsidR="009601B8" w:rsidRPr="00F75978">
        <w:t>. </w:t>
      </w:r>
      <w:r w:rsidRPr="00F75978">
        <w:t>Варенцова,</w:t>
      </w:r>
      <w:r w:rsidR="009601B8" w:rsidRPr="00F75978">
        <w:t xml:space="preserve"> </w:t>
      </w:r>
      <w:r w:rsidRPr="00F75978">
        <w:t>С</w:t>
      </w:r>
      <w:r w:rsidR="009601B8" w:rsidRPr="00F75978">
        <w:t>. </w:t>
      </w:r>
      <w:r w:rsidRPr="00F75978">
        <w:t>Бубнов,</w:t>
      </w:r>
      <w:r w:rsidR="009601B8" w:rsidRPr="00F75978">
        <w:t xml:space="preserve"> </w:t>
      </w:r>
      <w:r w:rsidRPr="00F75978">
        <w:t>В</w:t>
      </w:r>
      <w:r w:rsidR="009601B8" w:rsidRPr="00F75978">
        <w:t>. </w:t>
      </w:r>
      <w:r w:rsidRPr="00F75978">
        <w:t>Самойлов</w:t>
      </w:r>
      <w:r w:rsidR="009601B8" w:rsidRPr="00F75978">
        <w:t xml:space="preserve"> </w:t>
      </w:r>
      <w:r w:rsidRPr="00F75978">
        <w:t>и</w:t>
      </w:r>
      <w:r w:rsidR="009601B8" w:rsidRPr="00F75978">
        <w:t xml:space="preserve"> </w:t>
      </w:r>
      <w:r w:rsidRPr="00F75978">
        <w:t>др</w:t>
      </w:r>
      <w:r w:rsidR="009601B8" w:rsidRPr="00F75978">
        <w:t xml:space="preserve">. </w:t>
      </w:r>
      <w:r w:rsidRPr="00F75978">
        <w:t>Кроме</w:t>
      </w:r>
      <w:r w:rsidR="009601B8" w:rsidRPr="00F75978">
        <w:t xml:space="preserve"> </w:t>
      </w:r>
      <w:r w:rsidRPr="00F75978">
        <w:t>того,</w:t>
      </w:r>
      <w:r w:rsidR="009601B8" w:rsidRPr="00F75978">
        <w:t xml:space="preserve"> </w:t>
      </w:r>
      <w:r w:rsidRPr="00F75978">
        <w:t>авторы</w:t>
      </w:r>
      <w:r w:rsidR="009601B8" w:rsidRPr="00F75978">
        <w:t xml:space="preserve"> </w:t>
      </w:r>
      <w:r w:rsidRPr="00F75978">
        <w:t>не</w:t>
      </w:r>
      <w:r w:rsidR="009601B8" w:rsidRPr="00F75978">
        <w:t xml:space="preserve"> </w:t>
      </w:r>
      <w:r w:rsidRPr="00F75978">
        <w:t>прослеживают</w:t>
      </w:r>
      <w:r w:rsidR="009601B8" w:rsidRPr="00F75978">
        <w:t xml:space="preserve"> </w:t>
      </w:r>
      <w:r w:rsidRPr="00F75978">
        <w:t>дал</w:t>
      </w:r>
      <w:r w:rsidRPr="00F75978">
        <w:t>ь</w:t>
      </w:r>
      <w:r w:rsidRPr="00F75978">
        <w:t>нейшей</w:t>
      </w:r>
      <w:r w:rsidR="009601B8" w:rsidRPr="00F75978">
        <w:t xml:space="preserve"> </w:t>
      </w:r>
      <w:r w:rsidRPr="00F75978">
        <w:t>судьбы</w:t>
      </w:r>
      <w:r w:rsidR="009601B8" w:rsidRPr="00F75978">
        <w:t xml:space="preserve"> </w:t>
      </w:r>
      <w:r w:rsidRPr="00F75978">
        <w:t>принципа</w:t>
      </w:r>
      <w:r w:rsidR="009601B8" w:rsidRPr="00F75978">
        <w:t xml:space="preserve"> </w:t>
      </w:r>
      <w:r w:rsidRPr="00F75978">
        <w:t>Советов</w:t>
      </w:r>
      <w:r w:rsidR="009601B8" w:rsidRPr="00F75978">
        <w:t xml:space="preserve">. </w:t>
      </w:r>
      <w:r w:rsidRPr="00F75978">
        <w:t>А</w:t>
      </w:r>
      <w:r w:rsidR="009601B8" w:rsidRPr="00F75978">
        <w:t xml:space="preserve"> </w:t>
      </w:r>
      <w:r w:rsidRPr="00F75978">
        <w:t>ведь</w:t>
      </w:r>
      <w:r w:rsidR="009601B8" w:rsidRPr="00F75978">
        <w:t xml:space="preserve"> </w:t>
      </w:r>
      <w:r w:rsidRPr="00F75978">
        <w:t>он</w:t>
      </w:r>
      <w:r w:rsidR="009601B8" w:rsidRPr="00F75978">
        <w:t xml:space="preserve"> </w:t>
      </w:r>
      <w:r w:rsidRPr="00F75978">
        <w:t>был</w:t>
      </w:r>
      <w:r w:rsidR="009601B8" w:rsidRPr="00F75978">
        <w:t xml:space="preserve"> </w:t>
      </w:r>
      <w:r w:rsidRPr="00F75978">
        <w:t>заменен</w:t>
      </w:r>
      <w:r w:rsidR="009601B8" w:rsidRPr="00F75978">
        <w:t xml:space="preserve"> </w:t>
      </w:r>
      <w:r w:rsidRPr="00F75978">
        <w:t>принципом</w:t>
      </w:r>
      <w:r w:rsidR="009601B8" w:rsidRPr="00F75978">
        <w:t xml:space="preserve"> </w:t>
      </w:r>
      <w:r w:rsidRPr="00F75978">
        <w:t>те</w:t>
      </w:r>
      <w:r w:rsidRPr="00F75978">
        <w:t>р</w:t>
      </w:r>
      <w:r w:rsidRPr="00F75978">
        <w:t>риториальности</w:t>
      </w:r>
      <w:r w:rsidR="009601B8" w:rsidRPr="00F75978">
        <w:t xml:space="preserve"> </w:t>
      </w:r>
      <w:r w:rsidRPr="00F75978">
        <w:t>при</w:t>
      </w:r>
      <w:r w:rsidR="009601B8" w:rsidRPr="00F75978">
        <w:t xml:space="preserve"> </w:t>
      </w:r>
      <w:r w:rsidRPr="00F75978">
        <w:t>организации</w:t>
      </w:r>
      <w:r w:rsidR="009601B8" w:rsidRPr="00F75978">
        <w:t xml:space="preserve"> </w:t>
      </w:r>
      <w:r w:rsidRPr="00F75978">
        <w:t>законодательной</w:t>
      </w:r>
      <w:r w:rsidR="009601B8" w:rsidRPr="00F75978">
        <w:t xml:space="preserve"> </w:t>
      </w:r>
      <w:r w:rsidRPr="00F75978">
        <w:t>власти</w:t>
      </w:r>
      <w:r w:rsidR="009601B8" w:rsidRPr="00F75978">
        <w:t xml:space="preserve"> </w:t>
      </w:r>
      <w:r w:rsidRPr="00F75978">
        <w:t>в</w:t>
      </w:r>
      <w:r w:rsidR="009601B8" w:rsidRPr="00F75978">
        <w:t xml:space="preserve"> </w:t>
      </w:r>
      <w:r w:rsidRPr="00F75978">
        <w:t>1936</w:t>
      </w:r>
      <w:r w:rsidR="00874944">
        <w:t xml:space="preserve"> год</w:t>
      </w:r>
      <w:r w:rsidRPr="00F75978">
        <w:t>у</w:t>
      </w:r>
      <w:r w:rsidR="009601B8" w:rsidRPr="00F75978">
        <w:t xml:space="preserve"> </w:t>
      </w:r>
      <w:r w:rsidRPr="00F75978">
        <w:t>по</w:t>
      </w:r>
      <w:r w:rsidR="009601B8" w:rsidRPr="00F75978">
        <w:t xml:space="preserve"> </w:t>
      </w:r>
      <w:r w:rsidRPr="006C59EF">
        <w:rPr>
          <w:spacing w:val="4"/>
        </w:rPr>
        <w:t>новой</w:t>
      </w:r>
      <w:r w:rsidR="009601B8" w:rsidRPr="006C59EF">
        <w:rPr>
          <w:spacing w:val="4"/>
        </w:rPr>
        <w:t xml:space="preserve"> </w:t>
      </w:r>
      <w:r w:rsidRPr="006C59EF">
        <w:rPr>
          <w:spacing w:val="4"/>
        </w:rPr>
        <w:t>Конституции</w:t>
      </w:r>
      <w:r w:rsidR="009601B8" w:rsidRPr="006C59EF">
        <w:rPr>
          <w:spacing w:val="4"/>
        </w:rPr>
        <w:t xml:space="preserve"> </w:t>
      </w:r>
      <w:r w:rsidRPr="006C59EF">
        <w:rPr>
          <w:spacing w:val="4"/>
        </w:rPr>
        <w:t>СССР</w:t>
      </w:r>
      <w:r w:rsidR="009601B8" w:rsidRPr="006C59EF">
        <w:rPr>
          <w:spacing w:val="4"/>
        </w:rPr>
        <w:t xml:space="preserve">. </w:t>
      </w:r>
      <w:r w:rsidRPr="006C59EF">
        <w:rPr>
          <w:spacing w:val="4"/>
        </w:rPr>
        <w:t>Этот</w:t>
      </w:r>
      <w:r w:rsidR="009601B8" w:rsidRPr="006C59EF">
        <w:rPr>
          <w:spacing w:val="4"/>
        </w:rPr>
        <w:t xml:space="preserve"> </w:t>
      </w:r>
      <w:r w:rsidRPr="006C59EF">
        <w:rPr>
          <w:spacing w:val="4"/>
        </w:rPr>
        <w:t>шаг</w:t>
      </w:r>
      <w:r w:rsidR="009601B8" w:rsidRPr="006C59EF">
        <w:rPr>
          <w:spacing w:val="4"/>
        </w:rPr>
        <w:t xml:space="preserve"> </w:t>
      </w:r>
      <w:r w:rsidRPr="006C59EF">
        <w:rPr>
          <w:spacing w:val="4"/>
        </w:rPr>
        <w:t>значительно</w:t>
      </w:r>
      <w:r w:rsidR="009601B8" w:rsidRPr="006C59EF">
        <w:rPr>
          <w:spacing w:val="4"/>
        </w:rPr>
        <w:t xml:space="preserve"> </w:t>
      </w:r>
      <w:r w:rsidRPr="006C59EF">
        <w:rPr>
          <w:spacing w:val="4"/>
        </w:rPr>
        <w:t>ослабил</w:t>
      </w:r>
      <w:r w:rsidR="009601B8" w:rsidRPr="006C59EF">
        <w:rPr>
          <w:spacing w:val="4"/>
        </w:rPr>
        <w:t xml:space="preserve"> </w:t>
      </w:r>
      <w:r w:rsidRPr="006C59EF">
        <w:rPr>
          <w:spacing w:val="4"/>
        </w:rPr>
        <w:t>советскую</w:t>
      </w:r>
      <w:r w:rsidR="009601B8" w:rsidRPr="006C59EF">
        <w:rPr>
          <w:spacing w:val="4"/>
        </w:rPr>
        <w:t xml:space="preserve"> </w:t>
      </w:r>
      <w:r w:rsidRPr="006C59EF">
        <w:rPr>
          <w:spacing w:val="4"/>
        </w:rPr>
        <w:t>д</w:t>
      </w:r>
      <w:r w:rsidRPr="006C59EF">
        <w:rPr>
          <w:spacing w:val="4"/>
        </w:rPr>
        <w:t>е</w:t>
      </w:r>
      <w:r w:rsidRPr="006C59EF">
        <w:rPr>
          <w:spacing w:val="4"/>
        </w:rPr>
        <w:t>мократию,</w:t>
      </w:r>
      <w:r w:rsidR="009601B8" w:rsidRPr="006C59EF">
        <w:rPr>
          <w:spacing w:val="4"/>
        </w:rPr>
        <w:t xml:space="preserve"> </w:t>
      </w:r>
      <w:r w:rsidRPr="006C59EF">
        <w:rPr>
          <w:spacing w:val="4"/>
        </w:rPr>
        <w:t>во</w:t>
      </w:r>
      <w:r w:rsidR="009601B8" w:rsidRPr="006C59EF">
        <w:rPr>
          <w:spacing w:val="4"/>
        </w:rPr>
        <w:t xml:space="preserve"> </w:t>
      </w:r>
      <w:r w:rsidRPr="006C59EF">
        <w:rPr>
          <w:spacing w:val="4"/>
        </w:rPr>
        <w:t>многом</w:t>
      </w:r>
      <w:r w:rsidR="009601B8" w:rsidRPr="006C59EF">
        <w:rPr>
          <w:spacing w:val="4"/>
        </w:rPr>
        <w:t xml:space="preserve"> </w:t>
      </w:r>
      <w:r w:rsidRPr="006C59EF">
        <w:rPr>
          <w:spacing w:val="4"/>
        </w:rPr>
        <w:t>предопределив</w:t>
      </w:r>
      <w:r w:rsidR="009601B8" w:rsidRPr="006C59EF">
        <w:rPr>
          <w:spacing w:val="4"/>
        </w:rPr>
        <w:t xml:space="preserve"> </w:t>
      </w:r>
      <w:r w:rsidRPr="006C59EF">
        <w:rPr>
          <w:spacing w:val="4"/>
        </w:rPr>
        <w:t>разрушение</w:t>
      </w:r>
      <w:r w:rsidR="009601B8" w:rsidRPr="006C59EF">
        <w:rPr>
          <w:spacing w:val="4"/>
        </w:rPr>
        <w:t xml:space="preserve"> </w:t>
      </w:r>
      <w:r w:rsidRPr="006C59EF">
        <w:rPr>
          <w:spacing w:val="4"/>
        </w:rPr>
        <w:t>социалистического</w:t>
      </w:r>
      <w:r w:rsidR="009601B8" w:rsidRPr="006C59EF">
        <w:rPr>
          <w:spacing w:val="4"/>
        </w:rPr>
        <w:t xml:space="preserve"> </w:t>
      </w:r>
      <w:r w:rsidRPr="006C59EF">
        <w:rPr>
          <w:spacing w:val="4"/>
        </w:rPr>
        <w:t>г</w:t>
      </w:r>
      <w:r w:rsidRPr="006C59EF">
        <w:rPr>
          <w:spacing w:val="4"/>
        </w:rPr>
        <w:t>о</w:t>
      </w:r>
      <w:r w:rsidRPr="006C59EF">
        <w:rPr>
          <w:spacing w:val="4"/>
        </w:rPr>
        <w:t>сударства</w:t>
      </w:r>
      <w:r w:rsidR="009601B8" w:rsidRPr="006C59EF">
        <w:rPr>
          <w:spacing w:val="4"/>
        </w:rPr>
        <w:t xml:space="preserve">. </w:t>
      </w:r>
      <w:r w:rsidRPr="006C59EF">
        <w:rPr>
          <w:spacing w:val="4"/>
        </w:rPr>
        <w:t>Неоправданным</w:t>
      </w:r>
      <w:r w:rsidR="009601B8" w:rsidRPr="006C59EF">
        <w:rPr>
          <w:spacing w:val="4"/>
        </w:rPr>
        <w:t xml:space="preserve"> </w:t>
      </w:r>
      <w:r w:rsidRPr="006C59EF">
        <w:rPr>
          <w:spacing w:val="4"/>
        </w:rPr>
        <w:t>в</w:t>
      </w:r>
      <w:r w:rsidR="009601B8" w:rsidRPr="006C59EF">
        <w:rPr>
          <w:spacing w:val="4"/>
        </w:rPr>
        <w:t xml:space="preserve"> </w:t>
      </w:r>
      <w:r w:rsidRPr="006C59EF">
        <w:rPr>
          <w:spacing w:val="4"/>
        </w:rPr>
        <w:t>учебнике</w:t>
      </w:r>
      <w:r w:rsidR="009601B8" w:rsidRPr="006C59EF">
        <w:rPr>
          <w:spacing w:val="4"/>
        </w:rPr>
        <w:t xml:space="preserve"> </w:t>
      </w:r>
      <w:r w:rsidRPr="006C59EF">
        <w:rPr>
          <w:spacing w:val="4"/>
        </w:rPr>
        <w:t>является</w:t>
      </w:r>
      <w:r w:rsidR="009601B8" w:rsidRPr="006C59EF">
        <w:rPr>
          <w:spacing w:val="4"/>
        </w:rPr>
        <w:t xml:space="preserve"> </w:t>
      </w:r>
      <w:r w:rsidRPr="006C59EF">
        <w:rPr>
          <w:spacing w:val="4"/>
        </w:rPr>
        <w:t>также</w:t>
      </w:r>
      <w:r w:rsidR="009601B8" w:rsidRPr="006C59EF">
        <w:rPr>
          <w:spacing w:val="4"/>
        </w:rPr>
        <w:t xml:space="preserve"> </w:t>
      </w:r>
      <w:r w:rsidRPr="006C59EF">
        <w:rPr>
          <w:spacing w:val="4"/>
        </w:rPr>
        <w:t>рассмотрение</w:t>
      </w:r>
      <w:r w:rsidR="009601B8" w:rsidRPr="006C59EF">
        <w:rPr>
          <w:spacing w:val="4"/>
        </w:rPr>
        <w:t xml:space="preserve"> </w:t>
      </w:r>
      <w:r w:rsidRPr="006C59EF">
        <w:rPr>
          <w:spacing w:val="4"/>
        </w:rPr>
        <w:t>Конституции</w:t>
      </w:r>
      <w:r w:rsidR="009601B8" w:rsidRPr="006C59EF">
        <w:rPr>
          <w:spacing w:val="4"/>
        </w:rPr>
        <w:t xml:space="preserve"> </w:t>
      </w:r>
      <w:r w:rsidRPr="006C59EF">
        <w:rPr>
          <w:spacing w:val="4"/>
        </w:rPr>
        <w:t>1936</w:t>
      </w:r>
      <w:r w:rsidR="00874944" w:rsidRPr="006C59EF">
        <w:rPr>
          <w:spacing w:val="4"/>
        </w:rPr>
        <w:t xml:space="preserve"> год</w:t>
      </w:r>
      <w:r w:rsidRPr="006C59EF">
        <w:rPr>
          <w:spacing w:val="4"/>
        </w:rPr>
        <w:t>а</w:t>
      </w:r>
      <w:r w:rsidR="009601B8" w:rsidRPr="006C59EF">
        <w:rPr>
          <w:spacing w:val="4"/>
        </w:rPr>
        <w:t xml:space="preserve"> </w:t>
      </w:r>
      <w:r w:rsidRPr="006C59EF">
        <w:rPr>
          <w:spacing w:val="4"/>
        </w:rPr>
        <w:t>раньше,</w:t>
      </w:r>
      <w:r w:rsidR="009601B8" w:rsidRPr="006C59EF">
        <w:rPr>
          <w:spacing w:val="4"/>
        </w:rPr>
        <w:t xml:space="preserve"> </w:t>
      </w:r>
      <w:r w:rsidRPr="006C59EF">
        <w:rPr>
          <w:spacing w:val="4"/>
        </w:rPr>
        <w:t>чем</w:t>
      </w:r>
      <w:r w:rsidR="009601B8" w:rsidRPr="006C59EF">
        <w:rPr>
          <w:spacing w:val="4"/>
        </w:rPr>
        <w:t xml:space="preserve"> </w:t>
      </w:r>
      <w:r w:rsidRPr="006C59EF">
        <w:rPr>
          <w:spacing w:val="4"/>
        </w:rPr>
        <w:t>процессов</w:t>
      </w:r>
      <w:r w:rsidR="009601B8" w:rsidRPr="006C59EF">
        <w:rPr>
          <w:spacing w:val="4"/>
        </w:rPr>
        <w:t xml:space="preserve"> </w:t>
      </w:r>
      <w:r w:rsidRPr="006C59EF">
        <w:rPr>
          <w:spacing w:val="4"/>
        </w:rPr>
        <w:t>индустриализации</w:t>
      </w:r>
      <w:r w:rsidR="009601B8" w:rsidRPr="006C59EF">
        <w:rPr>
          <w:spacing w:val="4"/>
        </w:rPr>
        <w:t xml:space="preserve"> </w:t>
      </w:r>
      <w:r w:rsidRPr="006C59EF">
        <w:rPr>
          <w:spacing w:val="4"/>
        </w:rPr>
        <w:t>и</w:t>
      </w:r>
      <w:r w:rsidR="009601B8" w:rsidRPr="00F75978">
        <w:t xml:space="preserve"> </w:t>
      </w:r>
      <w:r w:rsidRPr="00F75978">
        <w:t>ко</w:t>
      </w:r>
      <w:r w:rsidRPr="00F75978">
        <w:t>л</w:t>
      </w:r>
      <w:r w:rsidRPr="00F75978">
        <w:t>лективизации</w:t>
      </w:r>
      <w:r w:rsidR="009601B8" w:rsidRPr="00F75978">
        <w:t xml:space="preserve">. </w:t>
      </w:r>
      <w:r w:rsidRPr="00F75978">
        <w:t>Ведь</w:t>
      </w:r>
      <w:r w:rsidR="009601B8" w:rsidRPr="00F75978">
        <w:t xml:space="preserve"> </w:t>
      </w:r>
      <w:r w:rsidRPr="00F75978">
        <w:t>Конституция</w:t>
      </w:r>
      <w:r w:rsidR="009601B8" w:rsidRPr="00F75978">
        <w:t xml:space="preserve"> </w:t>
      </w:r>
      <w:r w:rsidRPr="00F75978">
        <w:t>в</w:t>
      </w:r>
      <w:r w:rsidR="009601B8" w:rsidRPr="00F75978">
        <w:t xml:space="preserve"> </w:t>
      </w:r>
      <w:r w:rsidRPr="00F75978">
        <w:t>известной</w:t>
      </w:r>
      <w:r w:rsidR="009601B8" w:rsidRPr="00F75978">
        <w:t xml:space="preserve"> </w:t>
      </w:r>
      <w:r w:rsidRPr="00F75978">
        <w:t>мере</w:t>
      </w:r>
      <w:r w:rsidR="009601B8" w:rsidRPr="00F75978">
        <w:t xml:space="preserve"> </w:t>
      </w:r>
      <w:r w:rsidRPr="00F75978">
        <w:t>закрепляла</w:t>
      </w:r>
      <w:r w:rsidR="009601B8" w:rsidRPr="00F75978">
        <w:t xml:space="preserve"> </w:t>
      </w:r>
      <w:r w:rsidRPr="00F75978">
        <w:t>успехи</w:t>
      </w:r>
      <w:r w:rsidR="009601B8" w:rsidRPr="00F75978">
        <w:t xml:space="preserve"> </w:t>
      </w:r>
      <w:r w:rsidR="00FF5082">
        <w:t>С</w:t>
      </w:r>
      <w:r w:rsidRPr="00F75978">
        <w:t>траны</w:t>
      </w:r>
      <w:r w:rsidR="009601B8" w:rsidRPr="00F75978">
        <w:t xml:space="preserve"> </w:t>
      </w:r>
      <w:r w:rsidRPr="00F75978">
        <w:t>Советов,</w:t>
      </w:r>
      <w:r w:rsidR="009601B8" w:rsidRPr="00F75978">
        <w:t xml:space="preserve"> </w:t>
      </w:r>
      <w:r w:rsidRPr="00F75978">
        <w:t>достигнутые</w:t>
      </w:r>
      <w:r w:rsidR="009601B8" w:rsidRPr="00F75978">
        <w:t xml:space="preserve"> </w:t>
      </w:r>
      <w:r w:rsidRPr="00F75978">
        <w:t>на</w:t>
      </w:r>
      <w:r w:rsidR="009601B8" w:rsidRPr="00F75978">
        <w:t xml:space="preserve"> </w:t>
      </w:r>
      <w:r w:rsidRPr="00F75978">
        <w:t>основе</w:t>
      </w:r>
      <w:r w:rsidR="009601B8" w:rsidRPr="00F75978">
        <w:t xml:space="preserve"> </w:t>
      </w:r>
      <w:r w:rsidRPr="00F75978">
        <w:t>этих</w:t>
      </w:r>
      <w:r w:rsidR="009601B8" w:rsidRPr="00F75978">
        <w:t xml:space="preserve"> </w:t>
      </w:r>
      <w:r w:rsidRPr="00F75978">
        <w:t>процессов</w:t>
      </w:r>
      <w:r w:rsidR="009601B8" w:rsidRPr="00F75978">
        <w:t>.</w:t>
      </w:r>
    </w:p>
    <w:p w:rsidR="009601B8" w:rsidRPr="00F75978" w:rsidRDefault="00150A42" w:rsidP="00773413">
      <w:pPr>
        <w:pStyle w:val="14-"/>
        <w:spacing w:line="245" w:lineRule="auto"/>
      </w:pPr>
      <w:r w:rsidRPr="00F75978">
        <w:t>Раздел</w:t>
      </w:r>
      <w:r w:rsidR="009601B8" w:rsidRPr="00F75978">
        <w:t xml:space="preserve"> </w:t>
      </w:r>
      <w:r w:rsidRPr="00F75978">
        <w:t>об</w:t>
      </w:r>
      <w:r w:rsidR="009601B8" w:rsidRPr="00F75978">
        <w:t xml:space="preserve"> </w:t>
      </w:r>
      <w:r w:rsidRPr="00F75978">
        <w:t>истории</w:t>
      </w:r>
      <w:r w:rsidR="009601B8" w:rsidRPr="00F75978">
        <w:t xml:space="preserve"> </w:t>
      </w:r>
      <w:r w:rsidRPr="00F75978">
        <w:t>Великой</w:t>
      </w:r>
      <w:r w:rsidR="009601B8" w:rsidRPr="00F75978">
        <w:t xml:space="preserve"> </w:t>
      </w:r>
      <w:r w:rsidRPr="00F75978">
        <w:t>Отечественной</w:t>
      </w:r>
      <w:r w:rsidR="009601B8" w:rsidRPr="00F75978">
        <w:t xml:space="preserve"> </w:t>
      </w:r>
      <w:r w:rsidR="00FF5082">
        <w:t>в</w:t>
      </w:r>
      <w:r w:rsidRPr="00F75978">
        <w:t>ойны</w:t>
      </w:r>
      <w:r w:rsidR="009601B8" w:rsidRPr="00F75978">
        <w:t xml:space="preserve"> </w:t>
      </w:r>
      <w:r w:rsidRPr="00F75978">
        <w:t>занимает,</w:t>
      </w:r>
      <w:r w:rsidR="009601B8" w:rsidRPr="00F75978">
        <w:t xml:space="preserve"> </w:t>
      </w:r>
      <w:r w:rsidRPr="00F75978">
        <w:t>естес</w:t>
      </w:r>
      <w:r w:rsidRPr="00F75978">
        <w:t>т</w:t>
      </w:r>
      <w:r w:rsidRPr="00F75978">
        <w:t>венно,</w:t>
      </w:r>
      <w:r w:rsidR="009601B8" w:rsidRPr="00F75978">
        <w:t xml:space="preserve"> </w:t>
      </w:r>
      <w:r w:rsidRPr="00F75978">
        <w:t>особое</w:t>
      </w:r>
      <w:r w:rsidR="009601B8" w:rsidRPr="00F75978">
        <w:t xml:space="preserve"> </w:t>
      </w:r>
      <w:r w:rsidRPr="00F75978">
        <w:t>место</w:t>
      </w:r>
      <w:r w:rsidR="009601B8" w:rsidRPr="00F75978">
        <w:t xml:space="preserve">. </w:t>
      </w:r>
      <w:r w:rsidRPr="00F75978">
        <w:t>Ему</w:t>
      </w:r>
      <w:r w:rsidR="009601B8" w:rsidRPr="00F75978">
        <w:t xml:space="preserve"> </w:t>
      </w:r>
      <w:r w:rsidRPr="00F75978">
        <w:t>посвящено</w:t>
      </w:r>
      <w:r w:rsidR="009601B8" w:rsidRPr="00F75978">
        <w:t xml:space="preserve"> </w:t>
      </w:r>
      <w:r w:rsidRPr="00F75978">
        <w:t>в</w:t>
      </w:r>
      <w:r w:rsidR="009601B8" w:rsidRPr="00F75978">
        <w:t xml:space="preserve"> </w:t>
      </w:r>
      <w:r w:rsidRPr="00F75978">
        <w:t>учебнике</w:t>
      </w:r>
      <w:r w:rsidR="009601B8" w:rsidRPr="00F75978">
        <w:t xml:space="preserve"> </w:t>
      </w:r>
      <w:r w:rsidRPr="00F75978">
        <w:t>больше</w:t>
      </w:r>
      <w:r w:rsidR="009601B8" w:rsidRPr="00F75978">
        <w:t xml:space="preserve"> </w:t>
      </w:r>
      <w:r w:rsidRPr="00F75978">
        <w:t>страниц,</w:t>
      </w:r>
      <w:r w:rsidR="009601B8" w:rsidRPr="00F75978">
        <w:t xml:space="preserve"> </w:t>
      </w:r>
      <w:r w:rsidRPr="00F75978">
        <w:t>чем</w:t>
      </w:r>
      <w:r w:rsidR="009601B8" w:rsidRPr="00F75978">
        <w:t xml:space="preserve"> </w:t>
      </w:r>
      <w:r w:rsidRPr="00F75978">
        <w:t>др</w:t>
      </w:r>
      <w:r w:rsidRPr="00F75978">
        <w:t>у</w:t>
      </w:r>
      <w:r w:rsidRPr="00F75978">
        <w:t>гим</w:t>
      </w:r>
      <w:r w:rsidR="009601B8" w:rsidRPr="00F75978">
        <w:t xml:space="preserve">. </w:t>
      </w:r>
      <w:r w:rsidRPr="00F75978">
        <w:t>Он</w:t>
      </w:r>
      <w:r w:rsidR="009601B8" w:rsidRPr="00F75978">
        <w:t xml:space="preserve"> </w:t>
      </w:r>
      <w:r w:rsidRPr="00F75978">
        <w:t>естественно</w:t>
      </w:r>
      <w:r w:rsidR="009601B8" w:rsidRPr="00F75978">
        <w:t xml:space="preserve"> </w:t>
      </w:r>
      <w:r w:rsidRPr="00F75978">
        <w:t>завершает</w:t>
      </w:r>
      <w:r w:rsidR="009601B8" w:rsidRPr="00F75978">
        <w:t xml:space="preserve"> </w:t>
      </w:r>
      <w:r w:rsidRPr="00F75978">
        <w:t>целый</w:t>
      </w:r>
      <w:r w:rsidR="009601B8" w:rsidRPr="00F75978">
        <w:t xml:space="preserve"> </w:t>
      </w:r>
      <w:r w:rsidRPr="00F75978">
        <w:t>важнейший</w:t>
      </w:r>
      <w:r w:rsidR="009601B8" w:rsidRPr="00F75978">
        <w:t xml:space="preserve"> </w:t>
      </w:r>
      <w:r w:rsidRPr="00F75978">
        <w:t>период</w:t>
      </w:r>
      <w:r w:rsidR="009601B8" w:rsidRPr="00F75978">
        <w:t xml:space="preserve"> </w:t>
      </w:r>
      <w:r w:rsidRPr="00F75978">
        <w:t>истории</w:t>
      </w:r>
      <w:r w:rsidR="009601B8" w:rsidRPr="00F75978">
        <w:t xml:space="preserve"> </w:t>
      </w:r>
      <w:r w:rsidRPr="00F75978">
        <w:t>России</w:t>
      </w:r>
      <w:r w:rsidR="009601B8" w:rsidRPr="00F75978">
        <w:t xml:space="preserve"> </w:t>
      </w:r>
      <w:r w:rsidRPr="00F75978">
        <w:lastRenderedPageBreak/>
        <w:t>в</w:t>
      </w:r>
      <w:r w:rsidR="009601B8" w:rsidRPr="00F75978">
        <w:t xml:space="preserve"> </w:t>
      </w:r>
      <w:r w:rsidRPr="00F75978">
        <w:t>ХХ</w:t>
      </w:r>
      <w:r w:rsidR="009601B8" w:rsidRPr="00F75978">
        <w:t xml:space="preserve"> </w:t>
      </w:r>
      <w:r w:rsidRPr="00F75978">
        <w:t>веке</w:t>
      </w:r>
      <w:r w:rsidR="009601B8" w:rsidRPr="00F75978">
        <w:t xml:space="preserve">. </w:t>
      </w:r>
      <w:r w:rsidRPr="00F75978">
        <w:t>Учебник</w:t>
      </w:r>
      <w:r w:rsidR="009601B8" w:rsidRPr="00F75978">
        <w:t xml:space="preserve"> </w:t>
      </w:r>
      <w:r w:rsidRPr="00F75978">
        <w:t>удачно</w:t>
      </w:r>
      <w:r w:rsidR="009601B8" w:rsidRPr="00F75978">
        <w:t xml:space="preserve"> </w:t>
      </w:r>
      <w:r w:rsidRPr="00F75978">
        <w:t>освещает</w:t>
      </w:r>
      <w:r w:rsidR="009601B8" w:rsidRPr="00F75978">
        <w:t xml:space="preserve"> </w:t>
      </w:r>
      <w:r w:rsidRPr="00F75978">
        <w:t>начало,</w:t>
      </w:r>
      <w:r w:rsidR="009601B8" w:rsidRPr="00F75978">
        <w:t xml:space="preserve"> </w:t>
      </w:r>
      <w:r w:rsidRPr="00F75978">
        <w:t>ход</w:t>
      </w:r>
      <w:r w:rsidR="009601B8" w:rsidRPr="00F75978">
        <w:t xml:space="preserve"> </w:t>
      </w:r>
      <w:r w:rsidRPr="00F75978">
        <w:t>и</w:t>
      </w:r>
      <w:r w:rsidR="009601B8" w:rsidRPr="00F75978">
        <w:t xml:space="preserve"> </w:t>
      </w:r>
      <w:r w:rsidRPr="00F75978">
        <w:t>результаты</w:t>
      </w:r>
      <w:r w:rsidR="009601B8" w:rsidRPr="00F75978">
        <w:t xml:space="preserve"> </w:t>
      </w:r>
      <w:r w:rsidRPr="00F75978">
        <w:t>Великой</w:t>
      </w:r>
      <w:r w:rsidR="009601B8" w:rsidRPr="00F75978">
        <w:t xml:space="preserve"> </w:t>
      </w:r>
      <w:r w:rsidRPr="00F75978">
        <w:t>Отечественной</w:t>
      </w:r>
      <w:r w:rsidR="009601B8" w:rsidRPr="00F75978">
        <w:t xml:space="preserve"> </w:t>
      </w:r>
      <w:r w:rsidR="00FF5082">
        <w:t>в</w:t>
      </w:r>
      <w:r w:rsidRPr="00F75978">
        <w:t>ойны</w:t>
      </w:r>
      <w:r w:rsidR="009601B8" w:rsidRPr="00F75978">
        <w:t xml:space="preserve">. </w:t>
      </w:r>
      <w:r w:rsidRPr="00F75978">
        <w:t>Авторы</w:t>
      </w:r>
      <w:r w:rsidR="009601B8" w:rsidRPr="00F75978">
        <w:t xml:space="preserve"> </w:t>
      </w:r>
      <w:r w:rsidRPr="00F75978">
        <w:t>использовали</w:t>
      </w:r>
      <w:r w:rsidR="009601B8" w:rsidRPr="00F75978">
        <w:t xml:space="preserve"> </w:t>
      </w:r>
      <w:r w:rsidRPr="00F75978">
        <w:t>тот</w:t>
      </w:r>
      <w:r w:rsidR="009601B8" w:rsidRPr="00F75978">
        <w:t xml:space="preserve"> </w:t>
      </w:r>
      <w:r w:rsidRPr="00F75978">
        <w:t>богатейший</w:t>
      </w:r>
      <w:r w:rsidR="009601B8" w:rsidRPr="00F75978">
        <w:t xml:space="preserve"> </w:t>
      </w:r>
      <w:r w:rsidRPr="00F75978">
        <w:t>материал</w:t>
      </w:r>
      <w:r w:rsidR="009601B8" w:rsidRPr="00F75978">
        <w:t xml:space="preserve"> </w:t>
      </w:r>
      <w:r w:rsidRPr="00F75978">
        <w:t>по</w:t>
      </w:r>
      <w:r w:rsidR="009601B8" w:rsidRPr="00F75978">
        <w:t xml:space="preserve"> </w:t>
      </w:r>
      <w:r w:rsidRPr="00F75978">
        <w:t>истории</w:t>
      </w:r>
      <w:r w:rsidR="009601B8" w:rsidRPr="00F75978">
        <w:t xml:space="preserve"> </w:t>
      </w:r>
      <w:r w:rsidRPr="00F75978">
        <w:t>ВОВ,</w:t>
      </w:r>
      <w:r w:rsidR="009601B8" w:rsidRPr="00F75978">
        <w:t xml:space="preserve"> </w:t>
      </w:r>
      <w:r w:rsidRPr="00F75978">
        <w:t>который</w:t>
      </w:r>
      <w:r w:rsidR="009601B8" w:rsidRPr="00F75978">
        <w:t xml:space="preserve"> </w:t>
      </w:r>
      <w:r w:rsidRPr="00F75978">
        <w:t>был</w:t>
      </w:r>
      <w:r w:rsidR="009601B8" w:rsidRPr="00F75978">
        <w:t xml:space="preserve"> </w:t>
      </w:r>
      <w:r w:rsidRPr="00F75978">
        <w:t>получен</w:t>
      </w:r>
      <w:r w:rsidR="009601B8" w:rsidRPr="00F75978">
        <w:t xml:space="preserve"> </w:t>
      </w:r>
      <w:r w:rsidRPr="00F75978">
        <w:t>в</w:t>
      </w:r>
      <w:r w:rsidR="009601B8" w:rsidRPr="00F75978">
        <w:t xml:space="preserve"> </w:t>
      </w:r>
      <w:r w:rsidRPr="00F75978">
        <w:t>ходе</w:t>
      </w:r>
      <w:r w:rsidR="009601B8" w:rsidRPr="00F75978">
        <w:t xml:space="preserve"> </w:t>
      </w:r>
      <w:r w:rsidRPr="00F75978">
        <w:t>исторических</w:t>
      </w:r>
      <w:r w:rsidR="009601B8" w:rsidRPr="00F75978">
        <w:t xml:space="preserve"> </w:t>
      </w:r>
      <w:r w:rsidRPr="00F75978">
        <w:t>исследований</w:t>
      </w:r>
      <w:r w:rsidR="009601B8" w:rsidRPr="00F75978">
        <w:t xml:space="preserve"> </w:t>
      </w:r>
      <w:r w:rsidRPr="00F75978">
        <w:t>последних</w:t>
      </w:r>
      <w:r w:rsidR="009601B8" w:rsidRPr="00F75978">
        <w:t xml:space="preserve"> </w:t>
      </w:r>
      <w:r w:rsidRPr="00F75978">
        <w:t>десятилетий</w:t>
      </w:r>
      <w:r w:rsidR="009601B8" w:rsidRPr="00F75978">
        <w:t xml:space="preserve">. </w:t>
      </w:r>
      <w:r w:rsidRPr="00F75978">
        <w:t>Они</w:t>
      </w:r>
      <w:r w:rsidR="009601B8" w:rsidRPr="00F75978">
        <w:t xml:space="preserve"> </w:t>
      </w:r>
      <w:r w:rsidRPr="00F75978">
        <w:t>учли</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острые</w:t>
      </w:r>
      <w:r w:rsidR="009601B8" w:rsidRPr="00F75978">
        <w:t xml:space="preserve"> </w:t>
      </w:r>
      <w:r w:rsidRPr="00F75978">
        <w:t>дискуссии</w:t>
      </w:r>
      <w:r w:rsidR="009601B8" w:rsidRPr="00F75978">
        <w:t xml:space="preserve"> </w:t>
      </w:r>
      <w:r w:rsidRPr="00F75978">
        <w:t>по</w:t>
      </w:r>
      <w:r w:rsidR="009601B8" w:rsidRPr="00F75978">
        <w:t xml:space="preserve"> </w:t>
      </w:r>
      <w:r w:rsidRPr="00F75978">
        <w:t>отдел</w:t>
      </w:r>
      <w:r w:rsidRPr="00F75978">
        <w:t>ь</w:t>
      </w:r>
      <w:r w:rsidRPr="00F75978">
        <w:t>ным</w:t>
      </w:r>
      <w:r w:rsidR="009601B8" w:rsidRPr="00F75978">
        <w:t xml:space="preserve"> </w:t>
      </w:r>
      <w:r w:rsidRPr="00F75978">
        <w:t>проблемам</w:t>
      </w:r>
      <w:r w:rsidR="009601B8" w:rsidRPr="00F75978">
        <w:t xml:space="preserve"> </w:t>
      </w:r>
      <w:r w:rsidRPr="00F75978">
        <w:t>ВОВ,</w:t>
      </w:r>
      <w:r w:rsidR="009601B8" w:rsidRPr="00F75978">
        <w:t xml:space="preserve"> </w:t>
      </w:r>
      <w:r w:rsidRPr="00F75978">
        <w:t>но</w:t>
      </w:r>
      <w:r w:rsidR="009601B8" w:rsidRPr="00F75978">
        <w:t xml:space="preserve"> </w:t>
      </w:r>
      <w:r w:rsidRPr="00F75978">
        <w:t>и</w:t>
      </w:r>
      <w:r w:rsidR="009601B8" w:rsidRPr="00F75978">
        <w:t xml:space="preserve"> </w:t>
      </w:r>
      <w:r w:rsidRPr="00F75978">
        <w:t>восприятие</w:t>
      </w:r>
      <w:r w:rsidR="009601B8" w:rsidRPr="00F75978">
        <w:t xml:space="preserve"> </w:t>
      </w:r>
      <w:r w:rsidRPr="00F75978">
        <w:t>школьниками</w:t>
      </w:r>
      <w:r w:rsidR="009601B8" w:rsidRPr="00F75978">
        <w:t xml:space="preserve"> </w:t>
      </w:r>
      <w:r w:rsidRPr="00F75978">
        <w:t>старших</w:t>
      </w:r>
      <w:r w:rsidR="009601B8" w:rsidRPr="00F75978">
        <w:t xml:space="preserve"> </w:t>
      </w:r>
      <w:r w:rsidRPr="00F75978">
        <w:t>классов</w:t>
      </w:r>
      <w:r w:rsidR="009601B8" w:rsidRPr="00F75978">
        <w:t xml:space="preserve"> </w:t>
      </w:r>
      <w:r w:rsidRPr="00F75978">
        <w:t>ро</w:t>
      </w:r>
      <w:r w:rsidRPr="00F75978">
        <w:t>д</w:t>
      </w:r>
      <w:r w:rsidRPr="00F75978">
        <w:t>ной</w:t>
      </w:r>
      <w:r w:rsidR="009601B8" w:rsidRPr="00F75978">
        <w:t xml:space="preserve"> </w:t>
      </w:r>
      <w:r w:rsidRPr="00F75978">
        <w:t>истории</w:t>
      </w:r>
      <w:r w:rsidR="009601B8" w:rsidRPr="00F75978">
        <w:t>.</w:t>
      </w:r>
    </w:p>
    <w:p w:rsidR="009601B8" w:rsidRPr="00F75978" w:rsidRDefault="00150A42" w:rsidP="00773413">
      <w:pPr>
        <w:pStyle w:val="14-"/>
        <w:spacing w:line="245" w:lineRule="auto"/>
      </w:pPr>
      <w:r w:rsidRPr="00F75978">
        <w:t>Спокойным,</w:t>
      </w:r>
      <w:r w:rsidR="009601B8" w:rsidRPr="00F75978">
        <w:t xml:space="preserve"> </w:t>
      </w:r>
      <w:r w:rsidRPr="00F75978">
        <w:t>соответствующим</w:t>
      </w:r>
      <w:r w:rsidR="009601B8" w:rsidRPr="00F75978">
        <w:t xml:space="preserve"> </w:t>
      </w:r>
      <w:r w:rsidRPr="00F75978">
        <w:t>атмосфере</w:t>
      </w:r>
      <w:r w:rsidR="009601B8" w:rsidRPr="00F75978">
        <w:t xml:space="preserve"> </w:t>
      </w:r>
      <w:r w:rsidRPr="00F75978">
        <w:t>школьного</w:t>
      </w:r>
      <w:r w:rsidR="009601B8" w:rsidRPr="00F75978">
        <w:t xml:space="preserve"> </w:t>
      </w:r>
      <w:r w:rsidRPr="00F75978">
        <w:t>процесса</w:t>
      </w:r>
      <w:r w:rsidR="009601B8" w:rsidRPr="00F75978">
        <w:t xml:space="preserve"> </w:t>
      </w:r>
      <w:r w:rsidRPr="00F75978">
        <w:t>обуч</w:t>
      </w:r>
      <w:r w:rsidRPr="00F75978">
        <w:t>е</w:t>
      </w:r>
      <w:r w:rsidRPr="00F75978">
        <w:t>ния</w:t>
      </w:r>
      <w:r w:rsidR="009601B8" w:rsidRPr="00F75978">
        <w:t xml:space="preserve"> </w:t>
      </w:r>
      <w:r w:rsidRPr="00F75978">
        <w:t>является</w:t>
      </w:r>
      <w:r w:rsidR="009601B8" w:rsidRPr="00F75978">
        <w:t xml:space="preserve"> </w:t>
      </w:r>
      <w:r w:rsidRPr="00F75978">
        <w:t>тон</w:t>
      </w:r>
      <w:r w:rsidR="009601B8" w:rsidRPr="00F75978">
        <w:t xml:space="preserve"> </w:t>
      </w:r>
      <w:r w:rsidRPr="00F75978">
        <w:t>обсуждения</w:t>
      </w:r>
      <w:r w:rsidR="009601B8" w:rsidRPr="00F75978">
        <w:t xml:space="preserve"> </w:t>
      </w:r>
      <w:r w:rsidRPr="00F75978">
        <w:t>вопросов,</w:t>
      </w:r>
      <w:r w:rsidR="009601B8" w:rsidRPr="00F75978">
        <w:t xml:space="preserve"> </w:t>
      </w:r>
      <w:r w:rsidRPr="00F75978">
        <w:t>связанных</w:t>
      </w:r>
      <w:r w:rsidR="009601B8" w:rsidRPr="00F75978">
        <w:t xml:space="preserve"> </w:t>
      </w:r>
      <w:r w:rsidRPr="00F75978">
        <w:t>с</w:t>
      </w:r>
      <w:r w:rsidR="009601B8" w:rsidRPr="00F75978">
        <w:t xml:space="preserve"> </w:t>
      </w:r>
      <w:r w:rsidRPr="00F75978">
        <w:t>началом,</w:t>
      </w:r>
      <w:r w:rsidR="009601B8" w:rsidRPr="00F75978">
        <w:t xml:space="preserve"> </w:t>
      </w:r>
      <w:r w:rsidRPr="00F75978">
        <w:t>ходом</w:t>
      </w:r>
      <w:r w:rsidR="009601B8" w:rsidRPr="00F75978">
        <w:t xml:space="preserve"> </w:t>
      </w:r>
      <w:r w:rsidRPr="00F75978">
        <w:t>и</w:t>
      </w:r>
      <w:r w:rsidR="009601B8" w:rsidRPr="00F75978">
        <w:t xml:space="preserve"> </w:t>
      </w:r>
      <w:r w:rsidRPr="00F75978">
        <w:t>р</w:t>
      </w:r>
      <w:r w:rsidRPr="00F75978">
        <w:t>е</w:t>
      </w:r>
      <w:r w:rsidRPr="00F75978">
        <w:t>зультатами</w:t>
      </w:r>
      <w:r w:rsidR="009601B8" w:rsidRPr="00F75978">
        <w:t xml:space="preserve"> </w:t>
      </w:r>
      <w:r w:rsidRPr="00F75978">
        <w:t>Великой</w:t>
      </w:r>
      <w:r w:rsidR="009601B8" w:rsidRPr="00F75978">
        <w:t xml:space="preserve"> </w:t>
      </w:r>
      <w:r w:rsidR="00FF5082">
        <w:t>О</w:t>
      </w:r>
      <w:r w:rsidRPr="00F75978">
        <w:t>течественной</w:t>
      </w:r>
      <w:r w:rsidR="009601B8" w:rsidRPr="00F75978">
        <w:t xml:space="preserve"> </w:t>
      </w:r>
      <w:r w:rsidRPr="00F75978">
        <w:t>войны</w:t>
      </w:r>
      <w:r w:rsidR="009601B8" w:rsidRPr="00F75978">
        <w:t xml:space="preserve">. </w:t>
      </w:r>
      <w:r w:rsidRPr="00F75978">
        <w:t>Этому</w:t>
      </w:r>
      <w:r w:rsidR="009601B8" w:rsidRPr="00F75978">
        <w:t xml:space="preserve"> </w:t>
      </w:r>
      <w:r w:rsidRPr="00F75978">
        <w:t>в</w:t>
      </w:r>
      <w:r w:rsidR="009601B8" w:rsidRPr="00F75978">
        <w:t xml:space="preserve"> </w:t>
      </w:r>
      <w:r w:rsidRPr="00F75978">
        <w:t>значительной</w:t>
      </w:r>
      <w:r w:rsidR="009601B8" w:rsidRPr="00F75978">
        <w:t xml:space="preserve"> </w:t>
      </w:r>
      <w:r w:rsidRPr="00F75978">
        <w:t>степени</w:t>
      </w:r>
      <w:r w:rsidR="009601B8" w:rsidRPr="00F75978">
        <w:t xml:space="preserve"> </w:t>
      </w:r>
      <w:r w:rsidRPr="00F75978">
        <w:t>способствовало</w:t>
      </w:r>
      <w:r w:rsidR="009601B8" w:rsidRPr="00F75978">
        <w:t xml:space="preserve"> </w:t>
      </w:r>
      <w:r w:rsidRPr="00F75978">
        <w:t>то</w:t>
      </w:r>
      <w:r w:rsidR="009601B8" w:rsidRPr="00F75978">
        <w:t xml:space="preserve"> </w:t>
      </w:r>
      <w:r w:rsidRPr="00F75978">
        <w:t>обстоятельство,</w:t>
      </w:r>
      <w:r w:rsidR="009601B8" w:rsidRPr="00F75978">
        <w:t xml:space="preserve"> </w:t>
      </w:r>
      <w:r w:rsidRPr="00F75978">
        <w:t>что</w:t>
      </w:r>
      <w:r w:rsidR="009601B8" w:rsidRPr="00F75978">
        <w:t xml:space="preserve"> </w:t>
      </w:r>
      <w:r w:rsidRPr="00F75978">
        <w:t>международный</w:t>
      </w:r>
      <w:r w:rsidR="009601B8" w:rsidRPr="00F75978">
        <w:t xml:space="preserve"> </w:t>
      </w:r>
      <w:r w:rsidRPr="00F75978">
        <w:t>контекст</w:t>
      </w:r>
      <w:r w:rsidR="009601B8" w:rsidRPr="00F75978">
        <w:t xml:space="preserve"> </w:t>
      </w:r>
      <w:r w:rsidRPr="00F75978">
        <w:t>внешней</w:t>
      </w:r>
      <w:r w:rsidR="009601B8" w:rsidRPr="00F75978">
        <w:t xml:space="preserve"> </w:t>
      </w:r>
      <w:r w:rsidRPr="00F75978">
        <w:t>политики</w:t>
      </w:r>
      <w:r w:rsidR="009601B8" w:rsidRPr="00F75978">
        <w:t xml:space="preserve"> </w:t>
      </w:r>
      <w:r w:rsidRPr="00F75978">
        <w:t>СССР</w:t>
      </w:r>
      <w:r w:rsidR="009601B8" w:rsidRPr="00F75978">
        <w:t xml:space="preserve"> </w:t>
      </w:r>
      <w:r w:rsidRPr="00F75978">
        <w:t>взят</w:t>
      </w:r>
      <w:r w:rsidR="009601B8" w:rsidRPr="00F75978">
        <w:t xml:space="preserve"> </w:t>
      </w:r>
      <w:r w:rsidRPr="00F75978">
        <w:t>достаточно</w:t>
      </w:r>
      <w:r w:rsidR="009601B8" w:rsidRPr="00F75978">
        <w:t xml:space="preserve"> </w:t>
      </w:r>
      <w:r w:rsidRPr="00F75978">
        <w:t>широко,</w:t>
      </w:r>
      <w:r w:rsidR="009601B8" w:rsidRPr="00F75978">
        <w:t xml:space="preserve"> </w:t>
      </w:r>
      <w:r w:rsidRPr="00F75978">
        <w:t>а</w:t>
      </w:r>
      <w:r w:rsidR="009601B8" w:rsidRPr="00F75978">
        <w:t xml:space="preserve"> </w:t>
      </w:r>
      <w:r w:rsidRPr="00F75978">
        <w:t>события</w:t>
      </w:r>
      <w:r w:rsidR="009601B8" w:rsidRPr="00F75978">
        <w:t xml:space="preserve"> </w:t>
      </w:r>
      <w:r w:rsidRPr="00F75978">
        <w:t>более</w:t>
      </w:r>
      <w:r w:rsidR="009601B8" w:rsidRPr="00F75978">
        <w:t xml:space="preserve"> </w:t>
      </w:r>
      <w:r w:rsidRPr="00F75978">
        <w:t>подробно</w:t>
      </w:r>
      <w:r w:rsidR="009601B8" w:rsidRPr="00F75978">
        <w:t xml:space="preserve"> </w:t>
      </w:r>
      <w:r w:rsidRPr="00F75978">
        <w:t>и</w:t>
      </w:r>
      <w:r w:rsidR="009601B8" w:rsidRPr="00F75978">
        <w:t xml:space="preserve"> </w:t>
      </w:r>
      <w:r w:rsidRPr="00F75978">
        <w:t>то</w:t>
      </w:r>
      <w:r w:rsidRPr="00F75978">
        <w:t>ч</w:t>
      </w:r>
      <w:r w:rsidRPr="00F75978">
        <w:t>но</w:t>
      </w:r>
      <w:r w:rsidR="009601B8" w:rsidRPr="00F75978">
        <w:t xml:space="preserve"> </w:t>
      </w:r>
      <w:r w:rsidRPr="00F75978">
        <w:t>увязаны</w:t>
      </w:r>
      <w:r w:rsidR="009601B8" w:rsidRPr="00F75978">
        <w:t xml:space="preserve"> </w:t>
      </w:r>
      <w:r w:rsidRPr="00F75978">
        <w:t>друг</w:t>
      </w:r>
      <w:r w:rsidR="009601B8" w:rsidRPr="00F75978">
        <w:t xml:space="preserve"> </w:t>
      </w:r>
      <w:r w:rsidRPr="00F75978">
        <w:t>с</w:t>
      </w:r>
      <w:r w:rsidR="009601B8" w:rsidRPr="00F75978">
        <w:t xml:space="preserve"> </w:t>
      </w:r>
      <w:r w:rsidRPr="00F75978">
        <w:t>другом</w:t>
      </w:r>
      <w:r w:rsidR="009601B8" w:rsidRPr="00F75978">
        <w:t xml:space="preserve">. </w:t>
      </w:r>
      <w:r w:rsidRPr="00F75978">
        <w:t>Показана</w:t>
      </w:r>
      <w:r w:rsidR="009601B8" w:rsidRPr="00F75978">
        <w:t xml:space="preserve"> </w:t>
      </w:r>
      <w:r w:rsidRPr="00F75978">
        <w:t>всесторонняя</w:t>
      </w:r>
      <w:r w:rsidR="009601B8" w:rsidRPr="00F75978">
        <w:t xml:space="preserve"> </w:t>
      </w:r>
      <w:r w:rsidRPr="00F75978">
        <w:t>деятельность</w:t>
      </w:r>
      <w:r w:rsidR="009601B8" w:rsidRPr="00F75978">
        <w:t xml:space="preserve"> </w:t>
      </w:r>
      <w:r w:rsidRPr="00F75978">
        <w:t>советского</w:t>
      </w:r>
      <w:r w:rsidR="009601B8" w:rsidRPr="00F75978">
        <w:t xml:space="preserve"> </w:t>
      </w:r>
      <w:r w:rsidRPr="00F75978">
        <w:t>правительства</w:t>
      </w:r>
      <w:r w:rsidR="009601B8" w:rsidRPr="00F75978">
        <w:t xml:space="preserve"> </w:t>
      </w:r>
      <w:r w:rsidRPr="00F75978">
        <w:t>по</w:t>
      </w:r>
      <w:r w:rsidR="009601B8" w:rsidRPr="00F75978">
        <w:t xml:space="preserve"> </w:t>
      </w:r>
      <w:r w:rsidRPr="00F75978">
        <w:t>организации</w:t>
      </w:r>
      <w:r w:rsidR="009601B8" w:rsidRPr="00F75978">
        <w:t xml:space="preserve"> </w:t>
      </w:r>
      <w:r w:rsidRPr="00F75978">
        <w:t>обороны</w:t>
      </w:r>
      <w:r w:rsidR="009601B8" w:rsidRPr="00F75978">
        <w:t xml:space="preserve"> </w:t>
      </w:r>
      <w:r w:rsidRPr="00F75978">
        <w:t>страны,</w:t>
      </w:r>
      <w:r w:rsidR="009601B8" w:rsidRPr="00F75978">
        <w:t xml:space="preserve"> </w:t>
      </w:r>
      <w:r w:rsidRPr="00F75978">
        <w:t>отмечены</w:t>
      </w:r>
      <w:r w:rsidR="009601B8" w:rsidRPr="00F75978">
        <w:t xml:space="preserve"> </w:t>
      </w:r>
      <w:r w:rsidRPr="00F75978">
        <w:t>просчеты</w:t>
      </w:r>
      <w:r w:rsidR="009601B8" w:rsidRPr="00F75978">
        <w:t xml:space="preserve"> </w:t>
      </w:r>
      <w:r w:rsidRPr="00F75978">
        <w:t>в</w:t>
      </w:r>
      <w:r w:rsidR="009601B8" w:rsidRPr="00F75978">
        <w:t xml:space="preserve"> </w:t>
      </w:r>
      <w:r w:rsidRPr="00F75978">
        <w:t>этой</w:t>
      </w:r>
      <w:r w:rsidR="009601B8" w:rsidRPr="00F75978">
        <w:t xml:space="preserve"> </w:t>
      </w:r>
      <w:r w:rsidRPr="00F75978">
        <w:t>работе</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многие</w:t>
      </w:r>
      <w:r w:rsidR="009601B8" w:rsidRPr="00F75978">
        <w:t xml:space="preserve"> </w:t>
      </w:r>
      <w:r w:rsidRPr="00F75978">
        <w:t>действия</w:t>
      </w:r>
      <w:r w:rsidR="009601B8" w:rsidRPr="00F75978">
        <w:t xml:space="preserve"> </w:t>
      </w:r>
      <w:r w:rsidRPr="00F75978">
        <w:t>советского</w:t>
      </w:r>
      <w:r w:rsidR="009601B8" w:rsidRPr="00F75978">
        <w:t xml:space="preserve"> </w:t>
      </w:r>
      <w:r w:rsidRPr="00F75978">
        <w:t>правительства,</w:t>
      </w:r>
      <w:r w:rsidR="009601B8" w:rsidRPr="00F75978">
        <w:t xml:space="preserve"> </w:t>
      </w:r>
      <w:r w:rsidRPr="00F75978">
        <w:t>при</w:t>
      </w:r>
      <w:r w:rsidR="009601B8" w:rsidRPr="00F75978">
        <w:t xml:space="preserve"> </w:t>
      </w:r>
      <w:r w:rsidRPr="00F75978">
        <w:t>о</w:t>
      </w:r>
      <w:r w:rsidRPr="00F75978">
        <w:t>б</w:t>
      </w:r>
      <w:r w:rsidRPr="00F75978">
        <w:t>суждении</w:t>
      </w:r>
      <w:r w:rsidR="009601B8" w:rsidRPr="00F75978">
        <w:t xml:space="preserve"> </w:t>
      </w:r>
      <w:r w:rsidRPr="00F75978">
        <w:t>которых</w:t>
      </w:r>
      <w:r w:rsidR="009601B8" w:rsidRPr="00F75978">
        <w:t xml:space="preserve"> </w:t>
      </w:r>
      <w:r w:rsidRPr="00F75978">
        <w:t>в</w:t>
      </w:r>
      <w:r w:rsidR="009601B8" w:rsidRPr="00F75978">
        <w:t xml:space="preserve"> </w:t>
      </w:r>
      <w:r w:rsidRPr="00F75978">
        <w:t>1987</w:t>
      </w:r>
      <w:r w:rsidR="009601B8" w:rsidRPr="00F75978">
        <w:t>–</w:t>
      </w:r>
      <w:r w:rsidRPr="00F75978">
        <w:t>1994</w:t>
      </w:r>
      <w:r w:rsidR="00874944">
        <w:t xml:space="preserve"> год</w:t>
      </w:r>
      <w:r w:rsidRPr="00F75978">
        <w:t>ах</w:t>
      </w:r>
      <w:r w:rsidR="009601B8" w:rsidRPr="00F75978">
        <w:t xml:space="preserve"> </w:t>
      </w:r>
      <w:r w:rsidRPr="00F75978">
        <w:t>кипели</w:t>
      </w:r>
      <w:r w:rsidR="009601B8" w:rsidRPr="00F75978">
        <w:t xml:space="preserve"> </w:t>
      </w:r>
      <w:r w:rsidRPr="00F75978">
        <w:t>нешуточные</w:t>
      </w:r>
      <w:r w:rsidR="009601B8" w:rsidRPr="00F75978">
        <w:t xml:space="preserve"> </w:t>
      </w:r>
      <w:r w:rsidRPr="00F75978">
        <w:t>страсти</w:t>
      </w:r>
      <w:r w:rsidR="009601B8" w:rsidRPr="00F75978">
        <w:t xml:space="preserve"> </w:t>
      </w:r>
      <w:r w:rsidRPr="00F75978">
        <w:t>в</w:t>
      </w:r>
      <w:r w:rsidR="009601B8" w:rsidRPr="00F75978">
        <w:t xml:space="preserve"> </w:t>
      </w:r>
      <w:r w:rsidRPr="00F75978">
        <w:t>уче</w:t>
      </w:r>
      <w:r w:rsidRPr="00F75978">
        <w:t>б</w:t>
      </w:r>
      <w:r w:rsidRPr="00F75978">
        <w:t>никах</w:t>
      </w:r>
      <w:r w:rsidR="009601B8" w:rsidRPr="00F75978">
        <w:t xml:space="preserve"> </w:t>
      </w:r>
      <w:r w:rsidRPr="00F75978">
        <w:t>истории,</w:t>
      </w:r>
      <w:r w:rsidR="009601B8" w:rsidRPr="00F75978">
        <w:t xml:space="preserve"> </w:t>
      </w:r>
      <w:r w:rsidRPr="00F75978">
        <w:t>удалось</w:t>
      </w:r>
      <w:r w:rsidR="009601B8" w:rsidRPr="00F75978">
        <w:t xml:space="preserve"> </w:t>
      </w:r>
      <w:r w:rsidRPr="00F75978">
        <w:t>спокойно</w:t>
      </w:r>
      <w:r w:rsidR="009601B8" w:rsidRPr="00F75978">
        <w:t xml:space="preserve"> </w:t>
      </w:r>
      <w:r w:rsidRPr="00F75978">
        <w:t>и</w:t>
      </w:r>
      <w:r w:rsidR="009601B8" w:rsidRPr="00F75978">
        <w:t xml:space="preserve"> </w:t>
      </w:r>
      <w:r w:rsidRPr="00F75978">
        <w:t>по-деловому</w:t>
      </w:r>
      <w:r w:rsidR="009601B8" w:rsidRPr="00F75978">
        <w:t xml:space="preserve"> </w:t>
      </w:r>
      <w:r w:rsidRPr="00F75978">
        <w:t>изложить</w:t>
      </w:r>
      <w:r w:rsidR="009601B8" w:rsidRPr="00F75978">
        <w:t xml:space="preserve"> </w:t>
      </w:r>
      <w:r w:rsidRPr="00F75978">
        <w:t>с</w:t>
      </w:r>
      <w:r w:rsidR="009601B8" w:rsidRPr="00F75978">
        <w:t xml:space="preserve"> </w:t>
      </w:r>
      <w:r w:rsidRPr="00F75978">
        <w:t>исчерпыва</w:t>
      </w:r>
      <w:r w:rsidRPr="00F75978">
        <w:t>ю</w:t>
      </w:r>
      <w:r w:rsidRPr="00F75978">
        <w:t>щей</w:t>
      </w:r>
      <w:r w:rsidR="009601B8" w:rsidRPr="00F75978">
        <w:t xml:space="preserve"> </w:t>
      </w:r>
      <w:r w:rsidRPr="00F75978">
        <w:t>убедительностью</w:t>
      </w:r>
      <w:r w:rsidR="009601B8" w:rsidRPr="00F75978">
        <w:t xml:space="preserve">. </w:t>
      </w:r>
      <w:r w:rsidRPr="00F75978">
        <w:t>С</w:t>
      </w:r>
      <w:r w:rsidR="009601B8" w:rsidRPr="00F75978">
        <w:t xml:space="preserve"> </w:t>
      </w:r>
      <w:r w:rsidRPr="00F75978">
        <w:t>большим</w:t>
      </w:r>
      <w:r w:rsidR="009601B8" w:rsidRPr="00F75978">
        <w:t xml:space="preserve"> </w:t>
      </w:r>
      <w:r w:rsidRPr="00F75978">
        <w:t>искусством</w:t>
      </w:r>
      <w:r w:rsidR="009601B8" w:rsidRPr="00F75978">
        <w:t xml:space="preserve"> </w:t>
      </w:r>
      <w:r w:rsidRPr="00F75978">
        <w:t>показана</w:t>
      </w:r>
      <w:r w:rsidR="009601B8" w:rsidRPr="00F75978">
        <w:t xml:space="preserve"> </w:t>
      </w:r>
      <w:r w:rsidRPr="00F75978">
        <w:t>взаимосвязь</w:t>
      </w:r>
      <w:r w:rsidR="009601B8" w:rsidRPr="00F75978">
        <w:t xml:space="preserve"> </w:t>
      </w:r>
      <w:r w:rsidRPr="00F75978">
        <w:t>военный</w:t>
      </w:r>
      <w:r w:rsidR="009601B8" w:rsidRPr="00F75978">
        <w:t xml:space="preserve"> </w:t>
      </w:r>
      <w:r w:rsidRPr="00F75978">
        <w:t>кампаний,</w:t>
      </w:r>
      <w:r w:rsidR="009601B8" w:rsidRPr="00F75978">
        <w:t xml:space="preserve"> </w:t>
      </w:r>
      <w:r w:rsidRPr="00F75978">
        <w:t>сражений</w:t>
      </w:r>
      <w:r w:rsidR="009601B8" w:rsidRPr="00F75978">
        <w:t xml:space="preserve"> </w:t>
      </w:r>
      <w:r w:rsidRPr="00F75978">
        <w:t>и</w:t>
      </w:r>
      <w:r w:rsidR="009601B8" w:rsidRPr="00F75978">
        <w:t xml:space="preserve"> </w:t>
      </w:r>
      <w:r w:rsidRPr="00F75978">
        <w:t>операций</w:t>
      </w:r>
      <w:r w:rsidR="009601B8" w:rsidRPr="00F75978">
        <w:t xml:space="preserve"> </w:t>
      </w:r>
      <w:r w:rsidRPr="00F75978">
        <w:t>в</w:t>
      </w:r>
      <w:r w:rsidR="009601B8" w:rsidRPr="00F75978">
        <w:t xml:space="preserve"> </w:t>
      </w:r>
      <w:r w:rsidRPr="00F75978">
        <w:t>ходе</w:t>
      </w:r>
      <w:r w:rsidR="009601B8" w:rsidRPr="00F75978">
        <w:t xml:space="preserve"> </w:t>
      </w:r>
      <w:r w:rsidRPr="00F75978">
        <w:t>войны</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у</w:t>
      </w:r>
      <w:r w:rsidR="009601B8" w:rsidRPr="00F75978">
        <w:t xml:space="preserve"> </w:t>
      </w:r>
      <w:r w:rsidRPr="00F75978">
        <w:t>ч</w:t>
      </w:r>
      <w:r w:rsidRPr="00F75978">
        <w:t>и</w:t>
      </w:r>
      <w:r w:rsidRPr="00F75978">
        <w:t>тателя</w:t>
      </w:r>
      <w:r w:rsidR="009601B8" w:rsidRPr="00F75978">
        <w:t xml:space="preserve"> </w:t>
      </w:r>
      <w:r w:rsidRPr="00F75978">
        <w:t>должно</w:t>
      </w:r>
      <w:r w:rsidR="009601B8" w:rsidRPr="00F75978">
        <w:t xml:space="preserve"> </w:t>
      </w:r>
      <w:r w:rsidRPr="00F75978">
        <w:t>возникнуть</w:t>
      </w:r>
      <w:r w:rsidR="009601B8" w:rsidRPr="00F75978">
        <w:t xml:space="preserve"> </w:t>
      </w:r>
      <w:r w:rsidRPr="00F75978">
        <w:t>впечатление</w:t>
      </w:r>
      <w:r w:rsidR="009601B8" w:rsidRPr="00F75978">
        <w:t xml:space="preserve"> </w:t>
      </w:r>
      <w:r w:rsidRPr="00F75978">
        <w:t>целостности</w:t>
      </w:r>
      <w:r w:rsidR="009601B8" w:rsidRPr="00F75978">
        <w:t xml:space="preserve"> </w:t>
      </w:r>
      <w:r w:rsidRPr="00F75978">
        <w:t>грандиозного</w:t>
      </w:r>
      <w:r w:rsidR="009601B8" w:rsidRPr="00F75978">
        <w:t xml:space="preserve"> </w:t>
      </w:r>
      <w:r w:rsidRPr="00F75978">
        <w:t>истор</w:t>
      </w:r>
      <w:r w:rsidRPr="00F75978">
        <w:t>и</w:t>
      </w:r>
      <w:r w:rsidRPr="00F75978">
        <w:t>ческого</w:t>
      </w:r>
      <w:r w:rsidR="009601B8" w:rsidRPr="00F75978">
        <w:t xml:space="preserve"> </w:t>
      </w:r>
      <w:r w:rsidRPr="00F75978">
        <w:t>периода</w:t>
      </w:r>
      <w:r w:rsidR="009601B8" w:rsidRPr="00F75978">
        <w:t>.</w:t>
      </w:r>
    </w:p>
    <w:p w:rsidR="00FF5082" w:rsidRDefault="00150A42" w:rsidP="00773413">
      <w:pPr>
        <w:pStyle w:val="14-"/>
        <w:spacing w:line="245" w:lineRule="auto"/>
      </w:pPr>
      <w:r w:rsidRPr="00F75978">
        <w:t>Однако</w:t>
      </w:r>
      <w:r w:rsidR="009601B8" w:rsidRPr="00F75978">
        <w:t xml:space="preserve"> </w:t>
      </w:r>
      <w:r w:rsidRPr="00F75978">
        <w:t>не</w:t>
      </w:r>
      <w:r w:rsidR="009601B8" w:rsidRPr="00F75978">
        <w:t xml:space="preserve"> </w:t>
      </w:r>
      <w:r w:rsidRPr="00F75978">
        <w:t>все</w:t>
      </w:r>
      <w:r w:rsidR="009601B8" w:rsidRPr="00F75978">
        <w:t xml:space="preserve"> </w:t>
      </w:r>
      <w:r w:rsidRPr="00F75978">
        <w:t>в</w:t>
      </w:r>
      <w:r w:rsidR="009601B8" w:rsidRPr="00F75978">
        <w:t xml:space="preserve"> </w:t>
      </w:r>
      <w:r w:rsidRPr="00F75978">
        <w:t>учебнике</w:t>
      </w:r>
      <w:r w:rsidR="009601B8" w:rsidRPr="00F75978">
        <w:t xml:space="preserve"> </w:t>
      </w:r>
      <w:r w:rsidRPr="00F75978">
        <w:t>в</w:t>
      </w:r>
      <w:r w:rsidR="009601B8" w:rsidRPr="00F75978">
        <w:t xml:space="preserve"> </w:t>
      </w:r>
      <w:r w:rsidRPr="00F75978">
        <w:t>равной</w:t>
      </w:r>
      <w:r w:rsidR="009601B8" w:rsidRPr="00F75978">
        <w:t xml:space="preserve"> </w:t>
      </w:r>
      <w:r w:rsidRPr="00F75978">
        <w:t>мере</w:t>
      </w:r>
      <w:r w:rsidR="009601B8" w:rsidRPr="00F75978">
        <w:t xml:space="preserve"> </w:t>
      </w:r>
      <w:r w:rsidRPr="00F75978">
        <w:t>точно</w:t>
      </w:r>
      <w:r w:rsidR="009601B8" w:rsidRPr="00F75978">
        <w:t xml:space="preserve"> </w:t>
      </w:r>
      <w:r w:rsidRPr="00F75978">
        <w:t>и</w:t>
      </w:r>
      <w:r w:rsidR="009601B8" w:rsidRPr="00F75978">
        <w:t xml:space="preserve"> </w:t>
      </w:r>
      <w:r w:rsidRPr="00F75978">
        <w:t>обоснованно</w:t>
      </w:r>
      <w:r w:rsidR="009601B8" w:rsidRPr="00F75978">
        <w:t xml:space="preserve">. </w:t>
      </w:r>
      <w:r w:rsidRPr="00F75978">
        <w:t>Это</w:t>
      </w:r>
      <w:r w:rsidR="009601B8" w:rsidRPr="00F75978">
        <w:t xml:space="preserve"> </w:t>
      </w:r>
      <w:r w:rsidRPr="00F75978">
        <w:t>к</w:t>
      </w:r>
      <w:r w:rsidRPr="00F75978">
        <w:t>а</w:t>
      </w:r>
      <w:r w:rsidRPr="00F75978">
        <w:t>сается,</w:t>
      </w:r>
      <w:r w:rsidR="009601B8" w:rsidRPr="00F75978">
        <w:t xml:space="preserve"> </w:t>
      </w:r>
      <w:r w:rsidRPr="00F75978">
        <w:t>например,</w:t>
      </w:r>
      <w:r w:rsidR="009601B8" w:rsidRPr="00F75978">
        <w:t xml:space="preserve"> </w:t>
      </w:r>
      <w:r w:rsidRPr="00F75978">
        <w:t>и</w:t>
      </w:r>
      <w:r w:rsidR="009601B8" w:rsidRPr="00F75978">
        <w:t xml:space="preserve"> </w:t>
      </w:r>
      <w:r w:rsidRPr="00F75978">
        <w:t>репрессий</w:t>
      </w:r>
      <w:r w:rsidR="009601B8" w:rsidRPr="00F75978">
        <w:t xml:space="preserve"> </w:t>
      </w:r>
      <w:r w:rsidRPr="00F75978">
        <w:t>в</w:t>
      </w:r>
      <w:r w:rsidR="009601B8" w:rsidRPr="00F75978">
        <w:t xml:space="preserve"> </w:t>
      </w:r>
      <w:r w:rsidRPr="00F75978">
        <w:t>отношении</w:t>
      </w:r>
      <w:r w:rsidR="009601B8" w:rsidRPr="00F75978">
        <w:t xml:space="preserve"> </w:t>
      </w:r>
      <w:r w:rsidRPr="00F75978">
        <w:t>офицеров</w:t>
      </w:r>
      <w:r w:rsidR="009601B8" w:rsidRPr="00F75978">
        <w:t xml:space="preserve"> </w:t>
      </w:r>
      <w:r w:rsidRPr="00F75978">
        <w:t>Красной</w:t>
      </w:r>
      <w:r w:rsidR="009601B8" w:rsidRPr="00F75978">
        <w:t xml:space="preserve"> </w:t>
      </w:r>
      <w:r w:rsidR="00FF5082">
        <w:t>а</w:t>
      </w:r>
      <w:r w:rsidRPr="00F75978">
        <w:t>рмии</w:t>
      </w:r>
      <w:r w:rsidR="009601B8" w:rsidRPr="00F75978">
        <w:t xml:space="preserve"> </w:t>
      </w:r>
      <w:r w:rsidRPr="00F75978">
        <w:t>н</w:t>
      </w:r>
      <w:r w:rsidRPr="00F75978">
        <w:t>а</w:t>
      </w:r>
      <w:r w:rsidRPr="00F75978">
        <w:t>кануне</w:t>
      </w:r>
      <w:r w:rsidR="009601B8" w:rsidRPr="00F75978">
        <w:t xml:space="preserve"> </w:t>
      </w:r>
      <w:r w:rsidRPr="00F75978">
        <w:t>войны,</w:t>
      </w:r>
      <w:r w:rsidR="009601B8" w:rsidRPr="00F75978">
        <w:t xml:space="preserve"> </w:t>
      </w:r>
      <w:r w:rsidRPr="00F75978">
        <w:t>и</w:t>
      </w:r>
      <w:r w:rsidR="009601B8" w:rsidRPr="00F75978">
        <w:t xml:space="preserve"> </w:t>
      </w:r>
      <w:r w:rsidRPr="00F75978">
        <w:t>заключения</w:t>
      </w:r>
      <w:r w:rsidR="009601B8" w:rsidRPr="00F75978">
        <w:t xml:space="preserve"> </w:t>
      </w:r>
      <w:r w:rsidR="00CC16FD" w:rsidRPr="00F75978">
        <w:t>«</w:t>
      </w:r>
      <w:r w:rsidRPr="00F75978">
        <w:t>пакта</w:t>
      </w:r>
      <w:r w:rsidR="009601B8" w:rsidRPr="00F75978">
        <w:t xml:space="preserve"> </w:t>
      </w:r>
      <w:r w:rsidRPr="00F75978">
        <w:t>Молотова</w:t>
      </w:r>
      <w:r w:rsidR="009601B8" w:rsidRPr="00F75978">
        <w:t xml:space="preserve"> — </w:t>
      </w:r>
      <w:r w:rsidRPr="00F75978">
        <w:t>Риббентропа</w:t>
      </w:r>
      <w:r w:rsidR="00CC16FD" w:rsidRPr="00F75978">
        <w:t>»</w:t>
      </w:r>
      <w:r w:rsidRPr="00F75978">
        <w:t>,</w:t>
      </w:r>
      <w:r w:rsidR="009601B8" w:rsidRPr="00F75978">
        <w:t xml:space="preserve"> </w:t>
      </w:r>
      <w:r w:rsidRPr="00F75978">
        <w:t>и</w:t>
      </w:r>
      <w:r w:rsidR="009601B8" w:rsidRPr="00F75978">
        <w:t xml:space="preserve"> </w:t>
      </w:r>
      <w:r w:rsidRPr="00F75978">
        <w:t>гото</w:t>
      </w:r>
      <w:r w:rsidRPr="00F75978">
        <w:t>в</w:t>
      </w:r>
      <w:r w:rsidRPr="00F75978">
        <w:t>ности</w:t>
      </w:r>
      <w:r w:rsidR="009601B8" w:rsidRPr="00F75978">
        <w:t xml:space="preserve"> </w:t>
      </w:r>
      <w:r w:rsidRPr="00F75978">
        <w:t>СССР</w:t>
      </w:r>
      <w:r w:rsidR="009601B8" w:rsidRPr="00F75978">
        <w:t xml:space="preserve"> </w:t>
      </w:r>
      <w:r w:rsidRPr="00F75978">
        <w:t>к</w:t>
      </w:r>
      <w:r w:rsidR="009601B8" w:rsidRPr="00F75978">
        <w:t xml:space="preserve"> </w:t>
      </w:r>
      <w:r w:rsidRPr="00F75978">
        <w:t>участию</w:t>
      </w:r>
      <w:r w:rsidR="009601B8" w:rsidRPr="00F75978">
        <w:t xml:space="preserve"> </w:t>
      </w:r>
      <w:r w:rsidRPr="00F75978">
        <w:t>в</w:t>
      </w:r>
      <w:r w:rsidR="009601B8" w:rsidRPr="00F75978">
        <w:t xml:space="preserve"> </w:t>
      </w:r>
      <w:r w:rsidRPr="00F75978">
        <w:t>мировой</w:t>
      </w:r>
      <w:r w:rsidR="009601B8" w:rsidRPr="00F75978">
        <w:t xml:space="preserve"> </w:t>
      </w:r>
      <w:r w:rsidRPr="00F75978">
        <w:t>войне,</w:t>
      </w:r>
      <w:r w:rsidR="009601B8" w:rsidRPr="00F75978">
        <w:t xml:space="preserve"> </w:t>
      </w:r>
      <w:r w:rsidRPr="00F75978">
        <w:t>и</w:t>
      </w:r>
      <w:r w:rsidR="009601B8" w:rsidRPr="00F75978">
        <w:t xml:space="preserve"> </w:t>
      </w:r>
      <w:r w:rsidRPr="00F75978">
        <w:t>даже</w:t>
      </w:r>
      <w:r w:rsidR="009601B8" w:rsidRPr="00F75978">
        <w:t xml:space="preserve"> </w:t>
      </w:r>
      <w:r w:rsidRPr="00F75978">
        <w:t>к</w:t>
      </w:r>
      <w:r w:rsidR="009601B8" w:rsidRPr="00F75978">
        <w:t xml:space="preserve"> </w:t>
      </w:r>
      <w:r w:rsidRPr="00F75978">
        <w:t>дате</w:t>
      </w:r>
      <w:r w:rsidR="009601B8" w:rsidRPr="00F75978">
        <w:t xml:space="preserve"> </w:t>
      </w:r>
      <w:r w:rsidRPr="00F75978">
        <w:t>нападения</w:t>
      </w:r>
      <w:r w:rsidR="009601B8" w:rsidRPr="00F75978">
        <w:t xml:space="preserve"> </w:t>
      </w:r>
      <w:r w:rsidRPr="00F75978">
        <w:t>Германии</w:t>
      </w:r>
      <w:r w:rsidR="009601B8" w:rsidRPr="00F75978">
        <w:t xml:space="preserve"> </w:t>
      </w:r>
      <w:r w:rsidRPr="00F75978">
        <w:t>на</w:t>
      </w:r>
      <w:r w:rsidR="009601B8" w:rsidRPr="00F75978">
        <w:t xml:space="preserve"> </w:t>
      </w:r>
      <w:r w:rsidRPr="00F75978">
        <w:t>Советский</w:t>
      </w:r>
      <w:r w:rsidR="009601B8" w:rsidRPr="00F75978">
        <w:t xml:space="preserve"> </w:t>
      </w:r>
      <w:r w:rsidRPr="00F75978">
        <w:t>Союз</w:t>
      </w:r>
      <w:r w:rsidR="009601B8" w:rsidRPr="00F75978">
        <w:t xml:space="preserve">. </w:t>
      </w:r>
      <w:r w:rsidRPr="00F75978">
        <w:t>В</w:t>
      </w:r>
      <w:r w:rsidR="009601B8" w:rsidRPr="00F75978">
        <w:t xml:space="preserve"> </w:t>
      </w:r>
      <w:r w:rsidRPr="00F75978">
        <w:t>этих</w:t>
      </w:r>
      <w:r w:rsidR="009601B8" w:rsidRPr="00F75978">
        <w:t xml:space="preserve"> </w:t>
      </w:r>
      <w:r w:rsidRPr="00F75978">
        <w:t>вопросах</w:t>
      </w:r>
      <w:r w:rsidR="009601B8" w:rsidRPr="00F75978">
        <w:t xml:space="preserve"> </w:t>
      </w:r>
      <w:r w:rsidRPr="00F75978">
        <w:t>не</w:t>
      </w:r>
      <w:r w:rsidR="009601B8" w:rsidRPr="00F75978">
        <w:t xml:space="preserve"> </w:t>
      </w:r>
      <w:r w:rsidRPr="00F75978">
        <w:t>обошлось</w:t>
      </w:r>
      <w:r w:rsidR="009601B8" w:rsidRPr="00F75978">
        <w:t xml:space="preserve"> </w:t>
      </w:r>
      <w:r w:rsidRPr="00F75978">
        <w:t>без</w:t>
      </w:r>
      <w:r w:rsidR="009601B8" w:rsidRPr="00F75978">
        <w:t xml:space="preserve"> </w:t>
      </w:r>
      <w:r w:rsidRPr="00F75978">
        <w:t>некоторых</w:t>
      </w:r>
      <w:r w:rsidR="009601B8" w:rsidRPr="00F75978">
        <w:t xml:space="preserve"> </w:t>
      </w:r>
      <w:r w:rsidRPr="00F75978">
        <w:t>недоговоренностей</w:t>
      </w:r>
      <w:r w:rsidR="009601B8" w:rsidRPr="00F75978">
        <w:t>.</w:t>
      </w:r>
    </w:p>
    <w:p w:rsidR="00FF5082" w:rsidRDefault="00150A42" w:rsidP="00773413">
      <w:pPr>
        <w:pStyle w:val="14-"/>
        <w:spacing w:line="245" w:lineRule="auto"/>
      </w:pPr>
      <w:r w:rsidRPr="00F75978">
        <w:t>Например,</w:t>
      </w:r>
      <w:r w:rsidR="009601B8" w:rsidRPr="00F75978">
        <w:t xml:space="preserve"> </w:t>
      </w:r>
      <w:r w:rsidRPr="00F75978">
        <w:t>вопрос</w:t>
      </w:r>
      <w:r w:rsidR="009601B8" w:rsidRPr="00F75978">
        <w:t xml:space="preserve"> </w:t>
      </w:r>
      <w:r w:rsidRPr="00F75978">
        <w:t>о</w:t>
      </w:r>
      <w:r w:rsidR="009601B8" w:rsidRPr="00F75978">
        <w:t xml:space="preserve"> </w:t>
      </w:r>
      <w:r w:rsidRPr="00F75978">
        <w:t>причинах</w:t>
      </w:r>
      <w:r w:rsidR="009601B8" w:rsidRPr="00F75978">
        <w:t xml:space="preserve"> </w:t>
      </w:r>
      <w:r w:rsidRPr="00F75978">
        <w:t>репрессий</w:t>
      </w:r>
      <w:r w:rsidR="009601B8" w:rsidRPr="00F75978">
        <w:t xml:space="preserve"> </w:t>
      </w:r>
      <w:r w:rsidRPr="00F75978">
        <w:t>благодаря</w:t>
      </w:r>
      <w:r w:rsidR="009601B8" w:rsidRPr="00F75978">
        <w:t xml:space="preserve"> </w:t>
      </w:r>
      <w:r w:rsidRPr="00F75978">
        <w:t>научным</w:t>
      </w:r>
      <w:r w:rsidR="009601B8" w:rsidRPr="00F75978">
        <w:t xml:space="preserve"> </w:t>
      </w:r>
      <w:r w:rsidRPr="00F75978">
        <w:t>исслед</w:t>
      </w:r>
      <w:r w:rsidRPr="00F75978">
        <w:t>о</w:t>
      </w:r>
      <w:r w:rsidRPr="00F75978">
        <w:t>ваниям</w:t>
      </w:r>
      <w:r w:rsidR="009601B8" w:rsidRPr="00F75978">
        <w:t xml:space="preserve"> </w:t>
      </w:r>
      <w:r w:rsidRPr="00F75978">
        <w:t>последних</w:t>
      </w:r>
      <w:r w:rsidR="009601B8" w:rsidRPr="00F75978">
        <w:t xml:space="preserve"> </w:t>
      </w:r>
      <w:r w:rsidRPr="00F75978">
        <w:t>лет</w:t>
      </w:r>
      <w:r w:rsidR="009601B8" w:rsidRPr="00F75978">
        <w:t xml:space="preserve"> </w:t>
      </w:r>
      <w:r w:rsidRPr="00F75978">
        <w:t>стал</w:t>
      </w:r>
      <w:r w:rsidR="009601B8" w:rsidRPr="00F75978">
        <w:t xml:space="preserve"> </w:t>
      </w:r>
      <w:r w:rsidRPr="00F75978">
        <w:t>более</w:t>
      </w:r>
      <w:r w:rsidR="009601B8" w:rsidRPr="00F75978">
        <w:t xml:space="preserve"> </w:t>
      </w:r>
      <w:r w:rsidRPr="00F75978">
        <w:t>понятным</w:t>
      </w:r>
      <w:r w:rsidR="009601B8" w:rsidRPr="00F75978">
        <w:t xml:space="preserve">. </w:t>
      </w:r>
      <w:r w:rsidR="00FF5082">
        <w:t>Но</w:t>
      </w:r>
      <w:r w:rsidRPr="00F75978">
        <w:t>,</w:t>
      </w:r>
      <w:r w:rsidR="009601B8" w:rsidRPr="00F75978">
        <w:t xml:space="preserve"> </w:t>
      </w:r>
      <w:r w:rsidRPr="00F75978">
        <w:t>конечно</w:t>
      </w:r>
      <w:r w:rsidR="009601B8" w:rsidRPr="00F75978">
        <w:t xml:space="preserve"> </w:t>
      </w:r>
      <w:r w:rsidRPr="00F75978">
        <w:t>же,</w:t>
      </w:r>
      <w:r w:rsidR="009601B8" w:rsidRPr="00F75978">
        <w:t xml:space="preserve"> </w:t>
      </w:r>
      <w:r w:rsidRPr="00F75978">
        <w:t>мало</w:t>
      </w:r>
      <w:r w:rsidR="009601B8" w:rsidRPr="00F75978">
        <w:t xml:space="preserve"> </w:t>
      </w:r>
      <w:r w:rsidRPr="00F75978">
        <w:t>только</w:t>
      </w:r>
      <w:r w:rsidR="009601B8" w:rsidRPr="00F75978">
        <w:t xml:space="preserve"> </w:t>
      </w:r>
      <w:r w:rsidRPr="00F75978">
        <w:t>того,</w:t>
      </w:r>
      <w:r w:rsidR="009601B8" w:rsidRPr="00F75978">
        <w:t xml:space="preserve"> </w:t>
      </w:r>
      <w:r w:rsidRPr="00F75978">
        <w:t>что</w:t>
      </w:r>
      <w:r w:rsidR="009601B8" w:rsidRPr="00F75978">
        <w:t xml:space="preserve"> </w:t>
      </w:r>
      <w:r w:rsidRPr="00F75978">
        <w:t>они</w:t>
      </w:r>
      <w:r w:rsidR="009601B8" w:rsidRPr="00F75978">
        <w:t xml:space="preserve"> </w:t>
      </w:r>
      <w:r w:rsidRPr="00F75978">
        <w:t>теперь</w:t>
      </w:r>
      <w:r w:rsidR="009601B8" w:rsidRPr="00F75978">
        <w:t xml:space="preserve"> </w:t>
      </w:r>
      <w:r w:rsidRPr="00F75978">
        <w:t>уже</w:t>
      </w:r>
      <w:r w:rsidR="009601B8" w:rsidRPr="00F75978">
        <w:t xml:space="preserve"> </w:t>
      </w:r>
      <w:r w:rsidRPr="00F75978">
        <w:t>не</w:t>
      </w:r>
      <w:r w:rsidR="009601B8" w:rsidRPr="00F75978">
        <w:t xml:space="preserve"> </w:t>
      </w:r>
      <w:r w:rsidRPr="00F75978">
        <w:t>объясняются</w:t>
      </w:r>
      <w:r w:rsidR="009601B8" w:rsidRPr="00F75978">
        <w:t xml:space="preserve"> </w:t>
      </w:r>
      <w:r w:rsidR="00CC16FD" w:rsidRPr="00F75978">
        <w:t>«</w:t>
      </w:r>
      <w:r w:rsidRPr="00F75978">
        <w:t>злой</w:t>
      </w:r>
      <w:r w:rsidR="009601B8" w:rsidRPr="00F75978">
        <w:t xml:space="preserve"> </w:t>
      </w:r>
      <w:r w:rsidRPr="00F75978">
        <w:t>волей</w:t>
      </w:r>
      <w:r w:rsidR="00CC16FD" w:rsidRPr="00F75978">
        <w:t>»</w:t>
      </w:r>
      <w:r w:rsidR="009601B8" w:rsidRPr="00F75978">
        <w:t xml:space="preserve"> </w:t>
      </w:r>
      <w:r w:rsidRPr="00F75978">
        <w:t>Сталина</w:t>
      </w:r>
      <w:r w:rsidR="009601B8" w:rsidRPr="00F75978">
        <w:t xml:space="preserve">. </w:t>
      </w:r>
      <w:r w:rsidRPr="00F75978">
        <w:t>Можно</w:t>
      </w:r>
      <w:r w:rsidR="009601B8" w:rsidRPr="00F75978">
        <w:t xml:space="preserve"> </w:t>
      </w:r>
      <w:r w:rsidRPr="00F75978">
        <w:t>было</w:t>
      </w:r>
      <w:r w:rsidR="009601B8" w:rsidRPr="00F75978">
        <w:t xml:space="preserve"> </w:t>
      </w:r>
      <w:r w:rsidRPr="00F75978">
        <w:t>бы</w:t>
      </w:r>
      <w:r w:rsidR="009601B8" w:rsidRPr="00F75978">
        <w:t xml:space="preserve"> </w:t>
      </w:r>
      <w:r w:rsidRPr="00F75978">
        <w:t>указать</w:t>
      </w:r>
      <w:r w:rsidR="009601B8" w:rsidRPr="00F75978">
        <w:t xml:space="preserve"> </w:t>
      </w:r>
      <w:r w:rsidRPr="00F75978">
        <w:t>на</w:t>
      </w:r>
      <w:r w:rsidR="009601B8" w:rsidRPr="00F75978">
        <w:t xml:space="preserve"> </w:t>
      </w:r>
      <w:r w:rsidRPr="00F75978">
        <w:t>внутрипартийную</w:t>
      </w:r>
      <w:r w:rsidR="009601B8" w:rsidRPr="00F75978">
        <w:t xml:space="preserve"> </w:t>
      </w:r>
      <w:r w:rsidRPr="00F75978">
        <w:t>борьбу</w:t>
      </w:r>
      <w:r w:rsidR="009601B8" w:rsidRPr="00F75978">
        <w:t xml:space="preserve"> </w:t>
      </w:r>
      <w:r w:rsidRPr="00F75978">
        <w:t>в</w:t>
      </w:r>
      <w:r w:rsidR="009601B8" w:rsidRPr="00F75978">
        <w:t xml:space="preserve"> </w:t>
      </w:r>
      <w:r w:rsidRPr="00F75978">
        <w:t>КПСС</w:t>
      </w:r>
      <w:r w:rsidR="009601B8" w:rsidRPr="00F75978">
        <w:t xml:space="preserve"> </w:t>
      </w:r>
      <w:r w:rsidRPr="00F75978">
        <w:t>и</w:t>
      </w:r>
      <w:r w:rsidR="009601B8" w:rsidRPr="00F75978">
        <w:t xml:space="preserve"> </w:t>
      </w:r>
      <w:r w:rsidRPr="00F75978">
        <w:t>на</w:t>
      </w:r>
      <w:r w:rsidR="009601B8" w:rsidRPr="00F75978">
        <w:t xml:space="preserve"> </w:t>
      </w:r>
      <w:r w:rsidR="00CC16FD" w:rsidRPr="00F75978">
        <w:t>«</w:t>
      </w:r>
      <w:r w:rsidRPr="00F75978">
        <w:t>заговор</w:t>
      </w:r>
      <w:r w:rsidR="009601B8" w:rsidRPr="00F75978">
        <w:t xml:space="preserve"> </w:t>
      </w:r>
      <w:r w:rsidRPr="00F75978">
        <w:t>ген</w:t>
      </w:r>
      <w:r w:rsidRPr="00F75978">
        <w:t>е</w:t>
      </w:r>
      <w:r w:rsidRPr="00F75978">
        <w:t>ралов</w:t>
      </w:r>
      <w:r w:rsidR="00CC16FD" w:rsidRPr="00F75978">
        <w:t>»</w:t>
      </w:r>
      <w:r w:rsidR="009601B8" w:rsidRPr="00F75978">
        <w:t xml:space="preserve"> </w:t>
      </w:r>
      <w:r w:rsidRPr="00F75978">
        <w:t>как</w:t>
      </w:r>
      <w:r w:rsidR="009601B8" w:rsidRPr="00F75978">
        <w:t xml:space="preserve"> </w:t>
      </w:r>
      <w:r w:rsidRPr="00F75978">
        <w:t>на</w:t>
      </w:r>
      <w:r w:rsidR="009601B8" w:rsidRPr="00F75978">
        <w:t xml:space="preserve"> </w:t>
      </w:r>
      <w:r w:rsidRPr="00F75978">
        <w:t>важнейшие</w:t>
      </w:r>
      <w:r w:rsidR="009601B8" w:rsidRPr="00F75978">
        <w:t xml:space="preserve"> </w:t>
      </w:r>
      <w:r w:rsidRPr="00F75978">
        <w:t>причины</w:t>
      </w:r>
      <w:r w:rsidR="009601B8" w:rsidRPr="00F75978">
        <w:t xml:space="preserve"> </w:t>
      </w:r>
      <w:r w:rsidRPr="00F75978">
        <w:t>репрессий</w:t>
      </w:r>
      <w:r w:rsidR="009601B8" w:rsidRPr="00F75978">
        <w:t xml:space="preserve"> </w:t>
      </w:r>
      <w:r w:rsidRPr="00F75978">
        <w:t>накануне</w:t>
      </w:r>
      <w:r w:rsidR="009601B8" w:rsidRPr="00F75978">
        <w:t xml:space="preserve"> </w:t>
      </w:r>
      <w:r w:rsidRPr="00F75978">
        <w:t>мировой</w:t>
      </w:r>
      <w:r w:rsidR="009601B8" w:rsidRPr="00F75978">
        <w:t xml:space="preserve"> </w:t>
      </w:r>
      <w:r w:rsidRPr="00F75978">
        <w:t>войны</w:t>
      </w:r>
      <w:r w:rsidR="009601B8" w:rsidRPr="00F75978">
        <w:t>.</w:t>
      </w:r>
    </w:p>
    <w:p w:rsidR="00150A42" w:rsidRPr="00F75978" w:rsidRDefault="00150A42" w:rsidP="00773413">
      <w:pPr>
        <w:pStyle w:val="14-"/>
        <w:spacing w:line="245" w:lineRule="auto"/>
      </w:pPr>
      <w:r w:rsidRPr="00F75978">
        <w:t>Или</w:t>
      </w:r>
      <w:r w:rsidR="009601B8" w:rsidRPr="00F75978">
        <w:t xml:space="preserve"> </w:t>
      </w:r>
      <w:r w:rsidRPr="00F75978">
        <w:t>вопрос</w:t>
      </w:r>
      <w:r w:rsidR="009601B8" w:rsidRPr="00F75978">
        <w:t xml:space="preserve"> </w:t>
      </w:r>
      <w:r w:rsidRPr="00F75978">
        <w:t>об</w:t>
      </w:r>
      <w:r w:rsidR="009601B8" w:rsidRPr="00F75978">
        <w:t xml:space="preserve"> </w:t>
      </w:r>
      <w:r w:rsidRPr="00F75978">
        <w:t>определении</w:t>
      </w:r>
      <w:r w:rsidR="009601B8" w:rsidRPr="00F75978">
        <w:t xml:space="preserve"> </w:t>
      </w:r>
      <w:r w:rsidRPr="00F75978">
        <w:t>характера</w:t>
      </w:r>
      <w:r w:rsidR="009601B8" w:rsidRPr="00F75978">
        <w:t xml:space="preserve"> </w:t>
      </w:r>
      <w:r w:rsidRPr="00F75978">
        <w:t>и</w:t>
      </w:r>
      <w:r w:rsidR="009601B8" w:rsidRPr="00F75978">
        <w:t xml:space="preserve"> </w:t>
      </w:r>
      <w:r w:rsidRPr="00F75978">
        <w:t>сроков</w:t>
      </w:r>
      <w:r w:rsidR="009601B8" w:rsidRPr="00F75978">
        <w:t xml:space="preserve"> </w:t>
      </w:r>
      <w:r w:rsidRPr="00F75978">
        <w:t>войны</w:t>
      </w:r>
      <w:r w:rsidR="009601B8" w:rsidRPr="00F75978">
        <w:t xml:space="preserve"> </w:t>
      </w:r>
      <w:r w:rsidRPr="00F75978">
        <w:t>с</w:t>
      </w:r>
      <w:r w:rsidR="009601B8" w:rsidRPr="00F75978">
        <w:t xml:space="preserve"> </w:t>
      </w:r>
      <w:r w:rsidRPr="00F75978">
        <w:t>Германией</w:t>
      </w:r>
      <w:r w:rsidR="009601B8" w:rsidRPr="00F75978">
        <w:t xml:space="preserve">. </w:t>
      </w:r>
      <w:r w:rsidRPr="00F75978">
        <w:t>Авторы</w:t>
      </w:r>
      <w:r w:rsidR="009601B8" w:rsidRPr="00F75978">
        <w:t xml:space="preserve"> </w:t>
      </w:r>
      <w:r w:rsidRPr="00F75978">
        <w:t>считают,</w:t>
      </w:r>
      <w:r w:rsidR="009601B8" w:rsidRPr="00F75978">
        <w:t xml:space="preserve"> </w:t>
      </w:r>
      <w:r w:rsidRPr="00F75978">
        <w:t>что</w:t>
      </w:r>
      <w:r w:rsidR="009601B8" w:rsidRPr="00F75978">
        <w:t xml:space="preserve"> </w:t>
      </w:r>
      <w:r w:rsidRPr="00F75978">
        <w:t>военачальники</w:t>
      </w:r>
      <w:r w:rsidR="009601B8" w:rsidRPr="00F75978">
        <w:t xml:space="preserve"> </w:t>
      </w:r>
      <w:r w:rsidRPr="00F75978">
        <w:t>и</w:t>
      </w:r>
      <w:r w:rsidR="009601B8" w:rsidRPr="00F75978">
        <w:t xml:space="preserve"> </w:t>
      </w:r>
      <w:r w:rsidRPr="00F75978">
        <w:t>правительство</w:t>
      </w:r>
      <w:r w:rsidR="009601B8" w:rsidRPr="00F75978">
        <w:t xml:space="preserve"> </w:t>
      </w:r>
      <w:r w:rsidRPr="00F75978">
        <w:t>ошибались,</w:t>
      </w:r>
      <w:r w:rsidR="009601B8" w:rsidRPr="00F75978">
        <w:t xml:space="preserve"> </w:t>
      </w:r>
      <w:r w:rsidRPr="00F75978">
        <w:t>считая</w:t>
      </w:r>
      <w:r w:rsidR="00FF5082">
        <w:t>,</w:t>
      </w:r>
      <w:r w:rsidR="009601B8" w:rsidRPr="00F75978">
        <w:t xml:space="preserve"> </w:t>
      </w:r>
      <w:r w:rsidRPr="00F75978">
        <w:t>что</w:t>
      </w:r>
      <w:r w:rsidR="009601B8" w:rsidRPr="00F75978">
        <w:t xml:space="preserve"> </w:t>
      </w:r>
      <w:r w:rsidR="00CC16FD" w:rsidRPr="00F75978">
        <w:t>«</w:t>
      </w:r>
      <w:r w:rsidRPr="00F75978">
        <w:t>война</w:t>
      </w:r>
      <w:r w:rsidR="009601B8" w:rsidRPr="00F75978">
        <w:t xml:space="preserve"> </w:t>
      </w:r>
      <w:r w:rsidRPr="00F75978">
        <w:t>будет</w:t>
      </w:r>
      <w:r w:rsidR="009601B8" w:rsidRPr="00F75978">
        <w:t xml:space="preserve"> </w:t>
      </w:r>
      <w:r w:rsidRPr="00F75978">
        <w:t>наступательной</w:t>
      </w:r>
      <w:r w:rsidR="009601B8" w:rsidRPr="00F75978">
        <w:t xml:space="preserve"> </w:t>
      </w:r>
      <w:r w:rsidRPr="00F75978">
        <w:t>и</w:t>
      </w:r>
      <w:r w:rsidR="009601B8" w:rsidRPr="00F75978">
        <w:t xml:space="preserve"> </w:t>
      </w:r>
      <w:r w:rsidRPr="00F75978">
        <w:t>вестись</w:t>
      </w:r>
      <w:r w:rsidR="009601B8" w:rsidRPr="00F75978">
        <w:t xml:space="preserve"> </w:t>
      </w:r>
      <w:r w:rsidRPr="00F75978">
        <w:t>Красной</w:t>
      </w:r>
      <w:r w:rsidR="009601B8" w:rsidRPr="00F75978">
        <w:t xml:space="preserve"> </w:t>
      </w:r>
      <w:r w:rsidR="00FF5082">
        <w:t>а</w:t>
      </w:r>
      <w:r w:rsidRPr="00F75978">
        <w:t>рмией</w:t>
      </w:r>
      <w:r w:rsidR="009601B8" w:rsidRPr="00F75978">
        <w:t xml:space="preserve"> </w:t>
      </w:r>
      <w:r w:rsidRPr="00F75978">
        <w:t>на</w:t>
      </w:r>
      <w:r w:rsidR="009601B8" w:rsidRPr="00F75978">
        <w:t xml:space="preserve"> </w:t>
      </w:r>
      <w:r w:rsidRPr="00F75978">
        <w:t>чужой</w:t>
      </w:r>
      <w:r w:rsidR="009601B8" w:rsidRPr="00F75978">
        <w:t xml:space="preserve"> </w:t>
      </w:r>
      <w:r w:rsidRPr="00F75978">
        <w:t>те</w:t>
      </w:r>
      <w:r w:rsidRPr="00F75978">
        <w:t>р</w:t>
      </w:r>
      <w:r w:rsidRPr="00F75978">
        <w:t>ритории</w:t>
      </w:r>
      <w:r w:rsidR="00CC16FD" w:rsidRPr="00F75978">
        <w:t>»</w:t>
      </w:r>
      <w:r w:rsidR="009601B8" w:rsidRPr="00F75978">
        <w:t xml:space="preserve"> (</w:t>
      </w:r>
      <w:r w:rsidR="00FF5082">
        <w:t>с.</w:t>
      </w:r>
      <w:r w:rsidR="009601B8" w:rsidRPr="00F75978">
        <w:t> </w:t>
      </w:r>
      <w:r w:rsidRPr="00F75978">
        <w:t>336)</w:t>
      </w:r>
      <w:r w:rsidR="009601B8" w:rsidRPr="00F75978">
        <w:t xml:space="preserve">. </w:t>
      </w:r>
      <w:r w:rsidRPr="00F75978">
        <w:t>Они</w:t>
      </w:r>
      <w:r w:rsidR="009601B8" w:rsidRPr="00F75978">
        <w:t xml:space="preserve"> </w:t>
      </w:r>
      <w:r w:rsidRPr="00F75978">
        <w:t>сами</w:t>
      </w:r>
      <w:r w:rsidR="009601B8" w:rsidRPr="00F75978">
        <w:t xml:space="preserve"> </w:t>
      </w:r>
      <w:r w:rsidRPr="00F75978">
        <w:t>здесь</w:t>
      </w:r>
      <w:r w:rsidR="009601B8" w:rsidRPr="00F75978">
        <w:t xml:space="preserve"> </w:t>
      </w:r>
      <w:r w:rsidRPr="00F75978">
        <w:t>ошибаются</w:t>
      </w:r>
      <w:r w:rsidR="009601B8" w:rsidRPr="00F75978">
        <w:t xml:space="preserve">. </w:t>
      </w:r>
      <w:r w:rsidRPr="00F75978">
        <w:t>Они</w:t>
      </w:r>
      <w:r w:rsidR="009601B8" w:rsidRPr="00F75978">
        <w:t xml:space="preserve"> </w:t>
      </w:r>
      <w:r w:rsidRPr="00F75978">
        <w:t>говорят</w:t>
      </w:r>
      <w:r w:rsidR="009601B8" w:rsidRPr="00F75978">
        <w:t xml:space="preserve"> </w:t>
      </w:r>
      <w:r w:rsidRPr="00F75978">
        <w:t>не</w:t>
      </w:r>
      <w:r w:rsidR="009601B8" w:rsidRPr="00F75978">
        <w:t xml:space="preserve"> </w:t>
      </w:r>
      <w:r w:rsidRPr="00F75978">
        <w:t>о</w:t>
      </w:r>
      <w:r w:rsidR="009601B8" w:rsidRPr="00F75978">
        <w:t xml:space="preserve"> </w:t>
      </w:r>
      <w:r w:rsidRPr="00F75978">
        <w:t>характере</w:t>
      </w:r>
      <w:r w:rsidR="009601B8" w:rsidRPr="00F75978">
        <w:t xml:space="preserve"> </w:t>
      </w:r>
      <w:r w:rsidRPr="00F75978">
        <w:t>войны,</w:t>
      </w:r>
      <w:r w:rsidR="009601B8" w:rsidRPr="00F75978">
        <w:t xml:space="preserve"> </w:t>
      </w:r>
      <w:r w:rsidRPr="00F75978">
        <w:t>а</w:t>
      </w:r>
      <w:r w:rsidR="009601B8" w:rsidRPr="00F75978">
        <w:t xml:space="preserve"> </w:t>
      </w:r>
      <w:r w:rsidRPr="00F75978">
        <w:t>е</w:t>
      </w:r>
      <w:r w:rsidR="003D01A5" w:rsidRPr="00F75978">
        <w:t>е</w:t>
      </w:r>
      <w:r w:rsidR="009601B8" w:rsidRPr="00F75978">
        <w:t xml:space="preserve"> </w:t>
      </w:r>
      <w:r w:rsidRPr="00F75978">
        <w:t>ходе:</w:t>
      </w:r>
      <w:r w:rsidR="009601B8" w:rsidRPr="00F75978">
        <w:t xml:space="preserve"> </w:t>
      </w:r>
      <w:r w:rsidRPr="00F75978">
        <w:t>исключительно</w:t>
      </w:r>
      <w:r w:rsidR="009601B8" w:rsidRPr="00F75978">
        <w:t xml:space="preserve"> </w:t>
      </w:r>
      <w:r w:rsidRPr="00F75978">
        <w:t>о</w:t>
      </w:r>
      <w:r w:rsidR="009601B8" w:rsidRPr="00F75978">
        <w:t xml:space="preserve"> </w:t>
      </w:r>
      <w:r w:rsidRPr="00F75978">
        <w:t>наступлении</w:t>
      </w:r>
      <w:r w:rsidR="009601B8" w:rsidRPr="00F75978">
        <w:t xml:space="preserve"> </w:t>
      </w:r>
      <w:r w:rsidRPr="00F75978">
        <w:t>и</w:t>
      </w:r>
      <w:r w:rsidR="009601B8" w:rsidRPr="00F75978">
        <w:t xml:space="preserve"> </w:t>
      </w:r>
      <w:r w:rsidR="00CC16FD" w:rsidRPr="00F75978">
        <w:t>«</w:t>
      </w:r>
      <w:r w:rsidRPr="00F75978">
        <w:t>на</w:t>
      </w:r>
      <w:r w:rsidR="009601B8" w:rsidRPr="00F75978">
        <w:t xml:space="preserve"> </w:t>
      </w:r>
      <w:r w:rsidRPr="00F75978">
        <w:t>чужой</w:t>
      </w:r>
      <w:r w:rsidR="009601B8" w:rsidRPr="00F75978">
        <w:t xml:space="preserve"> </w:t>
      </w:r>
      <w:r w:rsidRPr="00F75978">
        <w:t>территории</w:t>
      </w:r>
      <w:r w:rsidR="00CC16FD" w:rsidRPr="00F75978">
        <w:t>»</w:t>
      </w:r>
      <w:r w:rsidR="009601B8" w:rsidRPr="00F75978">
        <w:t xml:space="preserve">. </w:t>
      </w:r>
      <w:r w:rsidRPr="00F75978">
        <w:t>Характер</w:t>
      </w:r>
      <w:r w:rsidR="009601B8" w:rsidRPr="00F75978">
        <w:t xml:space="preserve"> </w:t>
      </w:r>
      <w:r w:rsidRPr="00F75978">
        <w:t>войны</w:t>
      </w:r>
      <w:r w:rsidR="009601B8" w:rsidRPr="00F75978">
        <w:t xml:space="preserve"> </w:t>
      </w:r>
      <w:r w:rsidRPr="00F75978">
        <w:t>определяется</w:t>
      </w:r>
      <w:r w:rsidR="009601B8" w:rsidRPr="00F75978">
        <w:t xml:space="preserve"> </w:t>
      </w:r>
      <w:r w:rsidRPr="00F75978">
        <w:t>не</w:t>
      </w:r>
      <w:r w:rsidR="009601B8" w:rsidRPr="00F75978">
        <w:t xml:space="preserve"> </w:t>
      </w:r>
      <w:r w:rsidRPr="00F75978">
        <w:t>видом</w:t>
      </w:r>
      <w:r w:rsidR="009601B8" w:rsidRPr="00F75978">
        <w:t xml:space="preserve"> </w:t>
      </w:r>
      <w:r w:rsidRPr="00F75978">
        <w:t>военных</w:t>
      </w:r>
      <w:r w:rsidR="009601B8" w:rsidRPr="00F75978">
        <w:t xml:space="preserve"> </w:t>
      </w:r>
      <w:r w:rsidRPr="00F75978">
        <w:t>действий</w:t>
      </w:r>
      <w:r w:rsidR="009601B8" w:rsidRPr="00F75978">
        <w:t xml:space="preserve"> </w:t>
      </w:r>
      <w:r w:rsidRPr="00F75978">
        <w:t>и</w:t>
      </w:r>
      <w:r w:rsidR="009601B8" w:rsidRPr="00F75978">
        <w:t xml:space="preserve"> </w:t>
      </w:r>
      <w:r w:rsidRPr="00F75978">
        <w:t>не</w:t>
      </w:r>
      <w:r w:rsidR="009601B8" w:rsidRPr="00F75978">
        <w:t xml:space="preserve"> </w:t>
      </w:r>
      <w:r w:rsidRPr="00F75978">
        <w:t>местом,</w:t>
      </w:r>
      <w:r w:rsidR="009601B8" w:rsidRPr="00F75978">
        <w:t xml:space="preserve"> </w:t>
      </w:r>
      <w:r w:rsidRPr="00F75978">
        <w:t>где</w:t>
      </w:r>
      <w:r w:rsidR="009601B8" w:rsidRPr="00F75978">
        <w:t xml:space="preserve"> </w:t>
      </w:r>
      <w:r w:rsidRPr="00F75978">
        <w:t>она</w:t>
      </w:r>
      <w:r w:rsidR="009601B8" w:rsidRPr="00F75978">
        <w:t xml:space="preserve"> </w:t>
      </w:r>
      <w:r w:rsidRPr="00F75978">
        <w:t>ведется,</w:t>
      </w:r>
      <w:r w:rsidR="009601B8" w:rsidRPr="00F75978">
        <w:t xml:space="preserve"> </w:t>
      </w:r>
      <w:r w:rsidRPr="00F75978">
        <w:t>а</w:t>
      </w:r>
      <w:r w:rsidR="009601B8" w:rsidRPr="00F75978">
        <w:t xml:space="preserve"> </w:t>
      </w:r>
      <w:r w:rsidRPr="00F75978">
        <w:t>е</w:t>
      </w:r>
      <w:r w:rsidR="003D01A5" w:rsidRPr="00F75978">
        <w:t>е</w:t>
      </w:r>
      <w:r w:rsidR="009601B8" w:rsidRPr="00F75978">
        <w:t xml:space="preserve"> </w:t>
      </w:r>
      <w:r w:rsidRPr="00F75978">
        <w:t>классовым</w:t>
      </w:r>
      <w:r w:rsidR="009601B8" w:rsidRPr="00F75978">
        <w:t xml:space="preserve"> </w:t>
      </w:r>
      <w:r w:rsidRPr="00F75978">
        <w:t>или</w:t>
      </w:r>
      <w:r w:rsidR="009601B8" w:rsidRPr="00F75978">
        <w:t xml:space="preserve"> </w:t>
      </w:r>
      <w:r w:rsidRPr="00F75978">
        <w:t>национальным</w:t>
      </w:r>
      <w:r w:rsidR="009601B8" w:rsidRPr="00F75978">
        <w:t xml:space="preserve"> </w:t>
      </w:r>
      <w:r w:rsidRPr="00F75978">
        <w:t>содержанием</w:t>
      </w:r>
      <w:r w:rsidR="009601B8" w:rsidRPr="00F75978">
        <w:t xml:space="preserve">. </w:t>
      </w:r>
      <w:r w:rsidRPr="00F75978">
        <w:t>Вид</w:t>
      </w:r>
      <w:r w:rsidR="009601B8" w:rsidRPr="00F75978">
        <w:t xml:space="preserve"> </w:t>
      </w:r>
      <w:r w:rsidRPr="00F75978">
        <w:t>же</w:t>
      </w:r>
      <w:r w:rsidR="009601B8" w:rsidRPr="00F75978">
        <w:t xml:space="preserve"> </w:t>
      </w:r>
      <w:r w:rsidRPr="00F75978">
        <w:t>во</w:t>
      </w:r>
      <w:r w:rsidRPr="00F75978">
        <w:t>й</w:t>
      </w:r>
      <w:r w:rsidRPr="00F75978">
        <w:t>ны</w:t>
      </w:r>
      <w:r w:rsidR="009601B8" w:rsidRPr="00F75978">
        <w:t xml:space="preserve"> </w:t>
      </w:r>
      <w:r w:rsidRPr="00F75978">
        <w:t>и</w:t>
      </w:r>
      <w:r w:rsidR="009601B8" w:rsidRPr="00F75978">
        <w:t xml:space="preserve"> </w:t>
      </w:r>
      <w:r w:rsidRPr="00F75978">
        <w:t>территория</w:t>
      </w:r>
      <w:r w:rsidR="009601B8" w:rsidRPr="00F75978">
        <w:t xml:space="preserve"> </w:t>
      </w:r>
      <w:r w:rsidRPr="00F75978">
        <w:t>е</w:t>
      </w:r>
      <w:r w:rsidR="003D01A5" w:rsidRPr="00F75978">
        <w:t>е</w:t>
      </w:r>
      <w:r w:rsidR="009601B8" w:rsidRPr="00F75978">
        <w:t xml:space="preserve"> </w:t>
      </w:r>
      <w:r w:rsidRPr="00F75978">
        <w:t>ведения</w:t>
      </w:r>
      <w:r w:rsidR="009601B8" w:rsidRPr="00F75978">
        <w:t xml:space="preserve"> </w:t>
      </w:r>
      <w:r w:rsidRPr="00F75978">
        <w:t>определя</w:t>
      </w:r>
      <w:r w:rsidR="00FF5082">
        <w:t>ю</w:t>
      </w:r>
      <w:r w:rsidRPr="00F75978">
        <w:t>тся</w:t>
      </w:r>
      <w:r w:rsidR="009601B8" w:rsidRPr="00F75978">
        <w:t xml:space="preserve"> </w:t>
      </w:r>
      <w:r w:rsidRPr="00F75978">
        <w:t>конкретным</w:t>
      </w:r>
      <w:r w:rsidR="009601B8" w:rsidRPr="00F75978">
        <w:t xml:space="preserve"> </w:t>
      </w:r>
      <w:r w:rsidRPr="00F75978">
        <w:t>соотношением</w:t>
      </w:r>
      <w:r w:rsidR="009601B8" w:rsidRPr="00F75978">
        <w:t xml:space="preserve"> </w:t>
      </w:r>
      <w:r w:rsidRPr="00F75978">
        <w:t>пр</w:t>
      </w:r>
      <w:r w:rsidRPr="00F75978">
        <w:t>о</w:t>
      </w:r>
      <w:r w:rsidRPr="00F75978">
        <w:t>тивоборствующих</w:t>
      </w:r>
      <w:r w:rsidR="009601B8" w:rsidRPr="00F75978">
        <w:t xml:space="preserve"> </w:t>
      </w:r>
      <w:r w:rsidRPr="00F75978">
        <w:t>сил</w:t>
      </w:r>
      <w:r w:rsidR="009601B8" w:rsidRPr="00F75978">
        <w:t xml:space="preserve">. </w:t>
      </w:r>
      <w:r w:rsidRPr="00F75978">
        <w:t>Это</w:t>
      </w:r>
      <w:r w:rsidR="009601B8" w:rsidRPr="00F75978">
        <w:t xml:space="preserve"> </w:t>
      </w:r>
      <w:r w:rsidRPr="00F75978">
        <w:t>хорошо</w:t>
      </w:r>
      <w:r w:rsidR="009601B8" w:rsidRPr="00F75978">
        <w:t xml:space="preserve"> </w:t>
      </w:r>
      <w:r w:rsidRPr="00F75978">
        <w:t>понимали</w:t>
      </w:r>
      <w:r w:rsidR="009601B8" w:rsidRPr="00F75978">
        <w:t xml:space="preserve"> </w:t>
      </w:r>
      <w:r w:rsidRPr="00F75978">
        <w:t>советские</w:t>
      </w:r>
      <w:r w:rsidR="009601B8" w:rsidRPr="00F75978">
        <w:t xml:space="preserve"> </w:t>
      </w:r>
      <w:r w:rsidRPr="00F75978">
        <w:t>военачальники</w:t>
      </w:r>
      <w:r w:rsidR="009601B8" w:rsidRPr="00F75978">
        <w:t xml:space="preserve">. </w:t>
      </w:r>
      <w:r w:rsidRPr="00F75978">
        <w:t>А</w:t>
      </w:r>
      <w:r w:rsidR="009601B8" w:rsidRPr="00F75978">
        <w:t xml:space="preserve"> </w:t>
      </w:r>
      <w:r w:rsidRPr="00F75978">
        <w:t>авторы</w:t>
      </w:r>
      <w:r w:rsidR="009601B8" w:rsidRPr="00F75978">
        <w:t xml:space="preserve"> </w:t>
      </w:r>
      <w:r w:rsidRPr="00F75978">
        <w:t>знают,</w:t>
      </w:r>
      <w:r w:rsidR="009601B8" w:rsidRPr="00F75978">
        <w:t xml:space="preserve"> </w:t>
      </w:r>
      <w:r w:rsidRPr="00F75978">
        <w:t>что</w:t>
      </w:r>
      <w:r w:rsidR="009601B8" w:rsidRPr="00F75978">
        <w:t xml:space="preserve"> </w:t>
      </w:r>
      <w:r w:rsidRPr="00F75978">
        <w:t>в</w:t>
      </w:r>
      <w:r w:rsidR="009601B8" w:rsidRPr="00F75978">
        <w:t xml:space="preserve"> </w:t>
      </w:r>
      <w:r w:rsidRPr="00F75978">
        <w:t>специальной</w:t>
      </w:r>
      <w:r w:rsidR="009601B8" w:rsidRPr="00F75978">
        <w:t xml:space="preserve"> </w:t>
      </w:r>
      <w:r w:rsidR="00CC16FD" w:rsidRPr="00F75978">
        <w:t>«</w:t>
      </w:r>
      <w:r w:rsidRPr="00F75978">
        <w:t>стратегической</w:t>
      </w:r>
      <w:r w:rsidR="009601B8" w:rsidRPr="00F75978">
        <w:t xml:space="preserve"> </w:t>
      </w:r>
      <w:r w:rsidRPr="00F75978">
        <w:t>игре</w:t>
      </w:r>
      <w:r w:rsidR="00CC16FD" w:rsidRPr="00F75978">
        <w:t>»</w:t>
      </w:r>
      <w:r w:rsidRPr="00F75978">
        <w:t>,</w:t>
      </w:r>
      <w:r w:rsidR="009601B8" w:rsidRPr="00F75978">
        <w:t xml:space="preserve"> </w:t>
      </w:r>
      <w:r w:rsidRPr="00F75978">
        <w:t>моделировавшей</w:t>
      </w:r>
      <w:r w:rsidR="009601B8" w:rsidRPr="00F75978">
        <w:t xml:space="preserve"> </w:t>
      </w:r>
      <w:r w:rsidRPr="00F75978">
        <w:lastRenderedPageBreak/>
        <w:t>начало</w:t>
      </w:r>
      <w:r w:rsidR="009601B8" w:rsidRPr="00F75978">
        <w:t xml:space="preserve"> </w:t>
      </w:r>
      <w:r w:rsidRPr="00F75978">
        <w:t>войны,</w:t>
      </w:r>
      <w:r w:rsidR="009601B8" w:rsidRPr="00F75978">
        <w:t xml:space="preserve"> </w:t>
      </w:r>
      <w:r w:rsidR="00CC16FD" w:rsidRPr="00F75978">
        <w:t>«</w:t>
      </w:r>
      <w:r w:rsidRPr="00F75978">
        <w:t>западные</w:t>
      </w:r>
      <w:r w:rsidR="00CC16FD" w:rsidRPr="00F75978">
        <w:t>»</w:t>
      </w:r>
      <w:r w:rsidR="009601B8" w:rsidRPr="00F75978">
        <w:t xml:space="preserve"> </w:t>
      </w:r>
      <w:r w:rsidRPr="00F75978">
        <w:t>прорвали</w:t>
      </w:r>
      <w:r w:rsidR="009601B8" w:rsidRPr="00F75978">
        <w:t xml:space="preserve"> </w:t>
      </w:r>
      <w:r w:rsidRPr="00F75978">
        <w:t>укрепленные</w:t>
      </w:r>
      <w:r w:rsidR="009601B8" w:rsidRPr="00F75978">
        <w:t xml:space="preserve"> </w:t>
      </w:r>
      <w:r w:rsidRPr="00F75978">
        <w:t>районы</w:t>
      </w:r>
      <w:r w:rsidR="009601B8" w:rsidRPr="00F75978">
        <w:t xml:space="preserve"> </w:t>
      </w:r>
      <w:r w:rsidR="00CC16FD" w:rsidRPr="00F75978">
        <w:t>«</w:t>
      </w:r>
      <w:r w:rsidRPr="00F75978">
        <w:t>восточных</w:t>
      </w:r>
      <w:r w:rsidR="00CC16FD" w:rsidRPr="00F75978">
        <w:t>»</w:t>
      </w:r>
      <w:r w:rsidR="009601B8" w:rsidRPr="00F75978">
        <w:t xml:space="preserve"> </w:t>
      </w:r>
      <w:r w:rsidRPr="00F75978">
        <w:t>(</w:t>
      </w:r>
      <w:r w:rsidR="00FF5082">
        <w:t>с. 336</w:t>
      </w:r>
      <w:r w:rsidRPr="00F75978">
        <w:t>)</w:t>
      </w:r>
      <w:r w:rsidR="009601B8" w:rsidRPr="00F75978">
        <w:t xml:space="preserve">. </w:t>
      </w:r>
      <w:r w:rsidRPr="00F75978">
        <w:t>Кроме</w:t>
      </w:r>
      <w:r w:rsidR="009601B8" w:rsidRPr="00F75978">
        <w:t xml:space="preserve"> </w:t>
      </w:r>
      <w:r w:rsidRPr="00F75978">
        <w:t>того,</w:t>
      </w:r>
      <w:r w:rsidR="009601B8" w:rsidRPr="00F75978">
        <w:t xml:space="preserve"> </w:t>
      </w:r>
      <w:r w:rsidRPr="00F75978">
        <w:t>они</w:t>
      </w:r>
      <w:r w:rsidR="009601B8" w:rsidRPr="00F75978">
        <w:t xml:space="preserve"> </w:t>
      </w:r>
      <w:r w:rsidRPr="00F75978">
        <w:t>знают,</w:t>
      </w:r>
      <w:r w:rsidR="009601B8" w:rsidRPr="00F75978">
        <w:t xml:space="preserve"> </w:t>
      </w:r>
      <w:r w:rsidRPr="00F75978">
        <w:t>что</w:t>
      </w:r>
      <w:r w:rsidR="009601B8" w:rsidRPr="00F75978">
        <w:t xml:space="preserve"> </w:t>
      </w:r>
      <w:r w:rsidRPr="00F75978">
        <w:t>накануне</w:t>
      </w:r>
      <w:r w:rsidR="009601B8" w:rsidRPr="00F75978">
        <w:t xml:space="preserve"> </w:t>
      </w:r>
      <w:r w:rsidRPr="00F75978">
        <w:t>войны</w:t>
      </w:r>
      <w:r w:rsidR="009601B8" w:rsidRPr="00F75978">
        <w:t xml:space="preserve"> </w:t>
      </w:r>
      <w:r w:rsidR="00CC16FD" w:rsidRPr="00F75978">
        <w:t>«</w:t>
      </w:r>
      <w:r w:rsidRPr="00F75978">
        <w:t>соотношение</w:t>
      </w:r>
      <w:r w:rsidR="009601B8" w:rsidRPr="00F75978">
        <w:t xml:space="preserve"> </w:t>
      </w:r>
      <w:r w:rsidRPr="00F75978">
        <w:t>сил</w:t>
      </w:r>
      <w:r w:rsidR="009601B8" w:rsidRPr="00F75978">
        <w:t xml:space="preserve"> </w:t>
      </w:r>
      <w:r w:rsidRPr="00F75978">
        <w:t>на</w:t>
      </w:r>
      <w:r w:rsidR="009601B8" w:rsidRPr="00F75978">
        <w:t xml:space="preserve"> </w:t>
      </w:r>
      <w:r w:rsidRPr="00F75978">
        <w:t>западной</w:t>
      </w:r>
      <w:r w:rsidR="009601B8" w:rsidRPr="00F75978">
        <w:t xml:space="preserve"> </w:t>
      </w:r>
      <w:r w:rsidRPr="00F75978">
        <w:t>границе</w:t>
      </w:r>
      <w:r w:rsidR="009601B8" w:rsidRPr="00F75978">
        <w:t xml:space="preserve"> </w:t>
      </w:r>
      <w:r w:rsidRPr="00F75978">
        <w:t>было</w:t>
      </w:r>
      <w:r w:rsidR="009601B8" w:rsidRPr="00F75978">
        <w:t xml:space="preserve"> </w:t>
      </w:r>
      <w:r w:rsidRPr="00F75978">
        <w:t>в</w:t>
      </w:r>
      <w:r w:rsidR="009601B8" w:rsidRPr="00F75978">
        <w:t xml:space="preserve"> </w:t>
      </w:r>
      <w:r w:rsidRPr="00F75978">
        <w:t>пользу</w:t>
      </w:r>
      <w:r w:rsidR="009601B8" w:rsidRPr="00F75978">
        <w:t xml:space="preserve"> </w:t>
      </w:r>
      <w:r w:rsidRPr="00F75978">
        <w:t>Германии</w:t>
      </w:r>
      <w:r w:rsidR="00CC16FD" w:rsidRPr="00F75978">
        <w:t>»</w:t>
      </w:r>
      <w:r w:rsidR="009601B8" w:rsidRPr="00F75978">
        <w:t xml:space="preserve"> </w:t>
      </w:r>
      <w:r w:rsidRPr="00F75978">
        <w:t>(</w:t>
      </w:r>
      <w:r w:rsidR="00FF5082">
        <w:t>с.</w:t>
      </w:r>
      <w:r w:rsidR="009601B8" w:rsidRPr="00F75978">
        <w:t> </w:t>
      </w:r>
      <w:r w:rsidRPr="00F75978">
        <w:t>339):</w:t>
      </w:r>
      <w:r w:rsidR="009601B8" w:rsidRPr="00F75978">
        <w:t xml:space="preserve"> </w:t>
      </w:r>
      <w:r w:rsidRPr="00F75978">
        <w:t>8,5</w:t>
      </w:r>
      <w:r w:rsidR="009601B8" w:rsidRPr="00F75978">
        <w:t xml:space="preserve"> </w:t>
      </w:r>
      <w:r w:rsidR="00C374DD" w:rsidRPr="00F75978">
        <w:t>млн</w:t>
      </w:r>
      <w:r w:rsidR="009601B8" w:rsidRPr="00F75978">
        <w:t> </w:t>
      </w:r>
      <w:r w:rsidRPr="00F75978">
        <w:t>чел</w:t>
      </w:r>
      <w:r w:rsidR="003D01A5" w:rsidRPr="00F75978">
        <w:t>овек</w:t>
      </w:r>
      <w:r w:rsidR="009601B8" w:rsidRPr="00F75978">
        <w:t xml:space="preserve"> </w:t>
      </w:r>
      <w:r w:rsidRPr="00F75978">
        <w:t>н</w:t>
      </w:r>
      <w:r w:rsidRPr="00F75978">
        <w:t>е</w:t>
      </w:r>
      <w:r w:rsidRPr="00F75978">
        <w:t>мецких</w:t>
      </w:r>
      <w:r w:rsidR="009601B8" w:rsidRPr="00F75978">
        <w:t xml:space="preserve"> </w:t>
      </w:r>
      <w:r w:rsidRPr="00F75978">
        <w:t>войск</w:t>
      </w:r>
      <w:r w:rsidR="009601B8" w:rsidRPr="00F75978">
        <w:t xml:space="preserve"> </w:t>
      </w:r>
      <w:r w:rsidRPr="00F75978">
        <w:t>против</w:t>
      </w:r>
      <w:r w:rsidR="009601B8" w:rsidRPr="00F75978">
        <w:t xml:space="preserve"> </w:t>
      </w:r>
      <w:r w:rsidRPr="00F75978">
        <w:t>5,2</w:t>
      </w:r>
      <w:r w:rsidR="009601B8" w:rsidRPr="00F75978">
        <w:t xml:space="preserve"> </w:t>
      </w:r>
      <w:r w:rsidR="00C374DD" w:rsidRPr="00F75978">
        <w:t>млн</w:t>
      </w:r>
      <w:r w:rsidR="009601B8" w:rsidRPr="00F75978">
        <w:t> </w:t>
      </w:r>
      <w:r w:rsidRPr="00F75978">
        <w:t>чел</w:t>
      </w:r>
      <w:r w:rsidR="003D01A5" w:rsidRPr="00F75978">
        <w:t>овек</w:t>
      </w:r>
      <w:r w:rsidR="009601B8" w:rsidRPr="00F75978">
        <w:t xml:space="preserve"> </w:t>
      </w:r>
      <w:r w:rsidRPr="00F75978">
        <w:t>советских</w:t>
      </w:r>
      <w:r w:rsidR="009601B8" w:rsidRPr="00F75978">
        <w:t xml:space="preserve"> </w:t>
      </w:r>
      <w:r w:rsidRPr="00F75978">
        <w:t>солдат</w:t>
      </w:r>
      <w:r w:rsidR="009601B8" w:rsidRPr="00F75978">
        <w:t xml:space="preserve"> </w:t>
      </w:r>
      <w:r w:rsidRPr="00F75978">
        <w:t>и</w:t>
      </w:r>
      <w:r w:rsidR="009601B8" w:rsidRPr="00F75978">
        <w:t xml:space="preserve"> </w:t>
      </w:r>
      <w:r w:rsidRPr="00F75978">
        <w:t>офицеров</w:t>
      </w:r>
      <w:r w:rsidR="009601B8" w:rsidRPr="00F75978">
        <w:t xml:space="preserve"> </w:t>
      </w:r>
      <w:r w:rsidRPr="00F75978">
        <w:t>(</w:t>
      </w:r>
      <w:r w:rsidR="00FF5082">
        <w:t>с</w:t>
      </w:r>
      <w:r w:rsidR="009601B8" w:rsidRPr="00F75978">
        <w:t>.</w:t>
      </w:r>
      <w:r w:rsidR="00FF5082">
        <w:t> </w:t>
      </w:r>
      <w:r w:rsidRPr="00F75978">
        <w:t>338)</w:t>
      </w:r>
      <w:r w:rsidR="009601B8" w:rsidRPr="00F75978">
        <w:t xml:space="preserve">. </w:t>
      </w:r>
      <w:r w:rsidRPr="00F75978">
        <w:t>Советская</w:t>
      </w:r>
      <w:r w:rsidR="009601B8" w:rsidRPr="00F75978">
        <w:t xml:space="preserve"> </w:t>
      </w:r>
      <w:r w:rsidRPr="00F75978">
        <w:t>армия</w:t>
      </w:r>
      <w:r w:rsidR="009601B8" w:rsidRPr="00F75978">
        <w:t xml:space="preserve"> </w:t>
      </w:r>
      <w:r w:rsidRPr="00F75978">
        <w:t>не</w:t>
      </w:r>
      <w:r w:rsidR="009601B8" w:rsidRPr="00F75978">
        <w:t xml:space="preserve"> </w:t>
      </w:r>
      <w:r w:rsidRPr="00F75978">
        <w:t>была</w:t>
      </w:r>
      <w:r w:rsidR="009601B8" w:rsidRPr="00F75978">
        <w:t xml:space="preserve"> </w:t>
      </w:r>
      <w:r w:rsidRPr="00F75978">
        <w:t>мобилизована</w:t>
      </w:r>
      <w:r w:rsidR="009601B8" w:rsidRPr="00F75978">
        <w:t xml:space="preserve"> </w:t>
      </w:r>
      <w:r w:rsidRPr="00F75978">
        <w:t>полностью,</w:t>
      </w:r>
      <w:r w:rsidR="009601B8" w:rsidRPr="00F75978">
        <w:t xml:space="preserve"> </w:t>
      </w:r>
      <w:r w:rsidRPr="00F75978">
        <w:t>поскольку</w:t>
      </w:r>
      <w:r w:rsidR="009601B8" w:rsidRPr="00F75978">
        <w:t xml:space="preserve"> </w:t>
      </w:r>
      <w:r w:rsidRPr="00F75978">
        <w:t>она</w:t>
      </w:r>
      <w:r w:rsidR="009601B8" w:rsidRPr="00F75978">
        <w:t xml:space="preserve"> </w:t>
      </w:r>
      <w:r w:rsidRPr="00F75978">
        <w:t>не</w:t>
      </w:r>
      <w:r w:rsidR="009601B8" w:rsidRPr="00F75978">
        <w:t xml:space="preserve"> </w:t>
      </w:r>
      <w:r w:rsidRPr="00F75978">
        <w:t>собиралась</w:t>
      </w:r>
      <w:r w:rsidR="009601B8" w:rsidRPr="00F75978">
        <w:t xml:space="preserve"> </w:t>
      </w:r>
      <w:r w:rsidRPr="00F75978">
        <w:t>нападать</w:t>
      </w:r>
      <w:r w:rsidR="009601B8" w:rsidRPr="00F75978">
        <w:t xml:space="preserve"> </w:t>
      </w:r>
      <w:r w:rsidRPr="00F75978">
        <w:t>(а</w:t>
      </w:r>
      <w:r w:rsidR="009601B8" w:rsidRPr="00F75978">
        <w:t xml:space="preserve"> </w:t>
      </w:r>
      <w:r w:rsidRPr="00F75978">
        <w:t>нападающий</w:t>
      </w:r>
      <w:r w:rsidR="009601B8" w:rsidRPr="00F75978">
        <w:t xml:space="preserve"> </w:t>
      </w:r>
      <w:r w:rsidRPr="00F75978">
        <w:t>всегда</w:t>
      </w:r>
      <w:r w:rsidR="009601B8" w:rsidRPr="00F75978">
        <w:t xml:space="preserve"> </w:t>
      </w:r>
      <w:r w:rsidRPr="00F75978">
        <w:t>в</w:t>
      </w:r>
      <w:r w:rsidR="009601B8" w:rsidRPr="00F75978">
        <w:t xml:space="preserve"> </w:t>
      </w:r>
      <w:r w:rsidRPr="00F75978">
        <w:t>некотором</w:t>
      </w:r>
      <w:r w:rsidR="009601B8" w:rsidRPr="00F75978">
        <w:t xml:space="preserve"> </w:t>
      </w:r>
      <w:r w:rsidRPr="00F75978">
        <w:t>выигрышном</w:t>
      </w:r>
      <w:r w:rsidR="009601B8" w:rsidRPr="00F75978">
        <w:t xml:space="preserve"> </w:t>
      </w:r>
      <w:r w:rsidRPr="00F75978">
        <w:t>положении),</w:t>
      </w:r>
      <w:r w:rsidR="009601B8" w:rsidRPr="00F75978">
        <w:t xml:space="preserve"> </w:t>
      </w:r>
      <w:r w:rsidRPr="00F75978">
        <w:t>а</w:t>
      </w:r>
      <w:r w:rsidR="009601B8" w:rsidRPr="00F75978">
        <w:t xml:space="preserve"> </w:t>
      </w:r>
      <w:r w:rsidRPr="00F75978">
        <w:t>мобилизация</w:t>
      </w:r>
      <w:r w:rsidR="009601B8" w:rsidRPr="00F75978">
        <w:t xml:space="preserve"> </w:t>
      </w:r>
      <w:r w:rsidRPr="00F75978">
        <w:t>таких</w:t>
      </w:r>
      <w:r w:rsidR="009601B8" w:rsidRPr="00F75978">
        <w:t xml:space="preserve"> </w:t>
      </w:r>
      <w:r w:rsidRPr="00F75978">
        <w:t>масс</w:t>
      </w:r>
      <w:r w:rsidR="009601B8" w:rsidRPr="00F75978">
        <w:t xml:space="preserve"> </w:t>
      </w:r>
      <w:r w:rsidRPr="00F75978">
        <w:t>вооруженных</w:t>
      </w:r>
      <w:r w:rsidR="009601B8" w:rsidRPr="00F75978">
        <w:t xml:space="preserve"> </w:t>
      </w:r>
      <w:r w:rsidRPr="00F75978">
        <w:t>людей</w:t>
      </w:r>
      <w:r w:rsidR="009601B8" w:rsidRPr="00F75978">
        <w:t xml:space="preserve"> </w:t>
      </w:r>
      <w:r w:rsidRPr="00F75978">
        <w:t>и</w:t>
      </w:r>
      <w:r w:rsidR="009601B8" w:rsidRPr="00F75978">
        <w:t xml:space="preserve"> </w:t>
      </w:r>
      <w:r w:rsidRPr="00F75978">
        <w:t>вооружения</w:t>
      </w:r>
      <w:r w:rsidR="009601B8" w:rsidRPr="00F75978">
        <w:t xml:space="preserve"> </w:t>
      </w:r>
      <w:r w:rsidRPr="00F75978">
        <w:t>требует</w:t>
      </w:r>
      <w:r w:rsidR="009601B8" w:rsidRPr="00F75978">
        <w:t xml:space="preserve"> </w:t>
      </w:r>
      <w:r w:rsidRPr="00F75978">
        <w:t>значительного</w:t>
      </w:r>
      <w:r w:rsidR="009601B8" w:rsidRPr="00F75978">
        <w:t xml:space="preserve"> </w:t>
      </w:r>
      <w:r w:rsidRPr="00F75978">
        <w:t>времени</w:t>
      </w:r>
      <w:r w:rsidR="009601B8" w:rsidRPr="00F75978">
        <w:t xml:space="preserve">. </w:t>
      </w:r>
      <w:r w:rsidRPr="00F75978">
        <w:t>Тем</w:t>
      </w:r>
      <w:r w:rsidR="009601B8" w:rsidRPr="00F75978">
        <w:t xml:space="preserve"> </w:t>
      </w:r>
      <w:r w:rsidRPr="00F75978">
        <w:t>более</w:t>
      </w:r>
      <w:r w:rsidR="009601B8" w:rsidRPr="00F75978">
        <w:t xml:space="preserve"> </w:t>
      </w:r>
      <w:r w:rsidRPr="00F75978">
        <w:t>в</w:t>
      </w:r>
      <w:r w:rsidR="009601B8" w:rsidRPr="00F75978">
        <w:t xml:space="preserve"> </w:t>
      </w:r>
      <w:r w:rsidRPr="00F75978">
        <w:t>местностях,</w:t>
      </w:r>
      <w:r w:rsidR="009601B8" w:rsidRPr="00F75978">
        <w:t xml:space="preserve"> </w:t>
      </w:r>
      <w:r w:rsidRPr="00F75978">
        <w:t>недавно</w:t>
      </w:r>
      <w:r w:rsidR="009601B8" w:rsidRPr="00F75978">
        <w:t xml:space="preserve"> </w:t>
      </w:r>
      <w:r w:rsidRPr="00F75978">
        <w:t>воше</w:t>
      </w:r>
      <w:r w:rsidRPr="00F75978">
        <w:t>д</w:t>
      </w:r>
      <w:r w:rsidRPr="00F75978">
        <w:t>ших</w:t>
      </w:r>
      <w:r w:rsidR="009601B8" w:rsidRPr="00F75978">
        <w:t xml:space="preserve"> </w:t>
      </w:r>
      <w:r w:rsidRPr="00F75978">
        <w:t>в</w:t>
      </w:r>
      <w:r w:rsidR="009601B8" w:rsidRPr="00F75978">
        <w:t xml:space="preserve"> </w:t>
      </w:r>
      <w:r w:rsidRPr="00F75978">
        <w:t>состав</w:t>
      </w:r>
      <w:r w:rsidR="009601B8" w:rsidRPr="00F75978">
        <w:t xml:space="preserve"> </w:t>
      </w:r>
      <w:r w:rsidRPr="00F75978">
        <w:t>СССР</w:t>
      </w:r>
      <w:r w:rsidR="009601B8" w:rsidRPr="00F75978">
        <w:t xml:space="preserve"> </w:t>
      </w:r>
      <w:r w:rsidRPr="00F75978">
        <w:t>и</w:t>
      </w:r>
      <w:r w:rsidR="009601B8" w:rsidRPr="00F75978">
        <w:t xml:space="preserve"> </w:t>
      </w:r>
      <w:r w:rsidRPr="00F75978">
        <w:t>еще</w:t>
      </w:r>
      <w:r w:rsidR="009601B8" w:rsidRPr="00F75978">
        <w:t xml:space="preserve"> </w:t>
      </w:r>
      <w:r w:rsidRPr="00F75978">
        <w:t>не</w:t>
      </w:r>
      <w:r w:rsidR="009601B8" w:rsidRPr="00F75978">
        <w:t xml:space="preserve"> </w:t>
      </w:r>
      <w:r w:rsidRPr="00F75978">
        <w:t>обустроенных</w:t>
      </w:r>
      <w:r w:rsidR="009601B8" w:rsidRPr="00F75978">
        <w:t xml:space="preserve"> </w:t>
      </w:r>
      <w:r w:rsidRPr="00F75978">
        <w:t>подходящими</w:t>
      </w:r>
      <w:r w:rsidR="009601B8" w:rsidRPr="00F75978">
        <w:t xml:space="preserve"> </w:t>
      </w:r>
      <w:r w:rsidRPr="00F75978">
        <w:t>дорогами</w:t>
      </w:r>
      <w:r w:rsidR="009601B8" w:rsidRPr="00F75978">
        <w:t xml:space="preserve">. </w:t>
      </w:r>
      <w:r w:rsidRPr="00F75978">
        <w:t>А</w:t>
      </w:r>
      <w:r w:rsidR="009601B8" w:rsidRPr="00F75978">
        <w:t xml:space="preserve"> </w:t>
      </w:r>
      <w:r w:rsidRPr="00F75978">
        <w:t>как</w:t>
      </w:r>
      <w:r w:rsidR="009601B8" w:rsidRPr="00F75978">
        <w:t xml:space="preserve"> </w:t>
      </w:r>
      <w:r w:rsidRPr="00F75978">
        <w:t>нужно</w:t>
      </w:r>
      <w:r w:rsidR="009601B8" w:rsidRPr="00F75978">
        <w:t xml:space="preserve"> </w:t>
      </w:r>
      <w:r w:rsidRPr="00F75978">
        <w:t>было</w:t>
      </w:r>
      <w:r w:rsidR="009601B8" w:rsidRPr="00F75978">
        <w:t xml:space="preserve"> </w:t>
      </w:r>
      <w:r w:rsidRPr="00F75978">
        <w:t>готовить</w:t>
      </w:r>
      <w:r w:rsidR="009601B8" w:rsidRPr="00F75978">
        <w:t xml:space="preserve"> </w:t>
      </w:r>
      <w:r w:rsidRPr="00F75978">
        <w:t>армию</w:t>
      </w:r>
      <w:r w:rsidR="009601B8" w:rsidRPr="00F75978">
        <w:t xml:space="preserve"> </w:t>
      </w:r>
      <w:r w:rsidRPr="00F75978">
        <w:t>и</w:t>
      </w:r>
      <w:r w:rsidR="009601B8" w:rsidRPr="00F75978">
        <w:t xml:space="preserve"> </w:t>
      </w:r>
      <w:r w:rsidRPr="00F75978">
        <w:t>народ</w:t>
      </w:r>
      <w:r w:rsidR="009601B8" w:rsidRPr="00F75978">
        <w:t xml:space="preserve"> </w:t>
      </w:r>
      <w:r w:rsidRPr="00F75978">
        <w:t>к</w:t>
      </w:r>
      <w:r w:rsidR="009601B8" w:rsidRPr="00F75978">
        <w:t xml:space="preserve"> </w:t>
      </w:r>
      <w:r w:rsidRPr="00F75978">
        <w:t>войне?</w:t>
      </w:r>
      <w:r w:rsidR="009601B8" w:rsidRPr="00F75978">
        <w:t xml:space="preserve"> </w:t>
      </w:r>
      <w:r w:rsidRPr="00F75978">
        <w:t>Объяснять,</w:t>
      </w:r>
      <w:r w:rsidR="009601B8" w:rsidRPr="00F75978">
        <w:t xml:space="preserve"> </w:t>
      </w:r>
      <w:r w:rsidRPr="00F75978">
        <w:t>что</w:t>
      </w:r>
      <w:r w:rsidR="009601B8" w:rsidRPr="00F75978">
        <w:t xml:space="preserve"> </w:t>
      </w:r>
      <w:r w:rsidRPr="00F75978">
        <w:t>война</w:t>
      </w:r>
      <w:r w:rsidR="009601B8" w:rsidRPr="00F75978">
        <w:t xml:space="preserve"> </w:t>
      </w:r>
      <w:r w:rsidRPr="00F75978">
        <w:t>на</w:t>
      </w:r>
      <w:r w:rsidRPr="00F75978">
        <w:t>ч</w:t>
      </w:r>
      <w:r w:rsidRPr="00F75978">
        <w:t>нется</w:t>
      </w:r>
      <w:r w:rsidR="009601B8" w:rsidRPr="00F75978">
        <w:t xml:space="preserve"> </w:t>
      </w:r>
      <w:r w:rsidRPr="00F75978">
        <w:t>с</w:t>
      </w:r>
      <w:r w:rsidR="009601B8" w:rsidRPr="00F75978">
        <w:t xml:space="preserve"> </w:t>
      </w:r>
      <w:r w:rsidRPr="00F75978">
        <w:t>поражений</w:t>
      </w:r>
      <w:r w:rsidR="009601B8" w:rsidRPr="00F75978">
        <w:t xml:space="preserve"> </w:t>
      </w:r>
      <w:r w:rsidRPr="00F75978">
        <w:t>и</w:t>
      </w:r>
      <w:r w:rsidR="009601B8" w:rsidRPr="00F75978">
        <w:t xml:space="preserve"> </w:t>
      </w:r>
      <w:r w:rsidRPr="00F75978">
        <w:t>отступлений,</w:t>
      </w:r>
      <w:r w:rsidR="009601B8" w:rsidRPr="00F75978">
        <w:t xml:space="preserve"> </w:t>
      </w:r>
      <w:r w:rsidRPr="00F75978">
        <w:t>что,</w:t>
      </w:r>
      <w:r w:rsidR="009601B8" w:rsidRPr="00F75978">
        <w:t xml:space="preserve"> </w:t>
      </w:r>
      <w:r w:rsidRPr="00F75978">
        <w:t>мол,</w:t>
      </w:r>
      <w:r w:rsidR="009601B8" w:rsidRPr="00F75978">
        <w:t xml:space="preserve"> </w:t>
      </w:r>
      <w:r w:rsidRPr="00F75978">
        <w:t>разбегайся,</w:t>
      </w:r>
      <w:r w:rsidR="009601B8" w:rsidRPr="00F75978">
        <w:t xml:space="preserve"> </w:t>
      </w:r>
      <w:r w:rsidRPr="00F75978">
        <w:t>кто</w:t>
      </w:r>
      <w:r w:rsidR="009601B8" w:rsidRPr="00F75978">
        <w:t xml:space="preserve"> </w:t>
      </w:r>
      <w:r w:rsidRPr="00F75978">
        <w:t>может?</w:t>
      </w:r>
    </w:p>
    <w:p w:rsidR="00150A42" w:rsidRPr="00F75978" w:rsidRDefault="00150A42" w:rsidP="00773413">
      <w:pPr>
        <w:pStyle w:val="14-"/>
        <w:spacing w:line="245" w:lineRule="auto"/>
      </w:pPr>
      <w:r w:rsidRPr="00F75978">
        <w:t>Хорошо,</w:t>
      </w:r>
      <w:r w:rsidR="009601B8" w:rsidRPr="00F75978">
        <w:t xml:space="preserve"> </w:t>
      </w:r>
      <w:r w:rsidRPr="00F75978">
        <w:t>конечно,</w:t>
      </w:r>
      <w:r w:rsidR="009601B8" w:rsidRPr="00F75978">
        <w:t xml:space="preserve"> </w:t>
      </w:r>
      <w:r w:rsidRPr="00F75978">
        <w:t>что</w:t>
      </w:r>
      <w:r w:rsidR="009601B8" w:rsidRPr="00F75978">
        <w:t xml:space="preserve"> </w:t>
      </w:r>
      <w:r w:rsidRPr="00F75978">
        <w:t>авторы</w:t>
      </w:r>
      <w:r w:rsidR="009601B8" w:rsidRPr="00F75978">
        <w:t xml:space="preserve"> </w:t>
      </w:r>
      <w:r w:rsidRPr="00F75978">
        <w:t>не</w:t>
      </w:r>
      <w:r w:rsidR="009601B8" w:rsidRPr="00F75978">
        <w:t xml:space="preserve"> </w:t>
      </w:r>
      <w:r w:rsidRPr="00F75978">
        <w:t>приписывают</w:t>
      </w:r>
      <w:r w:rsidR="009601B8" w:rsidRPr="00F75978">
        <w:t xml:space="preserve"> </w:t>
      </w:r>
      <w:r w:rsidRPr="00F75978">
        <w:t>убийство</w:t>
      </w:r>
      <w:r w:rsidR="009601B8" w:rsidRPr="00F75978">
        <w:t xml:space="preserve"> </w:t>
      </w:r>
      <w:r w:rsidRPr="00F75978">
        <w:t>С</w:t>
      </w:r>
      <w:r w:rsidR="009601B8" w:rsidRPr="00F75978">
        <w:t>. </w:t>
      </w:r>
      <w:r w:rsidRPr="00F75978">
        <w:t>М</w:t>
      </w:r>
      <w:r w:rsidR="009601B8" w:rsidRPr="00F75978">
        <w:t>. </w:t>
      </w:r>
      <w:r w:rsidRPr="00F75978">
        <w:t>Кирова</w:t>
      </w:r>
      <w:r w:rsidR="009601B8" w:rsidRPr="00F75978">
        <w:t xml:space="preserve"> </w:t>
      </w:r>
      <w:r w:rsidRPr="00F75978">
        <w:t>в</w:t>
      </w:r>
      <w:r w:rsidR="009601B8" w:rsidRPr="00F75978">
        <w:t xml:space="preserve"> </w:t>
      </w:r>
      <w:r w:rsidRPr="00F75978">
        <w:t>1934</w:t>
      </w:r>
      <w:r w:rsidR="00874944">
        <w:t xml:space="preserve"> год</w:t>
      </w:r>
      <w:r w:rsidRPr="00F75978">
        <w:t>у</w:t>
      </w:r>
      <w:r w:rsidR="009601B8" w:rsidRPr="00F75978">
        <w:t xml:space="preserve"> </w:t>
      </w:r>
      <w:r w:rsidRPr="00F75978">
        <w:t>Сталину,</w:t>
      </w:r>
      <w:r w:rsidR="009601B8" w:rsidRPr="00F75978">
        <w:t xml:space="preserve"> </w:t>
      </w:r>
      <w:r w:rsidRPr="00F75978">
        <w:t>как</w:t>
      </w:r>
      <w:r w:rsidR="009601B8" w:rsidRPr="00F75978">
        <w:t xml:space="preserve"> </w:t>
      </w:r>
      <w:r w:rsidRPr="00F75978">
        <w:t>это</w:t>
      </w:r>
      <w:r w:rsidR="009601B8" w:rsidRPr="00F75978">
        <w:t xml:space="preserve"> </w:t>
      </w:r>
      <w:r w:rsidRPr="00F75978">
        <w:t>делалось</w:t>
      </w:r>
      <w:r w:rsidR="009601B8" w:rsidRPr="00F75978">
        <w:t xml:space="preserve"> </w:t>
      </w:r>
      <w:r w:rsidRPr="00F75978">
        <w:t>долгое</w:t>
      </w:r>
      <w:r w:rsidR="009601B8" w:rsidRPr="00F75978">
        <w:t xml:space="preserve"> </w:t>
      </w:r>
      <w:r w:rsidRPr="00F75978">
        <w:t>время</w:t>
      </w:r>
      <w:r w:rsidR="009601B8" w:rsidRPr="00F75978">
        <w:t xml:space="preserve">. </w:t>
      </w:r>
      <w:r w:rsidRPr="00F75978">
        <w:t>Но</w:t>
      </w:r>
      <w:r w:rsidR="009601B8" w:rsidRPr="00F75978">
        <w:t xml:space="preserve"> </w:t>
      </w:r>
      <w:r w:rsidRPr="00F75978">
        <w:t>они</w:t>
      </w:r>
      <w:r w:rsidR="009601B8" w:rsidRPr="00F75978">
        <w:t xml:space="preserve"> </w:t>
      </w:r>
      <w:r w:rsidRPr="00F75978">
        <w:t>без</w:t>
      </w:r>
      <w:r w:rsidR="009601B8" w:rsidRPr="00F75978">
        <w:t xml:space="preserve"> </w:t>
      </w:r>
      <w:r w:rsidRPr="00F75978">
        <w:t>объясн</w:t>
      </w:r>
      <w:r w:rsidRPr="00F75978">
        <w:t>е</w:t>
      </w:r>
      <w:r w:rsidRPr="00F75978">
        <w:t>ний</w:t>
      </w:r>
      <w:r w:rsidR="009601B8" w:rsidRPr="00F75978">
        <w:t xml:space="preserve"> </w:t>
      </w:r>
      <w:r w:rsidRPr="00F75978">
        <w:t>пишут,</w:t>
      </w:r>
      <w:r w:rsidR="009601B8" w:rsidRPr="00F75978">
        <w:t xml:space="preserve"> </w:t>
      </w:r>
      <w:r w:rsidRPr="00F75978">
        <w:t>что</w:t>
      </w:r>
      <w:r w:rsidR="009601B8" w:rsidRPr="00F75978">
        <w:t xml:space="preserve"> </w:t>
      </w:r>
      <w:r w:rsidRPr="00F75978">
        <w:t>Сталин</w:t>
      </w:r>
      <w:r w:rsidR="009601B8" w:rsidRPr="00F75978">
        <w:t xml:space="preserve"> </w:t>
      </w:r>
      <w:r w:rsidR="00CC16FD" w:rsidRPr="00F75978">
        <w:t>«</w:t>
      </w:r>
      <w:r w:rsidRPr="00F75978">
        <w:t>воспользовался</w:t>
      </w:r>
      <w:r w:rsidR="00CC16FD" w:rsidRPr="00F75978">
        <w:t>»</w:t>
      </w:r>
      <w:r w:rsidR="009601B8" w:rsidRPr="00F75978">
        <w:t xml:space="preserve"> </w:t>
      </w:r>
      <w:r w:rsidRPr="00F75978">
        <w:t>этим</w:t>
      </w:r>
      <w:r w:rsidR="009601B8" w:rsidRPr="00F75978">
        <w:t xml:space="preserve"> </w:t>
      </w:r>
      <w:r w:rsidRPr="00F75978">
        <w:t>убийством</w:t>
      </w:r>
      <w:r w:rsidR="009601B8" w:rsidRPr="00F75978">
        <w:t xml:space="preserve"> </w:t>
      </w:r>
      <w:r w:rsidRPr="00F75978">
        <w:t>для</w:t>
      </w:r>
      <w:r w:rsidR="009601B8" w:rsidRPr="00F75978">
        <w:t xml:space="preserve"> </w:t>
      </w:r>
      <w:r w:rsidRPr="00F75978">
        <w:t>расправы</w:t>
      </w:r>
      <w:r w:rsidR="009601B8" w:rsidRPr="00F75978">
        <w:t xml:space="preserve"> </w:t>
      </w:r>
      <w:r w:rsidRPr="00F75978">
        <w:t>со</w:t>
      </w:r>
      <w:r w:rsidR="009601B8" w:rsidRPr="00F75978">
        <w:t xml:space="preserve"> </w:t>
      </w:r>
      <w:r w:rsidRPr="00F75978">
        <w:t>старой</w:t>
      </w:r>
      <w:r w:rsidR="009601B8" w:rsidRPr="00F75978">
        <w:t xml:space="preserve"> </w:t>
      </w:r>
      <w:r w:rsidRPr="00F75978">
        <w:t>гвардией</w:t>
      </w:r>
      <w:r w:rsidR="009601B8" w:rsidRPr="00F75978">
        <w:t xml:space="preserve">. </w:t>
      </w:r>
      <w:r w:rsidRPr="00F75978">
        <w:t>То</w:t>
      </w:r>
      <w:r w:rsidR="009601B8" w:rsidRPr="00F75978">
        <w:t xml:space="preserve"> </w:t>
      </w:r>
      <w:r w:rsidRPr="00F75978">
        <w:t>есть</w:t>
      </w:r>
      <w:r w:rsidR="009601B8" w:rsidRPr="00F75978">
        <w:t xml:space="preserve"> </w:t>
      </w:r>
      <w:r w:rsidRPr="00F75978">
        <w:t>в</w:t>
      </w:r>
      <w:r w:rsidR="009601B8" w:rsidRPr="00F75978">
        <w:t xml:space="preserve"> </w:t>
      </w:r>
      <w:r w:rsidRPr="00F75978">
        <w:t>значительной</w:t>
      </w:r>
      <w:r w:rsidR="009601B8" w:rsidRPr="00F75978">
        <w:t xml:space="preserve"> </w:t>
      </w:r>
      <w:r w:rsidRPr="00F75978">
        <w:t>мере</w:t>
      </w:r>
      <w:r w:rsidR="009601B8" w:rsidRPr="00F75978">
        <w:t xml:space="preserve"> </w:t>
      </w:r>
      <w:r w:rsidRPr="00F75978">
        <w:t>сводят</w:t>
      </w:r>
      <w:r w:rsidR="009601B8" w:rsidRPr="00F75978">
        <w:t xml:space="preserve"> </w:t>
      </w:r>
      <w:r w:rsidRPr="00F75978">
        <w:t>проблему</w:t>
      </w:r>
      <w:r w:rsidR="009601B8" w:rsidRPr="00F75978">
        <w:t xml:space="preserve"> </w:t>
      </w:r>
      <w:r w:rsidRPr="00F75978">
        <w:t>к</w:t>
      </w:r>
      <w:r w:rsidR="009601B8" w:rsidRPr="00F75978">
        <w:t xml:space="preserve"> </w:t>
      </w:r>
      <w:r w:rsidRPr="00F75978">
        <w:t>психол</w:t>
      </w:r>
      <w:r w:rsidRPr="00F75978">
        <w:t>о</w:t>
      </w:r>
      <w:r w:rsidRPr="00F75978">
        <w:t>гии</w:t>
      </w:r>
      <w:r w:rsidR="009601B8" w:rsidRPr="00F75978">
        <w:t xml:space="preserve"> </w:t>
      </w:r>
      <w:r w:rsidRPr="00F75978">
        <w:t>и</w:t>
      </w:r>
      <w:r w:rsidR="009601B8" w:rsidRPr="00F75978">
        <w:t xml:space="preserve"> </w:t>
      </w:r>
      <w:r w:rsidR="00CC16FD" w:rsidRPr="00F75978">
        <w:t>«</w:t>
      </w:r>
      <w:r w:rsidRPr="00F75978">
        <w:t>коварству</w:t>
      </w:r>
      <w:r w:rsidR="00CC16FD" w:rsidRPr="00F75978">
        <w:t>»</w:t>
      </w:r>
      <w:r w:rsidR="009601B8" w:rsidRPr="00F75978">
        <w:t xml:space="preserve"> </w:t>
      </w:r>
      <w:r w:rsidRPr="00F75978">
        <w:t>Сталина</w:t>
      </w:r>
      <w:r w:rsidR="009601B8" w:rsidRPr="00F75978">
        <w:t xml:space="preserve">. </w:t>
      </w:r>
      <w:r w:rsidRPr="00F75978">
        <w:t>А</w:t>
      </w:r>
      <w:r w:rsidR="009601B8" w:rsidRPr="00F75978">
        <w:t xml:space="preserve"> </w:t>
      </w:r>
      <w:r w:rsidRPr="00F75978">
        <w:t>что,</w:t>
      </w:r>
      <w:r w:rsidR="009601B8" w:rsidRPr="00F75978">
        <w:t xml:space="preserve"> </w:t>
      </w:r>
      <w:r w:rsidRPr="00F75978">
        <w:t>искать</w:t>
      </w:r>
      <w:r w:rsidR="009601B8" w:rsidRPr="00F75978">
        <w:t xml:space="preserve"> </w:t>
      </w:r>
      <w:r w:rsidRPr="00F75978">
        <w:t>и</w:t>
      </w:r>
      <w:r w:rsidR="009601B8" w:rsidRPr="00F75978">
        <w:t xml:space="preserve"> </w:t>
      </w:r>
      <w:r w:rsidRPr="00F75978">
        <w:t>наказывать</w:t>
      </w:r>
      <w:r w:rsidR="009601B8" w:rsidRPr="00F75978">
        <w:t xml:space="preserve"> </w:t>
      </w:r>
      <w:r w:rsidRPr="00F75978">
        <w:t>преступников</w:t>
      </w:r>
      <w:r w:rsidR="009601B8" w:rsidRPr="00F75978">
        <w:t xml:space="preserve"> </w:t>
      </w:r>
      <w:r w:rsidRPr="00F75978">
        <w:t>не</w:t>
      </w:r>
      <w:r w:rsidR="009601B8" w:rsidRPr="00F75978">
        <w:t xml:space="preserve"> </w:t>
      </w:r>
      <w:r w:rsidRPr="00F75978">
        <w:t>нужно</w:t>
      </w:r>
      <w:r w:rsidR="009601B8" w:rsidRPr="00F75978">
        <w:t xml:space="preserve"> </w:t>
      </w:r>
      <w:r w:rsidRPr="00F75978">
        <w:t>было?</w:t>
      </w:r>
    </w:p>
    <w:p w:rsidR="00FF5082" w:rsidRDefault="00150A42" w:rsidP="00773413">
      <w:pPr>
        <w:pStyle w:val="14-"/>
        <w:spacing w:line="245" w:lineRule="auto"/>
      </w:pPr>
      <w:r w:rsidRPr="00F75978">
        <w:t>Не</w:t>
      </w:r>
      <w:r w:rsidR="009601B8" w:rsidRPr="00F75978">
        <w:t xml:space="preserve"> </w:t>
      </w:r>
      <w:r w:rsidRPr="00F75978">
        <w:t>все</w:t>
      </w:r>
      <w:r w:rsidR="009601B8" w:rsidRPr="00F75978">
        <w:t xml:space="preserve"> </w:t>
      </w:r>
      <w:r w:rsidRPr="00F75978">
        <w:t>объективно</w:t>
      </w:r>
      <w:r w:rsidR="009601B8" w:rsidRPr="00F75978">
        <w:t xml:space="preserve"> </w:t>
      </w:r>
      <w:r w:rsidRPr="00F75978">
        <w:t>рассмотрено</w:t>
      </w:r>
      <w:r w:rsidR="009601B8" w:rsidRPr="00F75978">
        <w:t xml:space="preserve"> </w:t>
      </w:r>
      <w:r w:rsidRPr="00F75978">
        <w:t>и</w:t>
      </w:r>
      <w:r w:rsidR="009601B8" w:rsidRPr="00F75978">
        <w:t xml:space="preserve"> </w:t>
      </w:r>
      <w:r w:rsidRPr="00F75978">
        <w:t>в</w:t>
      </w:r>
      <w:r w:rsidR="009601B8" w:rsidRPr="00F75978">
        <w:t xml:space="preserve"> </w:t>
      </w:r>
      <w:r w:rsidRPr="00F75978">
        <w:t>проблеме</w:t>
      </w:r>
      <w:r w:rsidR="009601B8" w:rsidRPr="00F75978">
        <w:t xml:space="preserve"> </w:t>
      </w:r>
      <w:r w:rsidRPr="00F75978">
        <w:t>репрессий</w:t>
      </w:r>
      <w:r w:rsidR="009601B8" w:rsidRPr="00F75978">
        <w:t xml:space="preserve">. </w:t>
      </w:r>
      <w:r w:rsidRPr="00F75978">
        <w:t>Авторы</w:t>
      </w:r>
      <w:r w:rsidR="009601B8" w:rsidRPr="00F75978">
        <w:t xml:space="preserve"> </w:t>
      </w:r>
      <w:r w:rsidRPr="00F75978">
        <w:t>пр</w:t>
      </w:r>
      <w:r w:rsidRPr="00F75978">
        <w:t>и</w:t>
      </w:r>
      <w:r w:rsidRPr="00F75978">
        <w:t>писывают</w:t>
      </w:r>
      <w:r w:rsidR="009601B8" w:rsidRPr="00F75978">
        <w:t xml:space="preserve"> </w:t>
      </w:r>
      <w:r w:rsidRPr="00F75978">
        <w:t>руководству</w:t>
      </w:r>
      <w:r w:rsidR="009601B8" w:rsidRPr="00F75978">
        <w:t xml:space="preserve"> </w:t>
      </w:r>
      <w:r w:rsidRPr="00F75978">
        <w:t>СССР</w:t>
      </w:r>
      <w:r w:rsidR="009601B8" w:rsidRPr="00F75978">
        <w:t xml:space="preserve"> </w:t>
      </w:r>
      <w:r w:rsidRPr="00F75978">
        <w:t>тезис</w:t>
      </w:r>
      <w:r w:rsidR="009601B8" w:rsidRPr="00F75978">
        <w:t xml:space="preserve"> </w:t>
      </w:r>
      <w:r w:rsidRPr="00F75978">
        <w:t>о</w:t>
      </w:r>
      <w:r w:rsidR="009601B8" w:rsidRPr="00F75978">
        <w:t xml:space="preserve"> </w:t>
      </w:r>
      <w:r w:rsidR="00CC16FD" w:rsidRPr="00F75978">
        <w:t>«</w:t>
      </w:r>
      <w:r w:rsidRPr="00F75978">
        <w:t>допустимости</w:t>
      </w:r>
      <w:r w:rsidR="009601B8" w:rsidRPr="00F75978">
        <w:t xml:space="preserve"> </w:t>
      </w:r>
      <w:r w:rsidRPr="00F75978">
        <w:t>превентивных</w:t>
      </w:r>
      <w:r w:rsidR="009601B8" w:rsidRPr="00F75978">
        <w:t xml:space="preserve"> </w:t>
      </w:r>
      <w:r w:rsidRPr="00F75978">
        <w:t>р</w:t>
      </w:r>
      <w:r w:rsidRPr="00F75978">
        <w:t>е</w:t>
      </w:r>
      <w:r w:rsidRPr="00F75978">
        <w:t>прессий</w:t>
      </w:r>
      <w:r w:rsidR="00CC16FD" w:rsidRPr="00F75978">
        <w:t>»</w:t>
      </w:r>
      <w:r w:rsidR="009601B8" w:rsidRPr="00F75978">
        <w:t xml:space="preserve"> </w:t>
      </w:r>
      <w:r w:rsidRPr="00F75978">
        <w:t>и</w:t>
      </w:r>
      <w:r w:rsidR="009601B8" w:rsidRPr="00F75978">
        <w:t xml:space="preserve"> </w:t>
      </w:r>
      <w:r w:rsidRPr="00F75978">
        <w:t>в</w:t>
      </w:r>
      <w:r w:rsidR="009601B8" w:rsidRPr="00F75978">
        <w:t xml:space="preserve"> </w:t>
      </w:r>
      <w:r w:rsidRPr="00F75978">
        <w:t>значительной</w:t>
      </w:r>
      <w:r w:rsidR="009601B8" w:rsidRPr="00F75978">
        <w:t xml:space="preserve"> </w:t>
      </w:r>
      <w:r w:rsidRPr="00F75978">
        <w:t>степени</w:t>
      </w:r>
      <w:r w:rsidR="009601B8" w:rsidRPr="00F75978">
        <w:t xml:space="preserve"> </w:t>
      </w:r>
      <w:r w:rsidRPr="00F75978">
        <w:t>этим</w:t>
      </w:r>
      <w:r w:rsidR="009601B8" w:rsidRPr="00F75978">
        <w:t xml:space="preserve"> </w:t>
      </w:r>
      <w:r w:rsidRPr="00F75978">
        <w:t>объясняют</w:t>
      </w:r>
      <w:r w:rsidR="00FF5082">
        <w:t xml:space="preserve"> их</w:t>
      </w:r>
      <w:r w:rsidR="009601B8" w:rsidRPr="00F75978">
        <w:t xml:space="preserve"> </w:t>
      </w:r>
      <w:r w:rsidRPr="00F75978">
        <w:t>наличие</w:t>
      </w:r>
      <w:r w:rsidR="009601B8" w:rsidRPr="00F75978">
        <w:t xml:space="preserve">. </w:t>
      </w:r>
      <w:r w:rsidRPr="00F75978">
        <w:t>Это</w:t>
      </w:r>
      <w:r w:rsidR="009601B8" w:rsidRPr="00F75978">
        <w:t xml:space="preserve"> </w:t>
      </w:r>
      <w:r w:rsidRPr="00F75978">
        <w:t>н</w:t>
      </w:r>
      <w:r w:rsidRPr="00F75978">
        <w:t>е</w:t>
      </w:r>
      <w:r w:rsidRPr="00F75978">
        <w:t>верно,</w:t>
      </w:r>
      <w:r w:rsidR="009601B8" w:rsidRPr="00F75978">
        <w:t xml:space="preserve"> </w:t>
      </w:r>
      <w:r w:rsidRPr="00F75978">
        <w:t>такого</w:t>
      </w:r>
      <w:r w:rsidR="009601B8" w:rsidRPr="00F75978">
        <w:t xml:space="preserve"> </w:t>
      </w:r>
      <w:r w:rsidRPr="00F75978">
        <w:t>тезиса</w:t>
      </w:r>
      <w:r w:rsidR="009601B8" w:rsidRPr="00F75978">
        <w:t xml:space="preserve"> </w:t>
      </w:r>
      <w:r w:rsidRPr="00F75978">
        <w:t>у</w:t>
      </w:r>
      <w:r w:rsidR="009601B8" w:rsidRPr="00F75978">
        <w:t xml:space="preserve"> </w:t>
      </w:r>
      <w:r w:rsidR="00CC16FD" w:rsidRPr="00F75978">
        <w:t>«</w:t>
      </w:r>
      <w:r w:rsidRPr="00F75978">
        <w:t>руководства</w:t>
      </w:r>
      <w:r w:rsidR="00CC16FD" w:rsidRPr="00F75978">
        <w:t>»</w:t>
      </w:r>
      <w:r w:rsidR="009601B8" w:rsidRPr="00F75978">
        <w:t xml:space="preserve"> </w:t>
      </w:r>
      <w:r w:rsidRPr="00F75978">
        <w:t>не</w:t>
      </w:r>
      <w:r w:rsidR="009601B8" w:rsidRPr="00F75978">
        <w:t xml:space="preserve"> </w:t>
      </w:r>
      <w:r w:rsidRPr="00F75978">
        <w:t>было,</w:t>
      </w:r>
      <w:r w:rsidR="009601B8" w:rsidRPr="00F75978">
        <w:t xml:space="preserve"> </w:t>
      </w:r>
      <w:r w:rsidRPr="00F75978">
        <w:t>хотя</w:t>
      </w:r>
      <w:r w:rsidR="009601B8" w:rsidRPr="00F75978">
        <w:t xml:space="preserve"> </w:t>
      </w:r>
      <w:r w:rsidRPr="00F75978">
        <w:t>он</w:t>
      </w:r>
      <w:r w:rsidR="009601B8" w:rsidRPr="00F75978">
        <w:t xml:space="preserve"> </w:t>
      </w:r>
      <w:r w:rsidRPr="00F75978">
        <w:t>и</w:t>
      </w:r>
      <w:r w:rsidR="009601B8" w:rsidRPr="00F75978">
        <w:t xml:space="preserve"> </w:t>
      </w:r>
      <w:r w:rsidRPr="00F75978">
        <w:t>высказывался</w:t>
      </w:r>
      <w:r w:rsidR="009601B8" w:rsidRPr="00F75978">
        <w:t xml:space="preserve"> </w:t>
      </w:r>
      <w:r w:rsidRPr="00F75978">
        <w:t>некоторыми</w:t>
      </w:r>
      <w:r w:rsidR="009601B8" w:rsidRPr="00F75978">
        <w:t xml:space="preserve"> </w:t>
      </w:r>
      <w:r w:rsidRPr="00F75978">
        <w:t>горячими</w:t>
      </w:r>
      <w:r w:rsidR="009601B8" w:rsidRPr="00F75978">
        <w:t xml:space="preserve"> </w:t>
      </w:r>
      <w:r w:rsidRPr="00F75978">
        <w:t>головами</w:t>
      </w:r>
      <w:r w:rsidR="009601B8" w:rsidRPr="00F75978">
        <w:t>.</w:t>
      </w:r>
    </w:p>
    <w:p w:rsidR="009601B8" w:rsidRPr="00F75978" w:rsidRDefault="00150A42" w:rsidP="00773413">
      <w:pPr>
        <w:pStyle w:val="14-"/>
        <w:spacing w:line="245" w:lineRule="auto"/>
      </w:pPr>
      <w:r w:rsidRPr="00F75978">
        <w:t>Без</w:t>
      </w:r>
      <w:r w:rsidR="009601B8" w:rsidRPr="00F75978">
        <w:t xml:space="preserve"> </w:t>
      </w:r>
      <w:r w:rsidRPr="00F75978">
        <w:t>таких</w:t>
      </w:r>
      <w:r w:rsidR="009601B8" w:rsidRPr="00F75978">
        <w:t xml:space="preserve"> </w:t>
      </w:r>
      <w:r w:rsidRPr="00F75978">
        <w:t>шероховатостей</w:t>
      </w:r>
      <w:r w:rsidR="009601B8" w:rsidRPr="00F75978">
        <w:t xml:space="preserve"> </w:t>
      </w:r>
      <w:r w:rsidRPr="00F75978">
        <w:t>учебник</w:t>
      </w:r>
      <w:r w:rsidR="009601B8" w:rsidRPr="00F75978">
        <w:t xml:space="preserve"> </w:t>
      </w:r>
      <w:r w:rsidRPr="00F75978">
        <w:t>был</w:t>
      </w:r>
      <w:r w:rsidR="009601B8" w:rsidRPr="00F75978">
        <w:t xml:space="preserve"> </w:t>
      </w:r>
      <w:r w:rsidRPr="00F75978">
        <w:t>бы</w:t>
      </w:r>
      <w:r w:rsidR="009601B8" w:rsidRPr="00F75978">
        <w:t xml:space="preserve"> </w:t>
      </w:r>
      <w:r w:rsidRPr="00F75978">
        <w:t>еще</w:t>
      </w:r>
      <w:r w:rsidR="009601B8" w:rsidRPr="00F75978">
        <w:t xml:space="preserve"> </w:t>
      </w:r>
      <w:r w:rsidRPr="00F75978">
        <w:t>более</w:t>
      </w:r>
      <w:r w:rsidR="009601B8" w:rsidRPr="00F75978">
        <w:t xml:space="preserve"> </w:t>
      </w:r>
      <w:r w:rsidRPr="00F75978">
        <w:t>удачным</w:t>
      </w:r>
      <w:r w:rsidR="009601B8" w:rsidRPr="00F75978">
        <w:t>.</w:t>
      </w:r>
    </w:p>
    <w:p w:rsidR="00FF5082" w:rsidRDefault="00150A42" w:rsidP="00773413">
      <w:pPr>
        <w:pStyle w:val="14-"/>
        <w:spacing w:line="245" w:lineRule="auto"/>
      </w:pPr>
      <w:r w:rsidRPr="00F75978">
        <w:t>Однако</w:t>
      </w:r>
      <w:r w:rsidR="009601B8" w:rsidRPr="00F75978">
        <w:t xml:space="preserve"> </w:t>
      </w:r>
      <w:r w:rsidRPr="00F75978">
        <w:t>не</w:t>
      </w:r>
      <w:r w:rsidR="009601B8" w:rsidRPr="00F75978">
        <w:t xml:space="preserve"> </w:t>
      </w:r>
      <w:r w:rsidRPr="00F75978">
        <w:t>все</w:t>
      </w:r>
      <w:r w:rsidR="009601B8" w:rsidRPr="00F75978">
        <w:t xml:space="preserve"> </w:t>
      </w:r>
      <w:r w:rsidRPr="00F75978">
        <w:t>согласны</w:t>
      </w:r>
      <w:r w:rsidR="009601B8" w:rsidRPr="00F75978">
        <w:t xml:space="preserve"> </w:t>
      </w:r>
      <w:r w:rsidRPr="00F75978">
        <w:t>с</w:t>
      </w:r>
      <w:r w:rsidR="009601B8" w:rsidRPr="00F75978">
        <w:t xml:space="preserve"> </w:t>
      </w:r>
      <w:r w:rsidRPr="00F75978">
        <w:t>позитивной</w:t>
      </w:r>
      <w:r w:rsidR="009601B8" w:rsidRPr="00F75978">
        <w:t xml:space="preserve"> </w:t>
      </w:r>
      <w:r w:rsidRPr="00F75978">
        <w:t>оценкой</w:t>
      </w:r>
      <w:r w:rsidR="009601B8" w:rsidRPr="00F75978">
        <w:t xml:space="preserve"> </w:t>
      </w:r>
      <w:r w:rsidRPr="00F75978">
        <w:t>этого</w:t>
      </w:r>
      <w:r w:rsidR="009601B8" w:rsidRPr="00F75978">
        <w:t xml:space="preserve"> </w:t>
      </w:r>
      <w:r w:rsidRPr="00F75978">
        <w:t>учебника</w:t>
      </w:r>
      <w:r w:rsidR="009601B8" w:rsidRPr="00F75978">
        <w:t xml:space="preserve">. </w:t>
      </w:r>
      <w:r w:rsidRPr="00F75978">
        <w:t>Н</w:t>
      </w:r>
      <w:r w:rsidRPr="00F75978">
        <w:t>а</w:t>
      </w:r>
      <w:r w:rsidRPr="00F75978">
        <w:t>пример,</w:t>
      </w:r>
      <w:r w:rsidR="009601B8" w:rsidRPr="00F75978">
        <w:t xml:space="preserve"> </w:t>
      </w:r>
      <w:r w:rsidRPr="00F75978">
        <w:t>пресс-секретарь</w:t>
      </w:r>
      <w:r w:rsidR="009601B8" w:rsidRPr="00F75978">
        <w:t xml:space="preserve"> </w:t>
      </w:r>
      <w:r w:rsidRPr="00F75978">
        <w:t>Санкт-Петербургского</w:t>
      </w:r>
      <w:r w:rsidR="009601B8" w:rsidRPr="00F75978">
        <w:t xml:space="preserve"> </w:t>
      </w:r>
      <w:r w:rsidRPr="00F75978">
        <w:t>союза</w:t>
      </w:r>
      <w:r w:rsidR="009601B8" w:rsidRPr="00F75978">
        <w:t xml:space="preserve"> </w:t>
      </w:r>
      <w:r w:rsidRPr="00F75978">
        <w:t>ученых</w:t>
      </w:r>
      <w:r w:rsidR="009601B8" w:rsidRPr="00F75978">
        <w:t xml:space="preserve"> </w:t>
      </w:r>
      <w:r w:rsidRPr="00F75978">
        <w:t>А</w:t>
      </w:r>
      <w:r w:rsidR="009601B8" w:rsidRPr="00F75978">
        <w:t>. </w:t>
      </w:r>
      <w:r w:rsidRPr="00F75978">
        <w:t>Пуговкин</w:t>
      </w:r>
      <w:r w:rsidR="009601B8" w:rsidRPr="00F75978">
        <w:t xml:space="preserve"> </w:t>
      </w:r>
      <w:r w:rsidRPr="00F75978">
        <w:t>в</w:t>
      </w:r>
      <w:r w:rsidR="009601B8" w:rsidRPr="00F75978">
        <w:t xml:space="preserve"> </w:t>
      </w:r>
      <w:r w:rsidRPr="00F75978">
        <w:t>пространной</w:t>
      </w:r>
      <w:r w:rsidR="009601B8" w:rsidRPr="00F75978">
        <w:t xml:space="preserve"> </w:t>
      </w:r>
      <w:r w:rsidRPr="00F75978">
        <w:t>статье</w:t>
      </w:r>
      <w:r w:rsidR="009601B8" w:rsidRPr="00F75978">
        <w:t xml:space="preserve"> </w:t>
      </w:r>
      <w:r w:rsidR="00CC16FD" w:rsidRPr="00F75978">
        <w:t>«</w:t>
      </w:r>
      <w:r w:rsidRPr="00F75978">
        <w:t>Суд</w:t>
      </w:r>
      <w:r w:rsidR="009601B8" w:rsidRPr="00F75978">
        <w:t xml:space="preserve"> </w:t>
      </w:r>
      <w:r w:rsidRPr="00F75978">
        <w:t>потомков</w:t>
      </w:r>
      <w:r w:rsidR="00CC16FD" w:rsidRPr="00F75978">
        <w:t>»</w:t>
      </w:r>
      <w:r w:rsidR="009601B8" w:rsidRPr="00F75978">
        <w:t xml:space="preserve"> </w:t>
      </w:r>
      <w:r w:rsidRPr="00F75978">
        <w:t>(Санкт-Петербургские</w:t>
      </w:r>
      <w:r w:rsidR="009601B8" w:rsidRPr="00F75978">
        <w:t xml:space="preserve"> </w:t>
      </w:r>
      <w:r w:rsidRPr="00F75978">
        <w:t>ведомости</w:t>
      </w:r>
      <w:r w:rsidR="00FF5082">
        <w:t>.</w:t>
      </w:r>
      <w:r w:rsidR="009601B8" w:rsidRPr="00F75978">
        <w:t xml:space="preserve"> </w:t>
      </w:r>
      <w:r w:rsidR="00FF5082" w:rsidRPr="00F75978">
        <w:t>2010</w:t>
      </w:r>
      <w:r w:rsidR="00FF5082">
        <w:t xml:space="preserve">. </w:t>
      </w:r>
      <w:r w:rsidRPr="00F75978">
        <w:t>2</w:t>
      </w:r>
      <w:r w:rsidR="009601B8" w:rsidRPr="00F75978">
        <w:t xml:space="preserve"> </w:t>
      </w:r>
      <w:r w:rsidRPr="00F75978">
        <w:t>февраля</w:t>
      </w:r>
      <w:r w:rsidR="009601B8" w:rsidRPr="00F75978">
        <w:t xml:space="preserve">) </w:t>
      </w:r>
      <w:r w:rsidRPr="00F75978">
        <w:t>считает,</w:t>
      </w:r>
      <w:r w:rsidR="009601B8" w:rsidRPr="00F75978">
        <w:t xml:space="preserve"> </w:t>
      </w:r>
      <w:r w:rsidRPr="00F75978">
        <w:t>что</w:t>
      </w:r>
      <w:r w:rsidR="009601B8" w:rsidRPr="00F75978">
        <w:t xml:space="preserve"> </w:t>
      </w:r>
      <w:r w:rsidR="00CC16FD" w:rsidRPr="00F75978">
        <w:t>«</w:t>
      </w:r>
      <w:r w:rsidRPr="00F75978">
        <w:t>реальная…</w:t>
      </w:r>
      <w:r w:rsidR="009601B8" w:rsidRPr="00F75978">
        <w:t xml:space="preserve"> </w:t>
      </w:r>
      <w:r w:rsidRPr="00F75978">
        <w:t>история</w:t>
      </w:r>
      <w:r w:rsidR="009601B8" w:rsidRPr="00F75978">
        <w:t xml:space="preserve"> </w:t>
      </w:r>
      <w:r w:rsidRPr="00F75978">
        <w:t>любой</w:t>
      </w:r>
      <w:r w:rsidR="009601B8" w:rsidRPr="00F75978">
        <w:t xml:space="preserve"> </w:t>
      </w:r>
      <w:r w:rsidRPr="00F75978">
        <w:t>страны</w:t>
      </w:r>
      <w:r w:rsidR="009601B8" w:rsidRPr="00F75978">
        <w:t xml:space="preserve"> </w:t>
      </w:r>
      <w:r w:rsidRPr="00F75978">
        <w:t>не</w:t>
      </w:r>
      <w:r w:rsidR="009601B8" w:rsidRPr="00F75978">
        <w:t xml:space="preserve"> </w:t>
      </w:r>
      <w:r w:rsidRPr="00F75978">
        <w:t>может</w:t>
      </w:r>
      <w:r w:rsidR="009601B8" w:rsidRPr="00F75978">
        <w:t xml:space="preserve"> </w:t>
      </w:r>
      <w:r w:rsidRPr="00F75978">
        <w:t>быть</w:t>
      </w:r>
      <w:r w:rsidR="009601B8" w:rsidRPr="00F75978">
        <w:t xml:space="preserve"> </w:t>
      </w:r>
      <w:r w:rsidR="00CC16FD" w:rsidRPr="00F75978">
        <w:t>«</w:t>
      </w:r>
      <w:r w:rsidRPr="00F75978">
        <w:t>позитивной</w:t>
      </w:r>
      <w:r w:rsidR="003D01A5" w:rsidRPr="00F75978">
        <w:t>»</w:t>
      </w:r>
      <w:r w:rsidR="009601B8" w:rsidRPr="00F75978">
        <w:t xml:space="preserve"> </w:t>
      </w:r>
      <w:r w:rsidRPr="00F75978">
        <w:t>и</w:t>
      </w:r>
      <w:r w:rsidR="009601B8" w:rsidRPr="00F75978">
        <w:t xml:space="preserve"> </w:t>
      </w:r>
      <w:r w:rsidR="00CC16FD" w:rsidRPr="00F75978">
        <w:t>«</w:t>
      </w:r>
      <w:r w:rsidRPr="00F75978">
        <w:t>гарантированной</w:t>
      </w:r>
      <w:r w:rsidR="00CC16FD" w:rsidRPr="00F75978">
        <w:t>»</w:t>
      </w:r>
      <w:r w:rsidR="009601B8" w:rsidRPr="00F75978">
        <w:t>.</w:t>
      </w:r>
    </w:p>
    <w:p w:rsidR="00FF5082" w:rsidRDefault="00150A42" w:rsidP="00773413">
      <w:pPr>
        <w:pStyle w:val="14-"/>
        <w:spacing w:line="245" w:lineRule="auto"/>
      </w:pPr>
      <w:r w:rsidRPr="00F75978">
        <w:t>Что</w:t>
      </w:r>
      <w:r w:rsidR="009601B8" w:rsidRPr="00F75978">
        <w:t xml:space="preserve"> </w:t>
      </w:r>
      <w:r w:rsidRPr="00F75978">
        <w:t>такое</w:t>
      </w:r>
      <w:r w:rsidR="009601B8" w:rsidRPr="00F75978">
        <w:t xml:space="preserve"> </w:t>
      </w:r>
      <w:r w:rsidR="00CC16FD" w:rsidRPr="00F75978">
        <w:t>«</w:t>
      </w:r>
      <w:r w:rsidRPr="00F75978">
        <w:t>гарантированная</w:t>
      </w:r>
      <w:r w:rsidR="00CC16FD" w:rsidRPr="00F75978">
        <w:t>»</w:t>
      </w:r>
      <w:r w:rsidR="009601B8" w:rsidRPr="00F75978">
        <w:t xml:space="preserve"> </w:t>
      </w:r>
      <w:r w:rsidRPr="00F75978">
        <w:t>история</w:t>
      </w:r>
      <w:r w:rsidR="00FF5082">
        <w:t>,</w:t>
      </w:r>
      <w:r w:rsidR="009601B8" w:rsidRPr="00F75978">
        <w:t xml:space="preserve"> </w:t>
      </w:r>
      <w:r w:rsidRPr="00F75978">
        <w:t>читателю</w:t>
      </w:r>
      <w:r w:rsidR="009601B8" w:rsidRPr="00F75978">
        <w:t xml:space="preserve"> </w:t>
      </w:r>
      <w:r w:rsidRPr="00F75978">
        <w:t>не</w:t>
      </w:r>
      <w:r w:rsidR="009601B8" w:rsidRPr="00F75978">
        <w:t xml:space="preserve"> </w:t>
      </w:r>
      <w:r w:rsidRPr="00F75978">
        <w:t>разъясняется</w:t>
      </w:r>
      <w:r w:rsidR="009601B8" w:rsidRPr="00F75978">
        <w:t xml:space="preserve">. </w:t>
      </w:r>
      <w:r w:rsidRPr="00F75978">
        <w:t>В</w:t>
      </w:r>
      <w:r w:rsidRPr="00F75978">
        <w:t>и</w:t>
      </w:r>
      <w:r w:rsidRPr="00F75978">
        <w:t>димо</w:t>
      </w:r>
      <w:r w:rsidR="00FF5082">
        <w:t>,</w:t>
      </w:r>
      <w:r w:rsidR="009601B8" w:rsidRPr="00F75978">
        <w:t xml:space="preserve"> </w:t>
      </w:r>
      <w:r w:rsidRPr="00F75978">
        <w:t>потому</w:t>
      </w:r>
      <w:r w:rsidR="009601B8" w:rsidRPr="00F75978">
        <w:t xml:space="preserve"> </w:t>
      </w:r>
      <w:r w:rsidRPr="00F75978">
        <w:t>что</w:t>
      </w:r>
      <w:r w:rsidR="009601B8" w:rsidRPr="00F75978">
        <w:t xml:space="preserve"> </w:t>
      </w:r>
      <w:r w:rsidRPr="00F75978">
        <w:t>это</w:t>
      </w:r>
      <w:r w:rsidR="009601B8" w:rsidRPr="00F75978">
        <w:t xml:space="preserve"> </w:t>
      </w:r>
      <w:r w:rsidRPr="00F75978">
        <w:t>пустопорожний</w:t>
      </w:r>
      <w:r w:rsidR="009601B8" w:rsidRPr="00F75978">
        <w:t xml:space="preserve"> </w:t>
      </w:r>
      <w:r w:rsidRPr="00F75978">
        <w:t>словесный</w:t>
      </w:r>
      <w:r w:rsidR="009601B8" w:rsidRPr="00F75978">
        <w:t xml:space="preserve"> </w:t>
      </w:r>
      <w:r w:rsidRPr="00F75978">
        <w:t>оборот</w:t>
      </w:r>
      <w:r w:rsidR="009601B8" w:rsidRPr="00F75978">
        <w:t xml:space="preserve">. </w:t>
      </w:r>
      <w:r w:rsidR="00CC16FD" w:rsidRPr="00F75978">
        <w:t>«</w:t>
      </w:r>
      <w:r w:rsidR="00FF5082">
        <w:t>П</w:t>
      </w:r>
      <w:r w:rsidRPr="00F75978">
        <w:t>озитивной</w:t>
      </w:r>
      <w:r w:rsidR="00CC16FD" w:rsidRPr="00F75978">
        <w:t>»</w:t>
      </w:r>
      <w:r w:rsidR="009601B8" w:rsidRPr="00F75978">
        <w:t xml:space="preserve"> </w:t>
      </w:r>
      <w:r w:rsidRPr="00F75978">
        <w:t>история</w:t>
      </w:r>
      <w:r w:rsidR="009601B8" w:rsidRPr="00F75978">
        <w:t xml:space="preserve"> </w:t>
      </w:r>
      <w:r w:rsidRPr="00F75978">
        <w:t>народа</w:t>
      </w:r>
      <w:r w:rsidR="009601B8" w:rsidRPr="00F75978">
        <w:t xml:space="preserve"> </w:t>
      </w:r>
      <w:r w:rsidRPr="00F75978">
        <w:t>не</w:t>
      </w:r>
      <w:r w:rsidR="009601B8" w:rsidRPr="00F75978">
        <w:t xml:space="preserve"> </w:t>
      </w:r>
      <w:r w:rsidRPr="00F75978">
        <w:t>может</w:t>
      </w:r>
      <w:r w:rsidR="009601B8" w:rsidRPr="00F75978">
        <w:t xml:space="preserve"> </w:t>
      </w:r>
      <w:r w:rsidRPr="00F75978">
        <w:t>не</w:t>
      </w:r>
      <w:r w:rsidR="009601B8" w:rsidRPr="00F75978">
        <w:t xml:space="preserve"> </w:t>
      </w:r>
      <w:r w:rsidRPr="00F75978">
        <w:t>быть</w:t>
      </w:r>
      <w:r w:rsidR="009601B8" w:rsidRPr="00F75978">
        <w:t xml:space="preserve">. </w:t>
      </w:r>
      <w:r w:rsidR="00FF5082">
        <w:t>В</w:t>
      </w:r>
      <w:r w:rsidRPr="00F75978">
        <w:t>от</w:t>
      </w:r>
      <w:r w:rsidR="009601B8" w:rsidRPr="00F75978">
        <w:t xml:space="preserve"> </w:t>
      </w:r>
      <w:r w:rsidRPr="00F75978">
        <w:t>негативной</w:t>
      </w:r>
      <w:r w:rsidR="009601B8" w:rsidRPr="00F75978">
        <w:t xml:space="preserve"> </w:t>
      </w:r>
      <w:r w:rsidRPr="00F75978">
        <w:t>история</w:t>
      </w:r>
      <w:r w:rsidR="009601B8" w:rsidRPr="00F75978">
        <w:t xml:space="preserve"> </w:t>
      </w:r>
      <w:r w:rsidRPr="00F75978">
        <w:t>действительно</w:t>
      </w:r>
      <w:r w:rsidR="009601B8" w:rsidRPr="00F75978">
        <w:t xml:space="preserve"> </w:t>
      </w:r>
      <w:r w:rsidRPr="00F75978">
        <w:t>не</w:t>
      </w:r>
      <w:r w:rsidR="009601B8" w:rsidRPr="00F75978">
        <w:t xml:space="preserve"> </w:t>
      </w:r>
      <w:r w:rsidRPr="00F75978">
        <w:t>может</w:t>
      </w:r>
      <w:r w:rsidR="009601B8" w:rsidRPr="00F75978">
        <w:t xml:space="preserve"> </w:t>
      </w:r>
      <w:r w:rsidRPr="00F75978">
        <w:t>быть</w:t>
      </w:r>
      <w:r w:rsidR="009601B8" w:rsidRPr="00F75978">
        <w:t xml:space="preserve">. </w:t>
      </w:r>
      <w:r w:rsidRPr="00F75978">
        <w:t>История</w:t>
      </w:r>
      <w:r w:rsidR="009601B8" w:rsidRPr="00F75978">
        <w:t xml:space="preserve"> </w:t>
      </w:r>
      <w:r w:rsidRPr="00F75978">
        <w:t>есть,</w:t>
      </w:r>
      <w:r w:rsidR="009601B8" w:rsidRPr="00F75978">
        <w:t xml:space="preserve"> </w:t>
      </w:r>
      <w:r w:rsidRPr="00F75978">
        <w:t>она</w:t>
      </w:r>
      <w:r w:rsidR="009601B8" w:rsidRPr="00F75978">
        <w:t xml:space="preserve"> </w:t>
      </w:r>
      <w:r w:rsidRPr="00F75978">
        <w:t>не</w:t>
      </w:r>
      <w:r w:rsidR="009601B8" w:rsidRPr="00F75978">
        <w:t xml:space="preserve"> </w:t>
      </w:r>
      <w:r w:rsidRPr="00F75978">
        <w:t>отрицание</w:t>
      </w:r>
      <w:r w:rsidR="009601B8" w:rsidRPr="00F75978">
        <w:t xml:space="preserve"> </w:t>
      </w:r>
      <w:r w:rsidRPr="00F75978">
        <w:t>и</w:t>
      </w:r>
      <w:r w:rsidR="009601B8" w:rsidRPr="00F75978">
        <w:t xml:space="preserve"> </w:t>
      </w:r>
      <w:r w:rsidRPr="00F75978">
        <w:t>не</w:t>
      </w:r>
      <w:r w:rsidR="009601B8" w:rsidRPr="00F75978">
        <w:t xml:space="preserve"> </w:t>
      </w:r>
      <w:r w:rsidRPr="00F75978">
        <w:t>отрицательное</w:t>
      </w:r>
      <w:r w:rsidR="009601B8" w:rsidRPr="00F75978">
        <w:t xml:space="preserve">. </w:t>
      </w:r>
      <w:r w:rsidRPr="00F75978">
        <w:t>Другое</w:t>
      </w:r>
      <w:r w:rsidR="009601B8" w:rsidRPr="00F75978">
        <w:t xml:space="preserve"> </w:t>
      </w:r>
      <w:r w:rsidRPr="00F75978">
        <w:t>дело,</w:t>
      </w:r>
      <w:r w:rsidR="009601B8" w:rsidRPr="00F75978">
        <w:t xml:space="preserve"> </w:t>
      </w:r>
      <w:r w:rsidRPr="00F75978">
        <w:t>что</w:t>
      </w:r>
      <w:r w:rsidR="009601B8" w:rsidRPr="00F75978">
        <w:t xml:space="preserve"> </w:t>
      </w:r>
      <w:r w:rsidRPr="00F75978">
        <w:t>в</w:t>
      </w:r>
      <w:r w:rsidR="009601B8" w:rsidRPr="00F75978">
        <w:t xml:space="preserve"> </w:t>
      </w:r>
      <w:r w:rsidRPr="00F75978">
        <w:t>истории</w:t>
      </w:r>
      <w:r w:rsidR="009601B8" w:rsidRPr="00F75978">
        <w:t xml:space="preserve"> </w:t>
      </w:r>
      <w:r w:rsidRPr="00F75978">
        <w:t>разных</w:t>
      </w:r>
      <w:r w:rsidR="009601B8" w:rsidRPr="00F75978">
        <w:t xml:space="preserve"> </w:t>
      </w:r>
      <w:r w:rsidRPr="00F75978">
        <w:t>стран</w:t>
      </w:r>
      <w:r w:rsidR="009601B8" w:rsidRPr="00F75978">
        <w:t xml:space="preserve"> </w:t>
      </w:r>
      <w:r w:rsidRPr="00F75978">
        <w:t>в</w:t>
      </w:r>
      <w:r w:rsidR="009601B8" w:rsidRPr="00F75978">
        <w:t xml:space="preserve"> </w:t>
      </w:r>
      <w:r w:rsidRPr="00F75978">
        <w:t>разные</w:t>
      </w:r>
      <w:r w:rsidR="009601B8" w:rsidRPr="00F75978">
        <w:t xml:space="preserve"> </w:t>
      </w:r>
      <w:r w:rsidRPr="00F75978">
        <w:t>периоды</w:t>
      </w:r>
      <w:r w:rsidR="009601B8" w:rsidRPr="00F75978">
        <w:t xml:space="preserve"> </w:t>
      </w:r>
      <w:r w:rsidR="00FF5082">
        <w:t>было</w:t>
      </w:r>
      <w:r w:rsidR="009601B8" w:rsidRPr="00F75978">
        <w:t xml:space="preserve"> </w:t>
      </w:r>
      <w:r w:rsidRPr="00F75978">
        <w:t>много</w:t>
      </w:r>
      <w:r w:rsidR="009601B8" w:rsidRPr="00F75978">
        <w:t xml:space="preserve"> </w:t>
      </w:r>
      <w:r w:rsidRPr="00F75978">
        <w:t>негати</w:t>
      </w:r>
      <w:r w:rsidRPr="00F75978">
        <w:t>в</w:t>
      </w:r>
      <w:r w:rsidRPr="00F75978">
        <w:t>ных</w:t>
      </w:r>
      <w:r w:rsidR="009601B8" w:rsidRPr="00F75978">
        <w:t xml:space="preserve"> </w:t>
      </w:r>
      <w:r w:rsidRPr="00F75978">
        <w:t>событий,</w:t>
      </w:r>
      <w:r w:rsidR="009601B8" w:rsidRPr="00F75978">
        <w:t xml:space="preserve"> </w:t>
      </w:r>
      <w:r w:rsidRPr="00F75978">
        <w:t>явлений,</w:t>
      </w:r>
      <w:r w:rsidR="009601B8" w:rsidRPr="00F75978">
        <w:t xml:space="preserve"> </w:t>
      </w:r>
      <w:r w:rsidRPr="00F75978">
        <w:t>процессов,</w:t>
      </w:r>
      <w:r w:rsidR="009601B8" w:rsidRPr="00F75978">
        <w:t xml:space="preserve"> </w:t>
      </w:r>
      <w:r w:rsidRPr="00F75978">
        <w:t>личностей</w:t>
      </w:r>
      <w:r w:rsidR="009601B8" w:rsidRPr="00F75978">
        <w:t xml:space="preserve"> </w:t>
      </w:r>
      <w:r w:rsidRPr="00F75978">
        <w:t>и</w:t>
      </w:r>
      <w:r w:rsidR="009601B8" w:rsidRPr="00F75978">
        <w:t xml:space="preserve"> </w:t>
      </w:r>
      <w:r w:rsidRPr="00F75978">
        <w:t>т</w:t>
      </w:r>
      <w:r w:rsidR="009601B8" w:rsidRPr="00F75978">
        <w:t>. </w:t>
      </w:r>
      <w:r w:rsidRPr="00F75978">
        <w:t>д</w:t>
      </w:r>
      <w:r w:rsidR="009601B8" w:rsidRPr="00F75978">
        <w:t xml:space="preserve">. </w:t>
      </w:r>
      <w:r w:rsidRPr="00F75978">
        <w:t>Но</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часто</w:t>
      </w:r>
      <w:r w:rsidR="009601B8" w:rsidRPr="00F75978">
        <w:t xml:space="preserve"> </w:t>
      </w:r>
      <w:r w:rsidRPr="00F75978">
        <w:t>о</w:t>
      </w:r>
      <w:r w:rsidRPr="00F75978">
        <w:t>д</w:t>
      </w:r>
      <w:r w:rsidRPr="00F75978">
        <w:t>ни</w:t>
      </w:r>
      <w:r w:rsidR="009601B8" w:rsidRPr="00F75978">
        <w:t xml:space="preserve"> </w:t>
      </w:r>
      <w:r w:rsidRPr="00F75978">
        <w:t>и</w:t>
      </w:r>
      <w:r w:rsidR="009601B8" w:rsidRPr="00F75978">
        <w:t xml:space="preserve"> </w:t>
      </w:r>
      <w:r w:rsidRPr="00F75978">
        <w:t>те</w:t>
      </w:r>
      <w:r w:rsidR="009601B8" w:rsidRPr="00F75978">
        <w:t xml:space="preserve"> </w:t>
      </w:r>
      <w:r w:rsidRPr="00F75978">
        <w:t>же</w:t>
      </w:r>
      <w:r w:rsidR="009601B8" w:rsidRPr="00F75978">
        <w:t xml:space="preserve"> </w:t>
      </w:r>
      <w:r w:rsidR="00CC16FD" w:rsidRPr="00F75978">
        <w:t>«</w:t>
      </w:r>
      <w:r w:rsidRPr="00F75978">
        <w:t>негативные</w:t>
      </w:r>
      <w:r w:rsidR="00CC16FD" w:rsidRPr="00F75978">
        <w:t>»</w:t>
      </w:r>
      <w:r w:rsidR="009601B8" w:rsidRPr="00F75978">
        <w:t xml:space="preserve"> </w:t>
      </w:r>
      <w:r w:rsidRPr="00F75978">
        <w:t>процессы</w:t>
      </w:r>
      <w:r w:rsidR="009601B8" w:rsidRPr="00F75978">
        <w:t xml:space="preserve"> </w:t>
      </w:r>
      <w:r w:rsidRPr="00F75978">
        <w:t>и</w:t>
      </w:r>
      <w:r w:rsidR="009601B8" w:rsidRPr="00F75978">
        <w:t xml:space="preserve"> </w:t>
      </w:r>
      <w:r w:rsidRPr="00F75978">
        <w:t>события</w:t>
      </w:r>
      <w:r w:rsidR="009601B8" w:rsidRPr="00F75978">
        <w:t xml:space="preserve"> </w:t>
      </w:r>
      <w:r w:rsidRPr="00F75978">
        <w:t>одна</w:t>
      </w:r>
      <w:r w:rsidR="009601B8" w:rsidRPr="00F75978">
        <w:t xml:space="preserve"> </w:t>
      </w:r>
      <w:r w:rsidRPr="00F75978">
        <w:t>часть</w:t>
      </w:r>
      <w:r w:rsidR="009601B8" w:rsidRPr="00F75978">
        <w:t xml:space="preserve"> </w:t>
      </w:r>
      <w:r w:rsidRPr="00F75978">
        <w:t>общества</w:t>
      </w:r>
      <w:r w:rsidR="009601B8" w:rsidRPr="00F75978">
        <w:t xml:space="preserve"> </w:t>
      </w:r>
      <w:r w:rsidRPr="00F75978">
        <w:t>воспр</w:t>
      </w:r>
      <w:r w:rsidRPr="00F75978">
        <w:t>и</w:t>
      </w:r>
      <w:r w:rsidRPr="00F75978">
        <w:t>нимает</w:t>
      </w:r>
      <w:r w:rsidR="009601B8" w:rsidRPr="00F75978">
        <w:t xml:space="preserve"> </w:t>
      </w:r>
      <w:r w:rsidRPr="00F75978">
        <w:t>и</w:t>
      </w:r>
      <w:r w:rsidR="009601B8" w:rsidRPr="00F75978">
        <w:t xml:space="preserve"> </w:t>
      </w:r>
      <w:r w:rsidRPr="00F75978">
        <w:t>оценивает</w:t>
      </w:r>
      <w:r w:rsidR="009601B8" w:rsidRPr="00F75978">
        <w:t xml:space="preserve"> </w:t>
      </w:r>
      <w:r w:rsidRPr="00F75978">
        <w:t>как</w:t>
      </w:r>
      <w:r w:rsidR="009601B8" w:rsidRPr="00F75978">
        <w:t xml:space="preserve"> </w:t>
      </w:r>
      <w:r w:rsidRPr="00F75978">
        <w:t>негативные,</w:t>
      </w:r>
      <w:r w:rsidR="009601B8" w:rsidRPr="00F75978">
        <w:t xml:space="preserve"> </w:t>
      </w:r>
      <w:r w:rsidRPr="00F75978">
        <w:t>а</w:t>
      </w:r>
      <w:r w:rsidR="009601B8" w:rsidRPr="00F75978">
        <w:t xml:space="preserve"> </w:t>
      </w:r>
      <w:r w:rsidRPr="00F75978">
        <w:t>другая</w:t>
      </w:r>
      <w:r w:rsidR="009601B8" w:rsidRPr="00F75978">
        <w:t xml:space="preserve"> — </w:t>
      </w:r>
      <w:r w:rsidRPr="00F75978">
        <w:t>как</w:t>
      </w:r>
      <w:r w:rsidR="009601B8" w:rsidRPr="00F75978">
        <w:t xml:space="preserve"> </w:t>
      </w:r>
      <w:r w:rsidRPr="00F75978">
        <w:t>позитивные</w:t>
      </w:r>
      <w:r w:rsidR="009601B8" w:rsidRPr="00F75978">
        <w:t xml:space="preserve">. </w:t>
      </w:r>
      <w:r w:rsidRPr="00F75978">
        <w:t>Это</w:t>
      </w:r>
      <w:r w:rsidR="009601B8" w:rsidRPr="00F75978">
        <w:t xml:space="preserve"> </w:t>
      </w:r>
      <w:r w:rsidRPr="00F75978">
        <w:t>было</w:t>
      </w:r>
      <w:r w:rsidR="009601B8" w:rsidRPr="00F75978">
        <w:t xml:space="preserve"> </w:t>
      </w:r>
      <w:r w:rsidRPr="00F75978">
        <w:t>всегда,</w:t>
      </w:r>
      <w:r w:rsidR="009601B8" w:rsidRPr="00F75978">
        <w:t xml:space="preserve"> </w:t>
      </w:r>
      <w:r w:rsidRPr="00F75978">
        <w:t>есть</w:t>
      </w:r>
      <w:r w:rsidR="009601B8" w:rsidRPr="00F75978">
        <w:t xml:space="preserve"> </w:t>
      </w:r>
      <w:r w:rsidRPr="00F75978">
        <w:t>и</w:t>
      </w:r>
      <w:r w:rsidR="009601B8" w:rsidRPr="00F75978">
        <w:t xml:space="preserve"> </w:t>
      </w:r>
      <w:r w:rsidRPr="00F75978">
        <w:t>сегодня</w:t>
      </w:r>
      <w:r w:rsidR="009601B8" w:rsidRPr="00F75978">
        <w:t xml:space="preserve">. </w:t>
      </w:r>
      <w:r w:rsidRPr="00F75978">
        <w:t>И</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в</w:t>
      </w:r>
      <w:r w:rsidR="009601B8" w:rsidRPr="00F75978">
        <w:t xml:space="preserve"> </w:t>
      </w:r>
      <w:r w:rsidRPr="00F75978">
        <w:t>России</w:t>
      </w:r>
      <w:r w:rsidR="009601B8" w:rsidRPr="00F75978">
        <w:t xml:space="preserve">. </w:t>
      </w:r>
      <w:r w:rsidRPr="00F75978">
        <w:t>Это</w:t>
      </w:r>
      <w:r w:rsidR="009601B8" w:rsidRPr="00F75978">
        <w:t xml:space="preserve"> </w:t>
      </w:r>
      <w:r w:rsidRPr="00F75978">
        <w:t>стоит</w:t>
      </w:r>
      <w:r w:rsidR="009601B8" w:rsidRPr="00F75978">
        <w:t xml:space="preserve"> </w:t>
      </w:r>
      <w:r w:rsidRPr="00F75978">
        <w:t>воспринимать</w:t>
      </w:r>
      <w:r w:rsidR="009601B8" w:rsidRPr="00F75978">
        <w:t xml:space="preserve"> </w:t>
      </w:r>
      <w:r w:rsidRPr="00F75978">
        <w:t>как</w:t>
      </w:r>
      <w:r w:rsidR="009601B8" w:rsidRPr="00F75978">
        <w:t xml:space="preserve"> </w:t>
      </w:r>
      <w:r w:rsidRPr="00F75978">
        <w:t>данность,</w:t>
      </w:r>
      <w:r w:rsidR="009601B8" w:rsidRPr="00F75978">
        <w:t xml:space="preserve"> </w:t>
      </w:r>
      <w:r w:rsidRPr="00F75978">
        <w:t>а</w:t>
      </w:r>
      <w:r w:rsidR="009601B8" w:rsidRPr="00F75978">
        <w:t xml:space="preserve"> </w:t>
      </w:r>
      <w:r w:rsidRPr="00F75978">
        <w:t>не</w:t>
      </w:r>
      <w:r w:rsidR="009601B8" w:rsidRPr="00F75978">
        <w:t xml:space="preserve"> </w:t>
      </w:r>
      <w:r w:rsidRPr="00F75978">
        <w:t>звать</w:t>
      </w:r>
      <w:r w:rsidR="009601B8" w:rsidRPr="00F75978">
        <w:t xml:space="preserve"> </w:t>
      </w:r>
      <w:r w:rsidRPr="00F75978">
        <w:t>полицейского</w:t>
      </w:r>
      <w:r w:rsidR="009601B8" w:rsidRPr="00F75978">
        <w:t xml:space="preserve"> </w:t>
      </w:r>
      <w:r w:rsidRPr="00F75978">
        <w:t>и</w:t>
      </w:r>
      <w:r w:rsidR="009601B8" w:rsidRPr="00F75978">
        <w:t xml:space="preserve"> </w:t>
      </w:r>
      <w:r w:rsidRPr="00F75978">
        <w:t>не</w:t>
      </w:r>
      <w:r w:rsidR="009601B8" w:rsidRPr="00F75978">
        <w:t xml:space="preserve"> </w:t>
      </w:r>
      <w:r w:rsidRPr="00F75978">
        <w:t>хвататься</w:t>
      </w:r>
      <w:r w:rsidR="009601B8" w:rsidRPr="00F75978">
        <w:t xml:space="preserve"> </w:t>
      </w:r>
      <w:r w:rsidRPr="00F75978">
        <w:t>за</w:t>
      </w:r>
      <w:r w:rsidR="009601B8" w:rsidRPr="00F75978">
        <w:t xml:space="preserve"> </w:t>
      </w:r>
      <w:r w:rsidRPr="00F75978">
        <w:t>наган</w:t>
      </w:r>
      <w:r w:rsidR="009601B8" w:rsidRPr="00F75978">
        <w:t>.</w:t>
      </w:r>
    </w:p>
    <w:p w:rsidR="00FF5082" w:rsidRDefault="00150A42" w:rsidP="00773413">
      <w:pPr>
        <w:pStyle w:val="14-"/>
        <w:spacing w:line="245" w:lineRule="auto"/>
      </w:pPr>
      <w:r w:rsidRPr="00F75978">
        <w:t>Однако</w:t>
      </w:r>
      <w:r w:rsidR="009601B8" w:rsidRPr="00F75978">
        <w:t xml:space="preserve"> </w:t>
      </w:r>
      <w:r w:rsidRPr="00F75978">
        <w:t>автор,</w:t>
      </w:r>
      <w:r w:rsidR="009601B8" w:rsidRPr="00F75978">
        <w:t xml:space="preserve"> </w:t>
      </w:r>
      <w:r w:rsidRPr="00F75978">
        <w:t>приводя</w:t>
      </w:r>
      <w:r w:rsidR="009601B8" w:rsidRPr="00F75978">
        <w:t xml:space="preserve"> </w:t>
      </w:r>
      <w:r w:rsidRPr="00F75978">
        <w:t>большую</w:t>
      </w:r>
      <w:r w:rsidR="009601B8" w:rsidRPr="00F75978">
        <w:t xml:space="preserve"> </w:t>
      </w:r>
      <w:r w:rsidRPr="00F75978">
        <w:t>цитату,</w:t>
      </w:r>
      <w:r w:rsidR="009601B8" w:rsidRPr="00F75978">
        <w:t xml:space="preserve"> </w:t>
      </w:r>
      <w:r w:rsidRPr="00F75978">
        <w:t>но</w:t>
      </w:r>
      <w:r w:rsidR="009601B8" w:rsidRPr="00F75978">
        <w:t xml:space="preserve"> </w:t>
      </w:r>
      <w:r w:rsidRPr="00F75978">
        <w:t>не</w:t>
      </w:r>
      <w:r w:rsidR="009601B8" w:rsidRPr="00F75978">
        <w:t xml:space="preserve"> </w:t>
      </w:r>
      <w:r w:rsidRPr="00F75978">
        <w:t>имея</w:t>
      </w:r>
      <w:r w:rsidR="009601B8" w:rsidRPr="00F75978">
        <w:t xml:space="preserve"> </w:t>
      </w:r>
      <w:r w:rsidRPr="00F75978">
        <w:t>научных</w:t>
      </w:r>
      <w:r w:rsidR="009601B8" w:rsidRPr="00F75978">
        <w:t xml:space="preserve"> </w:t>
      </w:r>
      <w:r w:rsidRPr="00F75978">
        <w:t>аргуме</w:t>
      </w:r>
      <w:r w:rsidRPr="00F75978">
        <w:t>н</w:t>
      </w:r>
      <w:r w:rsidRPr="00F75978">
        <w:t>тов,</w:t>
      </w:r>
      <w:r w:rsidR="009601B8" w:rsidRPr="00F75978">
        <w:t xml:space="preserve"> </w:t>
      </w:r>
      <w:r w:rsidRPr="00F75978">
        <w:t>не</w:t>
      </w:r>
      <w:r w:rsidR="009601B8" w:rsidRPr="00F75978">
        <w:t xml:space="preserve"> </w:t>
      </w:r>
      <w:r w:rsidRPr="00F75978">
        <w:t>критикует</w:t>
      </w:r>
      <w:r w:rsidR="009601B8" w:rsidRPr="00F75978">
        <w:t xml:space="preserve"> </w:t>
      </w:r>
      <w:r w:rsidR="00CC16FD" w:rsidRPr="00F75978">
        <w:t>«</w:t>
      </w:r>
      <w:r w:rsidRPr="00F75978">
        <w:t>школьный</w:t>
      </w:r>
      <w:r w:rsidR="009601B8" w:rsidRPr="00F75978">
        <w:t xml:space="preserve"> </w:t>
      </w:r>
      <w:r w:rsidRPr="00F75978">
        <w:t>курс</w:t>
      </w:r>
      <w:r w:rsidR="009601B8" w:rsidRPr="00F75978">
        <w:t xml:space="preserve"> </w:t>
      </w:r>
      <w:r w:rsidRPr="00F75978">
        <w:t>истории</w:t>
      </w:r>
      <w:r w:rsidR="009601B8" w:rsidRPr="00F75978">
        <w:t xml:space="preserve"> </w:t>
      </w:r>
      <w:r w:rsidRPr="00F75978">
        <w:t>под</w:t>
      </w:r>
      <w:r w:rsidR="009601B8" w:rsidRPr="00F75978">
        <w:t xml:space="preserve"> </w:t>
      </w:r>
      <w:r w:rsidRPr="00F75978">
        <w:t>ред</w:t>
      </w:r>
      <w:r w:rsidR="009601B8" w:rsidRPr="00F75978">
        <w:t xml:space="preserve">. </w:t>
      </w:r>
      <w:r w:rsidRPr="00F75978">
        <w:t>проф</w:t>
      </w:r>
      <w:r w:rsidR="009601B8" w:rsidRPr="00F75978">
        <w:t xml:space="preserve">. </w:t>
      </w:r>
      <w:r w:rsidRPr="00F75978">
        <w:t>А</w:t>
      </w:r>
      <w:r w:rsidR="009601B8" w:rsidRPr="00F75978">
        <w:t>. </w:t>
      </w:r>
      <w:r w:rsidRPr="00F75978">
        <w:t>А</w:t>
      </w:r>
      <w:r w:rsidR="009601B8" w:rsidRPr="00F75978">
        <w:t>. </w:t>
      </w:r>
      <w:r w:rsidRPr="00F75978">
        <w:t>Да</w:t>
      </w:r>
      <w:r w:rsidR="00D1204A">
        <w:softHyphen/>
      </w:r>
      <w:r w:rsidRPr="00F75978">
        <w:t>нилова</w:t>
      </w:r>
      <w:r w:rsidR="00CC16FD" w:rsidRPr="00F75978">
        <w:t>»</w:t>
      </w:r>
      <w:r w:rsidRPr="00F75978">
        <w:t>,</w:t>
      </w:r>
      <w:r w:rsidR="009601B8" w:rsidRPr="00F75978">
        <w:t xml:space="preserve"> </w:t>
      </w:r>
      <w:r w:rsidRPr="00F75978">
        <w:t>а</w:t>
      </w:r>
      <w:r w:rsidR="009601B8" w:rsidRPr="00F75978">
        <w:t xml:space="preserve"> </w:t>
      </w:r>
      <w:r w:rsidRPr="00F75978">
        <w:t>обращается</w:t>
      </w:r>
      <w:r w:rsidR="009601B8" w:rsidRPr="00F75978">
        <w:t xml:space="preserve"> </w:t>
      </w:r>
      <w:r w:rsidRPr="00F75978">
        <w:t>с</w:t>
      </w:r>
      <w:r w:rsidR="009601B8" w:rsidRPr="00F75978">
        <w:t xml:space="preserve"> </w:t>
      </w:r>
      <w:r w:rsidRPr="00F75978">
        <w:t>доносом</w:t>
      </w:r>
      <w:r w:rsidR="009601B8" w:rsidRPr="00F75978">
        <w:t xml:space="preserve"> </w:t>
      </w:r>
      <w:r w:rsidRPr="00F75978">
        <w:t>к</w:t>
      </w:r>
      <w:r w:rsidR="009601B8" w:rsidRPr="00F75978">
        <w:t xml:space="preserve"> </w:t>
      </w:r>
      <w:r w:rsidR="00CC16FD" w:rsidRPr="00F75978">
        <w:t>«</w:t>
      </w:r>
      <w:r w:rsidRPr="00F75978">
        <w:t>правоохранительным</w:t>
      </w:r>
      <w:r w:rsidR="009601B8" w:rsidRPr="00F75978">
        <w:t xml:space="preserve"> </w:t>
      </w:r>
      <w:r w:rsidRPr="00F75978">
        <w:t>органам</w:t>
      </w:r>
      <w:r w:rsidR="00CC16FD" w:rsidRPr="00F75978">
        <w:t>»</w:t>
      </w:r>
      <w:r w:rsidRPr="00F75978">
        <w:t>,</w:t>
      </w:r>
      <w:r w:rsidR="009601B8" w:rsidRPr="00F75978">
        <w:t xml:space="preserve"> </w:t>
      </w:r>
      <w:r w:rsidRPr="00F75978">
        <w:t>нам</w:t>
      </w:r>
      <w:r w:rsidRPr="00F75978">
        <w:t>е</w:t>
      </w:r>
      <w:r w:rsidRPr="00F75978">
        <w:lastRenderedPageBreak/>
        <w:t>кая</w:t>
      </w:r>
      <w:r w:rsidR="009601B8" w:rsidRPr="00F75978">
        <w:t xml:space="preserve"> </w:t>
      </w:r>
      <w:r w:rsidRPr="00F75978">
        <w:t>на</w:t>
      </w:r>
      <w:r w:rsidR="009601B8" w:rsidRPr="00F75978">
        <w:t xml:space="preserve"> </w:t>
      </w:r>
      <w:r w:rsidR="00CC16FD" w:rsidRPr="00F75978">
        <w:t>«</w:t>
      </w:r>
      <w:r w:rsidRPr="00F75978">
        <w:t>государственные</w:t>
      </w:r>
      <w:r w:rsidR="009601B8" w:rsidRPr="00F75978">
        <w:t xml:space="preserve"> </w:t>
      </w:r>
      <w:r w:rsidRPr="00F75978">
        <w:t>преступления</w:t>
      </w:r>
      <w:r w:rsidR="00CC16FD" w:rsidRPr="00F75978">
        <w:t>»</w:t>
      </w:r>
      <w:r w:rsidR="009601B8" w:rsidRPr="00F75978">
        <w:t xml:space="preserve">. </w:t>
      </w:r>
      <w:r w:rsidRPr="00F75978">
        <w:t>Дорогие</w:t>
      </w:r>
      <w:r w:rsidR="009601B8" w:rsidRPr="00F75978">
        <w:t xml:space="preserve"> </w:t>
      </w:r>
      <w:r w:rsidRPr="00F75978">
        <w:t>ученые,</w:t>
      </w:r>
      <w:r w:rsidR="009601B8" w:rsidRPr="00F75978">
        <w:t xml:space="preserve"> </w:t>
      </w:r>
      <w:r w:rsidRPr="00F75978">
        <w:t>а</w:t>
      </w:r>
      <w:r w:rsidR="009601B8" w:rsidRPr="00F75978">
        <w:t xml:space="preserve"> </w:t>
      </w:r>
      <w:r w:rsidRPr="00F75978">
        <w:t>как</w:t>
      </w:r>
      <w:r w:rsidR="009601B8" w:rsidRPr="00F75978">
        <w:t xml:space="preserve"> </w:t>
      </w:r>
      <w:r w:rsidRPr="00F75978">
        <w:t>же</w:t>
      </w:r>
      <w:r w:rsidR="009601B8" w:rsidRPr="00F75978">
        <w:t xml:space="preserve"> </w:t>
      </w:r>
      <w:r w:rsidRPr="00F75978">
        <w:t>свобода</w:t>
      </w:r>
      <w:r w:rsidR="009601B8" w:rsidRPr="00F75978">
        <w:t xml:space="preserve"> </w:t>
      </w:r>
      <w:r w:rsidRPr="00F75978">
        <w:t>мнений</w:t>
      </w:r>
      <w:r w:rsidR="00FF5082">
        <w:t>?</w:t>
      </w:r>
      <w:r w:rsidR="009601B8" w:rsidRPr="00F75978">
        <w:t xml:space="preserve"> </w:t>
      </w:r>
      <w:r w:rsidRPr="00F75978">
        <w:t>А</w:t>
      </w:r>
      <w:r w:rsidR="009601B8" w:rsidRPr="00F75978">
        <w:t>. </w:t>
      </w:r>
      <w:r w:rsidRPr="00F75978">
        <w:t>Пуговкин,</w:t>
      </w:r>
      <w:r w:rsidR="009601B8" w:rsidRPr="00F75978">
        <w:t xml:space="preserve"> </w:t>
      </w:r>
      <w:r w:rsidRPr="00F75978">
        <w:t>чувствуя</w:t>
      </w:r>
      <w:r w:rsidR="009601B8" w:rsidRPr="00F75978">
        <w:t xml:space="preserve"> </w:t>
      </w:r>
      <w:r w:rsidRPr="00F75978">
        <w:t>шаткость</w:t>
      </w:r>
      <w:r w:rsidR="009601B8" w:rsidRPr="00F75978">
        <w:t xml:space="preserve"> </w:t>
      </w:r>
      <w:r w:rsidRPr="00F75978">
        <w:t>своей</w:t>
      </w:r>
      <w:r w:rsidR="009601B8" w:rsidRPr="00F75978">
        <w:t xml:space="preserve"> </w:t>
      </w:r>
      <w:r w:rsidRPr="00F75978">
        <w:t>позиции,</w:t>
      </w:r>
      <w:r w:rsidR="009601B8" w:rsidRPr="00F75978">
        <w:t xml:space="preserve"> </w:t>
      </w:r>
      <w:r w:rsidRPr="00F75978">
        <w:t>громоздит</w:t>
      </w:r>
      <w:r w:rsidR="009601B8" w:rsidRPr="00F75978">
        <w:t xml:space="preserve"> </w:t>
      </w:r>
      <w:r w:rsidRPr="00F75978">
        <w:t>одну</w:t>
      </w:r>
      <w:r w:rsidR="009601B8" w:rsidRPr="00F75978">
        <w:t xml:space="preserve"> </w:t>
      </w:r>
      <w:r w:rsidRPr="00F75978">
        <w:t>ложь</w:t>
      </w:r>
      <w:r w:rsidR="009601B8" w:rsidRPr="00F75978">
        <w:t xml:space="preserve"> </w:t>
      </w:r>
      <w:r w:rsidRPr="00F75978">
        <w:t>на</w:t>
      </w:r>
      <w:r w:rsidR="009601B8" w:rsidRPr="00F75978">
        <w:t xml:space="preserve"> </w:t>
      </w:r>
      <w:r w:rsidRPr="00F75978">
        <w:t>другую:</w:t>
      </w:r>
      <w:r w:rsidR="009601B8" w:rsidRPr="00F75978">
        <w:t xml:space="preserve"> </w:t>
      </w:r>
      <w:r w:rsidR="00CC16FD" w:rsidRPr="00F75978">
        <w:t>«</w:t>
      </w:r>
      <w:r w:rsidRPr="00F75978">
        <w:t>Нам</w:t>
      </w:r>
      <w:r w:rsidR="009601B8" w:rsidRPr="00F75978">
        <w:t xml:space="preserve"> </w:t>
      </w:r>
      <w:r w:rsidRPr="00F75978">
        <w:t>же</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компромисса</w:t>
      </w:r>
      <w:r w:rsidR="009601B8" w:rsidRPr="00F75978">
        <w:t xml:space="preserve"> </w:t>
      </w:r>
      <w:r w:rsidRPr="00F75978">
        <w:t>пытаются</w:t>
      </w:r>
      <w:r w:rsidR="009601B8" w:rsidRPr="00F75978">
        <w:t xml:space="preserve"> </w:t>
      </w:r>
      <w:r w:rsidRPr="00F75978">
        <w:t>предложить</w:t>
      </w:r>
      <w:r w:rsidR="009601B8" w:rsidRPr="00F75978">
        <w:t xml:space="preserve"> </w:t>
      </w:r>
      <w:r w:rsidRPr="00F75978">
        <w:t>гордость</w:t>
      </w:r>
      <w:r w:rsidR="009601B8" w:rsidRPr="00F75978">
        <w:t xml:space="preserve"> </w:t>
      </w:r>
      <w:r w:rsidRPr="00F75978">
        <w:t>за</w:t>
      </w:r>
      <w:r w:rsidR="009601B8" w:rsidRPr="00F75978">
        <w:t xml:space="preserve"> </w:t>
      </w:r>
      <w:r w:rsidRPr="00F75978">
        <w:t>всю,</w:t>
      </w:r>
      <w:r w:rsidR="009601B8" w:rsidRPr="00F75978">
        <w:t xml:space="preserve"> </w:t>
      </w:r>
      <w:r w:rsidRPr="00F75978">
        <w:t>без</w:t>
      </w:r>
      <w:r w:rsidR="009601B8" w:rsidRPr="00F75978">
        <w:t xml:space="preserve"> </w:t>
      </w:r>
      <w:r w:rsidRPr="00F75978">
        <w:t>разбора,</w:t>
      </w:r>
      <w:r w:rsidR="009601B8" w:rsidRPr="00F75978">
        <w:t xml:space="preserve"> </w:t>
      </w:r>
      <w:r w:rsidRPr="00F75978">
        <w:t>отечественную</w:t>
      </w:r>
      <w:r w:rsidR="009601B8" w:rsidRPr="00F75978">
        <w:t xml:space="preserve"> </w:t>
      </w:r>
      <w:r w:rsidRPr="00F75978">
        <w:t>историю</w:t>
      </w:r>
      <w:r w:rsidR="00CC16FD" w:rsidRPr="00F75978">
        <w:t>»</w:t>
      </w:r>
      <w:r w:rsidR="009601B8" w:rsidRPr="00F75978">
        <w:t xml:space="preserve">. </w:t>
      </w:r>
      <w:r w:rsidRPr="00F75978">
        <w:t>Видимо,</w:t>
      </w:r>
      <w:r w:rsidR="009601B8" w:rsidRPr="00F75978">
        <w:t xml:space="preserve"> </w:t>
      </w:r>
      <w:r w:rsidRPr="00F75978">
        <w:t>круг</w:t>
      </w:r>
      <w:r w:rsidR="009601B8" w:rsidRPr="00F75978">
        <w:t xml:space="preserve"> </w:t>
      </w:r>
      <w:r w:rsidRPr="00F75978">
        <w:t>чт</w:t>
      </w:r>
      <w:r w:rsidRPr="00F75978">
        <w:t>е</w:t>
      </w:r>
      <w:r w:rsidRPr="00F75978">
        <w:t>ния</w:t>
      </w:r>
      <w:r w:rsidR="009601B8" w:rsidRPr="00F75978">
        <w:t xml:space="preserve"> </w:t>
      </w:r>
      <w:r w:rsidRPr="00F75978">
        <w:t>пресс-секретаря</w:t>
      </w:r>
      <w:r w:rsidR="009601B8" w:rsidRPr="00F75978">
        <w:t xml:space="preserve"> </w:t>
      </w:r>
      <w:r w:rsidRPr="00F75978">
        <w:t>весьма</w:t>
      </w:r>
      <w:r w:rsidR="009601B8" w:rsidRPr="00F75978">
        <w:t xml:space="preserve"> </w:t>
      </w:r>
      <w:r w:rsidRPr="00F75978">
        <w:t>ограничен</w:t>
      </w:r>
      <w:r w:rsidR="009601B8" w:rsidRPr="00F75978">
        <w:t xml:space="preserve">. </w:t>
      </w:r>
      <w:r w:rsidRPr="00F75978">
        <w:t>Иначе</w:t>
      </w:r>
      <w:r w:rsidR="009601B8" w:rsidRPr="00F75978">
        <w:t xml:space="preserve"> </w:t>
      </w:r>
      <w:r w:rsidRPr="00F75978">
        <w:t>он</w:t>
      </w:r>
      <w:r w:rsidR="009601B8" w:rsidRPr="00F75978">
        <w:t xml:space="preserve"> </w:t>
      </w:r>
      <w:r w:rsidRPr="00F75978">
        <w:t>бы</w:t>
      </w:r>
      <w:r w:rsidR="009601B8" w:rsidRPr="00F75978">
        <w:t xml:space="preserve"> </w:t>
      </w:r>
      <w:r w:rsidRPr="00F75978">
        <w:t>запоем</w:t>
      </w:r>
      <w:r w:rsidR="009601B8" w:rsidRPr="00F75978">
        <w:t xml:space="preserve"> </w:t>
      </w:r>
      <w:r w:rsidRPr="00F75978">
        <w:t>читал</w:t>
      </w:r>
      <w:r w:rsidR="009601B8" w:rsidRPr="00F75978">
        <w:t xml:space="preserve"> </w:t>
      </w:r>
      <w:r w:rsidRPr="00F75978">
        <w:t>горы</w:t>
      </w:r>
      <w:r w:rsidR="009601B8" w:rsidRPr="00F75978">
        <w:t xml:space="preserve"> </w:t>
      </w:r>
      <w:r w:rsidRPr="00F75978">
        <w:t>л</w:t>
      </w:r>
      <w:r w:rsidRPr="00F75978">
        <w:t>и</w:t>
      </w:r>
      <w:r w:rsidRPr="00F75978">
        <w:t>тературы</w:t>
      </w:r>
      <w:r w:rsidR="009601B8" w:rsidRPr="00F75978">
        <w:t xml:space="preserve"> </w:t>
      </w:r>
      <w:r w:rsidRPr="00F75978">
        <w:t>о</w:t>
      </w:r>
      <w:r w:rsidR="009601B8" w:rsidRPr="00F75978">
        <w:t xml:space="preserve"> </w:t>
      </w:r>
      <w:r w:rsidR="00CC16FD" w:rsidRPr="00F75978">
        <w:t>«</w:t>
      </w:r>
      <w:r w:rsidRPr="00F75978">
        <w:t>злодее</w:t>
      </w:r>
      <w:r w:rsidR="009601B8" w:rsidRPr="00F75978">
        <w:t xml:space="preserve"> </w:t>
      </w:r>
      <w:r w:rsidRPr="00F75978">
        <w:t>из</w:t>
      </w:r>
      <w:r w:rsidR="009601B8" w:rsidRPr="00F75978">
        <w:t xml:space="preserve"> </w:t>
      </w:r>
      <w:r w:rsidRPr="00F75978">
        <w:t>злодеев</w:t>
      </w:r>
      <w:r w:rsidR="00CC16FD" w:rsidRPr="00F75978">
        <w:t>»</w:t>
      </w:r>
      <w:r w:rsidR="009601B8" w:rsidRPr="00F75978">
        <w:t xml:space="preserve"> </w:t>
      </w:r>
      <w:r w:rsidRPr="00F75978">
        <w:t>Иване</w:t>
      </w:r>
      <w:r w:rsidR="009601B8" w:rsidRPr="00F75978">
        <w:t xml:space="preserve"> </w:t>
      </w:r>
      <w:r w:rsidRPr="00F75978">
        <w:t>Грозном</w:t>
      </w:r>
      <w:r w:rsidR="009601B8" w:rsidRPr="00F75978">
        <w:t xml:space="preserve"> </w:t>
      </w:r>
      <w:r w:rsidRPr="00F75978">
        <w:t>и</w:t>
      </w:r>
      <w:r w:rsidR="009601B8" w:rsidRPr="00F75978">
        <w:t xml:space="preserve"> </w:t>
      </w:r>
      <w:r w:rsidRPr="00F75978">
        <w:t>о</w:t>
      </w:r>
      <w:r w:rsidR="009601B8" w:rsidRPr="00F75978">
        <w:t xml:space="preserve"> </w:t>
      </w:r>
      <w:r w:rsidRPr="00F75978">
        <w:t>тирании</w:t>
      </w:r>
      <w:r w:rsidR="009601B8" w:rsidRPr="00F75978">
        <w:t xml:space="preserve"> </w:t>
      </w:r>
      <w:r w:rsidRPr="00F75978">
        <w:t>Петра</w:t>
      </w:r>
      <w:r w:rsidR="009601B8" w:rsidRPr="00F75978">
        <w:t xml:space="preserve"> </w:t>
      </w:r>
      <w:r w:rsidRPr="00F75978">
        <w:rPr>
          <w:lang w:val="en-US"/>
        </w:rPr>
        <w:t>I</w:t>
      </w:r>
      <w:r w:rsidRPr="00F75978">
        <w:t>,</w:t>
      </w:r>
      <w:r w:rsidR="009601B8" w:rsidRPr="00F75978">
        <w:t xml:space="preserve"> </w:t>
      </w:r>
      <w:r w:rsidRPr="00F75978">
        <w:t>об</w:t>
      </w:r>
      <w:r w:rsidR="009601B8" w:rsidRPr="00F75978">
        <w:t xml:space="preserve"> </w:t>
      </w:r>
      <w:r w:rsidR="00CC16FD" w:rsidRPr="00F75978">
        <w:t>«</w:t>
      </w:r>
      <w:r w:rsidRPr="00F75978">
        <w:t>ужасах</w:t>
      </w:r>
      <w:r w:rsidR="009601B8" w:rsidRPr="00F75978">
        <w:t xml:space="preserve"> </w:t>
      </w:r>
      <w:r w:rsidRPr="00F75978">
        <w:t>большевистского</w:t>
      </w:r>
      <w:r w:rsidR="009601B8" w:rsidRPr="00F75978">
        <w:t xml:space="preserve"> </w:t>
      </w:r>
      <w:r w:rsidRPr="00F75978">
        <w:t>красного</w:t>
      </w:r>
      <w:r w:rsidR="009601B8" w:rsidRPr="00F75978">
        <w:t xml:space="preserve"> </w:t>
      </w:r>
      <w:r w:rsidRPr="00F75978">
        <w:t>террора</w:t>
      </w:r>
      <w:r w:rsidR="00CC16FD" w:rsidRPr="00F75978">
        <w:t>»</w:t>
      </w:r>
      <w:r w:rsidR="009601B8" w:rsidRPr="00F75978">
        <w:t xml:space="preserve"> </w:t>
      </w:r>
      <w:r w:rsidRPr="00F75978">
        <w:t>и</w:t>
      </w:r>
      <w:r w:rsidR="009601B8" w:rsidRPr="00F75978">
        <w:t xml:space="preserve"> </w:t>
      </w:r>
      <w:r w:rsidRPr="00F75978">
        <w:t>о</w:t>
      </w:r>
      <w:r w:rsidR="009601B8" w:rsidRPr="00F75978">
        <w:t xml:space="preserve"> </w:t>
      </w:r>
      <w:r w:rsidR="00CC16FD" w:rsidRPr="00F75978">
        <w:t>«</w:t>
      </w:r>
      <w:r w:rsidRPr="00F75978">
        <w:t>репрессиях</w:t>
      </w:r>
      <w:r w:rsidR="009601B8" w:rsidRPr="00F75978">
        <w:t xml:space="preserve"> </w:t>
      </w:r>
      <w:r w:rsidRPr="00F75978">
        <w:t>эпохи</w:t>
      </w:r>
      <w:r w:rsidR="009601B8" w:rsidRPr="00F75978">
        <w:t xml:space="preserve"> </w:t>
      </w:r>
      <w:r w:rsidRPr="00F75978">
        <w:t>стал</w:t>
      </w:r>
      <w:r w:rsidRPr="00F75978">
        <w:t>и</w:t>
      </w:r>
      <w:r w:rsidRPr="00F75978">
        <w:t>низма</w:t>
      </w:r>
      <w:r w:rsidR="00CC16FD" w:rsidRPr="00F75978">
        <w:t>»</w:t>
      </w:r>
      <w:r w:rsidRPr="00F75978">
        <w:t>,</w:t>
      </w:r>
      <w:r w:rsidR="009601B8" w:rsidRPr="00F75978">
        <w:t xml:space="preserve"> </w:t>
      </w:r>
      <w:r w:rsidRPr="00F75978">
        <w:t>о</w:t>
      </w:r>
      <w:r w:rsidR="009601B8" w:rsidRPr="00F75978">
        <w:t xml:space="preserve"> </w:t>
      </w:r>
      <w:r w:rsidR="00CC16FD" w:rsidRPr="00F75978">
        <w:t>«</w:t>
      </w:r>
      <w:r w:rsidRPr="00F75978">
        <w:t>рабстве</w:t>
      </w:r>
      <w:r w:rsidR="009601B8" w:rsidRPr="00F75978">
        <w:t xml:space="preserve"> </w:t>
      </w:r>
      <w:r w:rsidRPr="00F75978">
        <w:t>в</w:t>
      </w:r>
      <w:r w:rsidR="009601B8" w:rsidRPr="00F75978">
        <w:t xml:space="preserve"> </w:t>
      </w:r>
      <w:r w:rsidRPr="00F75978">
        <w:t>совдепии</w:t>
      </w:r>
      <w:r w:rsidR="00CC16FD" w:rsidRPr="00F75978">
        <w:t>»</w:t>
      </w:r>
      <w:r w:rsidR="009601B8" w:rsidRPr="00F75978">
        <w:t xml:space="preserve"> </w:t>
      </w:r>
      <w:r w:rsidRPr="00F75978">
        <w:t>и</w:t>
      </w:r>
      <w:r w:rsidR="009601B8" w:rsidRPr="00F75978">
        <w:t xml:space="preserve"> </w:t>
      </w:r>
      <w:r w:rsidRPr="00F75978">
        <w:t>т</w:t>
      </w:r>
      <w:r w:rsidR="009601B8" w:rsidRPr="00F75978">
        <w:t>. </w:t>
      </w:r>
      <w:r w:rsidRPr="00F75978">
        <w:t>д</w:t>
      </w:r>
      <w:r w:rsidR="009601B8" w:rsidRPr="00F75978">
        <w:t xml:space="preserve">. </w:t>
      </w:r>
      <w:r w:rsidRPr="00F75978">
        <w:t>В</w:t>
      </w:r>
      <w:r w:rsidR="009601B8" w:rsidRPr="00F75978">
        <w:t xml:space="preserve"> </w:t>
      </w:r>
      <w:r w:rsidRPr="00F75978">
        <w:t>качестве</w:t>
      </w:r>
      <w:r w:rsidR="009601B8" w:rsidRPr="00F75978">
        <w:t xml:space="preserve"> </w:t>
      </w:r>
      <w:r w:rsidRPr="00F75978">
        <w:t>вывода</w:t>
      </w:r>
      <w:r w:rsidR="009601B8" w:rsidRPr="00F75978">
        <w:t xml:space="preserve"> </w:t>
      </w:r>
      <w:r w:rsidRPr="00F75978">
        <w:t>и</w:t>
      </w:r>
      <w:r w:rsidR="009601B8" w:rsidRPr="00F75978">
        <w:t xml:space="preserve"> </w:t>
      </w:r>
      <w:r w:rsidRPr="00F75978">
        <w:t>предложения</w:t>
      </w:r>
      <w:r w:rsidR="009601B8" w:rsidRPr="00F75978">
        <w:t xml:space="preserve"> </w:t>
      </w:r>
      <w:r w:rsidRPr="00F75978">
        <w:t>он</w:t>
      </w:r>
      <w:r w:rsidR="009601B8" w:rsidRPr="00F75978">
        <w:t xml:space="preserve"> </w:t>
      </w:r>
      <w:r w:rsidRPr="00F75978">
        <w:t>считает,</w:t>
      </w:r>
      <w:r w:rsidR="009601B8" w:rsidRPr="00F75978">
        <w:t xml:space="preserve"> </w:t>
      </w:r>
      <w:r w:rsidRPr="00F75978">
        <w:t>что</w:t>
      </w:r>
      <w:r w:rsidR="009601B8" w:rsidRPr="00F75978">
        <w:t xml:space="preserve"> </w:t>
      </w:r>
      <w:r w:rsidRPr="00F75978">
        <w:t>народная</w:t>
      </w:r>
      <w:r w:rsidR="009601B8" w:rsidRPr="00F75978">
        <w:t xml:space="preserve"> </w:t>
      </w:r>
      <w:r w:rsidRPr="00F75978">
        <w:t>память</w:t>
      </w:r>
      <w:r w:rsidR="009601B8" w:rsidRPr="00F75978">
        <w:t xml:space="preserve"> </w:t>
      </w:r>
      <w:r w:rsidRPr="00F75978">
        <w:t>о</w:t>
      </w:r>
      <w:r w:rsidR="009601B8" w:rsidRPr="00F75978">
        <w:t xml:space="preserve"> </w:t>
      </w:r>
      <w:r w:rsidR="00CC16FD" w:rsidRPr="00F75978">
        <w:t>«</w:t>
      </w:r>
      <w:r w:rsidRPr="00F75978">
        <w:t>негативных</w:t>
      </w:r>
      <w:r w:rsidR="00CC16FD" w:rsidRPr="00F75978">
        <w:t>»</w:t>
      </w:r>
      <w:r w:rsidR="009601B8" w:rsidRPr="00F75978">
        <w:t xml:space="preserve"> </w:t>
      </w:r>
      <w:r w:rsidRPr="00F75978">
        <w:t>и</w:t>
      </w:r>
      <w:r w:rsidR="009601B8" w:rsidRPr="00F75978">
        <w:t xml:space="preserve"> </w:t>
      </w:r>
      <w:r w:rsidR="00CC16FD" w:rsidRPr="00F75978">
        <w:t>«</w:t>
      </w:r>
      <w:r w:rsidRPr="00F75978">
        <w:t>негарантированных</w:t>
      </w:r>
      <w:r w:rsidR="00CC16FD" w:rsidRPr="00F75978">
        <w:t>»</w:t>
      </w:r>
      <w:r w:rsidR="009601B8" w:rsidRPr="00F75978">
        <w:t xml:space="preserve"> </w:t>
      </w:r>
      <w:r w:rsidRPr="00F75978">
        <w:t>с</w:t>
      </w:r>
      <w:r w:rsidRPr="00F75978">
        <w:t>о</w:t>
      </w:r>
      <w:r w:rsidRPr="00F75978">
        <w:t>бытиях</w:t>
      </w:r>
      <w:r w:rsidR="009601B8" w:rsidRPr="00F75978">
        <w:t xml:space="preserve"> </w:t>
      </w:r>
      <w:r w:rsidRPr="00F75978">
        <w:t>должна</w:t>
      </w:r>
      <w:r w:rsidR="009601B8" w:rsidRPr="00F75978">
        <w:t xml:space="preserve"> </w:t>
      </w:r>
      <w:r w:rsidR="00CC16FD" w:rsidRPr="00F75978">
        <w:t>«</w:t>
      </w:r>
      <w:r w:rsidRPr="00F75978">
        <w:t>постепенно</w:t>
      </w:r>
      <w:r w:rsidR="009601B8" w:rsidRPr="00F75978">
        <w:t xml:space="preserve"> </w:t>
      </w:r>
      <w:r w:rsidRPr="00F75978">
        <w:t>формироваться</w:t>
      </w:r>
      <w:r w:rsidR="009601B8" w:rsidRPr="00F75978">
        <w:t xml:space="preserve"> </w:t>
      </w:r>
      <w:r w:rsidRPr="00F75978">
        <w:t>на</w:t>
      </w:r>
      <w:r w:rsidR="009601B8" w:rsidRPr="00F75978">
        <w:t xml:space="preserve"> </w:t>
      </w:r>
      <w:r w:rsidRPr="00F75978">
        <w:t>основе</w:t>
      </w:r>
      <w:r w:rsidR="009601B8" w:rsidRPr="00F75978">
        <w:t xml:space="preserve"> </w:t>
      </w:r>
      <w:r w:rsidRPr="00F75978">
        <w:t>естественных</w:t>
      </w:r>
      <w:r w:rsidR="009601B8" w:rsidRPr="00F75978">
        <w:t xml:space="preserve"> </w:t>
      </w:r>
      <w:r w:rsidRPr="00F75978">
        <w:t>пре</w:t>
      </w:r>
      <w:r w:rsidRPr="00F75978">
        <w:t>д</w:t>
      </w:r>
      <w:r w:rsidRPr="00F75978">
        <w:t>ставлений</w:t>
      </w:r>
      <w:r w:rsidR="009601B8" w:rsidRPr="00F75978">
        <w:t xml:space="preserve"> </w:t>
      </w:r>
      <w:r w:rsidRPr="00F75978">
        <w:t>о</w:t>
      </w:r>
      <w:r w:rsidR="009601B8" w:rsidRPr="00F75978">
        <w:t xml:space="preserve"> </w:t>
      </w:r>
      <w:r w:rsidRPr="00F75978">
        <w:t>добре</w:t>
      </w:r>
      <w:r w:rsidR="009601B8" w:rsidRPr="00F75978">
        <w:t xml:space="preserve"> </w:t>
      </w:r>
      <w:r w:rsidRPr="00F75978">
        <w:t>и</w:t>
      </w:r>
      <w:r w:rsidR="009601B8" w:rsidRPr="00F75978">
        <w:t xml:space="preserve"> </w:t>
      </w:r>
      <w:r w:rsidRPr="00F75978">
        <w:t>зле</w:t>
      </w:r>
      <w:r w:rsidR="009601B8" w:rsidRPr="00F75978">
        <w:t xml:space="preserve"> </w:t>
      </w:r>
      <w:r w:rsidRPr="00F75978">
        <w:t>без</w:t>
      </w:r>
      <w:r w:rsidR="009601B8" w:rsidRPr="00F75978">
        <w:t xml:space="preserve"> </w:t>
      </w:r>
      <w:r w:rsidRPr="00F75978">
        <w:t>помощи</w:t>
      </w:r>
      <w:r w:rsidR="009601B8" w:rsidRPr="00F75978">
        <w:t xml:space="preserve"> </w:t>
      </w:r>
      <w:r w:rsidRPr="00F75978">
        <w:t>привлеченных</w:t>
      </w:r>
      <w:r w:rsidR="009601B8" w:rsidRPr="00F75978">
        <w:t xml:space="preserve"> </w:t>
      </w:r>
      <w:r w:rsidRPr="00F75978">
        <w:t>по</w:t>
      </w:r>
      <w:r w:rsidR="009601B8" w:rsidRPr="00F75978">
        <w:t xml:space="preserve"> </w:t>
      </w:r>
      <w:r w:rsidRPr="00F75978">
        <w:t>этому</w:t>
      </w:r>
      <w:r w:rsidR="009601B8" w:rsidRPr="00F75978">
        <w:t xml:space="preserve"> </w:t>
      </w:r>
      <w:r w:rsidRPr="00F75978">
        <w:t>случаю</w:t>
      </w:r>
      <w:r w:rsidR="009601B8" w:rsidRPr="00F75978">
        <w:t xml:space="preserve"> </w:t>
      </w:r>
      <w:r w:rsidRPr="00F75978">
        <w:t>пр</w:t>
      </w:r>
      <w:r w:rsidRPr="00F75978">
        <w:t>о</w:t>
      </w:r>
      <w:r w:rsidRPr="00F75978">
        <w:t>пагандистов</w:t>
      </w:r>
      <w:r w:rsidR="00CC16FD" w:rsidRPr="00F75978">
        <w:t>»</w:t>
      </w:r>
      <w:r w:rsidR="009601B8" w:rsidRPr="00F75978">
        <w:t>.</w:t>
      </w:r>
    </w:p>
    <w:p w:rsidR="009601B8" w:rsidRPr="00F75978" w:rsidRDefault="00150A42" w:rsidP="00773413">
      <w:pPr>
        <w:pStyle w:val="14-"/>
        <w:spacing w:line="245" w:lineRule="auto"/>
      </w:pPr>
      <w:r w:rsidRPr="00F75978">
        <w:t>Но,</w:t>
      </w:r>
      <w:r w:rsidR="009601B8" w:rsidRPr="00F75978">
        <w:t xml:space="preserve"> </w:t>
      </w:r>
      <w:r w:rsidRPr="00F75978">
        <w:t>во-первых,</w:t>
      </w:r>
      <w:r w:rsidR="009601B8" w:rsidRPr="00F75978">
        <w:t xml:space="preserve"> </w:t>
      </w:r>
      <w:r w:rsidRPr="00F75978">
        <w:t>здесь</w:t>
      </w:r>
      <w:r w:rsidR="009601B8" w:rsidRPr="00F75978">
        <w:t xml:space="preserve"> </w:t>
      </w:r>
      <w:r w:rsidRPr="00F75978">
        <w:t>автор</w:t>
      </w:r>
      <w:r w:rsidR="009601B8" w:rsidRPr="00F75978">
        <w:t xml:space="preserve"> </w:t>
      </w:r>
      <w:r w:rsidRPr="00F75978">
        <w:t>противоречит</w:t>
      </w:r>
      <w:r w:rsidR="009601B8" w:rsidRPr="00F75978">
        <w:t xml:space="preserve"> </w:t>
      </w:r>
      <w:r w:rsidRPr="00F75978">
        <w:t>себе:</w:t>
      </w:r>
      <w:r w:rsidR="009601B8" w:rsidRPr="00F75978">
        <w:t xml:space="preserve"> </w:t>
      </w:r>
      <w:r w:rsidRPr="00F75978">
        <w:t>речь</w:t>
      </w:r>
      <w:r w:rsidR="009601B8" w:rsidRPr="00F75978">
        <w:t xml:space="preserve"> </w:t>
      </w:r>
      <w:r w:rsidRPr="00F75978">
        <w:t>идет</w:t>
      </w:r>
      <w:r w:rsidR="009601B8" w:rsidRPr="00F75978">
        <w:t xml:space="preserve"> </w:t>
      </w:r>
      <w:r w:rsidRPr="00F75978">
        <w:t>все</w:t>
      </w:r>
      <w:r w:rsidR="009601B8" w:rsidRPr="00F75978">
        <w:t xml:space="preserve"> </w:t>
      </w:r>
      <w:r w:rsidRPr="00F75978">
        <w:t>же</w:t>
      </w:r>
      <w:r w:rsidR="009601B8" w:rsidRPr="00F75978">
        <w:t xml:space="preserve"> </w:t>
      </w:r>
      <w:r w:rsidRPr="00F75978">
        <w:t>не</w:t>
      </w:r>
      <w:r w:rsidR="009601B8" w:rsidRPr="00F75978">
        <w:t xml:space="preserve"> </w:t>
      </w:r>
      <w:r w:rsidRPr="00F75978">
        <w:t>об</w:t>
      </w:r>
      <w:r w:rsidR="009601B8" w:rsidRPr="00F75978">
        <w:t xml:space="preserve"> </w:t>
      </w:r>
      <w:r w:rsidRPr="00F75978">
        <w:t>истории</w:t>
      </w:r>
      <w:r w:rsidR="009601B8" w:rsidRPr="00F75978">
        <w:t xml:space="preserve"> </w:t>
      </w:r>
      <w:r w:rsidRPr="00F75978">
        <w:t>в</w:t>
      </w:r>
      <w:r w:rsidR="009601B8" w:rsidRPr="00F75978">
        <w:t xml:space="preserve"> </w:t>
      </w:r>
      <w:r w:rsidRPr="00F75978">
        <w:t>целом,</w:t>
      </w:r>
      <w:r w:rsidR="009601B8" w:rsidRPr="00F75978">
        <w:t xml:space="preserve"> </w:t>
      </w:r>
      <w:r w:rsidRPr="00F75978">
        <w:t>а</w:t>
      </w:r>
      <w:r w:rsidR="009601B8" w:rsidRPr="00F75978">
        <w:t xml:space="preserve"> </w:t>
      </w:r>
      <w:r w:rsidRPr="00F75978">
        <w:t>об</w:t>
      </w:r>
      <w:r w:rsidR="009601B8" w:rsidRPr="00F75978">
        <w:t xml:space="preserve"> </w:t>
      </w:r>
      <w:r w:rsidRPr="00F75978">
        <w:t>отдельных</w:t>
      </w:r>
      <w:r w:rsidR="009601B8" w:rsidRPr="00F75978">
        <w:t xml:space="preserve"> </w:t>
      </w:r>
      <w:r w:rsidR="00CC16FD" w:rsidRPr="00F75978">
        <w:t>«</w:t>
      </w:r>
      <w:r w:rsidRPr="00F75978">
        <w:t>негативных</w:t>
      </w:r>
      <w:r w:rsidR="00CC16FD" w:rsidRPr="00F75978">
        <w:t>»</w:t>
      </w:r>
      <w:r w:rsidR="009601B8" w:rsidRPr="00F75978">
        <w:t xml:space="preserve"> </w:t>
      </w:r>
      <w:r w:rsidRPr="00F75978">
        <w:t>событиях,</w:t>
      </w:r>
      <w:r w:rsidR="009601B8" w:rsidRPr="00F75978">
        <w:t xml:space="preserve"> </w:t>
      </w:r>
      <w:r w:rsidRPr="00F75978">
        <w:t>о</w:t>
      </w:r>
      <w:r w:rsidR="009601B8" w:rsidRPr="00F75978">
        <w:t xml:space="preserve"> </w:t>
      </w:r>
      <w:r w:rsidRPr="00F75978">
        <w:t>которых</w:t>
      </w:r>
      <w:r w:rsidR="009601B8" w:rsidRPr="00F75978">
        <w:t xml:space="preserve"> </w:t>
      </w:r>
      <w:r w:rsidRPr="00F75978">
        <w:t>мы</w:t>
      </w:r>
      <w:r w:rsidR="009601B8" w:rsidRPr="00F75978">
        <w:t xml:space="preserve"> </w:t>
      </w:r>
      <w:r w:rsidRPr="00F75978">
        <w:t>и</w:t>
      </w:r>
      <w:r w:rsidR="009601B8" w:rsidRPr="00F75978">
        <w:t xml:space="preserve"> </w:t>
      </w:r>
      <w:r w:rsidRPr="00F75978">
        <w:t>говорили</w:t>
      </w:r>
      <w:r w:rsidR="009601B8" w:rsidRPr="00F75978">
        <w:t xml:space="preserve">. </w:t>
      </w:r>
      <w:r w:rsidRPr="00F75978">
        <w:t>А</w:t>
      </w:r>
      <w:r w:rsidR="009601B8" w:rsidRPr="00F75978">
        <w:t xml:space="preserve"> </w:t>
      </w:r>
      <w:r w:rsidRPr="00F75978">
        <w:t>во-вторых</w:t>
      </w:r>
      <w:r w:rsidR="009601B8" w:rsidRPr="00F75978">
        <w:t xml:space="preserve"> — </w:t>
      </w:r>
      <w:r w:rsidRPr="00F75978">
        <w:t>что</w:t>
      </w:r>
      <w:r w:rsidR="009601B8" w:rsidRPr="00F75978">
        <w:t xml:space="preserve"> </w:t>
      </w:r>
      <w:r w:rsidRPr="00F75978">
        <w:t>это</w:t>
      </w:r>
      <w:r w:rsidR="009601B8" w:rsidRPr="00F75978">
        <w:t xml:space="preserve"> </w:t>
      </w:r>
      <w:r w:rsidRPr="00F75978">
        <w:t>за</w:t>
      </w:r>
      <w:r w:rsidR="009601B8" w:rsidRPr="00F75978">
        <w:t xml:space="preserve"> </w:t>
      </w:r>
      <w:r w:rsidR="00CC16FD" w:rsidRPr="00F75978">
        <w:t>«</w:t>
      </w:r>
      <w:r w:rsidRPr="00F75978">
        <w:t>естественные</w:t>
      </w:r>
      <w:r w:rsidR="009601B8" w:rsidRPr="00F75978">
        <w:t xml:space="preserve"> </w:t>
      </w:r>
      <w:r w:rsidRPr="00F75978">
        <w:t>представления</w:t>
      </w:r>
      <w:r w:rsidR="009601B8" w:rsidRPr="00F75978">
        <w:t xml:space="preserve"> </w:t>
      </w:r>
      <w:r w:rsidRPr="00F75978">
        <w:t>о</w:t>
      </w:r>
      <w:r w:rsidR="009601B8" w:rsidRPr="00F75978">
        <w:t xml:space="preserve"> </w:t>
      </w:r>
      <w:r w:rsidRPr="00F75978">
        <w:t>добре</w:t>
      </w:r>
      <w:r w:rsidR="009601B8" w:rsidRPr="00F75978">
        <w:t xml:space="preserve"> </w:t>
      </w:r>
      <w:r w:rsidRPr="00F75978">
        <w:t>и</w:t>
      </w:r>
      <w:r w:rsidR="009601B8" w:rsidRPr="00F75978">
        <w:t xml:space="preserve"> </w:t>
      </w:r>
      <w:r w:rsidRPr="00F75978">
        <w:t>зле</w:t>
      </w:r>
      <w:r w:rsidR="00CC16FD" w:rsidRPr="00F75978">
        <w:t>»</w:t>
      </w:r>
      <w:r w:rsidRPr="00F75978">
        <w:t>?</w:t>
      </w:r>
      <w:r w:rsidR="009601B8" w:rsidRPr="00F75978">
        <w:t xml:space="preserve"> </w:t>
      </w:r>
      <w:r w:rsidRPr="00F75978">
        <w:t>Это</w:t>
      </w:r>
      <w:r w:rsidR="009601B8" w:rsidRPr="00F75978">
        <w:t xml:space="preserve"> </w:t>
      </w:r>
      <w:r w:rsidRPr="00F75978">
        <w:t>представления</w:t>
      </w:r>
      <w:r w:rsidR="009601B8" w:rsidRPr="00F75978">
        <w:t xml:space="preserve"> </w:t>
      </w:r>
      <w:r w:rsidRPr="00F75978">
        <w:t>дикарей?</w:t>
      </w:r>
      <w:r w:rsidR="009601B8" w:rsidRPr="00F75978">
        <w:t xml:space="preserve"> </w:t>
      </w:r>
      <w:r w:rsidRPr="00F75978">
        <w:t>Или</w:t>
      </w:r>
      <w:r w:rsidR="009601B8" w:rsidRPr="00F75978">
        <w:t xml:space="preserve"> </w:t>
      </w:r>
      <w:r w:rsidRPr="00F75978">
        <w:t>представления</w:t>
      </w:r>
      <w:r w:rsidR="009601B8" w:rsidRPr="00F75978">
        <w:t xml:space="preserve"> </w:t>
      </w:r>
      <w:r w:rsidRPr="00F75978">
        <w:t>греческих</w:t>
      </w:r>
      <w:r w:rsidR="009601B8" w:rsidRPr="00F75978">
        <w:t xml:space="preserve"> </w:t>
      </w:r>
      <w:r w:rsidRPr="00F75978">
        <w:t>и</w:t>
      </w:r>
      <w:r w:rsidR="009601B8" w:rsidRPr="00F75978">
        <w:t xml:space="preserve"> </w:t>
      </w:r>
      <w:r w:rsidRPr="00F75978">
        <w:t>ри</w:t>
      </w:r>
      <w:r w:rsidRPr="00F75978">
        <w:t>м</w:t>
      </w:r>
      <w:r w:rsidRPr="00F75978">
        <w:t>ских</w:t>
      </w:r>
      <w:r w:rsidR="009601B8" w:rsidRPr="00F75978">
        <w:t xml:space="preserve"> </w:t>
      </w:r>
      <w:r w:rsidRPr="00F75978">
        <w:t>язычников?</w:t>
      </w:r>
      <w:r w:rsidR="009601B8" w:rsidRPr="00F75978">
        <w:t xml:space="preserve"> </w:t>
      </w:r>
      <w:r w:rsidRPr="00F75978">
        <w:t>Или</w:t>
      </w:r>
      <w:r w:rsidR="009601B8" w:rsidRPr="00F75978">
        <w:t xml:space="preserve"> </w:t>
      </w:r>
      <w:r w:rsidRPr="00F75978">
        <w:t>католиков?</w:t>
      </w:r>
      <w:r w:rsidR="009601B8" w:rsidRPr="00F75978">
        <w:t xml:space="preserve"> </w:t>
      </w:r>
      <w:r w:rsidRPr="00F75978">
        <w:t>Или</w:t>
      </w:r>
      <w:r w:rsidR="009601B8" w:rsidRPr="00F75978">
        <w:t xml:space="preserve"> </w:t>
      </w:r>
      <w:r w:rsidRPr="00F75978">
        <w:t>православных?</w:t>
      </w:r>
      <w:r w:rsidR="009601B8" w:rsidRPr="00F75978">
        <w:t xml:space="preserve"> </w:t>
      </w:r>
      <w:r w:rsidRPr="00F75978">
        <w:t>Или</w:t>
      </w:r>
      <w:r w:rsidR="009601B8" w:rsidRPr="00F75978">
        <w:t xml:space="preserve"> </w:t>
      </w:r>
      <w:r w:rsidRPr="00F75978">
        <w:t>современных</w:t>
      </w:r>
      <w:r w:rsidR="009601B8" w:rsidRPr="00F75978">
        <w:t xml:space="preserve"> </w:t>
      </w:r>
      <w:r w:rsidRPr="00F75978">
        <w:t>буддистов?</w:t>
      </w:r>
      <w:r w:rsidR="009601B8" w:rsidRPr="00F75978">
        <w:t xml:space="preserve"> </w:t>
      </w:r>
      <w:r w:rsidRPr="00F75978">
        <w:t>Видимо,</w:t>
      </w:r>
      <w:r w:rsidR="009601B8" w:rsidRPr="00F75978">
        <w:t xml:space="preserve"> </w:t>
      </w:r>
      <w:r w:rsidRPr="00F75978">
        <w:t>речь</w:t>
      </w:r>
      <w:r w:rsidR="009601B8" w:rsidRPr="00F75978">
        <w:t xml:space="preserve"> </w:t>
      </w:r>
      <w:r w:rsidRPr="00F75978">
        <w:t>идет</w:t>
      </w:r>
      <w:r w:rsidR="009601B8" w:rsidRPr="00F75978">
        <w:t xml:space="preserve"> </w:t>
      </w:r>
      <w:r w:rsidRPr="00F75978">
        <w:t>об</w:t>
      </w:r>
      <w:r w:rsidR="009601B8" w:rsidRPr="00F75978">
        <w:t xml:space="preserve"> </w:t>
      </w:r>
      <w:r w:rsidRPr="00F75978">
        <w:t>обыденном</w:t>
      </w:r>
      <w:r w:rsidR="009601B8" w:rsidRPr="00F75978">
        <w:t xml:space="preserve"> </w:t>
      </w:r>
      <w:r w:rsidRPr="00F75978">
        <w:t>сознании</w:t>
      </w:r>
      <w:r w:rsidR="009601B8" w:rsidRPr="00F75978">
        <w:t xml:space="preserve"> </w:t>
      </w:r>
      <w:r w:rsidRPr="00F75978">
        <w:t>не</w:t>
      </w:r>
      <w:r w:rsidR="009601B8" w:rsidRPr="00F75978">
        <w:t xml:space="preserve"> </w:t>
      </w:r>
      <w:r w:rsidRPr="00F75978">
        <w:t>очень</w:t>
      </w:r>
      <w:r w:rsidR="009601B8" w:rsidRPr="00F75978">
        <w:t xml:space="preserve"> </w:t>
      </w:r>
      <w:r w:rsidRPr="00F75978">
        <w:t>грамотных</w:t>
      </w:r>
      <w:r w:rsidR="009601B8" w:rsidRPr="00F75978">
        <w:t xml:space="preserve"> </w:t>
      </w:r>
      <w:r w:rsidRPr="00F75978">
        <w:t>людей,</w:t>
      </w:r>
      <w:r w:rsidR="009601B8" w:rsidRPr="00F75978">
        <w:t xml:space="preserve"> </w:t>
      </w:r>
      <w:r w:rsidRPr="00F75978">
        <w:t>на</w:t>
      </w:r>
      <w:r w:rsidR="009601B8" w:rsidRPr="00F75978">
        <w:t xml:space="preserve"> </w:t>
      </w:r>
      <w:r w:rsidRPr="00F75978">
        <w:t>которых</w:t>
      </w:r>
      <w:r w:rsidR="009601B8" w:rsidRPr="00F75978">
        <w:t xml:space="preserve"> </w:t>
      </w:r>
      <w:r w:rsidRPr="00F75978">
        <w:t>и</w:t>
      </w:r>
      <w:r w:rsidR="009601B8" w:rsidRPr="00F75978">
        <w:t xml:space="preserve"> </w:t>
      </w:r>
      <w:r w:rsidRPr="00F75978">
        <w:t>рассчитаны</w:t>
      </w:r>
      <w:r w:rsidR="009601B8" w:rsidRPr="00F75978">
        <w:t xml:space="preserve"> </w:t>
      </w:r>
      <w:r w:rsidRPr="00F75978">
        <w:t>писания</w:t>
      </w:r>
      <w:r w:rsidR="009601B8" w:rsidRPr="00F75978">
        <w:t xml:space="preserve"> </w:t>
      </w:r>
      <w:r w:rsidR="00CC16FD" w:rsidRPr="00F75978">
        <w:t>«</w:t>
      </w:r>
      <w:r w:rsidRPr="00F75978">
        <w:t>привлеченных</w:t>
      </w:r>
      <w:r w:rsidR="009601B8" w:rsidRPr="00F75978">
        <w:t xml:space="preserve"> </w:t>
      </w:r>
      <w:r w:rsidRPr="00F75978">
        <w:t>по</w:t>
      </w:r>
      <w:r w:rsidR="009601B8" w:rsidRPr="00F75978">
        <w:t xml:space="preserve"> </w:t>
      </w:r>
      <w:r w:rsidRPr="00F75978">
        <w:t>этому</w:t>
      </w:r>
      <w:r w:rsidR="009601B8" w:rsidRPr="00F75978">
        <w:t xml:space="preserve"> </w:t>
      </w:r>
      <w:r w:rsidRPr="00F75978">
        <w:t>случаю</w:t>
      </w:r>
      <w:r w:rsidR="009601B8" w:rsidRPr="00F75978">
        <w:t xml:space="preserve"> </w:t>
      </w:r>
      <w:r w:rsidRPr="00F75978">
        <w:t>пропагандистов</w:t>
      </w:r>
      <w:r w:rsidR="00CC16FD" w:rsidRPr="00F75978">
        <w:t>»</w:t>
      </w:r>
      <w:r w:rsidR="009601B8" w:rsidRPr="00F75978">
        <w:t xml:space="preserve"> </w:t>
      </w:r>
      <w:r w:rsidRPr="00F75978">
        <w:t>вроде</w:t>
      </w:r>
      <w:r w:rsidR="009601B8" w:rsidRPr="00F75978">
        <w:t xml:space="preserve"> </w:t>
      </w:r>
      <w:r w:rsidRPr="00F75978">
        <w:t>А</w:t>
      </w:r>
      <w:r w:rsidR="009601B8" w:rsidRPr="00F75978">
        <w:t>. </w:t>
      </w:r>
      <w:r w:rsidRPr="00F75978">
        <w:t>Пуговкина</w:t>
      </w:r>
      <w:r w:rsidR="009601B8" w:rsidRPr="00F75978">
        <w:t>.</w:t>
      </w:r>
    </w:p>
    <w:p w:rsidR="009601B8" w:rsidRPr="00F75978" w:rsidRDefault="00150A42" w:rsidP="00773413">
      <w:pPr>
        <w:pStyle w:val="14-"/>
        <w:spacing w:line="245" w:lineRule="auto"/>
      </w:pPr>
      <w:r w:rsidRPr="00F75978">
        <w:t>Впрочем,</w:t>
      </w:r>
      <w:r w:rsidR="009601B8" w:rsidRPr="00F75978">
        <w:t xml:space="preserve"> </w:t>
      </w:r>
      <w:r w:rsidRPr="00F75978">
        <w:t>ничего</w:t>
      </w:r>
      <w:r w:rsidR="009601B8" w:rsidRPr="00F75978">
        <w:t xml:space="preserve"> </w:t>
      </w:r>
      <w:r w:rsidRPr="00F75978">
        <w:t>необычного</w:t>
      </w:r>
      <w:r w:rsidR="009601B8" w:rsidRPr="00F75978">
        <w:t xml:space="preserve"> </w:t>
      </w:r>
      <w:r w:rsidRPr="00F75978">
        <w:t>для</w:t>
      </w:r>
      <w:r w:rsidR="009601B8" w:rsidRPr="00F75978">
        <w:t xml:space="preserve"> </w:t>
      </w:r>
      <w:r w:rsidRPr="00F75978">
        <w:t>времен</w:t>
      </w:r>
      <w:r w:rsidR="009601B8" w:rsidRPr="00F75978">
        <w:t xml:space="preserve"> </w:t>
      </w:r>
      <w:r w:rsidRPr="00F75978">
        <w:t>смуты</w:t>
      </w:r>
      <w:r w:rsidR="009601B8" w:rsidRPr="00F75978">
        <w:t xml:space="preserve"> </w:t>
      </w:r>
      <w:r w:rsidRPr="00F75978">
        <w:t>в</w:t>
      </w:r>
      <w:r w:rsidR="009601B8" w:rsidRPr="00F75978">
        <w:t xml:space="preserve"> </w:t>
      </w:r>
      <w:r w:rsidRPr="00F75978">
        <w:t>области</w:t>
      </w:r>
      <w:r w:rsidR="009601B8" w:rsidRPr="00F75978">
        <w:t xml:space="preserve"> </w:t>
      </w:r>
      <w:r w:rsidRPr="00F75978">
        <w:t>истории</w:t>
      </w:r>
      <w:r w:rsidR="009601B8" w:rsidRPr="00F75978">
        <w:t xml:space="preserve"> </w:t>
      </w:r>
      <w:r w:rsidRPr="00F75978">
        <w:t>и</w:t>
      </w:r>
      <w:r w:rsidR="009601B8" w:rsidRPr="00F75978">
        <w:t xml:space="preserve"> </w:t>
      </w:r>
      <w:r w:rsidRPr="00F75978">
        <w:t>в</w:t>
      </w:r>
      <w:r w:rsidR="009601B8" w:rsidRPr="00F75978">
        <w:t xml:space="preserve"> </w:t>
      </w:r>
      <w:r w:rsidRPr="00F75978">
        <w:t>учебниках</w:t>
      </w:r>
      <w:r w:rsidR="009601B8" w:rsidRPr="00F75978">
        <w:t xml:space="preserve"> </w:t>
      </w:r>
      <w:r w:rsidRPr="00F75978">
        <w:t>истории</w:t>
      </w:r>
      <w:r w:rsidR="009601B8" w:rsidRPr="00F75978">
        <w:t xml:space="preserve"> </w:t>
      </w:r>
      <w:r w:rsidRPr="00F75978">
        <w:t>не</w:t>
      </w:r>
      <w:r w:rsidR="009601B8" w:rsidRPr="00F75978">
        <w:t xml:space="preserve"> </w:t>
      </w:r>
      <w:r w:rsidRPr="00F75978">
        <w:t>происходит</w:t>
      </w:r>
      <w:r w:rsidR="009601B8" w:rsidRPr="00F75978">
        <w:t xml:space="preserve">. </w:t>
      </w:r>
      <w:r w:rsidRPr="00F75978">
        <w:t>Так</w:t>
      </w:r>
      <w:r w:rsidR="009601B8" w:rsidRPr="00F75978">
        <w:t xml:space="preserve"> </w:t>
      </w:r>
      <w:r w:rsidRPr="00F75978">
        <w:t>было</w:t>
      </w:r>
      <w:r w:rsidR="009601B8" w:rsidRPr="00F75978">
        <w:t xml:space="preserve"> </w:t>
      </w:r>
      <w:r w:rsidRPr="00F75978">
        <w:t>и</w:t>
      </w:r>
      <w:r w:rsidR="009601B8" w:rsidRPr="00F75978">
        <w:t xml:space="preserve"> </w:t>
      </w:r>
      <w:r w:rsidRPr="00F75978">
        <w:t>так</w:t>
      </w:r>
      <w:r w:rsidR="009601B8" w:rsidRPr="00F75978">
        <w:t xml:space="preserve"> </w:t>
      </w:r>
      <w:r w:rsidRPr="00F75978">
        <w:t>будет</w:t>
      </w:r>
      <w:r w:rsidR="009601B8" w:rsidRPr="00F75978">
        <w:t xml:space="preserve">. </w:t>
      </w:r>
      <w:r w:rsidRPr="00F75978">
        <w:t>Но</w:t>
      </w:r>
      <w:r w:rsidR="009601B8" w:rsidRPr="00F75978">
        <w:t xml:space="preserve"> </w:t>
      </w:r>
      <w:r w:rsidRPr="00F75978">
        <w:t>через</w:t>
      </w:r>
      <w:r w:rsidR="009601B8" w:rsidRPr="00F75978">
        <w:t xml:space="preserve"> </w:t>
      </w:r>
      <w:r w:rsidRPr="00F75978">
        <w:t>пыль,</w:t>
      </w:r>
      <w:r w:rsidR="009601B8" w:rsidRPr="00F75978">
        <w:t xml:space="preserve"> </w:t>
      </w:r>
      <w:r w:rsidRPr="00F75978">
        <w:t>пену,</w:t>
      </w:r>
      <w:r w:rsidR="009601B8" w:rsidRPr="00F75978">
        <w:t xml:space="preserve"> </w:t>
      </w:r>
      <w:r w:rsidRPr="00F75978">
        <w:t>субъективизм,</w:t>
      </w:r>
      <w:r w:rsidR="009601B8" w:rsidRPr="00F75978">
        <w:t xml:space="preserve"> </w:t>
      </w:r>
      <w:r w:rsidRPr="00F75978">
        <w:t>партийные</w:t>
      </w:r>
      <w:r w:rsidR="009601B8" w:rsidRPr="00F75978">
        <w:t xml:space="preserve"> </w:t>
      </w:r>
      <w:r w:rsidRPr="00F75978">
        <w:t>дрязги</w:t>
      </w:r>
      <w:r w:rsidR="009601B8" w:rsidRPr="00F75978">
        <w:t xml:space="preserve"> </w:t>
      </w:r>
      <w:r w:rsidRPr="00F75978">
        <w:t>всегда,</w:t>
      </w:r>
      <w:r w:rsidR="009601B8" w:rsidRPr="00F75978">
        <w:t xml:space="preserve"> </w:t>
      </w:r>
      <w:r w:rsidRPr="00F75978">
        <w:t>в</w:t>
      </w:r>
      <w:r w:rsidR="009601B8" w:rsidRPr="00F75978">
        <w:t xml:space="preserve"> </w:t>
      </w:r>
      <w:r w:rsidRPr="00F75978">
        <w:t>конце</w:t>
      </w:r>
      <w:r w:rsidR="009601B8" w:rsidRPr="00F75978">
        <w:t xml:space="preserve"> </w:t>
      </w:r>
      <w:r w:rsidRPr="00F75978">
        <w:t>концов,</w:t>
      </w:r>
      <w:r w:rsidR="009601B8" w:rsidRPr="00F75978">
        <w:t xml:space="preserve"> </w:t>
      </w:r>
      <w:r w:rsidRPr="00F75978">
        <w:t>пробивается</w:t>
      </w:r>
      <w:r w:rsidR="009601B8" w:rsidRPr="00F75978">
        <w:t xml:space="preserve"> </w:t>
      </w:r>
      <w:r w:rsidRPr="00F75978">
        <w:t>истина,</w:t>
      </w:r>
      <w:r w:rsidR="009601B8" w:rsidRPr="00F75978">
        <w:t xml:space="preserve"> </w:t>
      </w:r>
      <w:r w:rsidRPr="00F75978">
        <w:t>а</w:t>
      </w:r>
      <w:r w:rsidR="009601B8" w:rsidRPr="00F75978">
        <w:t xml:space="preserve"> </w:t>
      </w:r>
      <w:r w:rsidRPr="00F75978">
        <w:t>с</w:t>
      </w:r>
      <w:r w:rsidR="009601B8" w:rsidRPr="00F75978">
        <w:t xml:space="preserve"> </w:t>
      </w:r>
      <w:r w:rsidRPr="00F75978">
        <w:t>ней</w:t>
      </w:r>
      <w:r w:rsidR="009601B8" w:rsidRPr="00F75978">
        <w:t xml:space="preserve"> </w:t>
      </w:r>
      <w:r w:rsidRPr="00F75978">
        <w:t>и</w:t>
      </w:r>
      <w:r w:rsidR="009601B8" w:rsidRPr="00F75978">
        <w:t xml:space="preserve"> </w:t>
      </w:r>
      <w:r w:rsidRPr="00F75978">
        <w:t>объективные</w:t>
      </w:r>
      <w:r w:rsidR="009601B8" w:rsidRPr="00F75978">
        <w:t xml:space="preserve"> </w:t>
      </w:r>
      <w:r w:rsidRPr="00F75978">
        <w:t>знания</w:t>
      </w:r>
      <w:r w:rsidR="009601B8" w:rsidRPr="00F75978">
        <w:t xml:space="preserve">. </w:t>
      </w:r>
      <w:r w:rsidRPr="00F75978">
        <w:t>Некоторые</w:t>
      </w:r>
      <w:r w:rsidR="009601B8" w:rsidRPr="00F75978">
        <w:t xml:space="preserve"> </w:t>
      </w:r>
      <w:r w:rsidRPr="00F75978">
        <w:t>новые</w:t>
      </w:r>
      <w:r w:rsidR="009601B8" w:rsidRPr="00F75978">
        <w:t xml:space="preserve"> </w:t>
      </w:r>
      <w:r w:rsidRPr="00F75978">
        <w:t>учебники</w:t>
      </w:r>
      <w:r w:rsidR="009601B8" w:rsidRPr="00F75978">
        <w:t xml:space="preserve"> </w:t>
      </w:r>
      <w:r w:rsidRPr="00F75978">
        <w:t>вселяют</w:t>
      </w:r>
      <w:r w:rsidR="009601B8" w:rsidRPr="00F75978">
        <w:t xml:space="preserve"> </w:t>
      </w:r>
      <w:r w:rsidRPr="00F75978">
        <w:t>оптимизм,</w:t>
      </w:r>
      <w:r w:rsidR="009601B8" w:rsidRPr="00F75978">
        <w:t xml:space="preserve"> </w:t>
      </w:r>
      <w:r w:rsidRPr="00F75978">
        <w:t>что</w:t>
      </w:r>
      <w:r w:rsidR="009601B8" w:rsidRPr="00F75978">
        <w:t xml:space="preserve"> </w:t>
      </w:r>
      <w:r w:rsidRPr="00F75978">
        <w:t>начало</w:t>
      </w:r>
      <w:r w:rsidR="009601B8" w:rsidRPr="00F75978">
        <w:t xml:space="preserve"> </w:t>
      </w:r>
      <w:r w:rsidRPr="00F75978">
        <w:t>таким</w:t>
      </w:r>
      <w:r w:rsidR="009601B8" w:rsidRPr="00F75978">
        <w:t xml:space="preserve"> </w:t>
      </w:r>
      <w:r w:rsidRPr="00F75978">
        <w:t>исследованиям</w:t>
      </w:r>
      <w:r w:rsidR="009601B8" w:rsidRPr="00F75978">
        <w:t xml:space="preserve"> </w:t>
      </w:r>
      <w:r w:rsidRPr="00F75978">
        <w:t>положено</w:t>
      </w:r>
      <w:r w:rsidR="009601B8" w:rsidRPr="00F75978">
        <w:t>.</w:t>
      </w:r>
    </w:p>
    <w:p w:rsidR="009601B8" w:rsidRPr="00F75978" w:rsidRDefault="00150A42" w:rsidP="00773413">
      <w:pPr>
        <w:pStyle w:val="14-"/>
        <w:spacing w:line="245" w:lineRule="auto"/>
      </w:pPr>
      <w:r w:rsidRPr="00F75978">
        <w:t>Вот</w:t>
      </w:r>
      <w:r w:rsidR="009601B8" w:rsidRPr="00F75978">
        <w:t xml:space="preserve"> </w:t>
      </w:r>
      <w:r w:rsidRPr="00F75978">
        <w:t>почему</w:t>
      </w:r>
      <w:r w:rsidR="009601B8" w:rsidRPr="00F75978">
        <w:t xml:space="preserve"> </w:t>
      </w:r>
      <w:r w:rsidRPr="00F75978">
        <w:t>следует</w:t>
      </w:r>
      <w:r w:rsidR="009601B8" w:rsidRPr="00F75978">
        <w:t xml:space="preserve"> </w:t>
      </w:r>
      <w:r w:rsidRPr="00F75978">
        <w:t>поддержать</w:t>
      </w:r>
      <w:r w:rsidR="009601B8" w:rsidRPr="00F75978">
        <w:t xml:space="preserve"> </w:t>
      </w:r>
      <w:r w:rsidRPr="00F75978">
        <w:t>тех</w:t>
      </w:r>
      <w:r w:rsidR="009601B8" w:rsidRPr="00F75978">
        <w:t xml:space="preserve"> </w:t>
      </w:r>
      <w:r w:rsidRPr="00F75978">
        <w:t>ученых-историков,</w:t>
      </w:r>
      <w:r w:rsidR="009601B8" w:rsidRPr="00F75978">
        <w:t xml:space="preserve"> </w:t>
      </w:r>
      <w:r w:rsidRPr="00F75978">
        <w:t>которые</w:t>
      </w:r>
      <w:r w:rsidR="009601B8" w:rsidRPr="00F75978">
        <w:t xml:space="preserve"> </w:t>
      </w:r>
      <w:r w:rsidRPr="00F75978">
        <w:t>стр</w:t>
      </w:r>
      <w:r w:rsidRPr="00F75978">
        <w:t>е</w:t>
      </w:r>
      <w:r w:rsidRPr="00F75978">
        <w:t>мятся</w:t>
      </w:r>
      <w:r w:rsidR="009601B8" w:rsidRPr="00F75978">
        <w:t xml:space="preserve"> </w:t>
      </w:r>
      <w:r w:rsidRPr="00F75978">
        <w:t>подняться</w:t>
      </w:r>
      <w:r w:rsidR="009601B8" w:rsidRPr="00F75978">
        <w:t xml:space="preserve"> </w:t>
      </w:r>
      <w:r w:rsidRPr="00F75978">
        <w:t>до</w:t>
      </w:r>
      <w:r w:rsidR="009601B8" w:rsidRPr="00F75978">
        <w:t xml:space="preserve"> </w:t>
      </w:r>
      <w:r w:rsidRPr="00F75978">
        <w:t>объективного</w:t>
      </w:r>
      <w:r w:rsidR="009601B8" w:rsidRPr="00F75978">
        <w:t xml:space="preserve"> </w:t>
      </w:r>
      <w:r w:rsidRPr="00F75978">
        <w:t>исследования</w:t>
      </w:r>
      <w:r w:rsidR="009601B8" w:rsidRPr="00F75978">
        <w:t xml:space="preserve"> </w:t>
      </w:r>
      <w:r w:rsidRPr="00F75978">
        <w:t>и</w:t>
      </w:r>
      <w:r w:rsidR="009601B8" w:rsidRPr="00F75978">
        <w:t xml:space="preserve"> </w:t>
      </w:r>
      <w:r w:rsidRPr="00F75978">
        <w:t>изложения</w:t>
      </w:r>
      <w:r w:rsidR="009601B8" w:rsidRPr="00F75978">
        <w:t xml:space="preserve"> </w:t>
      </w:r>
      <w:r w:rsidRPr="00F75978">
        <w:t>истории</w:t>
      </w:r>
      <w:r w:rsidR="009601B8" w:rsidRPr="00F75978">
        <w:t>.</w:t>
      </w:r>
    </w:p>
    <w:p w:rsidR="00150A42" w:rsidRPr="00F75978" w:rsidRDefault="00150A42" w:rsidP="00773413">
      <w:pPr>
        <w:pStyle w:val="14-"/>
        <w:spacing w:line="245" w:lineRule="auto"/>
      </w:pPr>
    </w:p>
    <w:p w:rsidR="00150A42" w:rsidRPr="00F75978" w:rsidRDefault="00150A42" w:rsidP="00773413">
      <w:pPr>
        <w:pStyle w:val="14-"/>
        <w:spacing w:line="245" w:lineRule="auto"/>
      </w:pPr>
    </w:p>
    <w:p w:rsidR="009601B8" w:rsidRPr="00A347D8" w:rsidRDefault="00150A42" w:rsidP="00773413">
      <w:pPr>
        <w:pStyle w:val="14-"/>
        <w:spacing w:line="245" w:lineRule="auto"/>
        <w:ind w:firstLine="0"/>
        <w:jc w:val="left"/>
        <w:rPr>
          <w:rFonts w:ascii="Gautami" w:hAnsi="Gautami" w:cs="Gautami"/>
        </w:rPr>
      </w:pPr>
      <w:r w:rsidRPr="00A347D8">
        <w:rPr>
          <w:rFonts w:ascii="Gautami" w:hAnsi="Gautami" w:cs="Gautami"/>
        </w:rPr>
        <w:t>2</w:t>
      </w:r>
      <w:r w:rsidR="00956566" w:rsidRPr="00A347D8">
        <w:rPr>
          <w:rFonts w:ascii="Gautami" w:hAnsi="Gautami" w:cs="Gautami"/>
        </w:rPr>
        <w:t>.</w:t>
      </w:r>
      <w:r w:rsidRPr="00A347D8">
        <w:rPr>
          <w:rFonts w:ascii="Gautami" w:hAnsi="Gautami" w:cs="Gautami"/>
        </w:rPr>
        <w:t>6</w:t>
      </w:r>
      <w:r w:rsidR="009601B8" w:rsidRPr="00A347D8">
        <w:rPr>
          <w:rFonts w:ascii="Gautami" w:hAnsi="Gautami" w:cs="Gautami"/>
        </w:rPr>
        <w:t xml:space="preserve">. </w:t>
      </w:r>
      <w:r w:rsidRPr="00A347D8">
        <w:rPr>
          <w:rFonts w:ascii="Gautami" w:hAnsi="Gautami" w:cs="Gautami"/>
        </w:rPr>
        <w:t>РЕАЛЬНОЕ</w:t>
      </w:r>
      <w:r w:rsidR="009601B8" w:rsidRPr="00A347D8">
        <w:rPr>
          <w:rFonts w:ascii="Gautami" w:hAnsi="Gautami" w:cs="Gautami"/>
        </w:rPr>
        <w:t xml:space="preserve"> </w:t>
      </w:r>
      <w:r w:rsidRPr="00A347D8">
        <w:rPr>
          <w:rFonts w:ascii="Gautami" w:hAnsi="Gautami" w:cs="Gautami"/>
        </w:rPr>
        <w:t>ПОЛОЖЕНИЕ</w:t>
      </w:r>
      <w:r w:rsidR="009601B8" w:rsidRPr="00A347D8">
        <w:rPr>
          <w:rFonts w:ascii="Gautami" w:hAnsi="Gautami" w:cs="Gautami"/>
        </w:rPr>
        <w:t xml:space="preserve"> </w:t>
      </w:r>
      <w:r w:rsidRPr="00A347D8">
        <w:rPr>
          <w:rFonts w:ascii="Gautami" w:hAnsi="Gautami" w:cs="Gautami"/>
        </w:rPr>
        <w:t>ЭКОНОМИКИ</w:t>
      </w:r>
      <w:r w:rsidR="009601B8" w:rsidRPr="00A347D8">
        <w:rPr>
          <w:rFonts w:ascii="Gautami" w:hAnsi="Gautami" w:cs="Gautami"/>
        </w:rPr>
        <w:t xml:space="preserve"> </w:t>
      </w:r>
      <w:r w:rsidRPr="00A347D8">
        <w:rPr>
          <w:rFonts w:ascii="Gautami" w:hAnsi="Gautami" w:cs="Gautami"/>
        </w:rPr>
        <w:t>И</w:t>
      </w:r>
      <w:r w:rsidR="009601B8" w:rsidRPr="00A347D8">
        <w:rPr>
          <w:rFonts w:ascii="Gautami" w:hAnsi="Gautami" w:cs="Gautami"/>
        </w:rPr>
        <w:t xml:space="preserve"> </w:t>
      </w:r>
      <w:r w:rsidRPr="00A347D8">
        <w:rPr>
          <w:rFonts w:ascii="Gautami" w:hAnsi="Gautami" w:cs="Gautami"/>
        </w:rPr>
        <w:t>ЖИЗНИ</w:t>
      </w:r>
    </w:p>
    <w:p w:rsidR="00150A42" w:rsidRPr="00A347D8" w:rsidRDefault="00150A42" w:rsidP="00773413">
      <w:pPr>
        <w:pStyle w:val="14-"/>
        <w:spacing w:line="245" w:lineRule="auto"/>
        <w:jc w:val="left"/>
        <w:rPr>
          <w:rFonts w:ascii="Gautami" w:hAnsi="Gautami" w:cs="Gautami"/>
        </w:rPr>
      </w:pPr>
      <w:r w:rsidRPr="00A347D8">
        <w:rPr>
          <w:rFonts w:ascii="Gautami" w:hAnsi="Gautami" w:cs="Gautami"/>
        </w:rPr>
        <w:t>В</w:t>
      </w:r>
      <w:r w:rsidR="009601B8" w:rsidRPr="00A347D8">
        <w:rPr>
          <w:rFonts w:ascii="Gautami" w:hAnsi="Gautami" w:cs="Gautami"/>
        </w:rPr>
        <w:t xml:space="preserve"> </w:t>
      </w:r>
      <w:r w:rsidRPr="00A347D8">
        <w:rPr>
          <w:rFonts w:ascii="Gautami" w:hAnsi="Gautami" w:cs="Gautami"/>
        </w:rPr>
        <w:t>РЕСПУБЛИКЕ</w:t>
      </w:r>
      <w:r w:rsidR="009601B8" w:rsidRPr="00A347D8">
        <w:rPr>
          <w:rFonts w:ascii="Gautami" w:hAnsi="Gautami" w:cs="Gautami"/>
        </w:rPr>
        <w:t xml:space="preserve"> </w:t>
      </w:r>
      <w:r w:rsidRPr="00A347D8">
        <w:rPr>
          <w:rFonts w:ascii="Gautami" w:hAnsi="Gautami" w:cs="Gautami"/>
        </w:rPr>
        <w:t>БЕЛАРУСЬ</w:t>
      </w:r>
    </w:p>
    <w:p w:rsidR="00150A42" w:rsidRPr="00F75978" w:rsidRDefault="00150A42" w:rsidP="00773413">
      <w:pPr>
        <w:pStyle w:val="14-"/>
        <w:spacing w:line="245" w:lineRule="auto"/>
      </w:pPr>
    </w:p>
    <w:p w:rsidR="009601B8" w:rsidRPr="00F75978" w:rsidRDefault="00150A42" w:rsidP="00773413">
      <w:pPr>
        <w:pStyle w:val="14-"/>
        <w:spacing w:line="245" w:lineRule="auto"/>
      </w:pPr>
      <w:r w:rsidRPr="00F75978">
        <w:t>2</w:t>
      </w:r>
      <w:r w:rsidR="009601B8" w:rsidRPr="00F75978">
        <w:t xml:space="preserve"> </w:t>
      </w:r>
      <w:r w:rsidRPr="00F75978">
        <w:t>апреля</w:t>
      </w:r>
      <w:r w:rsidR="009601B8" w:rsidRPr="00F75978">
        <w:t xml:space="preserve"> </w:t>
      </w:r>
      <w:r w:rsidRPr="00F75978">
        <w:t>2011</w:t>
      </w:r>
      <w:r w:rsidR="00874944">
        <w:t xml:space="preserve"> год</w:t>
      </w:r>
      <w:r w:rsidRPr="00F75978">
        <w:t>а</w:t>
      </w:r>
      <w:r w:rsidR="009601B8" w:rsidRPr="00F75978">
        <w:t xml:space="preserve"> </w:t>
      </w:r>
      <w:r w:rsidRPr="00F75978">
        <w:t>исполняется</w:t>
      </w:r>
      <w:r w:rsidR="009601B8" w:rsidRPr="00F75978">
        <w:t xml:space="preserve"> </w:t>
      </w:r>
      <w:r w:rsidRPr="00F75978">
        <w:t>15</w:t>
      </w:r>
      <w:r w:rsidR="009601B8" w:rsidRPr="00F75978">
        <w:t xml:space="preserve"> </w:t>
      </w:r>
      <w:r w:rsidRPr="00F75978">
        <w:t>лет</w:t>
      </w:r>
      <w:r w:rsidR="009601B8" w:rsidRPr="00F75978">
        <w:t xml:space="preserve"> </w:t>
      </w:r>
      <w:r w:rsidRPr="00F75978">
        <w:t>с</w:t>
      </w:r>
      <w:r w:rsidR="009601B8" w:rsidRPr="00F75978">
        <w:t xml:space="preserve"> </w:t>
      </w:r>
      <w:r w:rsidRPr="00F75978">
        <w:t>момента,</w:t>
      </w:r>
      <w:r w:rsidR="009601B8" w:rsidRPr="00F75978">
        <w:t xml:space="preserve"> </w:t>
      </w:r>
      <w:r w:rsidRPr="00F75978">
        <w:t>когда</w:t>
      </w:r>
      <w:r w:rsidR="009601B8" w:rsidRPr="00F75978">
        <w:t xml:space="preserve"> </w:t>
      </w:r>
      <w:r w:rsidRPr="00F75978">
        <w:t>президенты</w:t>
      </w:r>
      <w:r w:rsidR="009601B8" w:rsidRPr="00F75978">
        <w:t xml:space="preserve"> </w:t>
      </w:r>
      <w:r w:rsidRPr="00F75978">
        <w:t>России</w:t>
      </w:r>
      <w:r w:rsidR="009601B8" w:rsidRPr="00F75978">
        <w:t xml:space="preserve"> </w:t>
      </w:r>
      <w:r w:rsidRPr="00F75978">
        <w:t>и</w:t>
      </w:r>
      <w:r w:rsidR="009601B8" w:rsidRPr="00F75978">
        <w:t xml:space="preserve"> </w:t>
      </w:r>
      <w:r w:rsidRPr="00F75978">
        <w:t>Белоруссии</w:t>
      </w:r>
      <w:r w:rsidR="009601B8" w:rsidRPr="00F75978">
        <w:t xml:space="preserve"> </w:t>
      </w:r>
      <w:r w:rsidRPr="00F75978">
        <w:t>подписали</w:t>
      </w:r>
      <w:r w:rsidR="009601B8" w:rsidRPr="00F75978">
        <w:t xml:space="preserve"> </w:t>
      </w:r>
      <w:r w:rsidRPr="00F75978">
        <w:t>в</w:t>
      </w:r>
      <w:r w:rsidR="009601B8" w:rsidRPr="00F75978">
        <w:t xml:space="preserve"> </w:t>
      </w:r>
      <w:r w:rsidRPr="00F75978">
        <w:t>Москве</w:t>
      </w:r>
      <w:r w:rsidR="009601B8" w:rsidRPr="00F75978">
        <w:t xml:space="preserve"> </w:t>
      </w:r>
      <w:r w:rsidRPr="00F75978">
        <w:t>Договор</w:t>
      </w:r>
      <w:r w:rsidR="009601B8" w:rsidRPr="00F75978">
        <w:t xml:space="preserve"> </w:t>
      </w:r>
      <w:r w:rsidRPr="00F75978">
        <w:t>о</w:t>
      </w:r>
      <w:r w:rsidR="009601B8" w:rsidRPr="00F75978">
        <w:t xml:space="preserve"> </w:t>
      </w:r>
      <w:r w:rsidR="00FF5082">
        <w:t>с</w:t>
      </w:r>
      <w:r w:rsidRPr="00F75978">
        <w:t>ообществе</w:t>
      </w:r>
      <w:r w:rsidR="009601B8" w:rsidRPr="00F75978">
        <w:t xml:space="preserve"> </w:t>
      </w:r>
      <w:r w:rsidRPr="00F75978">
        <w:t>Белору</w:t>
      </w:r>
      <w:r w:rsidRPr="00F75978">
        <w:t>с</w:t>
      </w:r>
      <w:r w:rsidRPr="00F75978">
        <w:t>сии</w:t>
      </w:r>
      <w:r w:rsidR="009601B8" w:rsidRPr="00F75978">
        <w:t xml:space="preserve"> </w:t>
      </w:r>
      <w:r w:rsidRPr="00F75978">
        <w:t>и</w:t>
      </w:r>
      <w:r w:rsidR="009601B8" w:rsidRPr="00F75978">
        <w:t xml:space="preserve"> </w:t>
      </w:r>
      <w:r w:rsidRPr="00F75978">
        <w:t>России</w:t>
      </w:r>
      <w:r w:rsidR="009601B8" w:rsidRPr="00F75978">
        <w:t xml:space="preserve">. </w:t>
      </w:r>
      <w:r w:rsidRPr="00F75978">
        <w:t>А</w:t>
      </w:r>
      <w:r w:rsidR="009601B8" w:rsidRPr="00F75978">
        <w:t xml:space="preserve"> </w:t>
      </w:r>
      <w:r w:rsidRPr="00F75978">
        <w:t>через</w:t>
      </w:r>
      <w:r w:rsidR="009601B8" w:rsidRPr="00F75978">
        <w:t xml:space="preserve"> </w:t>
      </w:r>
      <w:r w:rsidRPr="00F75978">
        <w:t>3</w:t>
      </w:r>
      <w:r w:rsidR="00874944">
        <w:t xml:space="preserve"> год</w:t>
      </w:r>
      <w:r w:rsidRPr="00F75978">
        <w:t>а</w:t>
      </w:r>
      <w:r w:rsidR="009601B8" w:rsidRPr="00F75978">
        <w:t xml:space="preserve"> </w:t>
      </w:r>
      <w:r w:rsidRPr="00F75978">
        <w:t>был</w:t>
      </w:r>
      <w:r w:rsidR="009601B8" w:rsidRPr="00F75978">
        <w:t xml:space="preserve"> </w:t>
      </w:r>
      <w:r w:rsidRPr="00F75978">
        <w:t>подписания</w:t>
      </w:r>
      <w:r w:rsidR="009601B8" w:rsidRPr="00F75978">
        <w:t xml:space="preserve"> </w:t>
      </w:r>
      <w:r w:rsidR="00CC16FD" w:rsidRPr="00F75978">
        <w:t>«</w:t>
      </w:r>
      <w:r w:rsidRPr="00F75978">
        <w:t>Договор</w:t>
      </w:r>
      <w:r w:rsidR="009601B8" w:rsidRPr="00F75978">
        <w:t xml:space="preserve"> </w:t>
      </w:r>
      <w:r w:rsidRPr="00F75978">
        <w:t>о</w:t>
      </w:r>
      <w:r w:rsidR="009601B8" w:rsidRPr="00F75978">
        <w:t xml:space="preserve"> </w:t>
      </w:r>
      <w:r w:rsidRPr="00F75978">
        <w:t>создании</w:t>
      </w:r>
      <w:r w:rsidR="009601B8" w:rsidRPr="00F75978">
        <w:t xml:space="preserve"> </w:t>
      </w:r>
      <w:r w:rsidRPr="00F75978">
        <w:t>Сою</w:t>
      </w:r>
      <w:r w:rsidRPr="00F75978">
        <w:t>з</w:t>
      </w:r>
      <w:r w:rsidRPr="00F75978">
        <w:t>ного</w:t>
      </w:r>
      <w:r w:rsidR="009601B8" w:rsidRPr="00F75978">
        <w:t xml:space="preserve"> </w:t>
      </w:r>
      <w:r w:rsidRPr="00F75978">
        <w:t>государства</w:t>
      </w:r>
      <w:r w:rsidR="00CC16FD" w:rsidRPr="00F75978">
        <w:t>»</w:t>
      </w:r>
      <w:r w:rsidR="009601B8" w:rsidRPr="00F75978">
        <w:t xml:space="preserve">. </w:t>
      </w:r>
      <w:r w:rsidRPr="00F75978">
        <w:t>С</w:t>
      </w:r>
      <w:r w:rsidR="009601B8" w:rsidRPr="00F75978">
        <w:t xml:space="preserve"> </w:t>
      </w:r>
      <w:r w:rsidRPr="00F75978">
        <w:t>сожалением</w:t>
      </w:r>
      <w:r w:rsidR="009601B8" w:rsidRPr="00F75978">
        <w:t xml:space="preserve"> </w:t>
      </w:r>
      <w:r w:rsidRPr="00F75978">
        <w:t>приходится</w:t>
      </w:r>
      <w:r w:rsidR="009601B8" w:rsidRPr="00F75978">
        <w:t xml:space="preserve"> </w:t>
      </w:r>
      <w:r w:rsidRPr="00F75978">
        <w:t>констатировать,</w:t>
      </w:r>
      <w:r w:rsidR="009601B8" w:rsidRPr="00F75978">
        <w:t xml:space="preserve"> </w:t>
      </w:r>
      <w:r w:rsidRPr="00F75978">
        <w:t>что</w:t>
      </w:r>
      <w:r w:rsidR="009601B8" w:rsidRPr="00F75978">
        <w:t xml:space="preserve"> </w:t>
      </w:r>
      <w:r w:rsidRPr="00F75978">
        <w:t>Сою</w:t>
      </w:r>
      <w:r w:rsidRPr="00F75978">
        <w:t>з</w:t>
      </w:r>
      <w:r w:rsidRPr="00F75978">
        <w:t>ное</w:t>
      </w:r>
      <w:r w:rsidR="009601B8" w:rsidRPr="00F75978">
        <w:t xml:space="preserve"> </w:t>
      </w:r>
      <w:r w:rsidRPr="00F75978">
        <w:t>государство</w:t>
      </w:r>
      <w:r w:rsidR="009601B8" w:rsidRPr="00F75978">
        <w:t xml:space="preserve"> </w:t>
      </w:r>
      <w:r w:rsidRPr="00F75978">
        <w:t>как</w:t>
      </w:r>
      <w:r w:rsidR="009601B8" w:rsidRPr="00F75978">
        <w:t xml:space="preserve"> </w:t>
      </w:r>
      <w:r w:rsidRPr="00F75978">
        <w:t>таковое</w:t>
      </w:r>
      <w:r w:rsidR="009601B8" w:rsidRPr="00F75978">
        <w:t xml:space="preserve"> </w:t>
      </w:r>
      <w:r w:rsidRPr="00F75978">
        <w:t>пока</w:t>
      </w:r>
      <w:r w:rsidR="009601B8" w:rsidRPr="00F75978">
        <w:t xml:space="preserve"> </w:t>
      </w:r>
      <w:r w:rsidRPr="00F75978">
        <w:t>еще</w:t>
      </w:r>
      <w:r w:rsidR="009601B8" w:rsidRPr="00F75978">
        <w:t xml:space="preserve"> </w:t>
      </w:r>
      <w:r w:rsidRPr="00F75978">
        <w:t>не</w:t>
      </w:r>
      <w:r w:rsidR="009601B8" w:rsidRPr="00F75978">
        <w:t xml:space="preserve"> </w:t>
      </w:r>
      <w:r w:rsidRPr="00F75978">
        <w:t>сложилось</w:t>
      </w:r>
      <w:r w:rsidR="009601B8" w:rsidRPr="00F75978">
        <w:t>.</w:t>
      </w:r>
    </w:p>
    <w:p w:rsidR="00FF5082" w:rsidRDefault="00150A42" w:rsidP="00773413">
      <w:pPr>
        <w:pStyle w:val="14-"/>
        <w:spacing w:line="245" w:lineRule="auto"/>
      </w:pPr>
      <w:r w:rsidRPr="00F75978">
        <w:t>До</w:t>
      </w:r>
      <w:r w:rsidR="009601B8" w:rsidRPr="00F75978">
        <w:t xml:space="preserve"> </w:t>
      </w:r>
      <w:r w:rsidRPr="00F75978">
        <w:t>настоящего</w:t>
      </w:r>
      <w:r w:rsidR="009601B8" w:rsidRPr="00F75978">
        <w:t xml:space="preserve"> </w:t>
      </w:r>
      <w:r w:rsidRPr="00F75978">
        <w:t>времени</w:t>
      </w:r>
      <w:r w:rsidR="00FF5082">
        <w:t>,</w:t>
      </w:r>
      <w:r w:rsidR="009601B8" w:rsidRPr="00F75978">
        <w:t xml:space="preserve"> </w:t>
      </w:r>
      <w:r w:rsidRPr="00F75978">
        <w:t>по</w:t>
      </w:r>
      <w:r w:rsidR="009601B8" w:rsidRPr="00F75978">
        <w:t xml:space="preserve"> </w:t>
      </w:r>
      <w:r w:rsidRPr="00F75978">
        <w:t>существу</w:t>
      </w:r>
      <w:r w:rsidR="00FF5082">
        <w:t>,</w:t>
      </w:r>
      <w:r w:rsidR="009601B8" w:rsidRPr="00F75978">
        <w:t xml:space="preserve"> </w:t>
      </w:r>
      <w:r w:rsidRPr="00F75978">
        <w:t>не</w:t>
      </w:r>
      <w:r w:rsidR="009601B8" w:rsidRPr="00F75978">
        <w:t xml:space="preserve"> </w:t>
      </w:r>
      <w:r w:rsidRPr="00F75978">
        <w:t>созданы</w:t>
      </w:r>
      <w:r w:rsidR="009601B8" w:rsidRPr="00F75978">
        <w:t xml:space="preserve"> </w:t>
      </w:r>
      <w:r w:rsidRPr="00F75978">
        <w:t>предусмотренные</w:t>
      </w:r>
      <w:r w:rsidR="009601B8" w:rsidRPr="00F75978">
        <w:t xml:space="preserve"> </w:t>
      </w:r>
      <w:r w:rsidR="00FF5082">
        <w:t>с</w:t>
      </w:r>
      <w:r w:rsidRPr="00F75978">
        <w:t>оюзным</w:t>
      </w:r>
      <w:r w:rsidR="009601B8" w:rsidRPr="00F75978">
        <w:t xml:space="preserve"> </w:t>
      </w:r>
      <w:r w:rsidRPr="00F75978">
        <w:t>договором</w:t>
      </w:r>
      <w:r w:rsidR="009601B8" w:rsidRPr="00F75978">
        <w:t xml:space="preserve"> </w:t>
      </w:r>
      <w:r w:rsidRPr="00F75978">
        <w:t>органы</w:t>
      </w:r>
      <w:r w:rsidR="009601B8" w:rsidRPr="00F75978">
        <w:t xml:space="preserve"> </w:t>
      </w:r>
      <w:r w:rsidRPr="00F75978">
        <w:t>исполнительной</w:t>
      </w:r>
      <w:r w:rsidR="009601B8" w:rsidRPr="00F75978">
        <w:t xml:space="preserve"> </w:t>
      </w:r>
      <w:r w:rsidRPr="00F75978">
        <w:t>власти,</w:t>
      </w:r>
      <w:r w:rsidR="009601B8" w:rsidRPr="00F75978">
        <w:t xml:space="preserve"> </w:t>
      </w:r>
      <w:r w:rsidRPr="00F75978">
        <w:t>неудовлетворительно</w:t>
      </w:r>
      <w:r w:rsidR="009601B8" w:rsidRPr="00F75978">
        <w:t xml:space="preserve"> </w:t>
      </w:r>
      <w:r w:rsidRPr="00F75978">
        <w:t>исполняются</w:t>
      </w:r>
      <w:r w:rsidR="009601B8" w:rsidRPr="00F75978">
        <w:t xml:space="preserve"> </w:t>
      </w:r>
      <w:r w:rsidRPr="00F75978">
        <w:t>принятые</w:t>
      </w:r>
      <w:r w:rsidR="009601B8" w:rsidRPr="00F75978">
        <w:t xml:space="preserve"> </w:t>
      </w:r>
      <w:r w:rsidRPr="00F75978">
        <w:t>союзные</w:t>
      </w:r>
      <w:r w:rsidR="009601B8" w:rsidRPr="00F75978">
        <w:t xml:space="preserve"> </w:t>
      </w:r>
      <w:r w:rsidRPr="00F75978">
        <w:t>бюджеты,</w:t>
      </w:r>
      <w:r w:rsidR="009601B8" w:rsidRPr="00F75978">
        <w:t xml:space="preserve"> </w:t>
      </w:r>
      <w:r w:rsidRPr="00F75978">
        <w:t>затягиваются</w:t>
      </w:r>
      <w:r w:rsidR="009601B8" w:rsidRPr="00F75978">
        <w:t xml:space="preserve"> </w:t>
      </w:r>
      <w:r w:rsidRPr="00F75978">
        <w:t>сроки</w:t>
      </w:r>
      <w:r w:rsidR="009601B8" w:rsidRPr="00F75978">
        <w:t xml:space="preserve"> </w:t>
      </w:r>
      <w:r w:rsidRPr="00F75978">
        <w:t>формир</w:t>
      </w:r>
      <w:r w:rsidRPr="00F75978">
        <w:t>о</w:t>
      </w:r>
      <w:r w:rsidRPr="00F75978">
        <w:t>вания</w:t>
      </w:r>
      <w:r w:rsidR="009601B8" w:rsidRPr="00F75978">
        <w:t xml:space="preserve"> </w:t>
      </w:r>
      <w:r w:rsidR="00FF5082">
        <w:t>п</w:t>
      </w:r>
      <w:r w:rsidRPr="00F75978">
        <w:t>арламента</w:t>
      </w:r>
      <w:r w:rsidR="009601B8" w:rsidRPr="00F75978">
        <w:t xml:space="preserve"> </w:t>
      </w:r>
      <w:r w:rsidRPr="00F75978">
        <w:t>Союзного</w:t>
      </w:r>
      <w:r w:rsidR="009601B8" w:rsidRPr="00F75978">
        <w:t xml:space="preserve"> </w:t>
      </w:r>
      <w:r w:rsidRPr="00F75978">
        <w:t>государства,</w:t>
      </w:r>
      <w:r w:rsidR="009601B8" w:rsidRPr="00F75978">
        <w:t xml:space="preserve"> </w:t>
      </w:r>
      <w:r w:rsidRPr="00F75978">
        <w:t>создани</w:t>
      </w:r>
      <w:r w:rsidR="00FF5082">
        <w:t>я</w:t>
      </w:r>
      <w:r w:rsidR="009601B8" w:rsidRPr="00F75978">
        <w:t xml:space="preserve"> </w:t>
      </w:r>
      <w:r w:rsidRPr="00F75978">
        <w:t>конституционных</w:t>
      </w:r>
      <w:r w:rsidR="009601B8" w:rsidRPr="00F75978">
        <w:t xml:space="preserve"> </w:t>
      </w:r>
      <w:r w:rsidRPr="00F75978">
        <w:t>орг</w:t>
      </w:r>
      <w:r w:rsidRPr="00F75978">
        <w:t>а</w:t>
      </w:r>
      <w:r w:rsidRPr="00F75978">
        <w:lastRenderedPageBreak/>
        <w:t>нов,</w:t>
      </w:r>
      <w:r w:rsidR="009601B8" w:rsidRPr="00F75978">
        <w:t xml:space="preserve"> </w:t>
      </w:r>
      <w:r w:rsidRPr="00F75978">
        <w:t>приостановлено</w:t>
      </w:r>
      <w:r w:rsidR="009601B8" w:rsidRPr="00F75978">
        <w:t xml:space="preserve"> </w:t>
      </w:r>
      <w:r w:rsidRPr="00F75978">
        <w:t>развитие</w:t>
      </w:r>
      <w:r w:rsidR="009601B8" w:rsidRPr="00F75978">
        <w:t xml:space="preserve"> </w:t>
      </w:r>
      <w:r w:rsidRPr="00F75978">
        <w:t>союзных</w:t>
      </w:r>
      <w:r w:rsidR="009601B8" w:rsidRPr="00F75978">
        <w:t xml:space="preserve"> </w:t>
      </w:r>
      <w:r w:rsidRPr="00F75978">
        <w:t>электронных</w:t>
      </w:r>
      <w:r w:rsidR="009601B8" w:rsidRPr="00F75978">
        <w:t xml:space="preserve"> </w:t>
      </w:r>
      <w:r w:rsidRPr="00F75978">
        <w:t>и</w:t>
      </w:r>
      <w:r w:rsidR="009601B8" w:rsidRPr="00F75978">
        <w:t xml:space="preserve"> </w:t>
      </w:r>
      <w:r w:rsidRPr="00F75978">
        <w:t>печатных</w:t>
      </w:r>
      <w:r w:rsidR="009601B8" w:rsidRPr="00F75978">
        <w:t xml:space="preserve"> </w:t>
      </w:r>
      <w:r w:rsidRPr="00F75978">
        <w:t>СМИ,</w:t>
      </w:r>
      <w:r w:rsidR="009601B8" w:rsidRPr="00F75978">
        <w:t xml:space="preserve"> </w:t>
      </w:r>
      <w:r w:rsidRPr="00F75978">
        <w:t>а</w:t>
      </w:r>
      <w:r w:rsidR="009601B8" w:rsidRPr="00F75978">
        <w:t xml:space="preserve"> </w:t>
      </w:r>
      <w:r w:rsidRPr="00F75978">
        <w:t>главное</w:t>
      </w:r>
      <w:r w:rsidR="009601B8" w:rsidRPr="00F75978">
        <w:t xml:space="preserve"> — </w:t>
      </w:r>
      <w:r w:rsidRPr="00F75978">
        <w:t>тормозится</w:t>
      </w:r>
      <w:r w:rsidR="009601B8" w:rsidRPr="00F75978">
        <w:t xml:space="preserve"> </w:t>
      </w:r>
      <w:r w:rsidRPr="00F75978">
        <w:t>работа</w:t>
      </w:r>
      <w:r w:rsidR="009601B8" w:rsidRPr="00F75978">
        <w:t xml:space="preserve"> </w:t>
      </w:r>
      <w:r w:rsidRPr="00F75978">
        <w:t>по</w:t>
      </w:r>
      <w:r w:rsidR="009601B8" w:rsidRPr="00F75978">
        <w:t xml:space="preserve"> </w:t>
      </w:r>
      <w:r w:rsidRPr="00F75978">
        <w:t>созданию</w:t>
      </w:r>
      <w:r w:rsidR="009601B8" w:rsidRPr="00F75978">
        <w:t xml:space="preserve"> </w:t>
      </w:r>
      <w:r w:rsidRPr="00F75978">
        <w:t>единого</w:t>
      </w:r>
      <w:r w:rsidR="009601B8" w:rsidRPr="00F75978">
        <w:t xml:space="preserve"> </w:t>
      </w:r>
      <w:r w:rsidRPr="00F75978">
        <w:t>экономического</w:t>
      </w:r>
      <w:r w:rsidR="009601B8" w:rsidRPr="00F75978">
        <w:t xml:space="preserve"> </w:t>
      </w:r>
      <w:r w:rsidRPr="00F75978">
        <w:t>и</w:t>
      </w:r>
      <w:r w:rsidR="009601B8" w:rsidRPr="00F75978">
        <w:t xml:space="preserve"> </w:t>
      </w:r>
      <w:r w:rsidRPr="00F75978">
        <w:t>с</w:t>
      </w:r>
      <w:r w:rsidRPr="00F75978">
        <w:t>о</w:t>
      </w:r>
      <w:r w:rsidRPr="00F75978">
        <w:t>циального</w:t>
      </w:r>
      <w:r w:rsidR="009601B8" w:rsidRPr="00F75978">
        <w:t xml:space="preserve"> </w:t>
      </w:r>
      <w:r w:rsidRPr="00F75978">
        <w:t>пространства</w:t>
      </w:r>
      <w:r w:rsidR="009601B8" w:rsidRPr="00F75978">
        <w:t xml:space="preserve"> </w:t>
      </w:r>
      <w:r w:rsidRPr="00F75978">
        <w:t>наших</w:t>
      </w:r>
      <w:r w:rsidR="009601B8" w:rsidRPr="00F75978">
        <w:t xml:space="preserve"> </w:t>
      </w:r>
      <w:r w:rsidRPr="00F75978">
        <w:t>стран</w:t>
      </w:r>
      <w:r w:rsidR="009601B8" w:rsidRPr="00F75978">
        <w:t>.</w:t>
      </w:r>
    </w:p>
    <w:p w:rsidR="00FF5082" w:rsidRDefault="00150A42" w:rsidP="00773413">
      <w:pPr>
        <w:pStyle w:val="14-"/>
        <w:spacing w:line="245" w:lineRule="auto"/>
      </w:pPr>
      <w:r w:rsidRPr="00F75978">
        <w:t>С</w:t>
      </w:r>
      <w:r w:rsidR="009601B8" w:rsidRPr="00F75978">
        <w:t xml:space="preserve"> </w:t>
      </w:r>
      <w:r w:rsidRPr="00F75978">
        <w:t>горечью</w:t>
      </w:r>
      <w:r w:rsidR="009601B8" w:rsidRPr="00F75978">
        <w:t xml:space="preserve"> </w:t>
      </w:r>
      <w:r w:rsidRPr="00F75978">
        <w:t>приходится</w:t>
      </w:r>
      <w:r w:rsidR="009601B8" w:rsidRPr="00F75978">
        <w:t xml:space="preserve"> </w:t>
      </w:r>
      <w:r w:rsidRPr="00F75978">
        <w:t>признать,</w:t>
      </w:r>
      <w:r w:rsidR="009601B8" w:rsidRPr="00F75978">
        <w:t xml:space="preserve"> </w:t>
      </w:r>
      <w:r w:rsidRPr="00F75978">
        <w:t>что</w:t>
      </w:r>
      <w:r w:rsidR="009601B8" w:rsidRPr="00F75978">
        <w:t xml:space="preserve"> </w:t>
      </w:r>
      <w:r w:rsidRPr="00F75978">
        <w:t>основная</w:t>
      </w:r>
      <w:r w:rsidR="009601B8" w:rsidRPr="00F75978">
        <w:t xml:space="preserve"> </w:t>
      </w:r>
      <w:r w:rsidRPr="00F75978">
        <w:t>причина</w:t>
      </w:r>
      <w:r w:rsidR="009601B8" w:rsidRPr="00F75978">
        <w:t xml:space="preserve"> </w:t>
      </w:r>
      <w:r w:rsidRPr="00F75978">
        <w:t>этого</w:t>
      </w:r>
      <w:r w:rsidR="009601B8" w:rsidRPr="00F75978">
        <w:t xml:space="preserve"> </w:t>
      </w:r>
      <w:r w:rsidRPr="00F75978">
        <w:t>торм</w:t>
      </w:r>
      <w:r w:rsidRPr="00F75978">
        <w:t>о</w:t>
      </w:r>
      <w:r w:rsidRPr="00F75978">
        <w:t>жения</w:t>
      </w:r>
      <w:r w:rsidR="009601B8" w:rsidRPr="00F75978">
        <w:t xml:space="preserve"> </w:t>
      </w:r>
      <w:r w:rsidRPr="00F75978">
        <w:t>лежит</w:t>
      </w:r>
      <w:r w:rsidR="009601B8" w:rsidRPr="00F75978">
        <w:t xml:space="preserve"> </w:t>
      </w:r>
      <w:r w:rsidRPr="00F75978">
        <w:t>в</w:t>
      </w:r>
      <w:r w:rsidR="009601B8" w:rsidRPr="00F75978">
        <w:t xml:space="preserve"> </w:t>
      </w:r>
      <w:r w:rsidRPr="00F75978">
        <w:t>нежелании</w:t>
      </w:r>
      <w:r w:rsidR="009601B8" w:rsidRPr="00F75978">
        <w:t xml:space="preserve"> </w:t>
      </w:r>
      <w:r w:rsidRPr="00F75978">
        <w:t>отдельной</w:t>
      </w:r>
      <w:r w:rsidR="009601B8" w:rsidRPr="00F75978">
        <w:t xml:space="preserve"> </w:t>
      </w:r>
      <w:r w:rsidRPr="00F75978">
        <w:t>части</w:t>
      </w:r>
      <w:r w:rsidR="009601B8" w:rsidRPr="00F75978">
        <w:t xml:space="preserve"> </w:t>
      </w:r>
      <w:r w:rsidRPr="00F75978">
        <w:t>руководства</w:t>
      </w:r>
      <w:r w:rsidR="009601B8" w:rsidRPr="00F75978">
        <w:t xml:space="preserve"> </w:t>
      </w:r>
      <w:r w:rsidRPr="00F75978">
        <w:t>России</w:t>
      </w:r>
      <w:r w:rsidR="00FF5082">
        <w:t>,</w:t>
      </w:r>
      <w:r w:rsidR="009601B8" w:rsidRPr="00F75978">
        <w:t xml:space="preserve"> </w:t>
      </w:r>
      <w:r w:rsidRPr="00F75978">
        <w:t>опира</w:t>
      </w:r>
      <w:r w:rsidRPr="00F75978">
        <w:t>ю</w:t>
      </w:r>
      <w:r w:rsidRPr="00F75978">
        <w:t>щ</w:t>
      </w:r>
      <w:r w:rsidR="00FF5082">
        <w:t>ей</w:t>
      </w:r>
      <w:r w:rsidRPr="00F75978">
        <w:t>ся</w:t>
      </w:r>
      <w:r w:rsidR="009601B8" w:rsidRPr="00F75978">
        <w:t xml:space="preserve"> </w:t>
      </w:r>
      <w:r w:rsidRPr="00F75978">
        <w:t>на</w:t>
      </w:r>
      <w:r w:rsidR="009601B8" w:rsidRPr="00F75978">
        <w:t xml:space="preserve"> </w:t>
      </w:r>
      <w:r w:rsidRPr="00F75978">
        <w:t>либеральные</w:t>
      </w:r>
      <w:r w:rsidR="009601B8" w:rsidRPr="00F75978">
        <w:t xml:space="preserve"> </w:t>
      </w:r>
      <w:r w:rsidRPr="00F75978">
        <w:t>силы</w:t>
      </w:r>
      <w:r w:rsidR="009601B8" w:rsidRPr="00F75978">
        <w:t xml:space="preserve"> </w:t>
      </w:r>
      <w:r w:rsidRPr="00F75978">
        <w:t>и</w:t>
      </w:r>
      <w:r w:rsidR="009601B8" w:rsidRPr="00F75978">
        <w:t xml:space="preserve"> </w:t>
      </w:r>
      <w:r w:rsidRPr="00F75978">
        <w:t>олигархические</w:t>
      </w:r>
      <w:r w:rsidR="009601B8" w:rsidRPr="00F75978">
        <w:t xml:space="preserve"> </w:t>
      </w:r>
      <w:r w:rsidRPr="00F75978">
        <w:t>круги,</w:t>
      </w:r>
      <w:r w:rsidR="009601B8" w:rsidRPr="00F75978">
        <w:t xml:space="preserve"> </w:t>
      </w:r>
      <w:r w:rsidRPr="00F75978">
        <w:t>и</w:t>
      </w:r>
      <w:r w:rsidR="009601B8" w:rsidRPr="00F75978">
        <w:t xml:space="preserve"> </w:t>
      </w:r>
      <w:r w:rsidRPr="00F75978">
        <w:t>определенных</w:t>
      </w:r>
      <w:r w:rsidR="009601B8" w:rsidRPr="00F75978">
        <w:t xml:space="preserve"> </w:t>
      </w:r>
      <w:r w:rsidRPr="00F75978">
        <w:t>кр</w:t>
      </w:r>
      <w:r w:rsidRPr="00F75978">
        <w:t>у</w:t>
      </w:r>
      <w:r w:rsidRPr="00F75978">
        <w:t>гов</w:t>
      </w:r>
      <w:r w:rsidR="009601B8" w:rsidRPr="00F75978">
        <w:t xml:space="preserve"> </w:t>
      </w:r>
      <w:r w:rsidRPr="00F75978">
        <w:t>в</w:t>
      </w:r>
      <w:r w:rsidR="009601B8" w:rsidRPr="00F75978">
        <w:t xml:space="preserve"> </w:t>
      </w:r>
      <w:r w:rsidRPr="00F75978">
        <w:t>Белоруссии,</w:t>
      </w:r>
      <w:r w:rsidR="009601B8" w:rsidRPr="00F75978">
        <w:t xml:space="preserve"> </w:t>
      </w:r>
      <w:r w:rsidRPr="00F75978">
        <w:t>прежде</w:t>
      </w:r>
      <w:r w:rsidR="009601B8" w:rsidRPr="00F75978">
        <w:t xml:space="preserve"> </w:t>
      </w:r>
      <w:r w:rsidRPr="00F75978">
        <w:t>всего</w:t>
      </w:r>
      <w:r w:rsidR="009601B8" w:rsidRPr="00F75978">
        <w:t xml:space="preserve"> </w:t>
      </w:r>
      <w:r w:rsidRPr="00F75978">
        <w:t>оппозиции,</w:t>
      </w:r>
      <w:r w:rsidR="009601B8" w:rsidRPr="00F75978">
        <w:t xml:space="preserve"> </w:t>
      </w:r>
      <w:r w:rsidRPr="00F75978">
        <w:t>проводить</w:t>
      </w:r>
      <w:r w:rsidR="009601B8" w:rsidRPr="00F75978">
        <w:t xml:space="preserve"> </w:t>
      </w:r>
      <w:r w:rsidR="00FF5082">
        <w:t>с</w:t>
      </w:r>
      <w:r w:rsidRPr="00F75978">
        <w:t>оюзный</w:t>
      </w:r>
      <w:r w:rsidR="009601B8" w:rsidRPr="00F75978">
        <w:t xml:space="preserve"> </w:t>
      </w:r>
      <w:r w:rsidRPr="00F75978">
        <w:t>договор</w:t>
      </w:r>
      <w:r w:rsidR="009601B8" w:rsidRPr="00F75978">
        <w:t xml:space="preserve"> </w:t>
      </w:r>
      <w:r w:rsidRPr="00F75978">
        <w:t>в</w:t>
      </w:r>
      <w:r w:rsidR="009601B8" w:rsidRPr="00F75978">
        <w:t xml:space="preserve"> </w:t>
      </w:r>
      <w:r w:rsidRPr="00F75978">
        <w:t>жизнь,</w:t>
      </w:r>
      <w:r w:rsidR="009601B8" w:rsidRPr="00F75978">
        <w:t xml:space="preserve"> </w:t>
      </w:r>
      <w:r w:rsidRPr="00F75978">
        <w:t>даже</w:t>
      </w:r>
      <w:r w:rsidR="009601B8" w:rsidRPr="00F75978">
        <w:t xml:space="preserve"> </w:t>
      </w:r>
      <w:r w:rsidRPr="00F75978">
        <w:t>в</w:t>
      </w:r>
      <w:r w:rsidR="009601B8" w:rsidRPr="00F75978">
        <w:t xml:space="preserve"> </w:t>
      </w:r>
      <w:r w:rsidRPr="00F75978">
        <w:t>рамках</w:t>
      </w:r>
      <w:r w:rsidR="009601B8" w:rsidRPr="00F75978">
        <w:t xml:space="preserve"> </w:t>
      </w:r>
      <w:r w:rsidRPr="00F75978">
        <w:t>подписанных</w:t>
      </w:r>
      <w:r w:rsidR="009601B8" w:rsidRPr="00F75978">
        <w:t xml:space="preserve"> </w:t>
      </w:r>
      <w:r w:rsidRPr="00F75978">
        <w:t>ранее</w:t>
      </w:r>
      <w:r w:rsidR="009601B8" w:rsidRPr="00F75978">
        <w:t xml:space="preserve"> </w:t>
      </w:r>
      <w:r w:rsidRPr="00F75978">
        <w:t>документов</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многочисленных</w:t>
      </w:r>
      <w:r w:rsidR="009601B8" w:rsidRPr="00F75978">
        <w:t xml:space="preserve"> </w:t>
      </w:r>
      <w:r w:rsidRPr="00F75978">
        <w:t>выступлениях</w:t>
      </w:r>
      <w:r w:rsidR="009601B8" w:rsidRPr="00F75978">
        <w:t xml:space="preserve"> </w:t>
      </w:r>
      <w:r w:rsidRPr="00F75978">
        <w:t>по</w:t>
      </w:r>
      <w:r w:rsidR="009601B8" w:rsidRPr="00F75978">
        <w:t xml:space="preserve"> </w:t>
      </w:r>
      <w:r w:rsidRPr="00F75978">
        <w:t>радио,</w:t>
      </w:r>
      <w:r w:rsidR="009601B8" w:rsidRPr="00F75978">
        <w:t xml:space="preserve"> </w:t>
      </w:r>
      <w:r w:rsidRPr="00F75978">
        <w:t>особенно</w:t>
      </w:r>
      <w:r w:rsidR="009601B8" w:rsidRPr="00F75978">
        <w:t xml:space="preserve"> </w:t>
      </w:r>
      <w:r w:rsidRPr="00F75978">
        <w:t>в</w:t>
      </w:r>
      <w:r w:rsidR="009601B8" w:rsidRPr="00F75978">
        <w:t xml:space="preserve"> </w:t>
      </w:r>
      <w:r w:rsidR="00FF5082">
        <w:t>р</w:t>
      </w:r>
      <w:r w:rsidRPr="00F75978">
        <w:t>адиогазете</w:t>
      </w:r>
      <w:r w:rsidR="009601B8" w:rsidRPr="00F75978">
        <w:t xml:space="preserve"> </w:t>
      </w:r>
      <w:r w:rsidR="00CC16FD" w:rsidRPr="00F75978">
        <w:t>«</w:t>
      </w:r>
      <w:r w:rsidRPr="00F75978">
        <w:t>Слово</w:t>
      </w:r>
      <w:r w:rsidR="00CC16FD" w:rsidRPr="00F75978">
        <w:t>»</w:t>
      </w:r>
      <w:r w:rsidRPr="00F75978">
        <w:t>,</w:t>
      </w:r>
      <w:r w:rsidR="009601B8" w:rsidRPr="00F75978">
        <w:t xml:space="preserve"> </w:t>
      </w:r>
      <w:r w:rsidR="00FF5082">
        <w:t xml:space="preserve">в </w:t>
      </w:r>
      <w:r w:rsidRPr="00F75978">
        <w:t>газете</w:t>
      </w:r>
      <w:r w:rsidR="009601B8" w:rsidRPr="00F75978">
        <w:t xml:space="preserve"> </w:t>
      </w:r>
      <w:r w:rsidR="00CC16FD" w:rsidRPr="00F75978">
        <w:t>«</w:t>
      </w:r>
      <w:r w:rsidRPr="00F75978">
        <w:t>Земля</w:t>
      </w:r>
      <w:r w:rsidR="009601B8" w:rsidRPr="00F75978">
        <w:t xml:space="preserve"> </w:t>
      </w:r>
      <w:r w:rsidRPr="00F75978">
        <w:t>Русская</w:t>
      </w:r>
      <w:r w:rsidR="00CC16FD" w:rsidRPr="00F75978">
        <w:t>»</w:t>
      </w:r>
      <w:r w:rsidRPr="00F75978">
        <w:t>,</w:t>
      </w:r>
      <w:r w:rsidR="009601B8" w:rsidRPr="00F75978">
        <w:t xml:space="preserve"> </w:t>
      </w:r>
      <w:r w:rsidR="00CC16FD" w:rsidRPr="00F75978">
        <w:t>«</w:t>
      </w:r>
      <w:r w:rsidRPr="00F75978">
        <w:t>Новом</w:t>
      </w:r>
      <w:r w:rsidR="009601B8" w:rsidRPr="00F75978">
        <w:t xml:space="preserve"> </w:t>
      </w:r>
      <w:r w:rsidRPr="00F75978">
        <w:t>Петербурге</w:t>
      </w:r>
      <w:r w:rsidR="00CC16FD" w:rsidRPr="00F75978">
        <w:t>»</w:t>
      </w:r>
      <w:r w:rsidRPr="00F75978">
        <w:t>,</w:t>
      </w:r>
      <w:r w:rsidR="009601B8" w:rsidRPr="00F75978">
        <w:t xml:space="preserve"> </w:t>
      </w:r>
      <w:r w:rsidRPr="00F75978">
        <w:t>журнал</w:t>
      </w:r>
      <w:r w:rsidR="00FF5082">
        <w:t>ах</w:t>
      </w:r>
      <w:r w:rsidR="009601B8" w:rsidRPr="00F75978">
        <w:t xml:space="preserve"> </w:t>
      </w:r>
      <w:r w:rsidR="00CC16FD" w:rsidRPr="00F75978">
        <w:t>«</w:t>
      </w:r>
      <w:r w:rsidRPr="00F75978">
        <w:t>Эк</w:t>
      </w:r>
      <w:r w:rsidRPr="00F75978">
        <w:t>о</w:t>
      </w:r>
      <w:r w:rsidRPr="00F75978">
        <w:t>номика</w:t>
      </w:r>
      <w:r w:rsidR="009601B8" w:rsidRPr="00F75978">
        <w:t xml:space="preserve"> </w:t>
      </w:r>
      <w:r w:rsidRPr="00F75978">
        <w:t>и</w:t>
      </w:r>
      <w:r w:rsidR="009601B8" w:rsidRPr="00F75978">
        <w:t xml:space="preserve"> </w:t>
      </w:r>
      <w:r w:rsidRPr="00F75978">
        <w:t>жизнь</w:t>
      </w:r>
      <w:r w:rsidR="00DC1CB4">
        <w:t>»,</w:t>
      </w:r>
      <w:r w:rsidR="009601B8" w:rsidRPr="00F75978">
        <w:t xml:space="preserve"> </w:t>
      </w:r>
      <w:r w:rsidR="00CC16FD" w:rsidRPr="00F75978">
        <w:t>«</w:t>
      </w:r>
      <w:r w:rsidRPr="00F75978">
        <w:t>Вестник</w:t>
      </w:r>
      <w:r w:rsidR="009601B8" w:rsidRPr="00F75978">
        <w:t xml:space="preserve"> </w:t>
      </w:r>
      <w:r w:rsidRPr="00F75978">
        <w:t>Петровской</w:t>
      </w:r>
      <w:r w:rsidR="009601B8" w:rsidRPr="00F75978">
        <w:t xml:space="preserve"> </w:t>
      </w:r>
      <w:r w:rsidRPr="00F75978">
        <w:t>академии</w:t>
      </w:r>
      <w:r w:rsidR="00CC16FD" w:rsidRPr="00F75978">
        <w:t>»</w:t>
      </w:r>
      <w:r w:rsidRPr="00F75978">
        <w:t>,</w:t>
      </w:r>
      <w:r w:rsidR="009601B8" w:rsidRPr="00F75978">
        <w:t xml:space="preserve"> </w:t>
      </w:r>
      <w:r w:rsidRPr="00F75978">
        <w:t>на</w:t>
      </w:r>
      <w:r w:rsidR="009601B8" w:rsidRPr="00F75978">
        <w:t xml:space="preserve"> </w:t>
      </w:r>
      <w:r w:rsidRPr="00F75978">
        <w:t>сайтах</w:t>
      </w:r>
      <w:r w:rsidR="009601B8" w:rsidRPr="00F75978">
        <w:t xml:space="preserve"> </w:t>
      </w:r>
      <w:r w:rsidRPr="00F75978">
        <w:t>Интернета,</w:t>
      </w:r>
      <w:r w:rsidR="009601B8" w:rsidRPr="00F75978">
        <w:t xml:space="preserve"> </w:t>
      </w:r>
      <w:r w:rsidRPr="00F75978">
        <w:t>особенно</w:t>
      </w:r>
      <w:r w:rsidR="009601B8" w:rsidRPr="00F75978">
        <w:t xml:space="preserve"> </w:t>
      </w:r>
      <w:r w:rsidRPr="00F75978">
        <w:t>Белорусского</w:t>
      </w:r>
      <w:r w:rsidR="009601B8" w:rsidRPr="00F75978">
        <w:t xml:space="preserve"> </w:t>
      </w:r>
      <w:r w:rsidRPr="00F75978">
        <w:t>посольства</w:t>
      </w:r>
      <w:r w:rsidR="009601B8" w:rsidRPr="00F75978">
        <w:t xml:space="preserve"> </w:t>
      </w:r>
      <w:r w:rsidRPr="00F75978">
        <w:t>в</w:t>
      </w:r>
      <w:r w:rsidR="009601B8" w:rsidRPr="00F75978">
        <w:t xml:space="preserve"> </w:t>
      </w:r>
      <w:r w:rsidRPr="00F75978">
        <w:t>России,</w:t>
      </w:r>
      <w:r w:rsidR="009601B8" w:rsidRPr="00F75978">
        <w:t xml:space="preserve"> </w:t>
      </w:r>
      <w:r w:rsidRPr="00F75978">
        <w:t>Русской</w:t>
      </w:r>
      <w:r w:rsidR="009601B8" w:rsidRPr="00F75978">
        <w:t xml:space="preserve"> </w:t>
      </w:r>
      <w:r w:rsidRPr="00F75978">
        <w:t>линии,</w:t>
      </w:r>
      <w:r w:rsidR="009601B8" w:rsidRPr="00F75978">
        <w:t xml:space="preserve"> </w:t>
      </w:r>
      <w:r w:rsidRPr="00F75978">
        <w:t>Санкт-Петербургского</w:t>
      </w:r>
      <w:r w:rsidR="009601B8" w:rsidRPr="00F75978">
        <w:t xml:space="preserve"> </w:t>
      </w:r>
      <w:r w:rsidRPr="00F75978">
        <w:t>отделения</w:t>
      </w:r>
      <w:r w:rsidR="009601B8" w:rsidRPr="00F75978">
        <w:t xml:space="preserve"> </w:t>
      </w:r>
      <w:r w:rsidRPr="00F75978">
        <w:t>КПРФ</w:t>
      </w:r>
      <w:r w:rsidR="009601B8" w:rsidRPr="00F75978">
        <w:t xml:space="preserve"> </w:t>
      </w:r>
      <w:r w:rsidRPr="00F75978">
        <w:t>и</w:t>
      </w:r>
      <w:r w:rsidR="009601B8" w:rsidRPr="00F75978">
        <w:t xml:space="preserve"> </w:t>
      </w:r>
      <w:r w:rsidRPr="00F75978">
        <w:t>др</w:t>
      </w:r>
      <w:r w:rsidR="00FF5082">
        <w:t>угих</w:t>
      </w:r>
      <w:r w:rsidR="009601B8" w:rsidRPr="00F75978">
        <w:t xml:space="preserve"> </w:t>
      </w:r>
      <w:r w:rsidRPr="00F75978">
        <w:t>СМИ</w:t>
      </w:r>
      <w:r w:rsidR="00FF5082">
        <w:t>,</w:t>
      </w:r>
      <w:r w:rsidR="009601B8" w:rsidRPr="00F75978">
        <w:t xml:space="preserve"> </w:t>
      </w:r>
      <w:r w:rsidRPr="00F75978">
        <w:t>наша</w:t>
      </w:r>
      <w:r w:rsidR="009601B8" w:rsidRPr="00F75978">
        <w:t xml:space="preserve"> </w:t>
      </w:r>
      <w:r w:rsidRPr="00F75978">
        <w:t>организация</w:t>
      </w:r>
      <w:r w:rsidR="009601B8" w:rsidRPr="00F75978">
        <w:t xml:space="preserve"> </w:t>
      </w:r>
      <w:r w:rsidRPr="00F75978">
        <w:t>совм</w:t>
      </w:r>
      <w:r w:rsidRPr="00F75978">
        <w:t>е</w:t>
      </w:r>
      <w:r w:rsidRPr="00F75978">
        <w:t>стно</w:t>
      </w:r>
      <w:r w:rsidR="009601B8" w:rsidRPr="00F75978">
        <w:t xml:space="preserve"> </w:t>
      </w:r>
      <w:r w:rsidRPr="00F75978">
        <w:t>с</w:t>
      </w:r>
      <w:r w:rsidR="009601B8" w:rsidRPr="00F75978">
        <w:t xml:space="preserve"> </w:t>
      </w:r>
      <w:r w:rsidRPr="00F75978">
        <w:t>Петровской</w:t>
      </w:r>
      <w:r w:rsidR="009601B8" w:rsidRPr="00F75978">
        <w:t xml:space="preserve"> </w:t>
      </w:r>
      <w:r w:rsidRPr="00F75978">
        <w:t>академией</w:t>
      </w:r>
      <w:r w:rsidR="009601B8" w:rsidRPr="00F75978">
        <w:t xml:space="preserve"> </w:t>
      </w:r>
      <w:r w:rsidRPr="00F75978">
        <w:t>наук</w:t>
      </w:r>
      <w:r w:rsidR="009601B8" w:rsidRPr="00F75978">
        <w:t xml:space="preserve"> </w:t>
      </w:r>
      <w:r w:rsidRPr="00F75978">
        <w:t>и</w:t>
      </w:r>
      <w:r w:rsidR="009601B8" w:rsidRPr="00F75978">
        <w:t xml:space="preserve"> </w:t>
      </w:r>
      <w:r w:rsidRPr="00F75978">
        <w:t>искусств</w:t>
      </w:r>
      <w:r w:rsidR="009601B8" w:rsidRPr="00F75978">
        <w:t xml:space="preserve"> </w:t>
      </w:r>
      <w:r w:rsidRPr="00F75978">
        <w:t>обосновывает</w:t>
      </w:r>
      <w:r w:rsidR="009601B8" w:rsidRPr="00F75978">
        <w:t xml:space="preserve"> </w:t>
      </w:r>
      <w:r w:rsidRPr="00F75978">
        <w:t>необход</w:t>
      </w:r>
      <w:r w:rsidRPr="00F75978">
        <w:t>и</w:t>
      </w:r>
      <w:r w:rsidRPr="00F75978">
        <w:t>мость</w:t>
      </w:r>
      <w:r w:rsidR="009601B8" w:rsidRPr="00F75978">
        <w:t xml:space="preserve"> </w:t>
      </w:r>
      <w:r w:rsidRPr="00F75978">
        <w:t>создания</w:t>
      </w:r>
      <w:r w:rsidR="009601B8" w:rsidRPr="00F75978">
        <w:t xml:space="preserve"> </w:t>
      </w:r>
      <w:r w:rsidRPr="00F75978">
        <w:t>Союзного</w:t>
      </w:r>
      <w:r w:rsidR="009601B8" w:rsidRPr="00F75978">
        <w:t xml:space="preserve"> </w:t>
      </w:r>
      <w:r w:rsidR="00FF5082">
        <w:t>г</w:t>
      </w:r>
      <w:r w:rsidRPr="00F75978">
        <w:t>осударства</w:t>
      </w:r>
      <w:r w:rsidR="009601B8" w:rsidRPr="00F75978">
        <w:t xml:space="preserve"> </w:t>
      </w:r>
      <w:r w:rsidRPr="00F75978">
        <w:t>объективными</w:t>
      </w:r>
      <w:r w:rsidR="009601B8" w:rsidRPr="00F75978">
        <w:t xml:space="preserve"> </w:t>
      </w:r>
      <w:r w:rsidRPr="00F75978">
        <w:t>экономическими,</w:t>
      </w:r>
      <w:r w:rsidR="009601B8" w:rsidRPr="00F75978">
        <w:t xml:space="preserve"> </w:t>
      </w:r>
      <w:r w:rsidRPr="00F75978">
        <w:t>стратегическими,</w:t>
      </w:r>
      <w:r w:rsidR="009601B8" w:rsidRPr="00F75978">
        <w:t xml:space="preserve"> </w:t>
      </w:r>
      <w:r w:rsidRPr="00F75978">
        <w:t>военно-политическими</w:t>
      </w:r>
      <w:r w:rsidR="009601B8" w:rsidRPr="00F75978">
        <w:t xml:space="preserve"> </w:t>
      </w:r>
      <w:r w:rsidRPr="00F75978">
        <w:t>и</w:t>
      </w:r>
      <w:r w:rsidR="009601B8" w:rsidRPr="00F75978">
        <w:t xml:space="preserve"> </w:t>
      </w:r>
      <w:r w:rsidRPr="00F75978">
        <w:t>религиозно-нравственными</w:t>
      </w:r>
      <w:r w:rsidR="009601B8" w:rsidRPr="00F75978">
        <w:t xml:space="preserve"> </w:t>
      </w:r>
      <w:r w:rsidRPr="00F75978">
        <w:t>причинами</w:t>
      </w:r>
      <w:r w:rsidR="009601B8" w:rsidRPr="00F75978">
        <w:t xml:space="preserve">. </w:t>
      </w:r>
      <w:r w:rsidRPr="00F75978">
        <w:t>В</w:t>
      </w:r>
      <w:r w:rsidR="009601B8" w:rsidRPr="00F75978">
        <w:t xml:space="preserve"> </w:t>
      </w:r>
      <w:r w:rsidRPr="00F75978">
        <w:t>современном</w:t>
      </w:r>
      <w:r w:rsidR="009601B8" w:rsidRPr="00F75978">
        <w:t xml:space="preserve"> </w:t>
      </w:r>
      <w:r w:rsidRPr="00F75978">
        <w:t>геополитическом</w:t>
      </w:r>
      <w:r w:rsidR="009601B8" w:rsidRPr="00F75978">
        <w:t xml:space="preserve"> </w:t>
      </w:r>
      <w:r w:rsidRPr="00F75978">
        <w:t>пространстве</w:t>
      </w:r>
      <w:r w:rsidR="009601B8" w:rsidRPr="00F75978">
        <w:t xml:space="preserve"> </w:t>
      </w:r>
      <w:r w:rsidRPr="00F75978">
        <w:t>не</w:t>
      </w:r>
      <w:r w:rsidR="009601B8" w:rsidRPr="00F75978">
        <w:t xml:space="preserve"> </w:t>
      </w:r>
      <w:r w:rsidRPr="00F75978">
        <w:t>лучшим</w:t>
      </w:r>
      <w:r w:rsidR="009601B8" w:rsidRPr="00F75978">
        <w:t xml:space="preserve"> </w:t>
      </w:r>
      <w:r w:rsidRPr="00F75978">
        <w:t>о</w:t>
      </w:r>
      <w:r w:rsidRPr="00F75978">
        <w:t>б</w:t>
      </w:r>
      <w:r w:rsidRPr="00F75978">
        <w:t>разом</w:t>
      </w:r>
      <w:r w:rsidR="009601B8" w:rsidRPr="00F75978">
        <w:t xml:space="preserve"> </w:t>
      </w:r>
      <w:r w:rsidRPr="00F75978">
        <w:t>складывается</w:t>
      </w:r>
      <w:r w:rsidR="009601B8" w:rsidRPr="00F75978">
        <w:t xml:space="preserve"> </w:t>
      </w:r>
      <w:r w:rsidRPr="00F75978">
        <w:t>ситуация</w:t>
      </w:r>
      <w:r w:rsidR="009601B8" w:rsidRPr="00F75978">
        <w:t xml:space="preserve"> </w:t>
      </w:r>
      <w:r w:rsidRPr="00F75978">
        <w:t>почти</w:t>
      </w:r>
      <w:r w:rsidR="009601B8" w:rsidRPr="00F75978">
        <w:t xml:space="preserve"> </w:t>
      </w:r>
      <w:r w:rsidRPr="00F75978">
        <w:t>на</w:t>
      </w:r>
      <w:r w:rsidR="009601B8" w:rsidRPr="00F75978">
        <w:t xml:space="preserve"> </w:t>
      </w:r>
      <w:r w:rsidRPr="00F75978">
        <w:t>все</w:t>
      </w:r>
      <w:r w:rsidR="00FF5082">
        <w:t>м</w:t>
      </w:r>
      <w:r w:rsidR="009601B8" w:rsidRPr="00F75978">
        <w:t xml:space="preserve"> </w:t>
      </w:r>
      <w:r w:rsidRPr="00F75978">
        <w:t>протяжен</w:t>
      </w:r>
      <w:r w:rsidR="00FF5082">
        <w:t>и</w:t>
      </w:r>
      <w:r w:rsidRPr="00F75978">
        <w:t>и</w:t>
      </w:r>
      <w:r w:rsidR="009601B8" w:rsidRPr="00F75978">
        <w:t xml:space="preserve"> </w:t>
      </w:r>
      <w:r w:rsidRPr="00F75978">
        <w:t>наших</w:t>
      </w:r>
      <w:r w:rsidR="009601B8" w:rsidRPr="00F75978">
        <w:t xml:space="preserve"> </w:t>
      </w:r>
      <w:r w:rsidRPr="00F75978">
        <w:t>границ</w:t>
      </w:r>
      <w:r w:rsidR="009601B8" w:rsidRPr="00F75978">
        <w:t xml:space="preserve"> </w:t>
      </w:r>
      <w:r w:rsidRPr="00F75978">
        <w:t>и</w:t>
      </w:r>
      <w:r w:rsidR="009601B8" w:rsidRPr="00F75978">
        <w:t xml:space="preserve"> </w:t>
      </w:r>
      <w:r w:rsidRPr="00F75978">
        <w:t>особенно</w:t>
      </w:r>
      <w:r w:rsidR="009601B8" w:rsidRPr="00F75978">
        <w:t xml:space="preserve"> </w:t>
      </w:r>
      <w:r w:rsidRPr="00F75978">
        <w:t>на</w:t>
      </w:r>
      <w:r w:rsidR="009601B8" w:rsidRPr="00F75978">
        <w:t xml:space="preserve"> </w:t>
      </w:r>
      <w:r w:rsidRPr="00F75978">
        <w:t>юго-западе</w:t>
      </w:r>
      <w:r w:rsidR="009601B8" w:rsidRPr="00F75978">
        <w:t>.</w:t>
      </w:r>
    </w:p>
    <w:p w:rsidR="009601B8" w:rsidRPr="00F75978" w:rsidRDefault="00150A42" w:rsidP="00773413">
      <w:pPr>
        <w:pStyle w:val="14-"/>
        <w:spacing w:line="245" w:lineRule="auto"/>
      </w:pPr>
      <w:r w:rsidRPr="00F75978">
        <w:t>Союз</w:t>
      </w:r>
      <w:r w:rsidR="009601B8" w:rsidRPr="00F75978">
        <w:t xml:space="preserve"> </w:t>
      </w:r>
      <w:r w:rsidRPr="00F75978">
        <w:t>Беларуси</w:t>
      </w:r>
      <w:r w:rsidR="009601B8" w:rsidRPr="00F75978">
        <w:t xml:space="preserve"> </w:t>
      </w:r>
      <w:r w:rsidRPr="00F75978">
        <w:t>и</w:t>
      </w:r>
      <w:r w:rsidR="009601B8" w:rsidRPr="00F75978">
        <w:t xml:space="preserve"> </w:t>
      </w:r>
      <w:r w:rsidRPr="00F75978">
        <w:t>России</w:t>
      </w:r>
      <w:r w:rsidR="009601B8" w:rsidRPr="00F75978">
        <w:t xml:space="preserve"> — </w:t>
      </w:r>
      <w:r w:rsidRPr="00F75978">
        <w:t>уникальное</w:t>
      </w:r>
      <w:r w:rsidR="009601B8" w:rsidRPr="00F75978">
        <w:t xml:space="preserve"> </w:t>
      </w:r>
      <w:r w:rsidRPr="00F75978">
        <w:t>объединение</w:t>
      </w:r>
      <w:r w:rsidR="009601B8" w:rsidRPr="00F75978">
        <w:t xml:space="preserve"> </w:t>
      </w:r>
      <w:r w:rsidRPr="00F75978">
        <w:t>двух</w:t>
      </w:r>
      <w:r w:rsidR="009601B8" w:rsidRPr="00F75978">
        <w:t xml:space="preserve"> </w:t>
      </w:r>
      <w:r w:rsidRPr="00F75978">
        <w:t>независ</w:t>
      </w:r>
      <w:r w:rsidRPr="00F75978">
        <w:t>и</w:t>
      </w:r>
      <w:r w:rsidRPr="00F75978">
        <w:t>мых</w:t>
      </w:r>
      <w:r w:rsidR="009601B8" w:rsidRPr="00F75978">
        <w:t xml:space="preserve"> </w:t>
      </w:r>
      <w:r w:rsidRPr="00F75978">
        <w:t>государств</w:t>
      </w:r>
      <w:r w:rsidR="009601B8" w:rsidRPr="00F75978">
        <w:t xml:space="preserve">. </w:t>
      </w:r>
      <w:r w:rsidRPr="00F75978">
        <w:t>Это</w:t>
      </w:r>
      <w:r w:rsidR="009601B8" w:rsidRPr="00F75978">
        <w:t xml:space="preserve"> </w:t>
      </w:r>
      <w:r w:rsidRPr="00F75978">
        <w:t>особое</w:t>
      </w:r>
      <w:r w:rsidR="009601B8" w:rsidRPr="00F75978">
        <w:t xml:space="preserve"> </w:t>
      </w:r>
      <w:r w:rsidRPr="00F75978">
        <w:t>межгосударственное</w:t>
      </w:r>
      <w:r w:rsidR="009601B8" w:rsidRPr="00F75978">
        <w:t xml:space="preserve"> </w:t>
      </w:r>
      <w:r w:rsidRPr="00F75978">
        <w:t>формирование</w:t>
      </w:r>
      <w:r w:rsidR="009601B8" w:rsidRPr="00F75978">
        <w:t xml:space="preserve"> </w:t>
      </w:r>
      <w:r w:rsidRPr="00F75978">
        <w:t>с</w:t>
      </w:r>
      <w:r w:rsidR="009601B8" w:rsidRPr="00F75978">
        <w:t xml:space="preserve"> </w:t>
      </w:r>
      <w:r w:rsidRPr="00F75978">
        <w:t>четко</w:t>
      </w:r>
      <w:r w:rsidR="009601B8" w:rsidRPr="00F75978">
        <w:t xml:space="preserve"> </w:t>
      </w:r>
      <w:r w:rsidRPr="00F75978">
        <w:t>зафиксированной</w:t>
      </w:r>
      <w:r w:rsidR="009601B8" w:rsidRPr="00F75978">
        <w:t xml:space="preserve"> </w:t>
      </w:r>
      <w:r w:rsidRPr="00F75978">
        <w:t>в</w:t>
      </w:r>
      <w:r w:rsidR="009601B8" w:rsidRPr="00F75978">
        <w:t xml:space="preserve"> </w:t>
      </w:r>
      <w:r w:rsidRPr="00F75978">
        <w:t>Договоре</w:t>
      </w:r>
      <w:r w:rsidR="009601B8" w:rsidRPr="00F75978">
        <w:t xml:space="preserve"> </w:t>
      </w:r>
      <w:r w:rsidRPr="00F75978">
        <w:t>и</w:t>
      </w:r>
      <w:r w:rsidR="009601B8" w:rsidRPr="00F75978">
        <w:t xml:space="preserve"> </w:t>
      </w:r>
      <w:r w:rsidRPr="00F75978">
        <w:t>Уставе</w:t>
      </w:r>
      <w:r w:rsidR="009601B8" w:rsidRPr="00F75978">
        <w:t xml:space="preserve"> </w:t>
      </w:r>
      <w:r w:rsidRPr="00F75978">
        <w:t>целью</w:t>
      </w:r>
      <w:r w:rsidR="009601B8" w:rsidRPr="00F75978">
        <w:t xml:space="preserve"> — </w:t>
      </w:r>
      <w:r w:rsidRPr="00F75978">
        <w:t>продвижение</w:t>
      </w:r>
      <w:r w:rsidR="009601B8" w:rsidRPr="00F75978">
        <w:t xml:space="preserve"> </w:t>
      </w:r>
      <w:r w:rsidRPr="00F75978">
        <w:t>к</w:t>
      </w:r>
      <w:r w:rsidR="009601B8" w:rsidRPr="00F75978">
        <w:t xml:space="preserve"> </w:t>
      </w:r>
      <w:r w:rsidRPr="00F75978">
        <w:t>добр</w:t>
      </w:r>
      <w:r w:rsidRPr="00F75978">
        <w:t>о</w:t>
      </w:r>
      <w:r w:rsidRPr="00F75978">
        <w:t>вольному</w:t>
      </w:r>
      <w:r w:rsidR="009601B8" w:rsidRPr="00F75978">
        <w:t xml:space="preserve"> </w:t>
      </w:r>
      <w:r w:rsidRPr="00F75978">
        <w:t>объединению</w:t>
      </w:r>
      <w:r w:rsidR="009601B8" w:rsidRPr="00F75978">
        <w:t xml:space="preserve"> </w:t>
      </w:r>
      <w:r w:rsidRPr="00F75978">
        <w:t>государств-участников</w:t>
      </w:r>
      <w:r w:rsidR="009601B8" w:rsidRPr="00F75978">
        <w:t xml:space="preserve"> </w:t>
      </w:r>
      <w:r w:rsidRPr="00F75978">
        <w:t>при</w:t>
      </w:r>
      <w:r w:rsidR="009601B8" w:rsidRPr="00F75978">
        <w:t xml:space="preserve"> </w:t>
      </w:r>
      <w:r w:rsidRPr="00F75978">
        <w:t>соблюдении</w:t>
      </w:r>
      <w:r w:rsidR="009601B8" w:rsidRPr="00F75978">
        <w:t xml:space="preserve"> </w:t>
      </w:r>
      <w:r w:rsidRPr="00F75978">
        <w:t>их</w:t>
      </w:r>
      <w:r w:rsidR="009601B8" w:rsidRPr="00F75978">
        <w:t xml:space="preserve"> </w:t>
      </w:r>
      <w:r w:rsidRPr="00F75978">
        <w:t>сув</w:t>
      </w:r>
      <w:r w:rsidRPr="00F75978">
        <w:t>е</w:t>
      </w:r>
      <w:r w:rsidRPr="00F75978">
        <w:t>ренитета</w:t>
      </w:r>
      <w:r w:rsidR="009601B8" w:rsidRPr="00F75978">
        <w:t>.</w:t>
      </w:r>
    </w:p>
    <w:p w:rsidR="009601B8" w:rsidRPr="00F75978" w:rsidRDefault="00150A42" w:rsidP="00773413">
      <w:pPr>
        <w:pStyle w:val="14-"/>
        <w:spacing w:line="245" w:lineRule="auto"/>
      </w:pPr>
      <w:r w:rsidRPr="00F75978">
        <w:t>К</w:t>
      </w:r>
      <w:r w:rsidR="009601B8" w:rsidRPr="00F75978">
        <w:t xml:space="preserve"> </w:t>
      </w:r>
      <w:r w:rsidRPr="00F75978">
        <w:t>объективным</w:t>
      </w:r>
      <w:r w:rsidR="009601B8" w:rsidRPr="00F75978">
        <w:t xml:space="preserve"> </w:t>
      </w:r>
      <w:r w:rsidRPr="00F75978">
        <w:t>причинам</w:t>
      </w:r>
      <w:r w:rsidR="009601B8" w:rsidRPr="00F75978">
        <w:t xml:space="preserve"> </w:t>
      </w:r>
      <w:r w:rsidRPr="00F75978">
        <w:t>относятся</w:t>
      </w:r>
      <w:r w:rsidR="009601B8" w:rsidRPr="00F75978">
        <w:t xml:space="preserve"> </w:t>
      </w:r>
      <w:r w:rsidRPr="00F75978">
        <w:t>назревшие</w:t>
      </w:r>
      <w:r w:rsidR="009601B8" w:rsidRPr="00F75978">
        <w:t xml:space="preserve"> </w:t>
      </w:r>
      <w:r w:rsidRPr="00F75978">
        <w:t>экономические</w:t>
      </w:r>
      <w:r w:rsidR="009601B8" w:rsidRPr="00F75978">
        <w:t xml:space="preserve"> </w:t>
      </w:r>
      <w:r w:rsidRPr="00F75978">
        <w:t>и</w:t>
      </w:r>
      <w:r w:rsidR="009601B8" w:rsidRPr="00F75978">
        <w:t xml:space="preserve"> </w:t>
      </w:r>
      <w:r w:rsidRPr="00F75978">
        <w:t>ге</w:t>
      </w:r>
      <w:r w:rsidRPr="00F75978">
        <w:t>о</w:t>
      </w:r>
      <w:r w:rsidRPr="00F75978">
        <w:t>политические</w:t>
      </w:r>
      <w:r w:rsidR="009601B8" w:rsidRPr="00F75978">
        <w:t xml:space="preserve"> </w:t>
      </w:r>
      <w:r w:rsidRPr="00F75978">
        <w:t>условия</w:t>
      </w:r>
      <w:r w:rsidR="009601B8" w:rsidRPr="00F75978">
        <w:t xml:space="preserve">. </w:t>
      </w:r>
      <w:r w:rsidRPr="00F75978">
        <w:t>Западу</w:t>
      </w:r>
      <w:r w:rsidR="009601B8" w:rsidRPr="00F75978">
        <w:t xml:space="preserve"> </w:t>
      </w:r>
      <w:r w:rsidRPr="00F75978">
        <w:t>и</w:t>
      </w:r>
      <w:r w:rsidR="009601B8" w:rsidRPr="00F75978">
        <w:t xml:space="preserve"> </w:t>
      </w:r>
      <w:r w:rsidRPr="00F75978">
        <w:t>Соединенным</w:t>
      </w:r>
      <w:r w:rsidR="009601B8" w:rsidRPr="00F75978">
        <w:t xml:space="preserve"> </w:t>
      </w:r>
      <w:r w:rsidRPr="00F75978">
        <w:t>Штатам</w:t>
      </w:r>
      <w:r w:rsidR="009601B8" w:rsidRPr="00F75978">
        <w:t xml:space="preserve"> </w:t>
      </w:r>
      <w:r w:rsidRPr="00F75978">
        <w:t>Америки,</w:t>
      </w:r>
      <w:r w:rsidR="009601B8" w:rsidRPr="00F75978">
        <w:t xml:space="preserve"> </w:t>
      </w:r>
      <w:r w:rsidRPr="00F75978">
        <w:t>как</w:t>
      </w:r>
      <w:r w:rsidR="009601B8" w:rsidRPr="00F75978">
        <w:t xml:space="preserve"> </w:t>
      </w:r>
      <w:r w:rsidRPr="00F75978">
        <w:t>и</w:t>
      </w:r>
      <w:r w:rsidR="009601B8" w:rsidRPr="00F75978">
        <w:t xml:space="preserve"> </w:t>
      </w:r>
      <w:r w:rsidRPr="00F75978">
        <w:t>международным</w:t>
      </w:r>
      <w:r w:rsidR="009601B8" w:rsidRPr="00F75978">
        <w:t xml:space="preserve"> </w:t>
      </w:r>
      <w:r w:rsidRPr="00F75978">
        <w:t>финансовым</w:t>
      </w:r>
      <w:r w:rsidR="009601B8" w:rsidRPr="00F75978">
        <w:t xml:space="preserve"> </w:t>
      </w:r>
      <w:r w:rsidRPr="00F75978">
        <w:t>корпорациям</w:t>
      </w:r>
      <w:r w:rsidR="00FF5082">
        <w:t>,</w:t>
      </w:r>
      <w:r w:rsidR="009601B8" w:rsidRPr="00F75978">
        <w:t xml:space="preserve"> </w:t>
      </w:r>
      <w:r w:rsidRPr="00F75978">
        <w:t>невыгодно</w:t>
      </w:r>
      <w:r w:rsidR="009601B8" w:rsidRPr="00F75978">
        <w:t xml:space="preserve"> </w:t>
      </w:r>
      <w:r w:rsidRPr="00F75978">
        <w:t>возрождение</w:t>
      </w:r>
      <w:r w:rsidR="009601B8" w:rsidRPr="00F75978">
        <w:t xml:space="preserve"> </w:t>
      </w:r>
      <w:r w:rsidRPr="00F75978">
        <w:t>на</w:t>
      </w:r>
      <w:r w:rsidR="009601B8" w:rsidRPr="00F75978">
        <w:t xml:space="preserve"> </w:t>
      </w:r>
      <w:r w:rsidRPr="00F75978">
        <w:t>руинах</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нового</w:t>
      </w:r>
      <w:r w:rsidR="009601B8" w:rsidRPr="00F75978">
        <w:t xml:space="preserve"> </w:t>
      </w:r>
      <w:r w:rsidRPr="00F75978">
        <w:t>мощного</w:t>
      </w:r>
      <w:r w:rsidR="009601B8" w:rsidRPr="00F75978">
        <w:t xml:space="preserve"> </w:t>
      </w:r>
      <w:r w:rsidRPr="00F75978">
        <w:t>экономического</w:t>
      </w:r>
      <w:r w:rsidR="009601B8" w:rsidRPr="00F75978">
        <w:t xml:space="preserve"> </w:t>
      </w:r>
      <w:r w:rsidRPr="00F75978">
        <w:t>и</w:t>
      </w:r>
      <w:r w:rsidR="009601B8" w:rsidRPr="00F75978">
        <w:t xml:space="preserve"> </w:t>
      </w:r>
      <w:r w:rsidRPr="00F75978">
        <w:t>политического</w:t>
      </w:r>
      <w:r w:rsidR="009601B8" w:rsidRPr="00F75978">
        <w:t xml:space="preserve"> </w:t>
      </w:r>
      <w:r w:rsidRPr="00F75978">
        <w:t>центра</w:t>
      </w:r>
      <w:r w:rsidR="009601B8" w:rsidRPr="00F75978">
        <w:t>.</w:t>
      </w:r>
    </w:p>
    <w:p w:rsidR="009601B8" w:rsidRPr="00D1204A" w:rsidRDefault="00150A42" w:rsidP="00773413">
      <w:pPr>
        <w:pStyle w:val="14-"/>
        <w:spacing w:line="245" w:lineRule="auto"/>
        <w:rPr>
          <w:spacing w:val="-4"/>
        </w:rPr>
      </w:pPr>
      <w:r w:rsidRPr="00F75978">
        <w:t>Союз</w:t>
      </w:r>
      <w:r w:rsidR="009601B8" w:rsidRPr="00F75978">
        <w:t xml:space="preserve"> </w:t>
      </w:r>
      <w:r w:rsidRPr="00F75978">
        <w:t>России</w:t>
      </w:r>
      <w:r w:rsidR="009601B8" w:rsidRPr="00F75978">
        <w:t xml:space="preserve"> </w:t>
      </w:r>
      <w:r w:rsidRPr="00F75978">
        <w:t>и</w:t>
      </w:r>
      <w:r w:rsidR="009601B8" w:rsidRPr="00F75978">
        <w:t xml:space="preserve"> </w:t>
      </w:r>
      <w:r w:rsidRPr="00F75978">
        <w:t>Бел</w:t>
      </w:r>
      <w:r w:rsidR="00FF5082">
        <w:t>а</w:t>
      </w:r>
      <w:r w:rsidRPr="00F75978">
        <w:t>руси</w:t>
      </w:r>
      <w:r w:rsidR="009601B8" w:rsidRPr="00F75978">
        <w:t xml:space="preserve"> </w:t>
      </w:r>
      <w:r w:rsidRPr="00F75978">
        <w:t>имеет</w:t>
      </w:r>
      <w:r w:rsidR="009601B8" w:rsidRPr="00F75978">
        <w:t xml:space="preserve"> </w:t>
      </w:r>
      <w:r w:rsidRPr="00F75978">
        <w:t>для</w:t>
      </w:r>
      <w:r w:rsidR="009601B8" w:rsidRPr="00F75978">
        <w:t xml:space="preserve"> </w:t>
      </w:r>
      <w:r w:rsidRPr="00F75978">
        <w:t>нас</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судьбоносное,</w:t>
      </w:r>
      <w:r w:rsidR="009601B8" w:rsidRPr="00F75978">
        <w:t xml:space="preserve"> </w:t>
      </w:r>
      <w:r w:rsidRPr="00F75978">
        <w:t>но</w:t>
      </w:r>
      <w:r w:rsidR="009601B8" w:rsidRPr="00F75978">
        <w:t xml:space="preserve"> </w:t>
      </w:r>
      <w:r w:rsidRPr="00F75978">
        <w:t>и</w:t>
      </w:r>
      <w:r w:rsidR="009601B8" w:rsidRPr="00F75978">
        <w:t xml:space="preserve"> </w:t>
      </w:r>
      <w:r w:rsidRPr="00F75978">
        <w:t>эпохальное</w:t>
      </w:r>
      <w:r w:rsidR="009601B8" w:rsidRPr="00F75978">
        <w:t xml:space="preserve"> </w:t>
      </w:r>
      <w:r w:rsidRPr="00F75978">
        <w:t>значение</w:t>
      </w:r>
      <w:r w:rsidR="009601B8" w:rsidRPr="00F75978">
        <w:t xml:space="preserve">. </w:t>
      </w:r>
      <w:r w:rsidRPr="00F75978">
        <w:t>Будет</w:t>
      </w:r>
      <w:r w:rsidR="009601B8" w:rsidRPr="00F75978">
        <w:t xml:space="preserve"> </w:t>
      </w:r>
      <w:r w:rsidRPr="00F75978">
        <w:t>союз</w:t>
      </w:r>
      <w:r w:rsidR="009601B8" w:rsidRPr="00F75978">
        <w:t xml:space="preserve"> </w:t>
      </w:r>
      <w:r w:rsidRPr="00F75978">
        <w:t>с</w:t>
      </w:r>
      <w:r w:rsidR="009601B8" w:rsidRPr="00F75978">
        <w:t xml:space="preserve"> </w:t>
      </w:r>
      <w:r w:rsidRPr="00F75978">
        <w:t>Бел</w:t>
      </w:r>
      <w:r w:rsidR="00FF5082">
        <w:t>а</w:t>
      </w:r>
      <w:r w:rsidRPr="00F75978">
        <w:t>рус</w:t>
      </w:r>
      <w:r w:rsidR="00FF5082">
        <w:t>ью</w:t>
      </w:r>
      <w:r w:rsidR="009601B8" w:rsidRPr="00F75978">
        <w:t xml:space="preserve"> — </w:t>
      </w:r>
      <w:r w:rsidRPr="00F75978">
        <w:t>будет</w:t>
      </w:r>
      <w:r w:rsidR="009601B8" w:rsidRPr="00F75978">
        <w:t xml:space="preserve"> </w:t>
      </w:r>
      <w:r w:rsidRPr="00F75978">
        <w:t>союз</w:t>
      </w:r>
      <w:r w:rsidR="009601B8" w:rsidRPr="00F75978">
        <w:t xml:space="preserve"> </w:t>
      </w:r>
      <w:r w:rsidRPr="00F75978">
        <w:t>и</w:t>
      </w:r>
      <w:r w:rsidR="009601B8" w:rsidRPr="00F75978">
        <w:t xml:space="preserve"> </w:t>
      </w:r>
      <w:r w:rsidRPr="00F75978">
        <w:t>с</w:t>
      </w:r>
      <w:r w:rsidR="009601B8" w:rsidRPr="00F75978">
        <w:t xml:space="preserve"> </w:t>
      </w:r>
      <w:r w:rsidRPr="00F75978">
        <w:t>другими</w:t>
      </w:r>
      <w:r w:rsidR="009601B8" w:rsidRPr="00F75978">
        <w:t xml:space="preserve"> </w:t>
      </w:r>
      <w:r w:rsidRPr="00F75978">
        <w:t>государствами</w:t>
      </w:r>
      <w:r w:rsidR="00412DB1">
        <w:t>:</w:t>
      </w:r>
      <w:r w:rsidR="009601B8" w:rsidRPr="00F75978">
        <w:t xml:space="preserve"> </w:t>
      </w:r>
      <w:r w:rsidRPr="00F75978">
        <w:t>Украиной,</w:t>
      </w:r>
      <w:r w:rsidR="009601B8" w:rsidRPr="00F75978">
        <w:t xml:space="preserve"> </w:t>
      </w:r>
      <w:r w:rsidRPr="00F75978">
        <w:t>Казахстаном</w:t>
      </w:r>
      <w:r w:rsidR="009601B8" w:rsidRPr="00F75978">
        <w:t xml:space="preserve">. </w:t>
      </w:r>
      <w:r w:rsidRPr="00F75978">
        <w:t>Следовательно,</w:t>
      </w:r>
      <w:r w:rsidR="009601B8" w:rsidRPr="00F75978">
        <w:t xml:space="preserve"> </w:t>
      </w:r>
      <w:r w:rsidRPr="00F75978">
        <w:t>будущее</w:t>
      </w:r>
      <w:r w:rsidR="009601B8" w:rsidRPr="00F75978">
        <w:t xml:space="preserve"> </w:t>
      </w:r>
      <w:r w:rsidRPr="00F75978">
        <w:t>союзное</w:t>
      </w:r>
      <w:r w:rsidR="009601B8" w:rsidRPr="00F75978">
        <w:t xml:space="preserve"> </w:t>
      </w:r>
      <w:r w:rsidRPr="00F75978">
        <w:t>государство</w:t>
      </w:r>
      <w:r w:rsidR="009601B8" w:rsidRPr="00F75978">
        <w:t xml:space="preserve"> </w:t>
      </w:r>
      <w:r w:rsidRPr="00F75978">
        <w:t>займет</w:t>
      </w:r>
      <w:r w:rsidR="009601B8" w:rsidRPr="00F75978">
        <w:t xml:space="preserve"> </w:t>
      </w:r>
      <w:r w:rsidRPr="00F75978">
        <w:t>достойное</w:t>
      </w:r>
      <w:r w:rsidR="009601B8" w:rsidRPr="00F75978">
        <w:t xml:space="preserve"> </w:t>
      </w:r>
      <w:r w:rsidRPr="00F75978">
        <w:t>место</w:t>
      </w:r>
      <w:r w:rsidR="009601B8" w:rsidRPr="00F75978">
        <w:t xml:space="preserve"> </w:t>
      </w:r>
      <w:r w:rsidRPr="00F75978">
        <w:t>в</w:t>
      </w:r>
      <w:r w:rsidR="009601B8" w:rsidRPr="00F75978">
        <w:t xml:space="preserve"> </w:t>
      </w:r>
      <w:r w:rsidRPr="00F75978">
        <w:t>современном</w:t>
      </w:r>
      <w:r w:rsidR="009601B8" w:rsidRPr="00F75978">
        <w:t xml:space="preserve"> </w:t>
      </w:r>
      <w:r w:rsidRPr="00F75978">
        <w:t>геополитическом</w:t>
      </w:r>
      <w:r w:rsidR="009601B8" w:rsidRPr="00F75978">
        <w:t xml:space="preserve"> </w:t>
      </w:r>
      <w:r w:rsidRPr="00F75978">
        <w:t>пр</w:t>
      </w:r>
      <w:r w:rsidRPr="00F75978">
        <w:t>о</w:t>
      </w:r>
      <w:r w:rsidRPr="00F75978">
        <w:t>странстве,</w:t>
      </w:r>
      <w:r w:rsidR="009601B8" w:rsidRPr="00F75978">
        <w:t xml:space="preserve"> </w:t>
      </w:r>
      <w:r w:rsidRPr="00F75978">
        <w:t>что</w:t>
      </w:r>
      <w:r w:rsidR="009601B8" w:rsidRPr="00F75978">
        <w:t xml:space="preserve"> </w:t>
      </w:r>
      <w:r w:rsidRPr="00F75978">
        <w:t>будет</w:t>
      </w:r>
      <w:r w:rsidR="009601B8" w:rsidRPr="00F75978">
        <w:t xml:space="preserve"> </w:t>
      </w:r>
      <w:r w:rsidRPr="00F75978">
        <w:t>серьезным</w:t>
      </w:r>
      <w:r w:rsidR="009601B8" w:rsidRPr="00F75978">
        <w:t xml:space="preserve"> </w:t>
      </w:r>
      <w:r w:rsidRPr="00F75978">
        <w:t>препятствием</w:t>
      </w:r>
      <w:r w:rsidR="009601B8" w:rsidRPr="00F75978">
        <w:t xml:space="preserve"> </w:t>
      </w:r>
      <w:r w:rsidRPr="00F75978">
        <w:t>мировому</w:t>
      </w:r>
      <w:r w:rsidR="009601B8" w:rsidRPr="00F75978">
        <w:t xml:space="preserve"> </w:t>
      </w:r>
      <w:r w:rsidRPr="00F75978">
        <w:t>глобализму</w:t>
      </w:r>
      <w:r w:rsidR="009601B8" w:rsidRPr="00F75978">
        <w:t xml:space="preserve">. </w:t>
      </w:r>
      <w:r w:rsidRPr="00F75978">
        <w:t>Наши</w:t>
      </w:r>
      <w:r w:rsidR="009601B8" w:rsidRPr="00F75978">
        <w:t xml:space="preserve"> </w:t>
      </w:r>
      <w:r w:rsidRPr="00F75978">
        <w:t>оппоненты</w:t>
      </w:r>
      <w:r w:rsidR="009601B8" w:rsidRPr="00F75978">
        <w:t xml:space="preserve"> </w:t>
      </w:r>
      <w:r w:rsidRPr="00F75978">
        <w:t>готовы</w:t>
      </w:r>
      <w:r w:rsidR="009601B8" w:rsidRPr="00F75978">
        <w:t xml:space="preserve"> </w:t>
      </w:r>
      <w:r w:rsidRPr="00F75978">
        <w:t>приветствовать</w:t>
      </w:r>
      <w:r w:rsidR="009601B8" w:rsidRPr="00F75978">
        <w:t xml:space="preserve"> </w:t>
      </w:r>
      <w:r w:rsidRPr="00F75978">
        <w:t>объединительные</w:t>
      </w:r>
      <w:r w:rsidR="009601B8" w:rsidRPr="00F75978">
        <w:t xml:space="preserve"> </w:t>
      </w:r>
      <w:r w:rsidRPr="00F75978">
        <w:t>процессы</w:t>
      </w:r>
      <w:r w:rsidR="009601B8" w:rsidRPr="00F75978">
        <w:t xml:space="preserve"> </w:t>
      </w:r>
      <w:r w:rsidRPr="00F75978">
        <w:t>в</w:t>
      </w:r>
      <w:r w:rsidR="009601B8" w:rsidRPr="00F75978">
        <w:t xml:space="preserve"> </w:t>
      </w:r>
      <w:r w:rsidRPr="00F75978">
        <w:t>любой</w:t>
      </w:r>
      <w:r w:rsidR="009601B8" w:rsidRPr="00F75978">
        <w:t xml:space="preserve"> </w:t>
      </w:r>
      <w:r w:rsidRPr="00F75978">
        <w:t>точке</w:t>
      </w:r>
      <w:r w:rsidR="009601B8" w:rsidRPr="00F75978">
        <w:t xml:space="preserve"> </w:t>
      </w:r>
      <w:r w:rsidRPr="00F75978">
        <w:t>земного</w:t>
      </w:r>
      <w:r w:rsidR="009601B8" w:rsidRPr="00F75978">
        <w:t xml:space="preserve"> </w:t>
      </w:r>
      <w:r w:rsidRPr="00F75978">
        <w:t>шара</w:t>
      </w:r>
      <w:r w:rsidR="009601B8" w:rsidRPr="00F75978">
        <w:t xml:space="preserve"> — </w:t>
      </w:r>
      <w:r w:rsidRPr="00F75978">
        <w:t>в</w:t>
      </w:r>
      <w:r w:rsidR="009601B8" w:rsidRPr="00F75978">
        <w:t xml:space="preserve"> </w:t>
      </w:r>
      <w:r w:rsidRPr="00F75978">
        <w:t>Германии,</w:t>
      </w:r>
      <w:r w:rsidR="009601B8" w:rsidRPr="00F75978">
        <w:t xml:space="preserve"> </w:t>
      </w:r>
      <w:r w:rsidRPr="00F75978">
        <w:t>в</w:t>
      </w:r>
      <w:r w:rsidR="009601B8" w:rsidRPr="00F75978">
        <w:t xml:space="preserve"> </w:t>
      </w:r>
      <w:r w:rsidRPr="00F75978">
        <w:t>Европе</w:t>
      </w:r>
      <w:r w:rsidR="009601B8" w:rsidRPr="00F75978">
        <w:t xml:space="preserve"> </w:t>
      </w:r>
      <w:r w:rsidRPr="00F75978">
        <w:t>в</w:t>
      </w:r>
      <w:r w:rsidR="009601B8" w:rsidRPr="00F75978">
        <w:t xml:space="preserve"> </w:t>
      </w:r>
      <w:r w:rsidRPr="00F75978">
        <w:t>целом,</w:t>
      </w:r>
      <w:r w:rsidR="009601B8" w:rsidRPr="00F75978">
        <w:t xml:space="preserve"> </w:t>
      </w:r>
      <w:r w:rsidRPr="00F75978">
        <w:t>в</w:t>
      </w:r>
      <w:r w:rsidR="009601B8" w:rsidRPr="00F75978">
        <w:t xml:space="preserve"> </w:t>
      </w:r>
      <w:r w:rsidRPr="00F75978">
        <w:t>Корее</w:t>
      </w:r>
      <w:r w:rsidR="002924C5">
        <w:t>,</w:t>
      </w:r>
      <w:r w:rsidR="009601B8" w:rsidRPr="00F75978">
        <w:t xml:space="preserve"> </w:t>
      </w:r>
      <w:r w:rsidRPr="00F75978">
        <w:t>только</w:t>
      </w:r>
      <w:r w:rsidR="009601B8" w:rsidRPr="00F75978">
        <w:t xml:space="preserve"> </w:t>
      </w:r>
      <w:r w:rsidRPr="00F75978">
        <w:t>не</w:t>
      </w:r>
      <w:r w:rsidR="009601B8" w:rsidRPr="00F75978">
        <w:t xml:space="preserve"> </w:t>
      </w:r>
      <w:r w:rsidRPr="00F75978">
        <w:t>на</w:t>
      </w:r>
      <w:r w:rsidR="009601B8" w:rsidRPr="00F75978">
        <w:t xml:space="preserve"> </w:t>
      </w:r>
      <w:r w:rsidRPr="00F75978">
        <w:t>территории</w:t>
      </w:r>
      <w:r w:rsidR="009601B8" w:rsidRPr="00F75978">
        <w:t xml:space="preserve"> </w:t>
      </w:r>
      <w:r w:rsidRPr="00F75978">
        <w:t>бывшего</w:t>
      </w:r>
      <w:r w:rsidR="009601B8" w:rsidRPr="00F75978">
        <w:t xml:space="preserve"> </w:t>
      </w:r>
      <w:r w:rsidRPr="00F75978">
        <w:t>СССР</w:t>
      </w:r>
      <w:r w:rsidR="009601B8" w:rsidRPr="00F75978">
        <w:t xml:space="preserve">. </w:t>
      </w:r>
      <w:r w:rsidRPr="00F75978">
        <w:t>С</w:t>
      </w:r>
      <w:r w:rsidR="009601B8" w:rsidRPr="00F75978">
        <w:t xml:space="preserve"> </w:t>
      </w:r>
      <w:r w:rsidRPr="00F75978">
        <w:t>чего</w:t>
      </w:r>
      <w:r w:rsidR="009601B8" w:rsidRPr="00F75978">
        <w:t xml:space="preserve"> </w:t>
      </w:r>
      <w:r w:rsidRPr="00F75978">
        <w:t>бы</w:t>
      </w:r>
      <w:r w:rsidR="009601B8" w:rsidRPr="00F75978">
        <w:t xml:space="preserve"> </w:t>
      </w:r>
      <w:r w:rsidRPr="00F75978">
        <w:t>это?</w:t>
      </w:r>
      <w:r w:rsidR="009601B8" w:rsidRPr="00F75978">
        <w:t xml:space="preserve"> </w:t>
      </w:r>
      <w:r w:rsidRPr="00F75978">
        <w:t>Почему</w:t>
      </w:r>
      <w:r w:rsidR="009601B8" w:rsidRPr="00F75978">
        <w:t xml:space="preserve"> </w:t>
      </w:r>
      <w:r w:rsidRPr="00F75978">
        <w:t>наш</w:t>
      </w:r>
      <w:r w:rsidR="009601B8" w:rsidRPr="00F75978">
        <w:t xml:space="preserve"> </w:t>
      </w:r>
      <w:r w:rsidR="002924C5">
        <w:t>с</w:t>
      </w:r>
      <w:r w:rsidRPr="00F75978">
        <w:t>оюз</w:t>
      </w:r>
      <w:r w:rsidR="009601B8" w:rsidRPr="00F75978">
        <w:t xml:space="preserve"> </w:t>
      </w:r>
      <w:r w:rsidRPr="00F75978">
        <w:t>должен</w:t>
      </w:r>
      <w:r w:rsidR="009601B8" w:rsidRPr="00F75978">
        <w:t xml:space="preserve"> </w:t>
      </w:r>
      <w:r w:rsidRPr="00F75978">
        <w:t>быть</w:t>
      </w:r>
      <w:r w:rsidR="009601B8" w:rsidRPr="00F75978">
        <w:t xml:space="preserve"> </w:t>
      </w:r>
      <w:r w:rsidRPr="00F75978">
        <w:t>направлен</w:t>
      </w:r>
      <w:r w:rsidR="009601B8" w:rsidRPr="00F75978">
        <w:t xml:space="preserve"> </w:t>
      </w:r>
      <w:r w:rsidRPr="00F75978">
        <w:t>против</w:t>
      </w:r>
      <w:r w:rsidR="009601B8" w:rsidRPr="00F75978">
        <w:t xml:space="preserve"> </w:t>
      </w:r>
      <w:r w:rsidRPr="00F75978">
        <w:t>кого-то,</w:t>
      </w:r>
      <w:r w:rsidR="009601B8" w:rsidRPr="00F75978">
        <w:t xml:space="preserve"> </w:t>
      </w:r>
      <w:r w:rsidRPr="00F75978">
        <w:t>кому-то</w:t>
      </w:r>
      <w:r w:rsidR="009601B8" w:rsidRPr="00F75978">
        <w:t xml:space="preserve"> </w:t>
      </w:r>
      <w:r w:rsidRPr="00F75978">
        <w:t>или</w:t>
      </w:r>
      <w:r w:rsidR="009601B8" w:rsidRPr="00F75978">
        <w:t xml:space="preserve"> </w:t>
      </w:r>
      <w:r w:rsidRPr="00F75978">
        <w:t>чему-то</w:t>
      </w:r>
      <w:r w:rsidR="009601B8" w:rsidRPr="00F75978">
        <w:t xml:space="preserve"> </w:t>
      </w:r>
      <w:r w:rsidRPr="00F75978">
        <w:t>угрожать,</w:t>
      </w:r>
      <w:r w:rsidR="009601B8" w:rsidRPr="00F75978">
        <w:t xml:space="preserve"> </w:t>
      </w:r>
      <w:r w:rsidRPr="00F75978">
        <w:t>он</w:t>
      </w:r>
      <w:r w:rsidR="009601B8" w:rsidRPr="00F75978">
        <w:t xml:space="preserve"> </w:t>
      </w:r>
      <w:r w:rsidRPr="00F75978">
        <w:t>не</w:t>
      </w:r>
      <w:r w:rsidR="009601B8" w:rsidRPr="00F75978">
        <w:t xml:space="preserve"> </w:t>
      </w:r>
      <w:r w:rsidRPr="00F75978">
        <w:t>против,</w:t>
      </w:r>
      <w:r w:rsidR="009601B8" w:rsidRPr="00F75978">
        <w:t xml:space="preserve"> </w:t>
      </w:r>
      <w:r w:rsidRPr="00F75978">
        <w:t>он</w:t>
      </w:r>
      <w:r w:rsidR="009601B8" w:rsidRPr="00F75978">
        <w:t xml:space="preserve"> </w:t>
      </w:r>
      <w:r w:rsidRPr="00F75978">
        <w:t>за</w:t>
      </w:r>
      <w:r w:rsidR="009601B8" w:rsidRPr="00F75978">
        <w:t xml:space="preserve">. </w:t>
      </w:r>
      <w:r w:rsidRPr="00F75978">
        <w:t>Союзное</w:t>
      </w:r>
      <w:r w:rsidR="009601B8" w:rsidRPr="00F75978">
        <w:t xml:space="preserve"> </w:t>
      </w:r>
      <w:r w:rsidRPr="00F75978">
        <w:t>государство</w:t>
      </w:r>
      <w:r w:rsidR="009601B8" w:rsidRPr="00F75978">
        <w:t xml:space="preserve"> </w:t>
      </w:r>
      <w:r w:rsidRPr="00F75978">
        <w:t>создается</w:t>
      </w:r>
      <w:r w:rsidR="009601B8" w:rsidRPr="00F75978">
        <w:t xml:space="preserve"> </w:t>
      </w:r>
      <w:r w:rsidRPr="00F75978">
        <w:t>в</w:t>
      </w:r>
      <w:r w:rsidR="009601B8" w:rsidRPr="00F75978">
        <w:t xml:space="preserve"> </w:t>
      </w:r>
      <w:r w:rsidRPr="00F75978">
        <w:t>интересах</w:t>
      </w:r>
      <w:r w:rsidR="009601B8" w:rsidRPr="00F75978">
        <w:t xml:space="preserve"> </w:t>
      </w:r>
      <w:r w:rsidRPr="00F75978">
        <w:t>русского</w:t>
      </w:r>
      <w:r w:rsidR="009601B8" w:rsidRPr="00F75978">
        <w:t xml:space="preserve"> </w:t>
      </w:r>
      <w:r w:rsidRPr="00F75978">
        <w:t>и</w:t>
      </w:r>
      <w:r w:rsidR="009601B8" w:rsidRPr="00F75978">
        <w:t xml:space="preserve"> </w:t>
      </w:r>
      <w:r w:rsidRPr="00F75978">
        <w:t>белорусского</w:t>
      </w:r>
      <w:r w:rsidR="009601B8" w:rsidRPr="00F75978">
        <w:t xml:space="preserve"> </w:t>
      </w:r>
      <w:r w:rsidRPr="00F75978">
        <w:t>народов,</w:t>
      </w:r>
      <w:r w:rsidR="009601B8" w:rsidRPr="00F75978">
        <w:t xml:space="preserve"> </w:t>
      </w:r>
      <w:r w:rsidRPr="00F75978">
        <w:t>для</w:t>
      </w:r>
      <w:r w:rsidR="009601B8" w:rsidRPr="00F75978">
        <w:t xml:space="preserve"> </w:t>
      </w:r>
      <w:r w:rsidRPr="00F75978">
        <w:t>того</w:t>
      </w:r>
      <w:r w:rsidR="009601B8" w:rsidRPr="00F75978">
        <w:t xml:space="preserve"> </w:t>
      </w:r>
      <w:r w:rsidRPr="00F75978">
        <w:t>чтобы</w:t>
      </w:r>
      <w:r w:rsidR="009601B8" w:rsidRPr="00F75978">
        <w:t xml:space="preserve"> </w:t>
      </w:r>
      <w:r w:rsidRPr="00F75978">
        <w:t>наша</w:t>
      </w:r>
      <w:r w:rsidR="009601B8" w:rsidRPr="00F75978">
        <w:t xml:space="preserve"> </w:t>
      </w:r>
      <w:r w:rsidRPr="00F75978">
        <w:t>жизнь</w:t>
      </w:r>
      <w:r w:rsidR="009601B8" w:rsidRPr="00F75978">
        <w:t xml:space="preserve"> </w:t>
      </w:r>
      <w:r w:rsidRPr="00F75978">
        <w:t>была</w:t>
      </w:r>
      <w:r w:rsidR="009601B8" w:rsidRPr="00F75978">
        <w:t xml:space="preserve"> </w:t>
      </w:r>
      <w:r w:rsidRPr="00F75978">
        <w:t>богаче</w:t>
      </w:r>
      <w:r w:rsidR="009601B8" w:rsidRPr="00F75978">
        <w:t xml:space="preserve"> </w:t>
      </w:r>
      <w:r w:rsidRPr="00F75978">
        <w:t>и</w:t>
      </w:r>
      <w:r w:rsidR="009601B8" w:rsidRPr="00F75978">
        <w:t xml:space="preserve"> </w:t>
      </w:r>
      <w:r w:rsidRPr="00F75978">
        <w:t>спокойнее,</w:t>
      </w:r>
      <w:r w:rsidR="009601B8" w:rsidRPr="00F75978">
        <w:t xml:space="preserve"> </w:t>
      </w:r>
      <w:r w:rsidRPr="00F75978">
        <w:t>чтобы</w:t>
      </w:r>
      <w:r w:rsidR="009601B8" w:rsidRPr="00F75978">
        <w:t xml:space="preserve"> </w:t>
      </w:r>
      <w:r w:rsidRPr="00F75978">
        <w:t>наши</w:t>
      </w:r>
      <w:r w:rsidR="009601B8" w:rsidRPr="00F75978">
        <w:t xml:space="preserve"> </w:t>
      </w:r>
      <w:r w:rsidRPr="00F75978">
        <w:t>дети</w:t>
      </w:r>
      <w:r w:rsidR="009601B8" w:rsidRPr="00F75978">
        <w:t xml:space="preserve"> </w:t>
      </w:r>
      <w:r w:rsidRPr="00F75978">
        <w:t>могли</w:t>
      </w:r>
      <w:r w:rsidR="009601B8" w:rsidRPr="00F75978">
        <w:t xml:space="preserve"> </w:t>
      </w:r>
      <w:r w:rsidRPr="00F75978">
        <w:t>увереннее</w:t>
      </w:r>
      <w:r w:rsidR="009601B8" w:rsidRPr="00F75978">
        <w:t xml:space="preserve"> </w:t>
      </w:r>
      <w:r w:rsidRPr="00F75978">
        <w:t>смотреть</w:t>
      </w:r>
      <w:r w:rsidR="009601B8" w:rsidRPr="00F75978">
        <w:t xml:space="preserve"> </w:t>
      </w:r>
      <w:r w:rsidRPr="00F75978">
        <w:t>в</w:t>
      </w:r>
      <w:r w:rsidR="009601B8" w:rsidRPr="00F75978">
        <w:t xml:space="preserve"> </w:t>
      </w:r>
      <w:r w:rsidRPr="00F75978">
        <w:t>будущее</w:t>
      </w:r>
      <w:r w:rsidR="009601B8" w:rsidRPr="00F75978">
        <w:t xml:space="preserve">. </w:t>
      </w:r>
      <w:r w:rsidRPr="00F75978">
        <w:t>Западу</w:t>
      </w:r>
      <w:r w:rsidR="009601B8" w:rsidRPr="00F75978">
        <w:t xml:space="preserve"> </w:t>
      </w:r>
      <w:r w:rsidRPr="00F75978">
        <w:t>и</w:t>
      </w:r>
      <w:r w:rsidR="009601B8" w:rsidRPr="00F75978">
        <w:t xml:space="preserve"> </w:t>
      </w:r>
      <w:r w:rsidRPr="00F75978">
        <w:t>США,</w:t>
      </w:r>
      <w:r w:rsidR="009601B8" w:rsidRPr="00F75978">
        <w:t xml:space="preserve"> </w:t>
      </w:r>
      <w:r w:rsidRPr="00F75978">
        <w:t>как</w:t>
      </w:r>
      <w:r w:rsidR="009601B8" w:rsidRPr="00F75978">
        <w:t xml:space="preserve"> </w:t>
      </w:r>
      <w:r w:rsidRPr="00F75978">
        <w:t>и</w:t>
      </w:r>
      <w:r w:rsidR="009601B8" w:rsidRPr="00F75978">
        <w:t xml:space="preserve"> </w:t>
      </w:r>
      <w:r w:rsidRPr="00D1204A">
        <w:rPr>
          <w:spacing w:val="-4"/>
        </w:rPr>
        <w:t>междун</w:t>
      </w:r>
      <w:r w:rsidRPr="00D1204A">
        <w:rPr>
          <w:spacing w:val="-4"/>
        </w:rPr>
        <w:t>а</w:t>
      </w:r>
      <w:r w:rsidRPr="00D1204A">
        <w:rPr>
          <w:spacing w:val="-4"/>
        </w:rPr>
        <w:lastRenderedPageBreak/>
        <w:t>родным</w:t>
      </w:r>
      <w:r w:rsidR="009601B8" w:rsidRPr="00D1204A">
        <w:rPr>
          <w:spacing w:val="-4"/>
        </w:rPr>
        <w:t xml:space="preserve"> </w:t>
      </w:r>
      <w:r w:rsidRPr="00D1204A">
        <w:rPr>
          <w:spacing w:val="-4"/>
        </w:rPr>
        <w:t>финансовым</w:t>
      </w:r>
      <w:r w:rsidR="009601B8" w:rsidRPr="00D1204A">
        <w:rPr>
          <w:spacing w:val="-4"/>
        </w:rPr>
        <w:t xml:space="preserve"> </w:t>
      </w:r>
      <w:r w:rsidRPr="00D1204A">
        <w:rPr>
          <w:spacing w:val="-4"/>
        </w:rPr>
        <w:t>корпорациям,</w:t>
      </w:r>
      <w:r w:rsidR="009601B8" w:rsidRPr="00D1204A">
        <w:rPr>
          <w:spacing w:val="-4"/>
        </w:rPr>
        <w:t xml:space="preserve"> </w:t>
      </w:r>
      <w:r w:rsidRPr="00D1204A">
        <w:rPr>
          <w:spacing w:val="-4"/>
        </w:rPr>
        <w:t>невыгодно</w:t>
      </w:r>
      <w:r w:rsidR="009601B8" w:rsidRPr="00D1204A">
        <w:rPr>
          <w:spacing w:val="-4"/>
        </w:rPr>
        <w:t xml:space="preserve"> </w:t>
      </w:r>
      <w:r w:rsidRPr="00D1204A">
        <w:rPr>
          <w:spacing w:val="-4"/>
        </w:rPr>
        <w:t>возрождение</w:t>
      </w:r>
      <w:r w:rsidR="009601B8" w:rsidRPr="00D1204A">
        <w:rPr>
          <w:spacing w:val="-4"/>
        </w:rPr>
        <w:t xml:space="preserve"> </w:t>
      </w:r>
      <w:r w:rsidRPr="00D1204A">
        <w:rPr>
          <w:spacing w:val="-4"/>
        </w:rPr>
        <w:t>на</w:t>
      </w:r>
      <w:r w:rsidR="009601B8" w:rsidRPr="00D1204A">
        <w:rPr>
          <w:spacing w:val="-4"/>
        </w:rPr>
        <w:t xml:space="preserve"> </w:t>
      </w:r>
      <w:r w:rsidRPr="00D1204A">
        <w:rPr>
          <w:spacing w:val="-4"/>
        </w:rPr>
        <w:t>руинах</w:t>
      </w:r>
      <w:r w:rsidR="009601B8" w:rsidRPr="00D1204A">
        <w:rPr>
          <w:spacing w:val="-4"/>
        </w:rPr>
        <w:t xml:space="preserve"> </w:t>
      </w:r>
      <w:r w:rsidRPr="00D1204A">
        <w:rPr>
          <w:spacing w:val="-4"/>
        </w:rPr>
        <w:t>бы</w:t>
      </w:r>
      <w:r w:rsidRPr="00D1204A">
        <w:rPr>
          <w:spacing w:val="-4"/>
        </w:rPr>
        <w:t>в</w:t>
      </w:r>
      <w:r w:rsidRPr="00D1204A">
        <w:rPr>
          <w:spacing w:val="-4"/>
        </w:rPr>
        <w:t>шего</w:t>
      </w:r>
      <w:r w:rsidR="009601B8" w:rsidRPr="00D1204A">
        <w:rPr>
          <w:spacing w:val="-4"/>
        </w:rPr>
        <w:t xml:space="preserve"> </w:t>
      </w:r>
      <w:r w:rsidRPr="00D1204A">
        <w:rPr>
          <w:spacing w:val="-4"/>
        </w:rPr>
        <w:t>СССР</w:t>
      </w:r>
      <w:r w:rsidR="009601B8" w:rsidRPr="00D1204A">
        <w:rPr>
          <w:spacing w:val="-4"/>
        </w:rPr>
        <w:t xml:space="preserve"> </w:t>
      </w:r>
      <w:r w:rsidRPr="00D1204A">
        <w:rPr>
          <w:spacing w:val="-4"/>
        </w:rPr>
        <w:t>нового</w:t>
      </w:r>
      <w:r w:rsidR="009601B8" w:rsidRPr="00D1204A">
        <w:rPr>
          <w:spacing w:val="-4"/>
        </w:rPr>
        <w:t xml:space="preserve"> </w:t>
      </w:r>
      <w:r w:rsidRPr="00D1204A">
        <w:rPr>
          <w:spacing w:val="-4"/>
        </w:rPr>
        <w:t>мощного</w:t>
      </w:r>
      <w:r w:rsidR="009601B8" w:rsidRPr="00D1204A">
        <w:rPr>
          <w:spacing w:val="-4"/>
        </w:rPr>
        <w:t xml:space="preserve"> </w:t>
      </w:r>
      <w:r w:rsidRPr="00D1204A">
        <w:rPr>
          <w:spacing w:val="-4"/>
        </w:rPr>
        <w:t>экономического</w:t>
      </w:r>
      <w:r w:rsidR="009601B8" w:rsidRPr="00D1204A">
        <w:rPr>
          <w:spacing w:val="-4"/>
        </w:rPr>
        <w:t xml:space="preserve"> </w:t>
      </w:r>
      <w:r w:rsidRPr="00D1204A">
        <w:rPr>
          <w:spacing w:val="-4"/>
        </w:rPr>
        <w:t>и</w:t>
      </w:r>
      <w:r w:rsidR="009601B8" w:rsidRPr="00D1204A">
        <w:rPr>
          <w:spacing w:val="-4"/>
        </w:rPr>
        <w:t xml:space="preserve"> </w:t>
      </w:r>
      <w:r w:rsidRPr="00D1204A">
        <w:rPr>
          <w:spacing w:val="-4"/>
        </w:rPr>
        <w:t>политического</w:t>
      </w:r>
      <w:r w:rsidR="009601B8" w:rsidRPr="00D1204A">
        <w:rPr>
          <w:spacing w:val="-4"/>
        </w:rPr>
        <w:t xml:space="preserve"> </w:t>
      </w:r>
      <w:r w:rsidRPr="00D1204A">
        <w:rPr>
          <w:spacing w:val="-4"/>
        </w:rPr>
        <w:t>центра</w:t>
      </w:r>
      <w:r w:rsidR="009601B8" w:rsidRPr="00D1204A">
        <w:rPr>
          <w:spacing w:val="-4"/>
        </w:rPr>
        <w:t xml:space="preserve">. </w:t>
      </w:r>
      <w:r w:rsidRPr="00D1204A">
        <w:rPr>
          <w:spacing w:val="-4"/>
        </w:rPr>
        <w:t>В</w:t>
      </w:r>
      <w:r w:rsidR="009601B8" w:rsidRPr="00D1204A">
        <w:rPr>
          <w:spacing w:val="-4"/>
        </w:rPr>
        <w:t xml:space="preserve"> </w:t>
      </w:r>
      <w:r w:rsidRPr="00D1204A">
        <w:rPr>
          <w:spacing w:val="-4"/>
        </w:rPr>
        <w:t>то</w:t>
      </w:r>
      <w:r w:rsidR="009601B8" w:rsidRPr="00D1204A">
        <w:rPr>
          <w:spacing w:val="-4"/>
        </w:rPr>
        <w:t xml:space="preserve"> </w:t>
      </w:r>
      <w:r w:rsidRPr="00D1204A">
        <w:rPr>
          <w:spacing w:val="-4"/>
        </w:rPr>
        <w:t>же</w:t>
      </w:r>
      <w:r w:rsidR="009601B8" w:rsidRPr="00D1204A">
        <w:rPr>
          <w:spacing w:val="-4"/>
        </w:rPr>
        <w:t xml:space="preserve"> </w:t>
      </w:r>
      <w:r w:rsidRPr="00D1204A">
        <w:rPr>
          <w:spacing w:val="-4"/>
        </w:rPr>
        <w:t>время</w:t>
      </w:r>
      <w:r w:rsidR="009601B8" w:rsidRPr="00D1204A">
        <w:rPr>
          <w:spacing w:val="-4"/>
        </w:rPr>
        <w:t xml:space="preserve"> </w:t>
      </w:r>
      <w:r w:rsidRPr="00D1204A">
        <w:rPr>
          <w:spacing w:val="-4"/>
        </w:rPr>
        <w:t>России</w:t>
      </w:r>
      <w:r w:rsidR="009601B8" w:rsidRPr="00D1204A">
        <w:rPr>
          <w:spacing w:val="-4"/>
        </w:rPr>
        <w:t xml:space="preserve"> </w:t>
      </w:r>
      <w:r w:rsidRPr="00D1204A">
        <w:rPr>
          <w:spacing w:val="-4"/>
        </w:rPr>
        <w:t>для</w:t>
      </w:r>
      <w:r w:rsidR="009601B8" w:rsidRPr="00D1204A">
        <w:rPr>
          <w:spacing w:val="-4"/>
        </w:rPr>
        <w:t xml:space="preserve"> </w:t>
      </w:r>
      <w:r w:rsidRPr="00D1204A">
        <w:rPr>
          <w:spacing w:val="-4"/>
        </w:rPr>
        <w:t>возрождения</w:t>
      </w:r>
      <w:r w:rsidR="009601B8" w:rsidRPr="00D1204A">
        <w:rPr>
          <w:spacing w:val="-4"/>
        </w:rPr>
        <w:t xml:space="preserve"> </w:t>
      </w:r>
      <w:r w:rsidRPr="00D1204A">
        <w:rPr>
          <w:spacing w:val="-4"/>
        </w:rPr>
        <w:t>былой</w:t>
      </w:r>
      <w:r w:rsidR="009601B8" w:rsidRPr="00D1204A">
        <w:rPr>
          <w:spacing w:val="-4"/>
        </w:rPr>
        <w:t xml:space="preserve"> </w:t>
      </w:r>
      <w:r w:rsidRPr="00D1204A">
        <w:rPr>
          <w:spacing w:val="-4"/>
        </w:rPr>
        <w:t>мощи</w:t>
      </w:r>
      <w:r w:rsidR="009601B8" w:rsidRPr="00D1204A">
        <w:rPr>
          <w:spacing w:val="-4"/>
        </w:rPr>
        <w:t xml:space="preserve"> </w:t>
      </w:r>
      <w:r w:rsidRPr="00D1204A">
        <w:rPr>
          <w:spacing w:val="-4"/>
        </w:rPr>
        <w:t>необходимы,</w:t>
      </w:r>
      <w:r w:rsidR="009601B8" w:rsidRPr="00D1204A">
        <w:rPr>
          <w:spacing w:val="-4"/>
        </w:rPr>
        <w:t xml:space="preserve"> </w:t>
      </w:r>
      <w:r w:rsidRPr="00D1204A">
        <w:rPr>
          <w:spacing w:val="-4"/>
        </w:rPr>
        <w:t>прежде</w:t>
      </w:r>
      <w:r w:rsidR="009601B8" w:rsidRPr="00D1204A">
        <w:rPr>
          <w:spacing w:val="-4"/>
        </w:rPr>
        <w:t xml:space="preserve"> </w:t>
      </w:r>
      <w:r w:rsidRPr="00D1204A">
        <w:rPr>
          <w:spacing w:val="-4"/>
        </w:rPr>
        <w:t>всего,</w:t>
      </w:r>
      <w:r w:rsidR="009601B8" w:rsidRPr="00D1204A">
        <w:rPr>
          <w:spacing w:val="-4"/>
        </w:rPr>
        <w:t xml:space="preserve"> </w:t>
      </w:r>
      <w:r w:rsidRPr="00D1204A">
        <w:rPr>
          <w:spacing w:val="-4"/>
        </w:rPr>
        <w:t>военно-политическая</w:t>
      </w:r>
      <w:r w:rsidR="009601B8" w:rsidRPr="00D1204A">
        <w:rPr>
          <w:spacing w:val="-4"/>
        </w:rPr>
        <w:t xml:space="preserve"> </w:t>
      </w:r>
      <w:r w:rsidRPr="00D1204A">
        <w:rPr>
          <w:spacing w:val="-4"/>
        </w:rPr>
        <w:t>реинтеграция</w:t>
      </w:r>
      <w:r w:rsidR="009601B8" w:rsidRPr="00D1204A">
        <w:rPr>
          <w:spacing w:val="-4"/>
        </w:rPr>
        <w:t xml:space="preserve"> </w:t>
      </w:r>
      <w:r w:rsidRPr="00D1204A">
        <w:rPr>
          <w:spacing w:val="-4"/>
        </w:rPr>
        <w:t>постсоветского</w:t>
      </w:r>
      <w:r w:rsidR="009601B8" w:rsidRPr="00D1204A">
        <w:rPr>
          <w:spacing w:val="-4"/>
        </w:rPr>
        <w:t xml:space="preserve"> </w:t>
      </w:r>
      <w:r w:rsidRPr="00D1204A">
        <w:rPr>
          <w:spacing w:val="-4"/>
        </w:rPr>
        <w:t>пространства,</w:t>
      </w:r>
      <w:r w:rsidR="009601B8" w:rsidRPr="00D1204A">
        <w:rPr>
          <w:spacing w:val="-4"/>
        </w:rPr>
        <w:t xml:space="preserve"> </w:t>
      </w:r>
      <w:r w:rsidRPr="00D1204A">
        <w:rPr>
          <w:spacing w:val="-4"/>
        </w:rPr>
        <w:t>присутс</w:t>
      </w:r>
      <w:r w:rsidRPr="00D1204A">
        <w:rPr>
          <w:spacing w:val="-4"/>
        </w:rPr>
        <w:t>т</w:t>
      </w:r>
      <w:r w:rsidRPr="00D1204A">
        <w:rPr>
          <w:spacing w:val="-4"/>
        </w:rPr>
        <w:t>вие</w:t>
      </w:r>
      <w:r w:rsidR="009601B8" w:rsidRPr="00D1204A">
        <w:rPr>
          <w:spacing w:val="-4"/>
        </w:rPr>
        <w:t xml:space="preserve"> </w:t>
      </w:r>
      <w:r w:rsidRPr="00D1204A">
        <w:rPr>
          <w:spacing w:val="-4"/>
        </w:rPr>
        <w:t>в</w:t>
      </w:r>
      <w:r w:rsidR="009601B8" w:rsidRPr="00D1204A">
        <w:rPr>
          <w:spacing w:val="-4"/>
        </w:rPr>
        <w:t xml:space="preserve"> </w:t>
      </w:r>
      <w:r w:rsidRPr="00D1204A">
        <w:rPr>
          <w:spacing w:val="-4"/>
        </w:rPr>
        <w:t>Европе</w:t>
      </w:r>
      <w:r w:rsidR="009601B8" w:rsidRPr="00D1204A">
        <w:rPr>
          <w:spacing w:val="-4"/>
        </w:rPr>
        <w:t xml:space="preserve"> </w:t>
      </w:r>
      <w:r w:rsidRPr="00D1204A">
        <w:rPr>
          <w:spacing w:val="-4"/>
        </w:rPr>
        <w:t>и</w:t>
      </w:r>
      <w:r w:rsidR="009601B8" w:rsidRPr="00D1204A">
        <w:rPr>
          <w:spacing w:val="-4"/>
        </w:rPr>
        <w:t xml:space="preserve"> </w:t>
      </w:r>
      <w:r w:rsidRPr="00D1204A">
        <w:rPr>
          <w:spacing w:val="-4"/>
        </w:rPr>
        <w:t>широкий</w:t>
      </w:r>
      <w:r w:rsidR="009601B8" w:rsidRPr="00D1204A">
        <w:rPr>
          <w:spacing w:val="-4"/>
        </w:rPr>
        <w:t xml:space="preserve"> </w:t>
      </w:r>
      <w:r w:rsidRPr="00D1204A">
        <w:rPr>
          <w:spacing w:val="-4"/>
        </w:rPr>
        <w:t>выход</w:t>
      </w:r>
      <w:r w:rsidR="009601B8" w:rsidRPr="00D1204A">
        <w:rPr>
          <w:spacing w:val="-4"/>
        </w:rPr>
        <w:t xml:space="preserve"> </w:t>
      </w:r>
      <w:r w:rsidRPr="00D1204A">
        <w:rPr>
          <w:spacing w:val="-4"/>
        </w:rPr>
        <w:t>к</w:t>
      </w:r>
      <w:r w:rsidR="009601B8" w:rsidRPr="00D1204A">
        <w:rPr>
          <w:spacing w:val="-4"/>
        </w:rPr>
        <w:t xml:space="preserve"> </w:t>
      </w:r>
      <w:r w:rsidRPr="00D1204A">
        <w:rPr>
          <w:spacing w:val="-4"/>
        </w:rPr>
        <w:t>Балтийскому</w:t>
      </w:r>
      <w:r w:rsidR="009601B8" w:rsidRPr="00D1204A">
        <w:rPr>
          <w:spacing w:val="-4"/>
        </w:rPr>
        <w:t xml:space="preserve"> </w:t>
      </w:r>
      <w:r w:rsidRPr="00D1204A">
        <w:rPr>
          <w:spacing w:val="-4"/>
        </w:rPr>
        <w:t>и</w:t>
      </w:r>
      <w:r w:rsidR="009601B8" w:rsidRPr="00D1204A">
        <w:rPr>
          <w:spacing w:val="-4"/>
        </w:rPr>
        <w:t xml:space="preserve"> </w:t>
      </w:r>
      <w:r w:rsidRPr="00D1204A">
        <w:rPr>
          <w:spacing w:val="-4"/>
        </w:rPr>
        <w:t>Средиземному</w:t>
      </w:r>
      <w:r w:rsidR="009601B8" w:rsidRPr="00D1204A">
        <w:rPr>
          <w:spacing w:val="-4"/>
        </w:rPr>
        <w:t xml:space="preserve"> </w:t>
      </w:r>
      <w:r w:rsidRPr="00D1204A">
        <w:rPr>
          <w:spacing w:val="-4"/>
        </w:rPr>
        <w:t>морям</w:t>
      </w:r>
      <w:r w:rsidR="009601B8" w:rsidRPr="00D1204A">
        <w:rPr>
          <w:spacing w:val="-4"/>
        </w:rPr>
        <w:t>.</w:t>
      </w:r>
    </w:p>
    <w:p w:rsidR="009601B8" w:rsidRPr="00F75978" w:rsidRDefault="00150A42" w:rsidP="00773413">
      <w:pPr>
        <w:pStyle w:val="14-"/>
        <w:spacing w:line="245" w:lineRule="auto"/>
      </w:pPr>
      <w:r w:rsidRPr="00F75978">
        <w:t>О</w:t>
      </w:r>
      <w:r w:rsidR="009601B8" w:rsidRPr="00F75978">
        <w:t xml:space="preserve"> </w:t>
      </w:r>
      <w:r w:rsidRPr="00F75978">
        <w:t>том</w:t>
      </w:r>
      <w:r w:rsidR="002924C5">
        <w:t>,</w:t>
      </w:r>
      <w:r w:rsidR="009601B8" w:rsidRPr="00F75978">
        <w:t xml:space="preserve"> </w:t>
      </w:r>
      <w:r w:rsidRPr="00F75978">
        <w:t>какая</w:t>
      </w:r>
      <w:r w:rsidR="009601B8" w:rsidRPr="00F75978">
        <w:t xml:space="preserve"> </w:t>
      </w:r>
      <w:r w:rsidRPr="00F75978">
        <w:t>угроза</w:t>
      </w:r>
      <w:r w:rsidR="009601B8" w:rsidRPr="00F75978">
        <w:t xml:space="preserve"> </w:t>
      </w:r>
      <w:r w:rsidRPr="00F75978">
        <w:t>нависла</w:t>
      </w:r>
      <w:r w:rsidR="009601B8" w:rsidRPr="00F75978">
        <w:t xml:space="preserve"> </w:t>
      </w:r>
      <w:r w:rsidRPr="00F75978">
        <w:t>над</w:t>
      </w:r>
      <w:r w:rsidR="009601B8" w:rsidRPr="00F75978">
        <w:t xml:space="preserve"> </w:t>
      </w:r>
      <w:r w:rsidRPr="00F75978">
        <w:t>Россией,</w:t>
      </w:r>
      <w:r w:rsidR="009601B8" w:rsidRPr="00F75978">
        <w:t xml:space="preserve"> </w:t>
      </w:r>
      <w:r w:rsidRPr="00F75978">
        <w:t>свидетельствуют</w:t>
      </w:r>
      <w:r w:rsidR="009601B8" w:rsidRPr="00F75978">
        <w:t xml:space="preserve"> </w:t>
      </w:r>
      <w:r w:rsidRPr="00F75978">
        <w:t>факты,</w:t>
      </w:r>
      <w:r w:rsidR="009601B8" w:rsidRPr="00F75978">
        <w:t xml:space="preserve"> </w:t>
      </w:r>
      <w:r w:rsidRPr="00F75978">
        <w:t>к</w:t>
      </w:r>
      <w:r w:rsidRPr="00F75978">
        <w:t>о</w:t>
      </w:r>
      <w:r w:rsidRPr="00F75978">
        <w:t>торые</w:t>
      </w:r>
      <w:r w:rsidR="009601B8" w:rsidRPr="00F75978">
        <w:t xml:space="preserve"> </w:t>
      </w:r>
      <w:r w:rsidRPr="00F75978">
        <w:t>привел</w:t>
      </w:r>
      <w:r w:rsidR="009601B8" w:rsidRPr="00F75978">
        <w:t xml:space="preserve"> </w:t>
      </w:r>
      <w:r w:rsidRPr="00F75978">
        <w:t>Г</w:t>
      </w:r>
      <w:r w:rsidR="009601B8" w:rsidRPr="00F75978">
        <w:t>. </w:t>
      </w:r>
      <w:r w:rsidRPr="00F75978">
        <w:t>И</w:t>
      </w:r>
      <w:r w:rsidR="009601B8" w:rsidRPr="00F75978">
        <w:t>. </w:t>
      </w:r>
      <w:r w:rsidRPr="00F75978">
        <w:t>Зюганов</w:t>
      </w:r>
      <w:r w:rsidR="009601B8" w:rsidRPr="00F75978">
        <w:t xml:space="preserve"> </w:t>
      </w:r>
      <w:r w:rsidRPr="00F75978">
        <w:t>в</w:t>
      </w:r>
      <w:r w:rsidR="009601B8" w:rsidRPr="00F75978">
        <w:t xml:space="preserve"> </w:t>
      </w:r>
      <w:r w:rsidRPr="00F75978">
        <w:t>газете</w:t>
      </w:r>
      <w:r w:rsidR="009601B8" w:rsidRPr="00F75978">
        <w:t xml:space="preserve"> </w:t>
      </w:r>
      <w:r w:rsidR="00CC16FD" w:rsidRPr="00F75978">
        <w:t>«</w:t>
      </w:r>
      <w:r w:rsidRPr="00F75978">
        <w:t>Правда</w:t>
      </w:r>
      <w:r w:rsidR="00CC16FD" w:rsidRPr="00F75978">
        <w:t>»</w:t>
      </w:r>
      <w:r w:rsidRPr="00F75978">
        <w:t>:</w:t>
      </w:r>
      <w:r w:rsidR="009601B8" w:rsidRPr="00F75978">
        <w:t xml:space="preserve"> </w:t>
      </w:r>
      <w:r w:rsidR="00CC16FD" w:rsidRPr="00F75978">
        <w:t>«</w:t>
      </w:r>
      <w:r w:rsidRPr="00F75978">
        <w:t>По</w:t>
      </w:r>
      <w:r w:rsidR="009601B8" w:rsidRPr="00F75978">
        <w:t xml:space="preserve"> </w:t>
      </w:r>
      <w:r w:rsidRPr="00F75978">
        <w:t>численности</w:t>
      </w:r>
      <w:r w:rsidR="009601B8" w:rsidRPr="00F75978">
        <w:t xml:space="preserve"> </w:t>
      </w:r>
      <w:r w:rsidRPr="00F75978">
        <w:t>групп</w:t>
      </w:r>
      <w:r w:rsidRPr="00F75978">
        <w:t>и</w:t>
      </w:r>
      <w:r w:rsidRPr="00F75978">
        <w:t>ровки</w:t>
      </w:r>
      <w:r w:rsidR="009601B8" w:rsidRPr="00F75978">
        <w:t xml:space="preserve"> </w:t>
      </w:r>
      <w:r w:rsidRPr="00F75978">
        <w:t>на</w:t>
      </w:r>
      <w:r w:rsidR="009601B8" w:rsidRPr="00F75978">
        <w:t xml:space="preserve"> </w:t>
      </w:r>
      <w:r w:rsidRPr="00F75978">
        <w:t>европейском</w:t>
      </w:r>
      <w:r w:rsidR="009601B8" w:rsidRPr="00F75978">
        <w:t xml:space="preserve"> </w:t>
      </w:r>
      <w:r w:rsidRPr="00F75978">
        <w:t>театре</w:t>
      </w:r>
      <w:r w:rsidR="009601B8" w:rsidRPr="00F75978">
        <w:t xml:space="preserve"> </w:t>
      </w:r>
      <w:r w:rsidRPr="00F75978">
        <w:t>военных</w:t>
      </w:r>
      <w:r w:rsidR="009601B8" w:rsidRPr="00F75978">
        <w:t xml:space="preserve"> </w:t>
      </w:r>
      <w:r w:rsidRPr="00F75978">
        <w:t>действий</w:t>
      </w:r>
      <w:r w:rsidR="009601B8" w:rsidRPr="00F75978">
        <w:t xml:space="preserve"> </w:t>
      </w:r>
      <w:r w:rsidRPr="00F75978">
        <w:t>мы</w:t>
      </w:r>
      <w:r w:rsidR="009601B8" w:rsidRPr="00F75978">
        <w:t xml:space="preserve"> </w:t>
      </w:r>
      <w:r w:rsidRPr="00F75978">
        <w:t>уступаем</w:t>
      </w:r>
      <w:r w:rsidR="009601B8" w:rsidRPr="00F75978">
        <w:t xml:space="preserve"> </w:t>
      </w:r>
      <w:r w:rsidRPr="00F75978">
        <w:t>НАТО</w:t>
      </w:r>
      <w:r w:rsidR="009601B8" w:rsidRPr="00F75978">
        <w:t xml:space="preserve"> </w:t>
      </w:r>
      <w:r w:rsidRPr="00F75978">
        <w:t>в</w:t>
      </w:r>
      <w:r w:rsidR="009601B8" w:rsidRPr="00F75978">
        <w:t xml:space="preserve"> </w:t>
      </w:r>
      <w:r w:rsidRPr="00F75978">
        <w:t>10</w:t>
      </w:r>
      <w:r w:rsidR="009601B8" w:rsidRPr="00F75978">
        <w:t>–</w:t>
      </w:r>
      <w:r w:rsidRPr="00F75978">
        <w:t>12</w:t>
      </w:r>
      <w:r w:rsidR="009601B8" w:rsidRPr="00F75978">
        <w:t xml:space="preserve"> </w:t>
      </w:r>
      <w:r w:rsidRPr="00F75978">
        <w:t>раз!</w:t>
      </w:r>
      <w:r w:rsidR="00CC16FD" w:rsidRPr="00F75978">
        <w:t>»</w:t>
      </w:r>
      <w:r w:rsidRPr="00F75978">
        <w:rPr>
          <w:rStyle w:val="32"/>
        </w:rPr>
        <w:footnoteReference w:id="202"/>
      </w:r>
      <w:r w:rsidR="002924C5">
        <w:t xml:space="preserve"> </w:t>
      </w:r>
      <w:r w:rsidRPr="00F75978">
        <w:t>Страны</w:t>
      </w:r>
      <w:r w:rsidR="009601B8" w:rsidRPr="00F75978">
        <w:t xml:space="preserve"> </w:t>
      </w:r>
      <w:r w:rsidRPr="00F75978">
        <w:t>НАТО</w:t>
      </w:r>
      <w:r w:rsidR="009601B8" w:rsidRPr="00F75978">
        <w:t xml:space="preserve"> </w:t>
      </w:r>
      <w:r w:rsidRPr="00F75978">
        <w:t>укрепили</w:t>
      </w:r>
      <w:r w:rsidR="009601B8" w:rsidRPr="00F75978">
        <w:t xml:space="preserve"> </w:t>
      </w:r>
      <w:r w:rsidRPr="00F75978">
        <w:t>ударные</w:t>
      </w:r>
      <w:r w:rsidR="009601B8" w:rsidRPr="00F75978">
        <w:t xml:space="preserve"> </w:t>
      </w:r>
      <w:r w:rsidRPr="00F75978">
        <w:t>подразделения</w:t>
      </w:r>
      <w:r w:rsidR="009601B8" w:rsidRPr="00F75978">
        <w:t xml:space="preserve"> </w:t>
      </w:r>
      <w:r w:rsidRPr="00F75978">
        <w:t>своей</w:t>
      </w:r>
      <w:r w:rsidR="009601B8" w:rsidRPr="00F75978">
        <w:t xml:space="preserve"> </w:t>
      </w:r>
      <w:r w:rsidRPr="00F75978">
        <w:t>военной</w:t>
      </w:r>
      <w:r w:rsidR="009601B8" w:rsidRPr="00F75978">
        <w:t xml:space="preserve"> </w:t>
      </w:r>
      <w:r w:rsidRPr="00F75978">
        <w:t>машины,</w:t>
      </w:r>
      <w:r w:rsidR="009601B8" w:rsidRPr="00F75978">
        <w:t xml:space="preserve"> </w:t>
      </w:r>
      <w:r w:rsidRPr="00F75978">
        <w:t>а</w:t>
      </w:r>
      <w:r w:rsidR="009601B8" w:rsidRPr="00F75978">
        <w:t xml:space="preserve"> </w:t>
      </w:r>
      <w:r w:rsidRPr="00F75978">
        <w:t>США</w:t>
      </w:r>
      <w:r w:rsidR="009601B8" w:rsidRPr="00F75978">
        <w:t xml:space="preserve"> </w:t>
      </w:r>
      <w:r w:rsidRPr="00F75978">
        <w:t>разворачивают</w:t>
      </w:r>
      <w:r w:rsidR="009601B8" w:rsidRPr="00F75978">
        <w:t xml:space="preserve"> </w:t>
      </w:r>
      <w:r w:rsidRPr="00F75978">
        <w:t>си</w:t>
      </w:r>
      <w:r w:rsidR="002924C5">
        <w:t>с</w:t>
      </w:r>
      <w:r w:rsidRPr="00F75978">
        <w:t>тему</w:t>
      </w:r>
      <w:r w:rsidR="009601B8" w:rsidRPr="00F75978">
        <w:t xml:space="preserve"> </w:t>
      </w:r>
      <w:r w:rsidRPr="00F75978">
        <w:t>ПРО</w:t>
      </w:r>
      <w:r w:rsidR="009601B8" w:rsidRPr="00F75978">
        <w:t xml:space="preserve"> </w:t>
      </w:r>
      <w:r w:rsidRPr="00F75978">
        <w:t>вблизи</w:t>
      </w:r>
      <w:r w:rsidR="009601B8" w:rsidRPr="00F75978">
        <w:t xml:space="preserve"> </w:t>
      </w:r>
      <w:r w:rsidRPr="00F75978">
        <w:t>границ</w:t>
      </w:r>
      <w:r w:rsidR="009601B8" w:rsidRPr="00F75978">
        <w:t xml:space="preserve"> </w:t>
      </w:r>
      <w:r w:rsidRPr="00F75978">
        <w:t>Союзного</w:t>
      </w:r>
      <w:r w:rsidR="009601B8" w:rsidRPr="00F75978">
        <w:t xml:space="preserve"> </w:t>
      </w:r>
      <w:r w:rsidRPr="00F75978">
        <w:t>г</w:t>
      </w:r>
      <w:r w:rsidRPr="00F75978">
        <w:t>о</w:t>
      </w:r>
      <w:r w:rsidRPr="00F75978">
        <w:t>сударства</w:t>
      </w:r>
      <w:r w:rsidR="009601B8" w:rsidRPr="00F75978">
        <w:t xml:space="preserve">. </w:t>
      </w:r>
      <w:r w:rsidRPr="00F75978">
        <w:t>У</w:t>
      </w:r>
      <w:r w:rsidR="009601B8" w:rsidRPr="00F75978">
        <w:t xml:space="preserve"> </w:t>
      </w:r>
      <w:r w:rsidRPr="00F75978">
        <w:t>России</w:t>
      </w:r>
      <w:r w:rsidR="009601B8" w:rsidRPr="00F75978">
        <w:t xml:space="preserve"> </w:t>
      </w:r>
      <w:r w:rsidRPr="00F75978">
        <w:t>же</w:t>
      </w:r>
      <w:r w:rsidR="009601B8" w:rsidRPr="00F75978">
        <w:t xml:space="preserve"> </w:t>
      </w:r>
      <w:r w:rsidRPr="00F75978">
        <w:t>на</w:t>
      </w:r>
      <w:r w:rsidR="009601B8" w:rsidRPr="00F75978">
        <w:t xml:space="preserve"> </w:t>
      </w:r>
      <w:r w:rsidRPr="00F75978">
        <w:t>западном</w:t>
      </w:r>
      <w:r w:rsidR="009601B8" w:rsidRPr="00F75978">
        <w:t xml:space="preserve"> </w:t>
      </w:r>
      <w:r w:rsidRPr="00F75978">
        <w:t>направлении</w:t>
      </w:r>
      <w:r w:rsidR="009601B8" w:rsidRPr="00F75978">
        <w:t xml:space="preserve"> </w:t>
      </w:r>
      <w:r w:rsidRPr="00F75978">
        <w:t>практически</w:t>
      </w:r>
      <w:r w:rsidR="009601B8" w:rsidRPr="00F75978">
        <w:t xml:space="preserve"> </w:t>
      </w:r>
      <w:r w:rsidRPr="00F75978">
        <w:t>ничего</w:t>
      </w:r>
      <w:r w:rsidR="009601B8" w:rsidRPr="00F75978">
        <w:t xml:space="preserve"> </w:t>
      </w:r>
      <w:r w:rsidRPr="00F75978">
        <w:t>нет</w:t>
      </w:r>
      <w:r w:rsidR="002924C5">
        <w:t>,</w:t>
      </w:r>
      <w:r w:rsidR="009601B8" w:rsidRPr="00F75978">
        <w:t xml:space="preserve"> </w:t>
      </w:r>
      <w:r w:rsidRPr="00F75978">
        <w:t>и</w:t>
      </w:r>
      <w:r w:rsidR="009601B8" w:rsidRPr="00F75978">
        <w:t xml:space="preserve"> </w:t>
      </w:r>
      <w:r w:rsidRPr="00F75978">
        <w:t>она</w:t>
      </w:r>
      <w:r w:rsidR="009601B8" w:rsidRPr="00F75978">
        <w:t xml:space="preserve"> </w:t>
      </w:r>
      <w:r w:rsidRPr="00F75978">
        <w:t>рассчитывает</w:t>
      </w:r>
      <w:r w:rsidR="009601B8" w:rsidRPr="00F75978">
        <w:t xml:space="preserve"> </w:t>
      </w:r>
      <w:r w:rsidRPr="00F75978">
        <w:t>на</w:t>
      </w:r>
      <w:r w:rsidR="009601B8" w:rsidRPr="00F75978">
        <w:t xml:space="preserve"> </w:t>
      </w:r>
      <w:r w:rsidRPr="00F75978">
        <w:t>белорусские</w:t>
      </w:r>
      <w:r w:rsidR="009601B8" w:rsidRPr="00F75978">
        <w:t xml:space="preserve"> </w:t>
      </w:r>
      <w:r w:rsidRPr="00F75978">
        <w:t>вооруженные</w:t>
      </w:r>
      <w:r w:rsidR="009601B8" w:rsidRPr="00F75978">
        <w:t xml:space="preserve"> </w:t>
      </w:r>
      <w:r w:rsidRPr="00F75978">
        <w:t>силы</w:t>
      </w:r>
      <w:r w:rsidR="009601B8" w:rsidRPr="00F75978">
        <w:t xml:space="preserve">. </w:t>
      </w:r>
      <w:r w:rsidRPr="00F75978">
        <w:t>Десять</w:t>
      </w:r>
      <w:r w:rsidR="009601B8" w:rsidRPr="00F75978">
        <w:t xml:space="preserve"> </w:t>
      </w:r>
      <w:r w:rsidRPr="00F75978">
        <w:t>лет</w:t>
      </w:r>
      <w:r w:rsidR="009601B8" w:rsidRPr="00F75978">
        <w:t xml:space="preserve"> </w:t>
      </w:r>
      <w:r w:rsidRPr="00F75978">
        <w:t>назад</w:t>
      </w:r>
      <w:r w:rsidR="009601B8" w:rsidRPr="00F75978">
        <w:t xml:space="preserve"> </w:t>
      </w:r>
      <w:r w:rsidRPr="00F75978">
        <w:t>Высшим</w:t>
      </w:r>
      <w:r w:rsidR="009601B8" w:rsidRPr="00F75978">
        <w:t xml:space="preserve"> </w:t>
      </w:r>
      <w:r w:rsidRPr="00F75978">
        <w:t>госсоветом</w:t>
      </w:r>
      <w:r w:rsidR="009601B8" w:rsidRPr="00F75978">
        <w:t xml:space="preserve"> </w:t>
      </w:r>
      <w:r w:rsidRPr="00F75978">
        <w:t>Союзного</w:t>
      </w:r>
      <w:r w:rsidR="009601B8" w:rsidRPr="00F75978">
        <w:t xml:space="preserve"> </w:t>
      </w:r>
      <w:r w:rsidRPr="00F75978">
        <w:t>государства</w:t>
      </w:r>
      <w:r w:rsidR="009601B8" w:rsidRPr="00F75978">
        <w:t xml:space="preserve"> </w:t>
      </w:r>
      <w:r w:rsidRPr="00F75978">
        <w:t>было</w:t>
      </w:r>
      <w:r w:rsidR="009601B8" w:rsidRPr="00F75978">
        <w:t xml:space="preserve"> </w:t>
      </w:r>
      <w:r w:rsidRPr="00F75978">
        <w:t>принято</w:t>
      </w:r>
      <w:r w:rsidR="009601B8" w:rsidRPr="00F75978">
        <w:t xml:space="preserve"> </w:t>
      </w:r>
      <w:r w:rsidRPr="00F75978">
        <w:t>решение</w:t>
      </w:r>
      <w:r w:rsidR="009601B8" w:rsidRPr="00F75978">
        <w:t xml:space="preserve"> </w:t>
      </w:r>
      <w:r w:rsidRPr="00F75978">
        <w:t>создать</w:t>
      </w:r>
      <w:r w:rsidR="009601B8" w:rsidRPr="00F75978">
        <w:t xml:space="preserve"> </w:t>
      </w:r>
      <w:r w:rsidRPr="00F75978">
        <w:t>совместную</w:t>
      </w:r>
      <w:r w:rsidR="009601B8" w:rsidRPr="00F75978">
        <w:t xml:space="preserve"> </w:t>
      </w:r>
      <w:r w:rsidRPr="00F75978">
        <w:t>российско-белорусскую</w:t>
      </w:r>
      <w:r w:rsidR="009601B8" w:rsidRPr="00F75978">
        <w:t xml:space="preserve"> </w:t>
      </w:r>
      <w:r w:rsidRPr="00F75978">
        <w:t>группировку</w:t>
      </w:r>
      <w:r w:rsidR="009601B8" w:rsidRPr="00F75978">
        <w:t xml:space="preserve"> </w:t>
      </w:r>
      <w:r w:rsidRPr="00F75978">
        <w:t>войск,</w:t>
      </w:r>
      <w:r w:rsidR="009601B8" w:rsidRPr="00F75978">
        <w:t xml:space="preserve"> </w:t>
      </w:r>
      <w:r w:rsidRPr="00F75978">
        <w:t>которая</w:t>
      </w:r>
      <w:r w:rsidR="009601B8" w:rsidRPr="00F75978">
        <w:t xml:space="preserve"> </w:t>
      </w:r>
      <w:r w:rsidRPr="00F75978">
        <w:t>должна</w:t>
      </w:r>
      <w:r w:rsidR="009601B8" w:rsidRPr="00F75978">
        <w:t xml:space="preserve"> </w:t>
      </w:r>
      <w:r w:rsidRPr="00F75978">
        <w:t>обеспечить</w:t>
      </w:r>
      <w:r w:rsidR="009601B8" w:rsidRPr="00F75978">
        <w:t xml:space="preserve"> </w:t>
      </w:r>
      <w:r w:rsidRPr="00F75978">
        <w:t>безопа</w:t>
      </w:r>
      <w:r w:rsidRPr="00F75978">
        <w:rPr>
          <w:lang w:val="en-US"/>
        </w:rPr>
        <w:t>c</w:t>
      </w:r>
      <w:r w:rsidRPr="00F75978">
        <w:t>ность</w:t>
      </w:r>
      <w:r w:rsidR="009601B8" w:rsidRPr="00F75978">
        <w:t xml:space="preserve"> </w:t>
      </w:r>
      <w:r w:rsidRPr="00F75978">
        <w:t>на</w:t>
      </w:r>
      <w:r w:rsidR="009601B8" w:rsidRPr="00F75978">
        <w:t xml:space="preserve"> </w:t>
      </w:r>
      <w:r w:rsidRPr="00F75978">
        <w:t>западном</w:t>
      </w:r>
      <w:r w:rsidR="009601B8" w:rsidRPr="00F75978">
        <w:t xml:space="preserve"> </w:t>
      </w:r>
      <w:r w:rsidRPr="00F75978">
        <w:t>направлении</w:t>
      </w:r>
      <w:r w:rsidR="009601B8" w:rsidRPr="00F75978">
        <w:t xml:space="preserve">. </w:t>
      </w:r>
      <w:r w:rsidRPr="00F75978">
        <w:t>В</w:t>
      </w:r>
      <w:r w:rsidR="009601B8" w:rsidRPr="00F75978">
        <w:t xml:space="preserve"> </w:t>
      </w:r>
      <w:r w:rsidRPr="00F75978">
        <w:t>этих</w:t>
      </w:r>
      <w:r w:rsidR="009601B8" w:rsidRPr="00F75978">
        <w:t xml:space="preserve"> </w:t>
      </w:r>
      <w:r w:rsidRPr="00F75978">
        <w:t>условиях</w:t>
      </w:r>
      <w:r w:rsidR="009601B8" w:rsidRPr="00F75978">
        <w:t xml:space="preserve"> </w:t>
      </w:r>
      <w:r w:rsidRPr="00F75978">
        <w:t>стоит</w:t>
      </w:r>
      <w:r w:rsidR="009601B8" w:rsidRPr="00F75978">
        <w:t xml:space="preserve"> </w:t>
      </w:r>
      <w:r w:rsidRPr="00F75978">
        <w:t>ли</w:t>
      </w:r>
      <w:r w:rsidR="009601B8" w:rsidRPr="00F75978">
        <w:t xml:space="preserve"> </w:t>
      </w:r>
      <w:r w:rsidRPr="00F75978">
        <w:t>России</w:t>
      </w:r>
      <w:r w:rsidR="009601B8" w:rsidRPr="00F75978">
        <w:t xml:space="preserve"> </w:t>
      </w:r>
      <w:r w:rsidRPr="00F75978">
        <w:t>повышать</w:t>
      </w:r>
      <w:r w:rsidR="009601B8" w:rsidRPr="00F75978">
        <w:t xml:space="preserve"> </w:t>
      </w:r>
      <w:r w:rsidRPr="00F75978">
        <w:t>цены</w:t>
      </w:r>
      <w:r w:rsidR="009601B8" w:rsidRPr="00F75978">
        <w:t xml:space="preserve"> </w:t>
      </w:r>
      <w:r w:rsidRPr="00F75978">
        <w:t>на</w:t>
      </w:r>
      <w:r w:rsidR="009601B8" w:rsidRPr="00F75978">
        <w:t xml:space="preserve"> </w:t>
      </w:r>
      <w:r w:rsidRPr="00F75978">
        <w:t>газ</w:t>
      </w:r>
      <w:r w:rsidR="009601B8" w:rsidRPr="00F75978">
        <w:t xml:space="preserve"> </w:t>
      </w:r>
      <w:r w:rsidRPr="00F75978">
        <w:t>и</w:t>
      </w:r>
      <w:r w:rsidR="009601B8" w:rsidRPr="00F75978">
        <w:t xml:space="preserve"> </w:t>
      </w:r>
      <w:r w:rsidRPr="00F75978">
        <w:t>нефть,</w:t>
      </w:r>
      <w:r w:rsidR="009601B8" w:rsidRPr="00F75978">
        <w:t xml:space="preserve"> </w:t>
      </w:r>
      <w:r w:rsidRPr="00F75978">
        <w:t>вводя</w:t>
      </w:r>
      <w:r w:rsidR="009601B8" w:rsidRPr="00F75978">
        <w:t xml:space="preserve"> </w:t>
      </w:r>
      <w:r w:rsidRPr="00F75978">
        <w:t>пошлины</w:t>
      </w:r>
      <w:r w:rsidR="009601B8" w:rsidRPr="00F75978">
        <w:t xml:space="preserve"> </w:t>
      </w:r>
      <w:r w:rsidRPr="00F75978">
        <w:t>и</w:t>
      </w:r>
      <w:r w:rsidR="009601B8" w:rsidRPr="00F75978">
        <w:t xml:space="preserve"> </w:t>
      </w:r>
      <w:r w:rsidRPr="00F75978">
        <w:t>об</w:t>
      </w:r>
      <w:r w:rsidR="002924C5">
        <w:t>ъ</w:t>
      </w:r>
      <w:r w:rsidRPr="00F75978">
        <w:t>являя</w:t>
      </w:r>
      <w:r w:rsidR="009601B8" w:rsidRPr="00F75978">
        <w:t xml:space="preserve"> </w:t>
      </w:r>
      <w:r w:rsidR="00CC16FD" w:rsidRPr="00F75978">
        <w:t>«</w:t>
      </w:r>
      <w:r w:rsidRPr="00F75978">
        <w:t>то</w:t>
      </w:r>
      <w:r w:rsidRPr="00F75978">
        <w:t>р</w:t>
      </w:r>
      <w:r w:rsidRPr="00F75978">
        <w:t>говые</w:t>
      </w:r>
      <w:r w:rsidR="009601B8" w:rsidRPr="00F75978">
        <w:t xml:space="preserve"> </w:t>
      </w:r>
      <w:r w:rsidRPr="00F75978">
        <w:t>войны</w:t>
      </w:r>
      <w:r w:rsidR="00CC16FD" w:rsidRPr="00F75978">
        <w:t>»</w:t>
      </w:r>
      <w:r w:rsidR="009601B8" w:rsidRPr="00F75978">
        <w:t xml:space="preserve"> </w:t>
      </w:r>
      <w:r w:rsidRPr="00F75978">
        <w:t>и</w:t>
      </w:r>
      <w:r w:rsidR="009601B8" w:rsidRPr="00F75978">
        <w:t xml:space="preserve"> </w:t>
      </w:r>
      <w:r w:rsidRPr="00F75978">
        <w:t>т</w:t>
      </w:r>
      <w:r w:rsidR="009601B8" w:rsidRPr="00F75978">
        <w:t>. </w:t>
      </w:r>
      <w:r w:rsidRPr="00F75978">
        <w:t>д</w:t>
      </w:r>
      <w:r w:rsidR="009601B8" w:rsidRPr="00F75978">
        <w:t>.</w:t>
      </w:r>
      <w:r w:rsidR="00DF41B6">
        <w:t>?</w:t>
      </w:r>
      <w:r w:rsidR="009601B8" w:rsidRPr="00F75978">
        <w:t xml:space="preserve"> </w:t>
      </w:r>
      <w:r w:rsidRPr="00F75978">
        <w:t>Думаю</w:t>
      </w:r>
      <w:r w:rsidR="00DF41B6">
        <w:t>,</w:t>
      </w:r>
      <w:r w:rsidR="009601B8" w:rsidRPr="00F75978">
        <w:t xml:space="preserve"> </w:t>
      </w:r>
      <w:r w:rsidRPr="00F75978">
        <w:t>что</w:t>
      </w:r>
      <w:r w:rsidR="009601B8" w:rsidRPr="00F75978">
        <w:t xml:space="preserve"> </w:t>
      </w:r>
      <w:r w:rsidRPr="00F75978">
        <w:t>нет!</w:t>
      </w:r>
      <w:r w:rsidR="009601B8" w:rsidRPr="00F75978">
        <w:t xml:space="preserve"> </w:t>
      </w:r>
      <w:r w:rsidRPr="00F75978">
        <w:t>Эти</w:t>
      </w:r>
      <w:r w:rsidR="009601B8" w:rsidRPr="00F75978">
        <w:t xml:space="preserve"> </w:t>
      </w:r>
      <w:r w:rsidRPr="00F75978">
        <w:t>средства</w:t>
      </w:r>
      <w:r w:rsidR="009601B8" w:rsidRPr="00F75978">
        <w:t xml:space="preserve"> </w:t>
      </w:r>
      <w:r w:rsidRPr="00F75978">
        <w:t>могли</w:t>
      </w:r>
      <w:r w:rsidR="009601B8" w:rsidRPr="00F75978">
        <w:t xml:space="preserve"> </w:t>
      </w:r>
      <w:r w:rsidRPr="00F75978">
        <w:t>бы</w:t>
      </w:r>
      <w:r w:rsidR="009601B8" w:rsidRPr="00F75978">
        <w:t xml:space="preserve"> </w:t>
      </w:r>
      <w:r w:rsidRPr="00F75978">
        <w:t>пойти</w:t>
      </w:r>
      <w:r w:rsidR="009601B8" w:rsidRPr="00F75978">
        <w:t xml:space="preserve"> </w:t>
      </w:r>
      <w:r w:rsidRPr="00F75978">
        <w:t>на</w:t>
      </w:r>
      <w:r w:rsidR="009601B8" w:rsidRPr="00F75978">
        <w:t xml:space="preserve"> </w:t>
      </w:r>
      <w:r w:rsidRPr="00F75978">
        <w:t>у</w:t>
      </w:r>
      <w:r w:rsidRPr="00F75978">
        <w:t>к</w:t>
      </w:r>
      <w:r w:rsidRPr="00F75978">
        <w:t>репление</w:t>
      </w:r>
      <w:r w:rsidR="009601B8" w:rsidRPr="00F75978">
        <w:t xml:space="preserve"> </w:t>
      </w:r>
      <w:r w:rsidRPr="00F75978">
        <w:t>обороны</w:t>
      </w:r>
      <w:r w:rsidR="009601B8" w:rsidRPr="00F75978">
        <w:t xml:space="preserve"> </w:t>
      </w:r>
      <w:r w:rsidRPr="00F75978">
        <w:t>Союзного</w:t>
      </w:r>
      <w:r w:rsidR="009601B8" w:rsidRPr="00F75978">
        <w:t xml:space="preserve"> </w:t>
      </w:r>
      <w:r w:rsidRPr="00F75978">
        <w:t>государства</w:t>
      </w:r>
      <w:r w:rsidR="009601B8" w:rsidRPr="00F75978">
        <w:t>.</w:t>
      </w:r>
    </w:p>
    <w:p w:rsidR="00150A42" w:rsidRPr="00F75978" w:rsidRDefault="00150A42" w:rsidP="00773413">
      <w:pPr>
        <w:pStyle w:val="14-"/>
        <w:spacing w:line="245" w:lineRule="auto"/>
      </w:pPr>
      <w:r w:rsidRPr="00F75978">
        <w:t>Напомню</w:t>
      </w:r>
      <w:r w:rsidR="009601B8" w:rsidRPr="00F75978">
        <w:t xml:space="preserve"> </w:t>
      </w:r>
      <w:r w:rsidRPr="00F75978">
        <w:t>противникам</w:t>
      </w:r>
      <w:r w:rsidR="009601B8" w:rsidRPr="00F75978">
        <w:t xml:space="preserve"> </w:t>
      </w:r>
      <w:r w:rsidRPr="00F75978">
        <w:t>российско-белорусского</w:t>
      </w:r>
      <w:r w:rsidR="009601B8" w:rsidRPr="00F75978">
        <w:t xml:space="preserve"> </w:t>
      </w:r>
      <w:r w:rsidRPr="00F75978">
        <w:t>союза</w:t>
      </w:r>
      <w:r w:rsidR="009601B8" w:rsidRPr="00F75978">
        <w:t xml:space="preserve"> </w:t>
      </w:r>
      <w:r w:rsidRPr="00F75978">
        <w:t>элементарную</w:t>
      </w:r>
      <w:r w:rsidR="009601B8" w:rsidRPr="00F75978">
        <w:t xml:space="preserve"> </w:t>
      </w:r>
      <w:r w:rsidRPr="00F75978">
        <w:t>правду</w:t>
      </w:r>
      <w:r w:rsidR="009601B8" w:rsidRPr="00F75978">
        <w:t xml:space="preserve">. </w:t>
      </w:r>
      <w:r w:rsidRPr="00F75978">
        <w:t>Беларусь</w:t>
      </w:r>
      <w:r w:rsidR="009601B8" w:rsidRPr="00F75978">
        <w:t xml:space="preserve"> </w:t>
      </w:r>
      <w:r w:rsidRPr="00F75978">
        <w:t>обеспечивает</w:t>
      </w:r>
      <w:r w:rsidR="009601B8" w:rsidRPr="00F75978">
        <w:t xml:space="preserve"> </w:t>
      </w:r>
      <w:r w:rsidRPr="00F75978">
        <w:t>стабильность</w:t>
      </w:r>
      <w:r w:rsidR="009601B8" w:rsidRPr="00F75978">
        <w:t xml:space="preserve"> </w:t>
      </w:r>
      <w:r w:rsidRPr="00F75978">
        <w:t>на</w:t>
      </w:r>
      <w:r w:rsidR="009601B8" w:rsidRPr="00F75978">
        <w:t xml:space="preserve"> </w:t>
      </w:r>
      <w:r w:rsidRPr="00F75978">
        <w:t>западных</w:t>
      </w:r>
      <w:r w:rsidR="009601B8" w:rsidRPr="00F75978">
        <w:t xml:space="preserve"> </w:t>
      </w:r>
      <w:r w:rsidRPr="00F75978">
        <w:t>границах</w:t>
      </w:r>
      <w:r w:rsidR="009601B8" w:rsidRPr="00F75978">
        <w:t xml:space="preserve">. </w:t>
      </w:r>
      <w:r w:rsidRPr="00F75978">
        <w:t>Она</w:t>
      </w:r>
      <w:r w:rsidR="009601B8" w:rsidRPr="00F75978">
        <w:t xml:space="preserve"> </w:t>
      </w:r>
      <w:r w:rsidRPr="00F75978">
        <w:t>располагает</w:t>
      </w:r>
      <w:r w:rsidR="009601B8" w:rsidRPr="00F75978">
        <w:t xml:space="preserve"> </w:t>
      </w:r>
      <w:r w:rsidRPr="00F75978">
        <w:t>одной</w:t>
      </w:r>
      <w:r w:rsidR="009601B8" w:rsidRPr="00F75978">
        <w:t xml:space="preserve"> </w:t>
      </w:r>
      <w:r w:rsidRPr="00F75978">
        <w:t>из</w:t>
      </w:r>
      <w:r w:rsidR="009601B8" w:rsidRPr="00F75978">
        <w:t xml:space="preserve"> </w:t>
      </w:r>
      <w:r w:rsidRPr="00F75978">
        <w:t>самых</w:t>
      </w:r>
      <w:r w:rsidR="009601B8" w:rsidRPr="00F75978">
        <w:t xml:space="preserve"> </w:t>
      </w:r>
      <w:r w:rsidRPr="00F75978">
        <w:t>боеспособных</w:t>
      </w:r>
      <w:r w:rsidR="009601B8" w:rsidRPr="00F75978">
        <w:t xml:space="preserve"> </w:t>
      </w:r>
      <w:r w:rsidRPr="00F75978">
        <w:t>армий</w:t>
      </w:r>
      <w:r w:rsidR="009601B8" w:rsidRPr="00F75978">
        <w:t xml:space="preserve"> </w:t>
      </w:r>
      <w:r w:rsidRPr="00F75978">
        <w:t>в</w:t>
      </w:r>
      <w:r w:rsidR="009601B8" w:rsidRPr="00F75978">
        <w:t xml:space="preserve"> </w:t>
      </w:r>
      <w:r w:rsidRPr="00F75978">
        <w:t>Европе</w:t>
      </w:r>
      <w:r w:rsidR="009601B8" w:rsidRPr="00F75978">
        <w:t xml:space="preserve">. </w:t>
      </w:r>
      <w:r w:rsidRPr="00F75978">
        <w:t>Общая</w:t>
      </w:r>
      <w:r w:rsidR="009601B8" w:rsidRPr="00F75978">
        <w:t xml:space="preserve"> </w:t>
      </w:r>
      <w:r w:rsidRPr="00F75978">
        <w:t>чи</w:t>
      </w:r>
      <w:r w:rsidRPr="00F75978">
        <w:t>с</w:t>
      </w:r>
      <w:r w:rsidRPr="00F75978">
        <w:t>ленность</w:t>
      </w:r>
      <w:r w:rsidR="009601B8" w:rsidRPr="00F75978">
        <w:t xml:space="preserve"> </w:t>
      </w:r>
      <w:r w:rsidRPr="00F75978">
        <w:t>Вооруженных</w:t>
      </w:r>
      <w:r w:rsidR="009601B8" w:rsidRPr="00F75978">
        <w:t xml:space="preserve"> </w:t>
      </w:r>
      <w:r w:rsidR="00DF41B6">
        <w:t>с</w:t>
      </w:r>
      <w:r w:rsidRPr="00F75978">
        <w:t>ил</w:t>
      </w:r>
      <w:r w:rsidR="009601B8" w:rsidRPr="00F75978">
        <w:t xml:space="preserve"> </w:t>
      </w:r>
      <w:r w:rsidRPr="00F75978">
        <w:t>составляет</w:t>
      </w:r>
      <w:r w:rsidR="009601B8" w:rsidRPr="00F75978">
        <w:t xml:space="preserve"> </w:t>
      </w:r>
      <w:r w:rsidRPr="00F75978">
        <w:t>85</w:t>
      </w:r>
      <w:r w:rsidR="009601B8" w:rsidRPr="00F75978">
        <w:t xml:space="preserve"> </w:t>
      </w:r>
      <w:r w:rsidRPr="00F75978">
        <w:t>тысяч</w:t>
      </w:r>
      <w:r w:rsidR="009601B8" w:rsidRPr="00F75978">
        <w:t xml:space="preserve"> </w:t>
      </w:r>
      <w:r w:rsidRPr="00F75978">
        <w:t>человек,</w:t>
      </w:r>
      <w:r w:rsidR="009601B8" w:rsidRPr="00F75978">
        <w:t xml:space="preserve"> </w:t>
      </w:r>
      <w:r w:rsidRPr="00F75978">
        <w:t>из</w:t>
      </w:r>
      <w:r w:rsidR="009601B8" w:rsidRPr="00F75978">
        <w:t xml:space="preserve"> </w:t>
      </w:r>
      <w:r w:rsidRPr="00F75978">
        <w:t>которых</w:t>
      </w:r>
      <w:r w:rsidR="009601B8" w:rsidRPr="00F75978">
        <w:t xml:space="preserve"> </w:t>
      </w:r>
      <w:r w:rsidRPr="00F75978">
        <w:t>более</w:t>
      </w:r>
      <w:r w:rsidR="009601B8" w:rsidRPr="00F75978">
        <w:t xml:space="preserve"> </w:t>
      </w:r>
      <w:r w:rsidRPr="00F75978">
        <w:t>70%</w:t>
      </w:r>
      <w:r w:rsidR="009601B8" w:rsidRPr="00F75978">
        <w:t xml:space="preserve"> </w:t>
      </w:r>
      <w:r w:rsidR="00DF41B6">
        <w:t xml:space="preserve">— </w:t>
      </w:r>
      <w:r w:rsidRPr="00F75978">
        <w:t>сухопутные</w:t>
      </w:r>
      <w:r w:rsidR="009601B8" w:rsidRPr="00F75978">
        <w:t xml:space="preserve"> </w:t>
      </w:r>
      <w:r w:rsidRPr="00F75978">
        <w:t>войска,</w:t>
      </w:r>
      <w:r w:rsidR="009601B8" w:rsidRPr="00F75978">
        <w:t xml:space="preserve"> </w:t>
      </w:r>
      <w:r w:rsidRPr="00F75978">
        <w:t>около</w:t>
      </w:r>
      <w:r w:rsidR="009601B8" w:rsidRPr="00F75978">
        <w:t xml:space="preserve"> </w:t>
      </w:r>
      <w:r w:rsidRPr="00F75978">
        <w:t>17%</w:t>
      </w:r>
      <w:r w:rsidR="009601B8" w:rsidRPr="00F75978">
        <w:t xml:space="preserve"> — </w:t>
      </w:r>
      <w:r w:rsidRPr="00F75978">
        <w:t>военно-воздушные</w:t>
      </w:r>
      <w:r w:rsidR="009601B8" w:rsidRPr="00F75978">
        <w:t xml:space="preserve"> </w:t>
      </w:r>
      <w:r w:rsidRPr="00F75978">
        <w:t>силы,</w:t>
      </w:r>
      <w:r w:rsidR="009601B8" w:rsidRPr="00F75978">
        <w:t xml:space="preserve"> </w:t>
      </w:r>
      <w:r w:rsidRPr="00F75978">
        <w:t>13%</w:t>
      </w:r>
      <w:r w:rsidR="009601B8" w:rsidRPr="00F75978">
        <w:t xml:space="preserve"> — </w:t>
      </w:r>
      <w:r w:rsidRPr="00F75978">
        <w:t>войска</w:t>
      </w:r>
      <w:r w:rsidR="009601B8" w:rsidRPr="00F75978">
        <w:t xml:space="preserve"> </w:t>
      </w:r>
      <w:r w:rsidRPr="00F75978">
        <w:t>ПВО</w:t>
      </w:r>
      <w:r w:rsidR="00DF41B6">
        <w:t>.</w:t>
      </w:r>
      <w:r w:rsidR="009601B8" w:rsidRPr="00F75978">
        <w:t xml:space="preserve"> </w:t>
      </w:r>
      <w:r w:rsidRPr="00F75978">
        <w:t>(Ни</w:t>
      </w:r>
      <w:r w:rsidR="009601B8" w:rsidRPr="00F75978">
        <w:t xml:space="preserve"> </w:t>
      </w:r>
      <w:r w:rsidRPr="00F75978">
        <w:t>о</w:t>
      </w:r>
      <w:r w:rsidR="009601B8" w:rsidRPr="00F75978">
        <w:t xml:space="preserve"> </w:t>
      </w:r>
      <w:r w:rsidRPr="00F75978">
        <w:t>каком</w:t>
      </w:r>
      <w:r w:rsidR="009601B8" w:rsidRPr="00F75978">
        <w:t xml:space="preserve"> </w:t>
      </w:r>
      <w:r w:rsidRPr="00F75978">
        <w:t>сокращении</w:t>
      </w:r>
      <w:r w:rsidR="009601B8" w:rsidRPr="00F75978">
        <w:t xml:space="preserve"> </w:t>
      </w:r>
      <w:r w:rsidRPr="00F75978">
        <w:t>Вооруженных</w:t>
      </w:r>
      <w:r w:rsidR="009601B8" w:rsidRPr="00F75978">
        <w:t xml:space="preserve"> </w:t>
      </w:r>
      <w:r w:rsidR="00DF41B6">
        <w:t>с</w:t>
      </w:r>
      <w:r w:rsidRPr="00F75978">
        <w:t>ил</w:t>
      </w:r>
      <w:r w:rsidR="009601B8" w:rsidRPr="00F75978">
        <w:t xml:space="preserve"> </w:t>
      </w:r>
      <w:r w:rsidRPr="00F75978">
        <w:t>Беларуси</w:t>
      </w:r>
      <w:r w:rsidR="009601B8" w:rsidRPr="00F75978">
        <w:t xml:space="preserve"> </w:t>
      </w:r>
      <w:r w:rsidRPr="00F75978">
        <w:t>речь</w:t>
      </w:r>
      <w:r w:rsidR="009601B8" w:rsidRPr="00F75978">
        <w:t xml:space="preserve"> </w:t>
      </w:r>
      <w:r w:rsidRPr="00F75978">
        <w:t>не</w:t>
      </w:r>
      <w:r w:rsidR="009601B8" w:rsidRPr="00F75978">
        <w:t xml:space="preserve"> </w:t>
      </w:r>
      <w:r w:rsidRPr="00F75978">
        <w:t>идет</w:t>
      </w:r>
      <w:r w:rsidR="00DF41B6">
        <w:t>.</w:t>
      </w:r>
      <w:r w:rsidRPr="00F75978">
        <w:t>)</w:t>
      </w:r>
      <w:r w:rsidR="009601B8" w:rsidRPr="00F75978">
        <w:t xml:space="preserve"> </w:t>
      </w:r>
      <w:r w:rsidRPr="00F75978">
        <w:t>На</w:t>
      </w:r>
      <w:r w:rsidR="009601B8" w:rsidRPr="00F75978">
        <w:t xml:space="preserve"> </w:t>
      </w:r>
      <w:r w:rsidRPr="00F75978">
        <w:t>пространстве</w:t>
      </w:r>
      <w:r w:rsidR="009601B8" w:rsidRPr="00F75978">
        <w:t xml:space="preserve"> </w:t>
      </w:r>
      <w:r w:rsidRPr="00F75978">
        <w:t>от</w:t>
      </w:r>
      <w:r w:rsidR="009601B8" w:rsidRPr="00F75978">
        <w:t xml:space="preserve"> </w:t>
      </w:r>
      <w:r w:rsidRPr="00F75978">
        <w:t>Риги</w:t>
      </w:r>
      <w:r w:rsidR="009601B8" w:rsidRPr="00F75978">
        <w:t xml:space="preserve"> </w:t>
      </w:r>
      <w:r w:rsidRPr="00F75978">
        <w:t>до</w:t>
      </w:r>
      <w:r w:rsidR="009601B8" w:rsidRPr="00F75978">
        <w:t xml:space="preserve"> </w:t>
      </w:r>
      <w:r w:rsidRPr="00F75978">
        <w:t>Киева</w:t>
      </w:r>
      <w:r w:rsidR="009601B8" w:rsidRPr="00F75978">
        <w:t xml:space="preserve"> </w:t>
      </w:r>
      <w:r w:rsidRPr="00F75978">
        <w:t>только</w:t>
      </w:r>
      <w:r w:rsidR="009601B8" w:rsidRPr="00F75978">
        <w:t xml:space="preserve"> </w:t>
      </w:r>
      <w:r w:rsidRPr="00F75978">
        <w:t>белорусские</w:t>
      </w:r>
      <w:r w:rsidR="009601B8" w:rsidRPr="00F75978">
        <w:t xml:space="preserve"> </w:t>
      </w:r>
      <w:r w:rsidRPr="00F75978">
        <w:t>ПВО</w:t>
      </w:r>
      <w:r w:rsidR="009601B8" w:rsidRPr="00F75978">
        <w:t xml:space="preserve"> </w:t>
      </w:r>
      <w:r w:rsidRPr="00F75978">
        <w:t>отсл</w:t>
      </w:r>
      <w:r w:rsidRPr="00F75978">
        <w:t>е</w:t>
      </w:r>
      <w:r w:rsidRPr="00F75978">
        <w:t>живают</w:t>
      </w:r>
      <w:r w:rsidR="009601B8" w:rsidRPr="00F75978">
        <w:t xml:space="preserve"> </w:t>
      </w:r>
      <w:r w:rsidRPr="00F75978">
        <w:t>ситуацию</w:t>
      </w:r>
      <w:r w:rsidR="009601B8" w:rsidRPr="00F75978">
        <w:t xml:space="preserve"> </w:t>
      </w:r>
      <w:r w:rsidRPr="00F75978">
        <w:t>и</w:t>
      </w:r>
      <w:r w:rsidR="009601B8" w:rsidRPr="00F75978">
        <w:t xml:space="preserve"> </w:t>
      </w:r>
      <w:r w:rsidRPr="00F75978">
        <w:t>информируют</w:t>
      </w:r>
      <w:r w:rsidR="009601B8" w:rsidRPr="00F75978">
        <w:t xml:space="preserve"> </w:t>
      </w:r>
      <w:r w:rsidRPr="00F75978">
        <w:t>Москву</w:t>
      </w:r>
      <w:r w:rsidR="009601B8" w:rsidRPr="00F75978">
        <w:t xml:space="preserve">. </w:t>
      </w:r>
      <w:r w:rsidRPr="00F75978">
        <w:t>Беларусь</w:t>
      </w:r>
      <w:r w:rsidR="009601B8" w:rsidRPr="00F75978">
        <w:t xml:space="preserve"> </w:t>
      </w:r>
      <w:r w:rsidRPr="00F75978">
        <w:t>сохранила</w:t>
      </w:r>
      <w:r w:rsidR="009601B8" w:rsidRPr="00F75978">
        <w:t xml:space="preserve"> </w:t>
      </w:r>
      <w:r w:rsidRPr="00F75978">
        <w:t>уникал</w:t>
      </w:r>
      <w:r w:rsidRPr="00F75978">
        <w:t>ь</w:t>
      </w:r>
      <w:r w:rsidRPr="00F75978">
        <w:t>ный</w:t>
      </w:r>
      <w:r w:rsidR="009601B8" w:rsidRPr="00F75978">
        <w:t xml:space="preserve"> </w:t>
      </w:r>
      <w:r w:rsidRPr="00F75978">
        <w:t>центр,</w:t>
      </w:r>
      <w:r w:rsidR="009601B8" w:rsidRPr="00F75978">
        <w:t xml:space="preserve"> </w:t>
      </w:r>
      <w:r w:rsidRPr="00F75978">
        <w:t>который</w:t>
      </w:r>
      <w:r w:rsidR="009601B8" w:rsidRPr="00F75978">
        <w:t xml:space="preserve"> </w:t>
      </w:r>
      <w:r w:rsidRPr="00F75978">
        <w:t>фиксирует</w:t>
      </w:r>
      <w:r w:rsidR="009601B8" w:rsidRPr="00F75978">
        <w:t xml:space="preserve"> </w:t>
      </w:r>
      <w:r w:rsidRPr="00F75978">
        <w:t>любой</w:t>
      </w:r>
      <w:r w:rsidR="009601B8" w:rsidRPr="00F75978">
        <w:t xml:space="preserve"> </w:t>
      </w:r>
      <w:r w:rsidRPr="00F75978">
        <w:t>взлет</w:t>
      </w:r>
      <w:r w:rsidR="009601B8" w:rsidRPr="00F75978">
        <w:t xml:space="preserve"> </w:t>
      </w:r>
      <w:r w:rsidRPr="00F75978">
        <w:t>самолета</w:t>
      </w:r>
      <w:r w:rsidR="009601B8" w:rsidRPr="00F75978">
        <w:t xml:space="preserve"> </w:t>
      </w:r>
      <w:r w:rsidRPr="00F75978">
        <w:t>за</w:t>
      </w:r>
      <w:r w:rsidR="009601B8" w:rsidRPr="00F75978">
        <w:t xml:space="preserve"> </w:t>
      </w:r>
      <w:r w:rsidRPr="00F75978">
        <w:t>2,5</w:t>
      </w:r>
      <w:r w:rsidR="009601B8" w:rsidRPr="00F75978">
        <w:t xml:space="preserve"> </w:t>
      </w:r>
      <w:r w:rsidRPr="00F75978">
        <w:t>тысяч</w:t>
      </w:r>
      <w:r w:rsidR="00DF41B6">
        <w:t>и</w:t>
      </w:r>
      <w:r w:rsidR="009601B8" w:rsidRPr="00DF41B6">
        <w:t xml:space="preserve"> </w:t>
      </w:r>
      <w:r w:rsidRPr="00F75978">
        <w:t>кил</w:t>
      </w:r>
      <w:r w:rsidRPr="00F75978">
        <w:t>о</w:t>
      </w:r>
      <w:r w:rsidRPr="00F75978">
        <w:t>метров,</w:t>
      </w:r>
      <w:r w:rsidR="00874944">
        <w:t xml:space="preserve"> </w:t>
      </w:r>
      <w:r w:rsidR="00BC432B">
        <w:t xml:space="preserve">т. е. </w:t>
      </w:r>
      <w:r w:rsidRPr="00F75978">
        <w:t>практически</w:t>
      </w:r>
      <w:r w:rsidR="009601B8" w:rsidRPr="00F75978">
        <w:t xml:space="preserve"> </w:t>
      </w:r>
      <w:r w:rsidRPr="00F75978">
        <w:t>с</w:t>
      </w:r>
      <w:r w:rsidR="009601B8" w:rsidRPr="00F75978">
        <w:t xml:space="preserve"> </w:t>
      </w:r>
      <w:r w:rsidRPr="00F75978">
        <w:t>любого</w:t>
      </w:r>
      <w:r w:rsidR="009601B8" w:rsidRPr="00F75978">
        <w:t xml:space="preserve"> </w:t>
      </w:r>
      <w:r w:rsidRPr="00F75978">
        <w:t>аэродрома</w:t>
      </w:r>
      <w:r w:rsidR="009601B8" w:rsidRPr="00F75978">
        <w:t xml:space="preserve"> </w:t>
      </w:r>
      <w:r w:rsidRPr="00F75978">
        <w:t>в</w:t>
      </w:r>
      <w:r w:rsidR="009601B8" w:rsidRPr="00F75978">
        <w:t xml:space="preserve"> </w:t>
      </w:r>
      <w:r w:rsidRPr="00F75978">
        <w:t>Европе</w:t>
      </w:r>
      <w:r w:rsidR="009601B8" w:rsidRPr="00F75978">
        <w:t xml:space="preserve">. </w:t>
      </w:r>
      <w:r w:rsidRPr="00F75978">
        <w:t>Без</w:t>
      </w:r>
      <w:r w:rsidR="009601B8" w:rsidRPr="00F75978">
        <w:t xml:space="preserve"> </w:t>
      </w:r>
      <w:r w:rsidRPr="00F75978">
        <w:t>Бел</w:t>
      </w:r>
      <w:r w:rsidR="00DF41B6">
        <w:t>а</w:t>
      </w:r>
      <w:r w:rsidRPr="00F75978">
        <w:t>руси</w:t>
      </w:r>
      <w:r w:rsidR="009601B8" w:rsidRPr="00F75978">
        <w:t xml:space="preserve"> </w:t>
      </w:r>
      <w:r w:rsidRPr="00F75978">
        <w:t>России</w:t>
      </w:r>
      <w:r w:rsidR="009601B8" w:rsidRPr="00F75978">
        <w:t xml:space="preserve"> </w:t>
      </w:r>
      <w:r w:rsidRPr="00F75978">
        <w:t>трудно</w:t>
      </w:r>
      <w:r w:rsidR="009601B8" w:rsidRPr="00F75978">
        <w:t xml:space="preserve"> </w:t>
      </w:r>
      <w:r w:rsidRPr="00F75978">
        <w:t>обеспечить</w:t>
      </w:r>
      <w:r w:rsidR="009601B8" w:rsidRPr="00F75978">
        <w:t xml:space="preserve"> </w:t>
      </w:r>
      <w:r w:rsidRPr="00F75978">
        <w:t>безопасность</w:t>
      </w:r>
      <w:r w:rsidR="009601B8" w:rsidRPr="00F75978">
        <w:t xml:space="preserve"> </w:t>
      </w:r>
      <w:r w:rsidRPr="00F75978">
        <w:t>своих</w:t>
      </w:r>
      <w:r w:rsidR="009601B8" w:rsidRPr="00F75978">
        <w:t xml:space="preserve"> </w:t>
      </w:r>
      <w:r w:rsidRPr="00F75978">
        <w:t>западных</w:t>
      </w:r>
      <w:r w:rsidR="009601B8" w:rsidRPr="00F75978">
        <w:t xml:space="preserve"> </w:t>
      </w:r>
      <w:r w:rsidRPr="00F75978">
        <w:t>рубежей</w:t>
      </w:r>
      <w:r w:rsidR="009601B8" w:rsidRPr="00F75978">
        <w:t xml:space="preserve">. </w:t>
      </w:r>
      <w:r w:rsidRPr="00F75978">
        <w:t>Созд</w:t>
      </w:r>
      <w:r w:rsidRPr="00F75978">
        <w:t>а</w:t>
      </w:r>
      <w:r w:rsidRPr="00F75978">
        <w:t>ние</w:t>
      </w:r>
      <w:r w:rsidR="009601B8" w:rsidRPr="00F75978">
        <w:t xml:space="preserve"> </w:t>
      </w:r>
      <w:r w:rsidRPr="00F75978">
        <w:t>реального</w:t>
      </w:r>
      <w:r w:rsidR="009601B8" w:rsidRPr="00F75978">
        <w:t xml:space="preserve"> </w:t>
      </w:r>
      <w:r w:rsidR="00DF41B6">
        <w:t>с</w:t>
      </w:r>
      <w:r w:rsidRPr="00F75978">
        <w:t>оюза</w:t>
      </w:r>
      <w:r w:rsidR="009601B8" w:rsidRPr="00F75978">
        <w:t xml:space="preserve"> </w:t>
      </w:r>
      <w:r w:rsidRPr="00F75978">
        <w:t>освобождает</w:t>
      </w:r>
      <w:r w:rsidR="009601B8" w:rsidRPr="00F75978">
        <w:t xml:space="preserve"> </w:t>
      </w:r>
      <w:r w:rsidRPr="00F75978">
        <w:t>Россию</w:t>
      </w:r>
      <w:r w:rsidR="009601B8" w:rsidRPr="00F75978">
        <w:t xml:space="preserve"> </w:t>
      </w:r>
      <w:r w:rsidRPr="00F75978">
        <w:t>от</w:t>
      </w:r>
      <w:r w:rsidR="009601B8" w:rsidRPr="00F75978">
        <w:t xml:space="preserve"> </w:t>
      </w:r>
      <w:r w:rsidRPr="00F75978">
        <w:t>обустройства</w:t>
      </w:r>
      <w:r w:rsidR="009601B8" w:rsidRPr="00F75978">
        <w:t xml:space="preserve"> </w:t>
      </w:r>
      <w:r w:rsidRPr="00F75978">
        <w:t>границы</w:t>
      </w:r>
      <w:r w:rsidR="009601B8" w:rsidRPr="00F75978">
        <w:t xml:space="preserve"> </w:t>
      </w:r>
      <w:r w:rsidRPr="00F75978">
        <w:t>с</w:t>
      </w:r>
      <w:r w:rsidR="009601B8" w:rsidRPr="00F75978">
        <w:t xml:space="preserve"> </w:t>
      </w:r>
      <w:r w:rsidRPr="00F75978">
        <w:t>Б</w:t>
      </w:r>
      <w:r w:rsidRPr="00F75978">
        <w:t>е</w:t>
      </w:r>
      <w:r w:rsidRPr="00F75978">
        <w:t>лоруссией</w:t>
      </w:r>
      <w:r w:rsidR="009601B8" w:rsidRPr="00F75978">
        <w:t xml:space="preserve"> </w:t>
      </w:r>
      <w:r w:rsidRPr="00F75978">
        <w:t>(1239</w:t>
      </w:r>
      <w:r w:rsidR="009601B8" w:rsidRPr="00F75978">
        <w:t xml:space="preserve"> </w:t>
      </w:r>
      <w:r w:rsidRPr="00F75978">
        <w:t>км)</w:t>
      </w:r>
      <w:r w:rsidR="009601B8" w:rsidRPr="00F75978">
        <w:t xml:space="preserve"> </w:t>
      </w:r>
      <w:r w:rsidRPr="00F75978">
        <w:t>и</w:t>
      </w:r>
      <w:r w:rsidR="009601B8" w:rsidRPr="00F75978">
        <w:t xml:space="preserve"> </w:t>
      </w:r>
      <w:r w:rsidRPr="00F75978">
        <w:t>ее</w:t>
      </w:r>
      <w:r w:rsidR="009601B8" w:rsidRPr="00F75978">
        <w:t xml:space="preserve"> </w:t>
      </w:r>
      <w:r w:rsidRPr="00F75978">
        <w:t>охраны</w:t>
      </w:r>
      <w:r w:rsidR="009601B8" w:rsidRPr="00F75978">
        <w:t xml:space="preserve">. </w:t>
      </w:r>
      <w:r w:rsidRPr="00F75978">
        <w:t>Существен</w:t>
      </w:r>
      <w:r w:rsidR="009601B8" w:rsidRPr="00F75978">
        <w:t xml:space="preserve"> </w:t>
      </w:r>
      <w:r w:rsidRPr="00F75978">
        <w:t>вклад</w:t>
      </w:r>
      <w:r w:rsidR="009601B8" w:rsidRPr="00F75978">
        <w:t xml:space="preserve"> </w:t>
      </w:r>
      <w:r w:rsidRPr="00F75978">
        <w:t>Беларуси</w:t>
      </w:r>
      <w:r w:rsidR="009601B8" w:rsidRPr="00F75978">
        <w:t xml:space="preserve"> </w:t>
      </w:r>
      <w:r w:rsidRPr="00F75978">
        <w:t>в</w:t>
      </w:r>
      <w:r w:rsidR="009601B8" w:rsidRPr="00F75978">
        <w:t xml:space="preserve"> </w:t>
      </w:r>
      <w:r w:rsidRPr="00F75978">
        <w:t>совместное</w:t>
      </w:r>
      <w:r w:rsidR="009601B8" w:rsidRPr="00F75978">
        <w:t xml:space="preserve"> </w:t>
      </w:r>
      <w:r w:rsidRPr="00F75978">
        <w:t>производство</w:t>
      </w:r>
      <w:r w:rsidR="009601B8" w:rsidRPr="00F75978">
        <w:t xml:space="preserve"> </w:t>
      </w:r>
      <w:r w:rsidRPr="00F75978">
        <w:t>вооружений</w:t>
      </w:r>
      <w:r w:rsidR="009601B8" w:rsidRPr="00F75978">
        <w:t xml:space="preserve">. </w:t>
      </w:r>
      <w:r w:rsidRPr="00F75978">
        <w:t>В</w:t>
      </w:r>
      <w:r w:rsidR="009601B8" w:rsidRPr="00F75978">
        <w:t xml:space="preserve"> </w:t>
      </w:r>
      <w:r w:rsidRPr="00F75978">
        <w:t>настоящее</w:t>
      </w:r>
      <w:r w:rsidR="009601B8" w:rsidRPr="00F75978">
        <w:t xml:space="preserve"> </w:t>
      </w:r>
      <w:r w:rsidRPr="00F75978">
        <w:t>время</w:t>
      </w:r>
      <w:r w:rsidR="009601B8" w:rsidRPr="00F75978">
        <w:t xml:space="preserve"> </w:t>
      </w:r>
      <w:r w:rsidRPr="00F75978">
        <w:t>180</w:t>
      </w:r>
      <w:r w:rsidR="009601B8" w:rsidRPr="00F75978">
        <w:t xml:space="preserve"> </w:t>
      </w:r>
      <w:r w:rsidRPr="00F75978">
        <w:t>российских</w:t>
      </w:r>
      <w:r w:rsidR="009601B8" w:rsidRPr="00F75978">
        <w:t xml:space="preserve"> </w:t>
      </w:r>
      <w:r w:rsidRPr="00F75978">
        <w:t>оборонных</w:t>
      </w:r>
      <w:r w:rsidR="009601B8" w:rsidRPr="00F75978">
        <w:t xml:space="preserve"> </w:t>
      </w:r>
      <w:r w:rsidRPr="00F75978">
        <w:t>предприятий</w:t>
      </w:r>
      <w:r w:rsidR="009601B8" w:rsidRPr="00F75978">
        <w:t xml:space="preserve"> </w:t>
      </w:r>
      <w:r w:rsidRPr="00F75978">
        <w:t>поддерживают</w:t>
      </w:r>
      <w:r w:rsidR="009601B8" w:rsidRPr="00F75978">
        <w:t xml:space="preserve"> </w:t>
      </w:r>
      <w:r w:rsidRPr="00F75978">
        <w:t>контакты</w:t>
      </w:r>
      <w:r w:rsidR="009601B8" w:rsidRPr="00F75978">
        <w:t xml:space="preserve"> </w:t>
      </w:r>
      <w:r w:rsidRPr="00F75978">
        <w:t>со</w:t>
      </w:r>
      <w:r w:rsidR="009601B8" w:rsidRPr="00F75978">
        <w:t xml:space="preserve"> </w:t>
      </w:r>
      <w:r w:rsidRPr="00F75978">
        <w:t>120</w:t>
      </w:r>
      <w:r w:rsidR="009601B8" w:rsidRPr="00F75978">
        <w:t xml:space="preserve"> </w:t>
      </w:r>
      <w:r w:rsidRPr="00F75978">
        <w:t>заводами</w:t>
      </w:r>
      <w:r w:rsidR="009601B8" w:rsidRPr="00F75978">
        <w:t xml:space="preserve"> </w:t>
      </w:r>
      <w:r w:rsidRPr="00F75978">
        <w:t>белорусского</w:t>
      </w:r>
      <w:r w:rsidR="009601B8" w:rsidRPr="00F75978">
        <w:t xml:space="preserve"> </w:t>
      </w:r>
      <w:r w:rsidRPr="00F75978">
        <w:t>ВПК</w:t>
      </w:r>
      <w:r w:rsidR="009601B8" w:rsidRPr="00F75978">
        <w:t xml:space="preserve">. </w:t>
      </w:r>
      <w:r w:rsidRPr="00F75978">
        <w:t>Доля</w:t>
      </w:r>
      <w:r w:rsidR="009601B8" w:rsidRPr="00F75978">
        <w:t xml:space="preserve"> </w:t>
      </w:r>
      <w:r w:rsidRPr="00F75978">
        <w:t>поставок</w:t>
      </w:r>
      <w:r w:rsidR="009601B8" w:rsidRPr="00F75978">
        <w:t xml:space="preserve"> </w:t>
      </w:r>
      <w:r w:rsidRPr="00F75978">
        <w:t>из</w:t>
      </w:r>
      <w:r w:rsidR="009601B8" w:rsidRPr="00F75978">
        <w:t xml:space="preserve"> </w:t>
      </w:r>
      <w:r w:rsidRPr="00F75978">
        <w:t>Бел</w:t>
      </w:r>
      <w:r w:rsidR="00DF41B6">
        <w:t>а</w:t>
      </w:r>
      <w:r w:rsidRPr="00F75978">
        <w:t>руси</w:t>
      </w:r>
      <w:r w:rsidR="009601B8" w:rsidRPr="00F75978">
        <w:t xml:space="preserve"> </w:t>
      </w:r>
      <w:r w:rsidRPr="00F75978">
        <w:t>в</w:t>
      </w:r>
      <w:r w:rsidR="009601B8" w:rsidRPr="00F75978">
        <w:t xml:space="preserve"> </w:t>
      </w:r>
      <w:r w:rsidRPr="00F75978">
        <w:t>оборонном</w:t>
      </w:r>
      <w:r w:rsidR="009601B8" w:rsidRPr="00F75978">
        <w:t xml:space="preserve"> </w:t>
      </w:r>
      <w:r w:rsidRPr="00F75978">
        <w:t>заказе</w:t>
      </w:r>
      <w:r w:rsidR="009601B8" w:rsidRPr="00F75978">
        <w:t xml:space="preserve"> </w:t>
      </w:r>
      <w:r w:rsidRPr="00F75978">
        <w:t>РФ</w:t>
      </w:r>
      <w:r w:rsidR="009601B8" w:rsidRPr="00F75978">
        <w:t xml:space="preserve"> </w:t>
      </w:r>
      <w:r w:rsidRPr="00F75978">
        <w:t>достигает</w:t>
      </w:r>
      <w:r w:rsidR="009601B8" w:rsidRPr="00F75978">
        <w:t xml:space="preserve"> </w:t>
      </w:r>
      <w:r w:rsidRPr="00F75978">
        <w:t>15%</w:t>
      </w:r>
      <w:r w:rsidR="00DF41B6">
        <w:t>.</w:t>
      </w:r>
      <w:r w:rsidR="009601B8" w:rsidRPr="00F75978">
        <w:t xml:space="preserve"> </w:t>
      </w:r>
      <w:r w:rsidR="00DF41B6">
        <w:t>П</w:t>
      </w:r>
      <w:r w:rsidRPr="00F75978">
        <w:t>о</w:t>
      </w:r>
      <w:r w:rsidR="009601B8" w:rsidRPr="00F75978">
        <w:t xml:space="preserve"> </w:t>
      </w:r>
      <w:r w:rsidRPr="00F75978">
        <w:t>имеющимся</w:t>
      </w:r>
      <w:r w:rsidR="009601B8" w:rsidRPr="00F75978">
        <w:t xml:space="preserve"> </w:t>
      </w:r>
      <w:r w:rsidRPr="00F75978">
        <w:t>оценкам,</w:t>
      </w:r>
      <w:r w:rsidR="009601B8" w:rsidRPr="00F75978">
        <w:t xml:space="preserve"> </w:t>
      </w:r>
      <w:r w:rsidRPr="00F75978">
        <w:t>при</w:t>
      </w:r>
      <w:r w:rsidR="009601B8" w:rsidRPr="00F75978">
        <w:t xml:space="preserve"> </w:t>
      </w:r>
      <w:r w:rsidRPr="00F75978">
        <w:t>отсутствии</w:t>
      </w:r>
      <w:r w:rsidR="009601B8" w:rsidRPr="00F75978">
        <w:t xml:space="preserve"> </w:t>
      </w:r>
      <w:r w:rsidRPr="00F75978">
        <w:t>координации</w:t>
      </w:r>
      <w:r w:rsidR="009601B8" w:rsidRPr="00F75978">
        <w:t xml:space="preserve"> </w:t>
      </w:r>
      <w:r w:rsidRPr="00F75978">
        <w:t>с</w:t>
      </w:r>
      <w:r w:rsidR="009601B8" w:rsidRPr="00F75978">
        <w:t xml:space="preserve"> </w:t>
      </w:r>
      <w:r w:rsidRPr="00F75978">
        <w:t>белорусскими</w:t>
      </w:r>
      <w:r w:rsidR="009601B8" w:rsidRPr="00F75978">
        <w:t xml:space="preserve"> </w:t>
      </w:r>
      <w:r w:rsidRPr="00F75978">
        <w:t>пре</w:t>
      </w:r>
      <w:r w:rsidRPr="00F75978">
        <w:t>д</w:t>
      </w:r>
      <w:r w:rsidRPr="00F75978">
        <w:t>приятиями</w:t>
      </w:r>
      <w:r w:rsidR="009601B8" w:rsidRPr="00F75978">
        <w:t xml:space="preserve"> </w:t>
      </w:r>
      <w:r w:rsidRPr="00F75978">
        <w:t>на</w:t>
      </w:r>
      <w:r w:rsidR="009601B8" w:rsidRPr="00F75978">
        <w:t xml:space="preserve"> </w:t>
      </w:r>
      <w:r w:rsidRPr="00F75978">
        <w:t>организацию</w:t>
      </w:r>
      <w:r w:rsidR="009601B8" w:rsidRPr="00F75978">
        <w:t xml:space="preserve"> </w:t>
      </w:r>
      <w:r w:rsidRPr="00F75978">
        <w:t>альтернативных</w:t>
      </w:r>
      <w:r w:rsidR="009601B8" w:rsidRPr="00F75978">
        <w:t xml:space="preserve"> </w:t>
      </w:r>
      <w:r w:rsidRPr="00F75978">
        <w:t>производств</w:t>
      </w:r>
      <w:r w:rsidR="009601B8" w:rsidRPr="00F75978">
        <w:t xml:space="preserve"> </w:t>
      </w:r>
      <w:r w:rsidRPr="00F75978">
        <w:t>только</w:t>
      </w:r>
      <w:r w:rsidR="009601B8" w:rsidRPr="00F75978">
        <w:t xml:space="preserve"> </w:t>
      </w:r>
      <w:r w:rsidRPr="00F75978">
        <w:t>в</w:t>
      </w:r>
      <w:r w:rsidR="009601B8" w:rsidRPr="00F75978">
        <w:t xml:space="preserve"> </w:t>
      </w:r>
      <w:r w:rsidRPr="00F75978">
        <w:t>оборо</w:t>
      </w:r>
      <w:r w:rsidRPr="00F75978">
        <w:t>н</w:t>
      </w:r>
      <w:r w:rsidRPr="00F75978">
        <w:t>ной</w:t>
      </w:r>
      <w:r w:rsidR="009601B8" w:rsidRPr="00F75978">
        <w:t xml:space="preserve"> </w:t>
      </w:r>
      <w:r w:rsidRPr="00F75978">
        <w:t>промышленности</w:t>
      </w:r>
      <w:r w:rsidR="009601B8" w:rsidRPr="00F75978">
        <w:t xml:space="preserve"> </w:t>
      </w:r>
      <w:r w:rsidRPr="00F75978">
        <w:t>России</w:t>
      </w:r>
      <w:r w:rsidR="009601B8" w:rsidRPr="00F75978">
        <w:t xml:space="preserve"> </w:t>
      </w:r>
      <w:r w:rsidRPr="00F75978">
        <w:t>потребуется</w:t>
      </w:r>
      <w:r w:rsidR="009601B8" w:rsidRPr="00F75978">
        <w:t xml:space="preserve"> </w:t>
      </w:r>
      <w:r w:rsidRPr="00F75978">
        <w:t>единовременно</w:t>
      </w:r>
      <w:r w:rsidR="009601B8" w:rsidRPr="00F75978">
        <w:t xml:space="preserve"> </w:t>
      </w:r>
      <w:r w:rsidRPr="00F75978">
        <w:t>около</w:t>
      </w:r>
      <w:r w:rsidR="009601B8" w:rsidRPr="00F75978">
        <w:t xml:space="preserve"> </w:t>
      </w:r>
      <w:r w:rsidRPr="00F75978">
        <w:t>20</w:t>
      </w:r>
      <w:r w:rsidR="009601B8" w:rsidRPr="00F75978">
        <w:t xml:space="preserve"> </w:t>
      </w:r>
      <w:r w:rsidR="00C374DD" w:rsidRPr="00F75978">
        <w:t>млрд</w:t>
      </w:r>
      <w:r w:rsidR="009601B8" w:rsidRPr="00F75978">
        <w:t xml:space="preserve"> </w:t>
      </w:r>
      <w:r w:rsidRPr="00F75978">
        <w:t>рублей</w:t>
      </w:r>
      <w:r w:rsidR="009601B8" w:rsidRPr="00F75978">
        <w:t xml:space="preserve"> </w:t>
      </w:r>
      <w:r w:rsidRPr="00F75978">
        <w:t>в</w:t>
      </w:r>
      <w:r w:rsidR="009601B8" w:rsidRPr="00F75978">
        <w:t xml:space="preserve"> </w:t>
      </w:r>
      <w:r w:rsidRPr="00F75978">
        <w:t>ценах</w:t>
      </w:r>
      <w:r w:rsidR="009601B8" w:rsidRPr="00F75978">
        <w:t xml:space="preserve"> </w:t>
      </w:r>
      <w:r w:rsidRPr="00F75978">
        <w:t>начала</w:t>
      </w:r>
      <w:r w:rsidR="009601B8" w:rsidRPr="00F75978">
        <w:t xml:space="preserve"> </w:t>
      </w:r>
      <w:r w:rsidRPr="00F75978">
        <w:t>1998</w:t>
      </w:r>
      <w:r w:rsidR="00874944">
        <w:t xml:space="preserve"> год</w:t>
      </w:r>
      <w:r w:rsidRPr="00F75978">
        <w:t>а</w:t>
      </w:r>
      <w:r w:rsidRPr="00F75978">
        <w:rPr>
          <w:rStyle w:val="32"/>
        </w:rPr>
        <w:footnoteReference w:id="203"/>
      </w:r>
      <w:r w:rsidR="00CC16FD" w:rsidRPr="00F75978">
        <w:t>.</w:t>
      </w:r>
    </w:p>
    <w:p w:rsidR="009601B8" w:rsidRPr="00F75978" w:rsidRDefault="00150A42" w:rsidP="00773413">
      <w:pPr>
        <w:pStyle w:val="14-"/>
        <w:spacing w:line="245" w:lineRule="auto"/>
      </w:pPr>
      <w:r w:rsidRPr="00F75978">
        <w:lastRenderedPageBreak/>
        <w:t>В</w:t>
      </w:r>
      <w:r w:rsidR="009601B8" w:rsidRPr="00F75978">
        <w:t xml:space="preserve"> </w:t>
      </w:r>
      <w:r w:rsidRPr="00F75978">
        <w:t>преддверии</w:t>
      </w:r>
      <w:r w:rsidR="009601B8" w:rsidRPr="00F75978">
        <w:t xml:space="preserve"> </w:t>
      </w:r>
      <w:r w:rsidRPr="00F75978">
        <w:t>выборов</w:t>
      </w:r>
      <w:r w:rsidR="009601B8" w:rsidRPr="00F75978">
        <w:t xml:space="preserve"> </w:t>
      </w:r>
      <w:r w:rsidRPr="00F75978">
        <w:t>Президента</w:t>
      </w:r>
      <w:r w:rsidR="009601B8" w:rsidRPr="00F75978">
        <w:t xml:space="preserve"> </w:t>
      </w:r>
      <w:r w:rsidRPr="00F75978">
        <w:t>Республики</w:t>
      </w:r>
      <w:r w:rsidR="009601B8" w:rsidRPr="00F75978">
        <w:t xml:space="preserve"> </w:t>
      </w:r>
      <w:r w:rsidRPr="00F75978">
        <w:t>Беларусь</w:t>
      </w:r>
      <w:r w:rsidR="009601B8" w:rsidRPr="00F75978">
        <w:t xml:space="preserve"> </w:t>
      </w:r>
      <w:r w:rsidRPr="00F75978">
        <w:t>так</w:t>
      </w:r>
      <w:r w:rsidR="009601B8" w:rsidRPr="00F75978">
        <w:t xml:space="preserve"> </w:t>
      </w:r>
      <w:r w:rsidRPr="00F75978">
        <w:t>называ</w:t>
      </w:r>
      <w:r w:rsidRPr="00F75978">
        <w:t>е</w:t>
      </w:r>
      <w:r w:rsidRPr="00F75978">
        <w:t>мая</w:t>
      </w:r>
      <w:r w:rsidR="009601B8" w:rsidRPr="00F75978">
        <w:t xml:space="preserve"> </w:t>
      </w:r>
      <w:r w:rsidR="00CC16FD" w:rsidRPr="00F75978">
        <w:t>«</w:t>
      </w:r>
      <w:r w:rsidRPr="00F75978">
        <w:t>пятая</w:t>
      </w:r>
      <w:r w:rsidR="009601B8" w:rsidRPr="00F75978">
        <w:t xml:space="preserve"> </w:t>
      </w:r>
      <w:r w:rsidRPr="00F75978">
        <w:t>колонна</w:t>
      </w:r>
      <w:r w:rsidR="00CC16FD" w:rsidRPr="00F75978">
        <w:t>»</w:t>
      </w:r>
      <w:r w:rsidR="009601B8" w:rsidRPr="00F75978">
        <w:t xml:space="preserve"> </w:t>
      </w:r>
      <w:r w:rsidRPr="00F75978">
        <w:t>через</w:t>
      </w:r>
      <w:r w:rsidR="009601B8" w:rsidRPr="00F75978">
        <w:t xml:space="preserve"> </w:t>
      </w:r>
      <w:r w:rsidRPr="00F75978">
        <w:t>своих</w:t>
      </w:r>
      <w:r w:rsidR="009601B8" w:rsidRPr="00F75978">
        <w:t xml:space="preserve"> </w:t>
      </w:r>
      <w:r w:rsidRPr="00F75978">
        <w:t>представителей</w:t>
      </w:r>
      <w:r w:rsidR="009601B8" w:rsidRPr="00F75978">
        <w:t xml:space="preserve"> </w:t>
      </w:r>
      <w:r w:rsidRPr="00F75978">
        <w:t>в</w:t>
      </w:r>
      <w:r w:rsidR="009601B8" w:rsidRPr="00F75978">
        <w:t xml:space="preserve"> </w:t>
      </w:r>
      <w:r w:rsidRPr="00F75978">
        <w:t>российских</w:t>
      </w:r>
      <w:r w:rsidR="009601B8" w:rsidRPr="00F75978">
        <w:t xml:space="preserve"> </w:t>
      </w:r>
      <w:r w:rsidRPr="00F75978">
        <w:t>СМИ</w:t>
      </w:r>
      <w:r w:rsidR="009601B8" w:rsidRPr="00F75978">
        <w:t xml:space="preserve"> </w:t>
      </w:r>
      <w:r w:rsidRPr="00F75978">
        <w:t>и</w:t>
      </w:r>
      <w:r w:rsidR="009601B8" w:rsidRPr="00F75978">
        <w:t xml:space="preserve"> </w:t>
      </w:r>
      <w:r w:rsidRPr="00F75978">
        <w:t>о</w:t>
      </w:r>
      <w:r w:rsidRPr="00F75978">
        <w:t>р</w:t>
      </w:r>
      <w:r w:rsidRPr="00F75978">
        <w:t>ганах</w:t>
      </w:r>
      <w:r w:rsidR="009601B8" w:rsidRPr="00F75978">
        <w:t xml:space="preserve"> </w:t>
      </w:r>
      <w:r w:rsidRPr="00F75978">
        <w:t>государственной</w:t>
      </w:r>
      <w:r w:rsidR="009601B8" w:rsidRPr="00F75978">
        <w:t xml:space="preserve"> </w:t>
      </w:r>
      <w:r w:rsidRPr="00F75978">
        <w:t>власти</w:t>
      </w:r>
      <w:r w:rsidR="009601B8" w:rsidRPr="00F75978">
        <w:t xml:space="preserve"> </w:t>
      </w:r>
      <w:r w:rsidRPr="00F75978">
        <w:t>пыта</w:t>
      </w:r>
      <w:r w:rsidR="00DF41B6">
        <w:t>лась</w:t>
      </w:r>
      <w:r w:rsidR="009601B8" w:rsidRPr="00F75978">
        <w:t xml:space="preserve"> </w:t>
      </w:r>
      <w:r w:rsidRPr="00F75978">
        <w:t>вбить</w:t>
      </w:r>
      <w:r w:rsidR="009601B8" w:rsidRPr="00F75978">
        <w:t xml:space="preserve"> </w:t>
      </w:r>
      <w:r w:rsidRPr="00F75978">
        <w:t>клин</w:t>
      </w:r>
      <w:r w:rsidR="009601B8" w:rsidRPr="00F75978">
        <w:t xml:space="preserve"> </w:t>
      </w:r>
      <w:r w:rsidRPr="00F75978">
        <w:t>в</w:t>
      </w:r>
      <w:r w:rsidR="009601B8" w:rsidRPr="00F75978">
        <w:t xml:space="preserve"> </w:t>
      </w:r>
      <w:r w:rsidRPr="00F75978">
        <w:t>дружеские</w:t>
      </w:r>
      <w:r w:rsidR="009601B8" w:rsidRPr="00F75978">
        <w:t xml:space="preserve"> </w:t>
      </w:r>
      <w:r w:rsidRPr="00F75978">
        <w:t>и</w:t>
      </w:r>
      <w:r w:rsidR="009601B8" w:rsidRPr="00F75978">
        <w:t xml:space="preserve"> </w:t>
      </w:r>
      <w:r w:rsidRPr="00F75978">
        <w:t>добр</w:t>
      </w:r>
      <w:r w:rsidRPr="00F75978">
        <w:t>о</w:t>
      </w:r>
      <w:r w:rsidRPr="00F75978">
        <w:t>соседские</w:t>
      </w:r>
      <w:r w:rsidR="009601B8" w:rsidRPr="00F75978">
        <w:t xml:space="preserve"> </w:t>
      </w:r>
      <w:r w:rsidRPr="00F75978">
        <w:t>отношения</w:t>
      </w:r>
      <w:r w:rsidR="009601B8" w:rsidRPr="00F75978">
        <w:t xml:space="preserve"> </w:t>
      </w:r>
      <w:r w:rsidRPr="00F75978">
        <w:t>между</w:t>
      </w:r>
      <w:r w:rsidR="009601B8" w:rsidRPr="00F75978">
        <w:t xml:space="preserve"> </w:t>
      </w:r>
      <w:r w:rsidRPr="00F75978">
        <w:t>братскими</w:t>
      </w:r>
      <w:r w:rsidR="009601B8" w:rsidRPr="00F75978">
        <w:t xml:space="preserve"> </w:t>
      </w:r>
      <w:r w:rsidRPr="00F75978">
        <w:t>народами,</w:t>
      </w:r>
      <w:r w:rsidR="009601B8" w:rsidRPr="00F75978">
        <w:t xml:space="preserve"> </w:t>
      </w:r>
      <w:r w:rsidRPr="00F75978">
        <w:t>беспардонно</w:t>
      </w:r>
      <w:r w:rsidR="009601B8" w:rsidRPr="00F75978">
        <w:t xml:space="preserve"> </w:t>
      </w:r>
      <w:r w:rsidRPr="00F75978">
        <w:t>принижая</w:t>
      </w:r>
      <w:r w:rsidR="009601B8" w:rsidRPr="00F75978">
        <w:t xml:space="preserve"> </w:t>
      </w:r>
      <w:r w:rsidRPr="00F75978">
        <w:t>и</w:t>
      </w:r>
      <w:r w:rsidR="009601B8" w:rsidRPr="00F75978">
        <w:t xml:space="preserve"> </w:t>
      </w:r>
      <w:r w:rsidRPr="00F75978">
        <w:t>дискредитируя</w:t>
      </w:r>
      <w:r w:rsidR="009601B8" w:rsidRPr="00F75978">
        <w:t xml:space="preserve"> </w:t>
      </w:r>
      <w:r w:rsidRPr="00F75978">
        <w:t>деятельность</w:t>
      </w:r>
      <w:r w:rsidR="009601B8" w:rsidRPr="00F75978">
        <w:t xml:space="preserve"> </w:t>
      </w:r>
      <w:r w:rsidRPr="00F75978">
        <w:t>ныне</w:t>
      </w:r>
      <w:r w:rsidR="009601B8" w:rsidRPr="00F75978">
        <w:t xml:space="preserve"> </w:t>
      </w:r>
      <w:r w:rsidRPr="00F75978">
        <w:t>действующего</w:t>
      </w:r>
      <w:r w:rsidR="009601B8" w:rsidRPr="00F75978">
        <w:t xml:space="preserve"> </w:t>
      </w:r>
      <w:r w:rsidRPr="00F75978">
        <w:t>Президента</w:t>
      </w:r>
      <w:r w:rsidR="009601B8" w:rsidRPr="00F75978">
        <w:t xml:space="preserve"> </w:t>
      </w:r>
      <w:r w:rsidRPr="00F75978">
        <w:t>Беларуси</w:t>
      </w:r>
      <w:r w:rsidR="009601B8" w:rsidRPr="00F75978">
        <w:t xml:space="preserve"> </w:t>
      </w:r>
      <w:r w:rsidRPr="00F75978">
        <w:t>Александра</w:t>
      </w:r>
      <w:r w:rsidR="009601B8" w:rsidRPr="00F75978">
        <w:t xml:space="preserve"> </w:t>
      </w:r>
      <w:r w:rsidRPr="00F75978">
        <w:t>Лукашенко,</w:t>
      </w:r>
      <w:r w:rsidR="009601B8" w:rsidRPr="00F75978">
        <w:t xml:space="preserve"> </w:t>
      </w:r>
      <w:r w:rsidRPr="00F75978">
        <w:t>что</w:t>
      </w:r>
      <w:r w:rsidR="009601B8" w:rsidRPr="00F75978">
        <w:t xml:space="preserve"> </w:t>
      </w:r>
      <w:r w:rsidRPr="00F75978">
        <w:t>оскорбительно</w:t>
      </w:r>
      <w:r w:rsidR="009601B8" w:rsidRPr="00F75978">
        <w:t xml:space="preserve"> </w:t>
      </w:r>
      <w:r w:rsidRPr="00F75978">
        <w:t>для</w:t>
      </w:r>
      <w:r w:rsidR="009601B8" w:rsidRPr="00F75978">
        <w:t xml:space="preserve"> </w:t>
      </w:r>
      <w:r w:rsidRPr="00F75978">
        <w:t>всего</w:t>
      </w:r>
      <w:r w:rsidR="009601B8" w:rsidRPr="00F75978">
        <w:t xml:space="preserve"> </w:t>
      </w:r>
      <w:r w:rsidRPr="00F75978">
        <w:t>братского</w:t>
      </w:r>
      <w:r w:rsidR="009601B8" w:rsidRPr="00F75978">
        <w:t xml:space="preserve"> </w:t>
      </w:r>
      <w:r w:rsidRPr="00F75978">
        <w:t>белору</w:t>
      </w:r>
      <w:r w:rsidRPr="00F75978">
        <w:t>с</w:t>
      </w:r>
      <w:r w:rsidRPr="00F75978">
        <w:t>ского</w:t>
      </w:r>
      <w:r w:rsidR="009601B8" w:rsidRPr="00F75978">
        <w:t xml:space="preserve"> </w:t>
      </w:r>
      <w:r w:rsidRPr="00F75978">
        <w:t>народа,</w:t>
      </w:r>
      <w:r w:rsidR="009601B8" w:rsidRPr="00F75978">
        <w:t xml:space="preserve"> </w:t>
      </w:r>
      <w:r w:rsidRPr="00F75978">
        <w:t>ибо</w:t>
      </w:r>
      <w:r w:rsidR="009601B8" w:rsidRPr="00F75978">
        <w:t xml:space="preserve"> </w:t>
      </w:r>
      <w:r w:rsidRPr="00F75978">
        <w:t>он</w:t>
      </w:r>
      <w:r w:rsidR="009601B8" w:rsidRPr="00F75978">
        <w:t xml:space="preserve"> </w:t>
      </w:r>
      <w:r w:rsidRPr="00F75978">
        <w:t>избран</w:t>
      </w:r>
      <w:r w:rsidR="009601B8" w:rsidRPr="00F75978">
        <w:t xml:space="preserve"> </w:t>
      </w:r>
      <w:r w:rsidRPr="00F75978">
        <w:t>населением</w:t>
      </w:r>
      <w:r w:rsidR="009601B8" w:rsidRPr="00F75978">
        <w:t xml:space="preserve"> </w:t>
      </w:r>
      <w:r w:rsidRPr="00F75978">
        <w:t>страны</w:t>
      </w:r>
      <w:r w:rsidR="009601B8" w:rsidRPr="00F75978">
        <w:t xml:space="preserve"> </w:t>
      </w:r>
      <w:r w:rsidRPr="00F75978">
        <w:t>в</w:t>
      </w:r>
      <w:r w:rsidR="009601B8" w:rsidRPr="00F75978">
        <w:t xml:space="preserve"> </w:t>
      </w:r>
      <w:r w:rsidRPr="00F75978">
        <w:t>результате</w:t>
      </w:r>
      <w:r w:rsidR="009601B8" w:rsidRPr="00F75978">
        <w:t xml:space="preserve"> </w:t>
      </w:r>
      <w:r w:rsidRPr="00F75978">
        <w:t>признанных</w:t>
      </w:r>
      <w:r w:rsidR="009601B8" w:rsidRPr="00F75978">
        <w:t xml:space="preserve"> </w:t>
      </w:r>
      <w:r w:rsidRPr="00F75978">
        <w:t>международными</w:t>
      </w:r>
      <w:r w:rsidR="009601B8" w:rsidRPr="00F75978">
        <w:t xml:space="preserve"> </w:t>
      </w:r>
      <w:r w:rsidRPr="00F75978">
        <w:t>наблюдателями,</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и</w:t>
      </w:r>
      <w:r w:rsidR="009601B8" w:rsidRPr="00F75978">
        <w:t xml:space="preserve"> </w:t>
      </w:r>
      <w:r w:rsidRPr="00F75978">
        <w:t>из</w:t>
      </w:r>
      <w:r w:rsidR="009601B8" w:rsidRPr="00F75978">
        <w:t xml:space="preserve"> </w:t>
      </w:r>
      <w:r w:rsidRPr="00F75978">
        <w:t>России,</w:t>
      </w:r>
      <w:r w:rsidR="009601B8" w:rsidRPr="00F75978">
        <w:t xml:space="preserve"> </w:t>
      </w:r>
      <w:r w:rsidRPr="00F75978">
        <w:t>свободных,</w:t>
      </w:r>
      <w:r w:rsidR="009601B8" w:rsidRPr="00F75978">
        <w:t xml:space="preserve"> </w:t>
      </w:r>
      <w:r w:rsidRPr="00F75978">
        <w:t>равноправных</w:t>
      </w:r>
      <w:r w:rsidR="009601B8" w:rsidRPr="00F75978">
        <w:t xml:space="preserve"> </w:t>
      </w:r>
      <w:r w:rsidRPr="00F75978">
        <w:t>и</w:t>
      </w:r>
      <w:r w:rsidR="009601B8" w:rsidRPr="00F75978">
        <w:t xml:space="preserve"> </w:t>
      </w:r>
      <w:r w:rsidRPr="00F75978">
        <w:t>демократических</w:t>
      </w:r>
      <w:r w:rsidR="009601B8" w:rsidRPr="00F75978">
        <w:t xml:space="preserve"> </w:t>
      </w:r>
      <w:r w:rsidRPr="00F75978">
        <w:t>выборов</w:t>
      </w:r>
      <w:r w:rsidR="009601B8" w:rsidRPr="00F75978">
        <w:t xml:space="preserve">. </w:t>
      </w:r>
      <w:r w:rsidRPr="00F75978">
        <w:t>Эта</w:t>
      </w:r>
      <w:r w:rsidR="009601B8" w:rsidRPr="00F75978">
        <w:t xml:space="preserve"> </w:t>
      </w:r>
      <w:r w:rsidRPr="00F75978">
        <w:t>же</w:t>
      </w:r>
      <w:r w:rsidR="009601B8" w:rsidRPr="00F75978">
        <w:t xml:space="preserve"> </w:t>
      </w:r>
      <w:r w:rsidRPr="00F75978">
        <w:t>публика</w:t>
      </w:r>
      <w:r w:rsidR="009601B8" w:rsidRPr="00F75978">
        <w:t xml:space="preserve"> </w:t>
      </w:r>
      <w:r w:rsidRPr="00F75978">
        <w:t>всячески</w:t>
      </w:r>
      <w:r w:rsidR="009601B8" w:rsidRPr="00F75978">
        <w:t xml:space="preserve"> </w:t>
      </w:r>
      <w:r w:rsidRPr="00F75978">
        <w:t>по</w:t>
      </w:r>
      <w:r w:rsidRPr="00F75978">
        <w:t>д</w:t>
      </w:r>
      <w:r w:rsidRPr="00F75978">
        <w:t>талкивает</w:t>
      </w:r>
      <w:r w:rsidR="009601B8" w:rsidRPr="00F75978">
        <w:t xml:space="preserve"> </w:t>
      </w:r>
      <w:r w:rsidRPr="00F75978">
        <w:t>руководство</w:t>
      </w:r>
      <w:r w:rsidR="009601B8" w:rsidRPr="00F75978">
        <w:t xml:space="preserve"> </w:t>
      </w:r>
      <w:r w:rsidRPr="00F75978">
        <w:t>России</w:t>
      </w:r>
      <w:r w:rsidR="009601B8" w:rsidRPr="00F75978">
        <w:t xml:space="preserve"> </w:t>
      </w:r>
      <w:r w:rsidRPr="00F75978">
        <w:t>на</w:t>
      </w:r>
      <w:r w:rsidR="009601B8" w:rsidRPr="00F75978">
        <w:t xml:space="preserve"> </w:t>
      </w:r>
      <w:r w:rsidRPr="00F75978">
        <w:t>многостороннюю</w:t>
      </w:r>
      <w:r w:rsidR="009601B8" w:rsidRPr="00F75978">
        <w:t xml:space="preserve"> </w:t>
      </w:r>
      <w:r w:rsidRPr="00F75978">
        <w:t>конфронтацию</w:t>
      </w:r>
      <w:r w:rsidR="009601B8" w:rsidRPr="00F75978">
        <w:t xml:space="preserve"> </w:t>
      </w:r>
      <w:r w:rsidRPr="00F75978">
        <w:t>с</w:t>
      </w:r>
      <w:r w:rsidR="009601B8" w:rsidRPr="00F75978">
        <w:t xml:space="preserve"> </w:t>
      </w:r>
      <w:r w:rsidRPr="00F75978">
        <w:t>рук</w:t>
      </w:r>
      <w:r w:rsidRPr="00F75978">
        <w:t>о</w:t>
      </w:r>
      <w:r w:rsidRPr="00F75978">
        <w:t>водством</w:t>
      </w:r>
      <w:r w:rsidR="009601B8" w:rsidRPr="00F75978">
        <w:t xml:space="preserve"> </w:t>
      </w:r>
      <w:r w:rsidRPr="00F75978">
        <w:t>Беларуси</w:t>
      </w:r>
      <w:r w:rsidR="009601B8" w:rsidRPr="00F75978">
        <w:t>.</w:t>
      </w:r>
    </w:p>
    <w:p w:rsidR="009601B8" w:rsidRPr="00F75978" w:rsidRDefault="00150A42" w:rsidP="00773413">
      <w:pPr>
        <w:pStyle w:val="14-"/>
        <w:spacing w:line="245" w:lineRule="auto"/>
      </w:pPr>
      <w:r w:rsidRPr="00F75978">
        <w:t>На</w:t>
      </w:r>
      <w:r w:rsidR="009601B8" w:rsidRPr="00F75978">
        <w:t xml:space="preserve"> </w:t>
      </w:r>
      <w:r w:rsidRPr="00F75978">
        <w:t>телеэкранах,</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государственных,</w:t>
      </w:r>
      <w:r w:rsidR="009601B8" w:rsidRPr="00F75978">
        <w:t xml:space="preserve"> </w:t>
      </w:r>
      <w:r w:rsidRPr="00F75978">
        <w:t>появляются</w:t>
      </w:r>
      <w:r w:rsidR="009601B8" w:rsidRPr="00F75978">
        <w:t xml:space="preserve"> </w:t>
      </w:r>
      <w:r w:rsidRPr="00F75978">
        <w:t>одиозные</w:t>
      </w:r>
      <w:r w:rsidR="009601B8" w:rsidRPr="00F75978">
        <w:t xml:space="preserve"> </w:t>
      </w:r>
      <w:r w:rsidRPr="00F75978">
        <w:t>фигуры</w:t>
      </w:r>
      <w:r w:rsidR="009601B8" w:rsidRPr="00F75978">
        <w:t xml:space="preserve"> </w:t>
      </w:r>
      <w:r w:rsidRPr="00F75978">
        <w:t>разрушителей</w:t>
      </w:r>
      <w:r w:rsidR="009601B8" w:rsidRPr="00F75978">
        <w:t xml:space="preserve"> </w:t>
      </w:r>
      <w:r w:rsidRPr="00F75978">
        <w:t>СССР,</w:t>
      </w:r>
      <w:r w:rsidR="009601B8" w:rsidRPr="00F75978">
        <w:t xml:space="preserve"> </w:t>
      </w:r>
      <w:r w:rsidRPr="00F75978">
        <w:t>типа</w:t>
      </w:r>
      <w:r w:rsidR="009601B8" w:rsidRPr="00F75978">
        <w:t xml:space="preserve"> </w:t>
      </w:r>
      <w:r w:rsidR="00DF41B6" w:rsidRPr="00F75978">
        <w:t xml:space="preserve">С. С. </w:t>
      </w:r>
      <w:r w:rsidRPr="00F75978">
        <w:t>Шушкевича</w:t>
      </w:r>
      <w:r w:rsidR="009601B8" w:rsidRPr="00F75978">
        <w:t xml:space="preserve"> </w:t>
      </w:r>
      <w:r w:rsidRPr="00F75978">
        <w:t>и</w:t>
      </w:r>
      <w:r w:rsidR="009601B8" w:rsidRPr="00F75978">
        <w:t xml:space="preserve"> </w:t>
      </w:r>
      <w:r w:rsidRPr="00F75978">
        <w:t>других</w:t>
      </w:r>
      <w:r w:rsidR="009601B8" w:rsidRPr="00F75978">
        <w:t xml:space="preserve"> </w:t>
      </w:r>
      <w:r w:rsidRPr="00F75978">
        <w:t>оппозици</w:t>
      </w:r>
      <w:r w:rsidRPr="00F75978">
        <w:t>о</w:t>
      </w:r>
      <w:r w:rsidRPr="00F75978">
        <w:t>неров,</w:t>
      </w:r>
      <w:r w:rsidR="009601B8" w:rsidRPr="00F75978">
        <w:t xml:space="preserve"> </w:t>
      </w:r>
      <w:r w:rsidRPr="00F75978">
        <w:t>которые</w:t>
      </w:r>
      <w:r w:rsidR="009601B8" w:rsidRPr="00F75978">
        <w:t xml:space="preserve"> </w:t>
      </w:r>
      <w:r w:rsidRPr="00F75978">
        <w:t>не</w:t>
      </w:r>
      <w:r w:rsidR="009601B8" w:rsidRPr="00F75978">
        <w:t xml:space="preserve"> </w:t>
      </w:r>
      <w:r w:rsidRPr="00F75978">
        <w:t>скрывают</w:t>
      </w:r>
      <w:r w:rsidR="009601B8" w:rsidRPr="00F75978">
        <w:t xml:space="preserve"> </w:t>
      </w:r>
      <w:r w:rsidRPr="00F75978">
        <w:t>своих</w:t>
      </w:r>
      <w:r w:rsidR="009601B8" w:rsidRPr="00F75978">
        <w:t xml:space="preserve"> </w:t>
      </w:r>
      <w:r w:rsidRPr="00F75978">
        <w:t>прозападных</w:t>
      </w:r>
      <w:r w:rsidR="009601B8" w:rsidRPr="00F75978">
        <w:t xml:space="preserve"> </w:t>
      </w:r>
      <w:r w:rsidRPr="00F75978">
        <w:t>настроений</w:t>
      </w:r>
      <w:r w:rsidR="009601B8" w:rsidRPr="00F75978">
        <w:t xml:space="preserve">. </w:t>
      </w:r>
      <w:r w:rsidRPr="00F75978">
        <w:t>В</w:t>
      </w:r>
      <w:r w:rsidR="009601B8" w:rsidRPr="00F75978">
        <w:t xml:space="preserve"> </w:t>
      </w:r>
      <w:r w:rsidRPr="00F75978">
        <w:t>репортажах</w:t>
      </w:r>
      <w:r w:rsidR="009601B8" w:rsidRPr="00F75978">
        <w:t xml:space="preserve"> </w:t>
      </w:r>
      <w:r w:rsidRPr="00F75978">
        <w:t>СМИ</w:t>
      </w:r>
      <w:r w:rsidR="009601B8" w:rsidRPr="00F75978">
        <w:t xml:space="preserve"> </w:t>
      </w:r>
      <w:r w:rsidRPr="00F75978">
        <w:t>звучат</w:t>
      </w:r>
      <w:r w:rsidR="009601B8" w:rsidRPr="00F75978">
        <w:t xml:space="preserve"> </w:t>
      </w:r>
      <w:r w:rsidRPr="00F75978">
        <w:t>провокационно</w:t>
      </w:r>
      <w:r w:rsidR="009601B8" w:rsidRPr="00F75978">
        <w:t xml:space="preserve"> </w:t>
      </w:r>
      <w:r w:rsidRPr="00F75978">
        <w:t>ориентированные</w:t>
      </w:r>
      <w:r w:rsidR="009601B8" w:rsidRPr="00F75978">
        <w:t xml:space="preserve"> </w:t>
      </w:r>
      <w:r w:rsidRPr="00F75978">
        <w:t>утверждения,</w:t>
      </w:r>
      <w:r w:rsidR="009601B8" w:rsidRPr="00F75978">
        <w:t xml:space="preserve"> </w:t>
      </w:r>
      <w:r w:rsidRPr="00F75978">
        <w:t>что</w:t>
      </w:r>
      <w:r w:rsidR="009601B8" w:rsidRPr="00F75978">
        <w:t xml:space="preserve"> </w:t>
      </w:r>
      <w:r w:rsidR="00CC16FD" w:rsidRPr="00F75978">
        <w:t>«</w:t>
      </w:r>
      <w:r w:rsidRPr="00F75978">
        <w:t>Беларусь</w:t>
      </w:r>
      <w:r w:rsidR="009601B8" w:rsidRPr="00F75978">
        <w:t xml:space="preserve"> </w:t>
      </w:r>
      <w:r w:rsidRPr="00D1204A">
        <w:rPr>
          <w:spacing w:val="4"/>
        </w:rPr>
        <w:t>жив</w:t>
      </w:r>
      <w:r w:rsidR="003D01A5" w:rsidRPr="00D1204A">
        <w:rPr>
          <w:spacing w:val="4"/>
        </w:rPr>
        <w:t>е</w:t>
      </w:r>
      <w:r w:rsidRPr="00D1204A">
        <w:rPr>
          <w:spacing w:val="4"/>
        </w:rPr>
        <w:t>т</w:t>
      </w:r>
      <w:r w:rsidR="009601B8" w:rsidRPr="00D1204A">
        <w:rPr>
          <w:spacing w:val="4"/>
        </w:rPr>
        <w:t xml:space="preserve"> </w:t>
      </w:r>
      <w:r w:rsidRPr="00D1204A">
        <w:rPr>
          <w:spacing w:val="4"/>
        </w:rPr>
        <w:t>за</w:t>
      </w:r>
      <w:r w:rsidR="009601B8" w:rsidRPr="00D1204A">
        <w:rPr>
          <w:spacing w:val="4"/>
        </w:rPr>
        <w:t xml:space="preserve"> </w:t>
      </w:r>
      <w:r w:rsidRPr="00D1204A">
        <w:rPr>
          <w:spacing w:val="4"/>
        </w:rPr>
        <w:t>сч</w:t>
      </w:r>
      <w:r w:rsidR="003D01A5" w:rsidRPr="00D1204A">
        <w:rPr>
          <w:spacing w:val="4"/>
        </w:rPr>
        <w:t>е</w:t>
      </w:r>
      <w:r w:rsidRPr="00D1204A">
        <w:rPr>
          <w:spacing w:val="4"/>
        </w:rPr>
        <w:t>т</w:t>
      </w:r>
      <w:r w:rsidR="009601B8" w:rsidRPr="00D1204A">
        <w:rPr>
          <w:spacing w:val="4"/>
        </w:rPr>
        <w:t xml:space="preserve"> </w:t>
      </w:r>
      <w:r w:rsidRPr="00D1204A">
        <w:rPr>
          <w:spacing w:val="4"/>
        </w:rPr>
        <w:t>России</w:t>
      </w:r>
      <w:r w:rsidR="00CC16FD" w:rsidRPr="00D1204A">
        <w:rPr>
          <w:spacing w:val="4"/>
        </w:rPr>
        <w:t>»</w:t>
      </w:r>
      <w:r w:rsidR="009601B8" w:rsidRPr="00D1204A">
        <w:rPr>
          <w:spacing w:val="4"/>
        </w:rPr>
        <w:t xml:space="preserve">. </w:t>
      </w:r>
      <w:r w:rsidRPr="00D1204A">
        <w:rPr>
          <w:spacing w:val="4"/>
        </w:rPr>
        <w:t>При</w:t>
      </w:r>
      <w:r w:rsidR="009601B8" w:rsidRPr="00D1204A">
        <w:rPr>
          <w:spacing w:val="4"/>
        </w:rPr>
        <w:t xml:space="preserve"> </w:t>
      </w:r>
      <w:r w:rsidRPr="00D1204A">
        <w:rPr>
          <w:spacing w:val="4"/>
        </w:rPr>
        <w:t>этом</w:t>
      </w:r>
      <w:r w:rsidR="009601B8" w:rsidRPr="00D1204A">
        <w:rPr>
          <w:spacing w:val="4"/>
        </w:rPr>
        <w:t xml:space="preserve"> </w:t>
      </w:r>
      <w:r w:rsidRPr="00D1204A">
        <w:rPr>
          <w:spacing w:val="4"/>
        </w:rPr>
        <w:t>умалчивается</w:t>
      </w:r>
      <w:r w:rsidR="009601B8" w:rsidRPr="00D1204A">
        <w:rPr>
          <w:spacing w:val="4"/>
        </w:rPr>
        <w:t xml:space="preserve"> </w:t>
      </w:r>
      <w:r w:rsidRPr="00D1204A">
        <w:rPr>
          <w:spacing w:val="4"/>
        </w:rPr>
        <w:t>тот</w:t>
      </w:r>
      <w:r w:rsidR="009601B8" w:rsidRPr="00D1204A">
        <w:rPr>
          <w:spacing w:val="4"/>
        </w:rPr>
        <w:t xml:space="preserve"> </w:t>
      </w:r>
      <w:r w:rsidRPr="00D1204A">
        <w:rPr>
          <w:spacing w:val="4"/>
        </w:rPr>
        <w:t>факт,</w:t>
      </w:r>
      <w:r w:rsidR="009601B8" w:rsidRPr="00D1204A">
        <w:rPr>
          <w:spacing w:val="4"/>
        </w:rPr>
        <w:t xml:space="preserve"> </w:t>
      </w:r>
      <w:r w:rsidRPr="00D1204A">
        <w:rPr>
          <w:spacing w:val="4"/>
        </w:rPr>
        <w:t>что</w:t>
      </w:r>
      <w:r w:rsidR="009601B8" w:rsidRPr="00D1204A">
        <w:rPr>
          <w:spacing w:val="4"/>
        </w:rPr>
        <w:t xml:space="preserve"> </w:t>
      </w:r>
      <w:r w:rsidRPr="00D1204A">
        <w:rPr>
          <w:spacing w:val="4"/>
        </w:rPr>
        <w:t>почти</w:t>
      </w:r>
      <w:r w:rsidR="009601B8" w:rsidRPr="00D1204A">
        <w:rPr>
          <w:spacing w:val="4"/>
        </w:rPr>
        <w:t xml:space="preserve"> </w:t>
      </w:r>
      <w:r w:rsidRPr="00D1204A">
        <w:rPr>
          <w:spacing w:val="4"/>
        </w:rPr>
        <w:t>п</w:t>
      </w:r>
      <w:r w:rsidRPr="00D1204A">
        <w:rPr>
          <w:spacing w:val="4"/>
        </w:rPr>
        <w:t>о</w:t>
      </w:r>
      <w:r w:rsidRPr="00D1204A">
        <w:rPr>
          <w:spacing w:val="4"/>
        </w:rPr>
        <w:t>ловина</w:t>
      </w:r>
      <w:r w:rsidR="009601B8" w:rsidRPr="00D1204A">
        <w:rPr>
          <w:spacing w:val="4"/>
        </w:rPr>
        <w:t xml:space="preserve"> </w:t>
      </w:r>
      <w:r w:rsidRPr="00D1204A">
        <w:rPr>
          <w:spacing w:val="4"/>
        </w:rPr>
        <w:t>белорусского</w:t>
      </w:r>
      <w:r w:rsidR="009601B8" w:rsidRPr="00D1204A">
        <w:rPr>
          <w:spacing w:val="4"/>
        </w:rPr>
        <w:t xml:space="preserve"> </w:t>
      </w:r>
      <w:r w:rsidRPr="00D1204A">
        <w:rPr>
          <w:spacing w:val="4"/>
        </w:rPr>
        <w:t>экспорта</w:t>
      </w:r>
      <w:r w:rsidR="009601B8" w:rsidRPr="00D1204A">
        <w:rPr>
          <w:spacing w:val="4"/>
        </w:rPr>
        <w:t xml:space="preserve"> </w:t>
      </w:r>
      <w:r w:rsidRPr="00D1204A">
        <w:rPr>
          <w:spacing w:val="4"/>
        </w:rPr>
        <w:t>потребляется</w:t>
      </w:r>
      <w:r w:rsidR="009601B8" w:rsidRPr="00D1204A">
        <w:rPr>
          <w:spacing w:val="4"/>
        </w:rPr>
        <w:t xml:space="preserve"> </w:t>
      </w:r>
      <w:r w:rsidRPr="00D1204A">
        <w:rPr>
          <w:spacing w:val="4"/>
        </w:rPr>
        <w:t>развитыми</w:t>
      </w:r>
      <w:r w:rsidR="009601B8" w:rsidRPr="00D1204A">
        <w:rPr>
          <w:spacing w:val="4"/>
        </w:rPr>
        <w:t xml:space="preserve"> </w:t>
      </w:r>
      <w:r w:rsidRPr="00D1204A">
        <w:rPr>
          <w:spacing w:val="4"/>
        </w:rPr>
        <w:t>странами</w:t>
      </w:r>
      <w:r w:rsidR="009601B8" w:rsidRPr="00D1204A">
        <w:rPr>
          <w:spacing w:val="4"/>
        </w:rPr>
        <w:t xml:space="preserve"> </w:t>
      </w:r>
      <w:r w:rsidRPr="00D1204A">
        <w:rPr>
          <w:spacing w:val="4"/>
        </w:rPr>
        <w:t>Евр</w:t>
      </w:r>
      <w:r w:rsidRPr="00D1204A">
        <w:rPr>
          <w:spacing w:val="4"/>
        </w:rPr>
        <w:t>о</w:t>
      </w:r>
      <w:r w:rsidRPr="00D1204A">
        <w:rPr>
          <w:spacing w:val="4"/>
        </w:rPr>
        <w:t>пейского</w:t>
      </w:r>
      <w:r w:rsidR="009601B8" w:rsidRPr="00D1204A">
        <w:rPr>
          <w:spacing w:val="4"/>
        </w:rPr>
        <w:t xml:space="preserve"> </w:t>
      </w:r>
      <w:r w:rsidR="00DF41B6" w:rsidRPr="00D1204A">
        <w:rPr>
          <w:spacing w:val="4"/>
        </w:rPr>
        <w:t>с</w:t>
      </w:r>
      <w:r w:rsidRPr="00D1204A">
        <w:rPr>
          <w:spacing w:val="4"/>
        </w:rPr>
        <w:t>оюза,</w:t>
      </w:r>
      <w:r w:rsidR="009601B8" w:rsidRPr="00D1204A">
        <w:rPr>
          <w:spacing w:val="4"/>
        </w:rPr>
        <w:t xml:space="preserve"> </w:t>
      </w:r>
      <w:r w:rsidRPr="00D1204A">
        <w:rPr>
          <w:spacing w:val="4"/>
        </w:rPr>
        <w:t>Америки,</w:t>
      </w:r>
      <w:r w:rsidR="009601B8" w:rsidRPr="00D1204A">
        <w:rPr>
          <w:spacing w:val="4"/>
        </w:rPr>
        <w:t xml:space="preserve"> </w:t>
      </w:r>
      <w:r w:rsidRPr="00D1204A">
        <w:rPr>
          <w:spacing w:val="4"/>
        </w:rPr>
        <w:t>Юго-Восточной</w:t>
      </w:r>
      <w:r w:rsidR="009601B8" w:rsidRPr="00D1204A">
        <w:rPr>
          <w:spacing w:val="4"/>
        </w:rPr>
        <w:t xml:space="preserve"> </w:t>
      </w:r>
      <w:r w:rsidRPr="00D1204A">
        <w:rPr>
          <w:spacing w:val="4"/>
        </w:rPr>
        <w:t>Азии,</w:t>
      </w:r>
      <w:r w:rsidR="009601B8" w:rsidRPr="00D1204A">
        <w:rPr>
          <w:spacing w:val="4"/>
        </w:rPr>
        <w:t xml:space="preserve"> </w:t>
      </w:r>
      <w:r w:rsidRPr="00D1204A">
        <w:rPr>
          <w:spacing w:val="4"/>
        </w:rPr>
        <w:t>Китаем</w:t>
      </w:r>
      <w:r w:rsidR="009601B8" w:rsidRPr="00D1204A">
        <w:rPr>
          <w:spacing w:val="4"/>
        </w:rPr>
        <w:t xml:space="preserve">. </w:t>
      </w:r>
      <w:r w:rsidRPr="00D1204A">
        <w:rPr>
          <w:spacing w:val="4"/>
        </w:rPr>
        <w:t>К</w:t>
      </w:r>
      <w:r w:rsidR="009601B8" w:rsidRPr="00D1204A">
        <w:rPr>
          <w:spacing w:val="4"/>
        </w:rPr>
        <w:t xml:space="preserve"> </w:t>
      </w:r>
      <w:r w:rsidRPr="00D1204A">
        <w:rPr>
          <w:spacing w:val="4"/>
        </w:rPr>
        <w:t>примеру,</w:t>
      </w:r>
      <w:r w:rsidR="009601B8" w:rsidRPr="00D1204A">
        <w:rPr>
          <w:spacing w:val="4"/>
        </w:rPr>
        <w:t xml:space="preserve"> </w:t>
      </w:r>
      <w:r w:rsidRPr="00D1204A">
        <w:rPr>
          <w:spacing w:val="4"/>
        </w:rPr>
        <w:t>объединение</w:t>
      </w:r>
      <w:r w:rsidR="009601B8" w:rsidRPr="00D1204A">
        <w:rPr>
          <w:spacing w:val="4"/>
        </w:rPr>
        <w:t xml:space="preserve"> </w:t>
      </w:r>
      <w:r w:rsidR="00CC16FD" w:rsidRPr="00D1204A">
        <w:rPr>
          <w:spacing w:val="4"/>
        </w:rPr>
        <w:t>«</w:t>
      </w:r>
      <w:r w:rsidRPr="00D1204A">
        <w:rPr>
          <w:spacing w:val="4"/>
        </w:rPr>
        <w:t>БелАЗ</w:t>
      </w:r>
      <w:r w:rsidR="00CC16FD" w:rsidRPr="00D1204A">
        <w:rPr>
          <w:spacing w:val="4"/>
        </w:rPr>
        <w:t>»</w:t>
      </w:r>
      <w:r w:rsidR="009601B8" w:rsidRPr="00D1204A">
        <w:rPr>
          <w:spacing w:val="4"/>
        </w:rPr>
        <w:t xml:space="preserve"> </w:t>
      </w:r>
      <w:r w:rsidRPr="00D1204A">
        <w:rPr>
          <w:spacing w:val="4"/>
        </w:rPr>
        <w:t>занимает</w:t>
      </w:r>
      <w:r w:rsidR="009601B8" w:rsidRPr="00D1204A">
        <w:rPr>
          <w:spacing w:val="4"/>
        </w:rPr>
        <w:t xml:space="preserve"> </w:t>
      </w:r>
      <w:r w:rsidRPr="00D1204A">
        <w:rPr>
          <w:spacing w:val="4"/>
        </w:rPr>
        <w:t>30%</w:t>
      </w:r>
      <w:r w:rsidR="009601B8" w:rsidRPr="00D1204A">
        <w:rPr>
          <w:spacing w:val="4"/>
        </w:rPr>
        <w:t xml:space="preserve"> </w:t>
      </w:r>
      <w:r w:rsidRPr="00D1204A">
        <w:rPr>
          <w:spacing w:val="4"/>
        </w:rPr>
        <w:t>мирового</w:t>
      </w:r>
      <w:r w:rsidR="009601B8" w:rsidRPr="00D1204A">
        <w:rPr>
          <w:spacing w:val="4"/>
        </w:rPr>
        <w:t xml:space="preserve"> </w:t>
      </w:r>
      <w:r w:rsidRPr="00D1204A">
        <w:rPr>
          <w:spacing w:val="4"/>
        </w:rPr>
        <w:t>рынка</w:t>
      </w:r>
      <w:r w:rsidR="009601B8" w:rsidRPr="00D1204A">
        <w:rPr>
          <w:spacing w:val="4"/>
        </w:rPr>
        <w:t xml:space="preserve"> </w:t>
      </w:r>
      <w:r w:rsidRPr="00D1204A">
        <w:rPr>
          <w:spacing w:val="4"/>
        </w:rPr>
        <w:t>по</w:t>
      </w:r>
      <w:r w:rsidR="009601B8" w:rsidRPr="00D1204A">
        <w:rPr>
          <w:spacing w:val="4"/>
        </w:rPr>
        <w:t xml:space="preserve"> </w:t>
      </w:r>
      <w:r w:rsidRPr="00D1204A">
        <w:rPr>
          <w:spacing w:val="4"/>
        </w:rPr>
        <w:t>производству</w:t>
      </w:r>
      <w:r w:rsidR="009601B8" w:rsidRPr="00F75978">
        <w:t xml:space="preserve"> </w:t>
      </w:r>
      <w:r w:rsidRPr="00F75978">
        <w:t>крупнотоннажной</w:t>
      </w:r>
      <w:r w:rsidR="009601B8" w:rsidRPr="00F75978">
        <w:t xml:space="preserve"> </w:t>
      </w:r>
      <w:r w:rsidRPr="00F75978">
        <w:t>автотехники;</w:t>
      </w:r>
      <w:r w:rsidR="009601B8" w:rsidRPr="00F75978">
        <w:t xml:space="preserve"> </w:t>
      </w:r>
      <w:r w:rsidRPr="00F75978">
        <w:t>минское</w:t>
      </w:r>
      <w:r w:rsidR="009601B8" w:rsidRPr="00F75978">
        <w:t xml:space="preserve"> </w:t>
      </w:r>
      <w:r w:rsidRPr="00F75978">
        <w:t>предприятие</w:t>
      </w:r>
      <w:r w:rsidR="009601B8" w:rsidRPr="00F75978">
        <w:t xml:space="preserve"> </w:t>
      </w:r>
      <w:r w:rsidR="00CC16FD" w:rsidRPr="00F75978">
        <w:t>«</w:t>
      </w:r>
      <w:r w:rsidRPr="00F75978">
        <w:t>Белкоммунмаш</w:t>
      </w:r>
      <w:r w:rsidR="00CC16FD" w:rsidRPr="00F75978">
        <w:t>»</w:t>
      </w:r>
      <w:r w:rsidR="009601B8" w:rsidRPr="00F75978">
        <w:t xml:space="preserve"> — </w:t>
      </w:r>
      <w:r w:rsidRPr="00F75978">
        <w:t>первое</w:t>
      </w:r>
      <w:r w:rsidR="009601B8" w:rsidRPr="00F75978">
        <w:t xml:space="preserve"> </w:t>
      </w:r>
      <w:r w:rsidRPr="00F75978">
        <w:t>место</w:t>
      </w:r>
      <w:r w:rsidR="009601B8" w:rsidRPr="00F75978">
        <w:t xml:space="preserve"> </w:t>
      </w:r>
      <w:r w:rsidRPr="00F75978">
        <w:t>в</w:t>
      </w:r>
      <w:r w:rsidR="009601B8" w:rsidRPr="00F75978">
        <w:t xml:space="preserve"> </w:t>
      </w:r>
      <w:r w:rsidRPr="00F75978">
        <w:t>мире</w:t>
      </w:r>
      <w:r w:rsidR="009601B8" w:rsidRPr="00F75978">
        <w:t xml:space="preserve"> </w:t>
      </w:r>
      <w:r w:rsidRPr="00F75978">
        <w:t>по</w:t>
      </w:r>
      <w:r w:rsidR="009601B8" w:rsidRPr="00F75978">
        <w:t xml:space="preserve"> </w:t>
      </w:r>
      <w:r w:rsidRPr="00F75978">
        <w:t>объ</w:t>
      </w:r>
      <w:r w:rsidR="003D01A5" w:rsidRPr="00F75978">
        <w:t>е</w:t>
      </w:r>
      <w:r w:rsidRPr="00F75978">
        <w:t>му</w:t>
      </w:r>
      <w:r w:rsidR="009601B8" w:rsidRPr="00F75978">
        <w:t xml:space="preserve"> </w:t>
      </w:r>
      <w:r w:rsidRPr="00F75978">
        <w:t>производства</w:t>
      </w:r>
      <w:r w:rsidR="009601B8" w:rsidRPr="00F75978">
        <w:t xml:space="preserve"> </w:t>
      </w:r>
      <w:r w:rsidRPr="00F75978">
        <w:t>троллейбусов</w:t>
      </w:r>
      <w:r w:rsidR="009601B8" w:rsidRPr="00F75978">
        <w:t xml:space="preserve">. </w:t>
      </w:r>
      <w:r w:rsidRPr="00F75978">
        <w:t>Более</w:t>
      </w:r>
      <w:r w:rsidR="009601B8" w:rsidRPr="00F75978">
        <w:t xml:space="preserve"> </w:t>
      </w:r>
      <w:r w:rsidRPr="00F75978">
        <w:t>чем</w:t>
      </w:r>
      <w:r w:rsidR="009601B8" w:rsidRPr="00F75978">
        <w:t xml:space="preserve"> </w:t>
      </w:r>
      <w:r w:rsidRPr="00F75978">
        <w:t>на</w:t>
      </w:r>
      <w:r w:rsidR="009601B8" w:rsidRPr="00F75978">
        <w:t xml:space="preserve"> </w:t>
      </w:r>
      <w:r w:rsidRPr="00F75978">
        <w:t>90%</w:t>
      </w:r>
      <w:r w:rsidR="009601B8" w:rsidRPr="00F75978">
        <w:t xml:space="preserve"> </w:t>
      </w:r>
      <w:r w:rsidR="00DF41B6">
        <w:t>р</w:t>
      </w:r>
      <w:r w:rsidRPr="00F75978">
        <w:t>еспублика</w:t>
      </w:r>
      <w:r w:rsidR="009601B8" w:rsidRPr="00F75978">
        <w:t xml:space="preserve"> </w:t>
      </w:r>
      <w:r w:rsidRPr="00F75978">
        <w:t>обеспечивает</w:t>
      </w:r>
      <w:r w:rsidR="009601B8" w:rsidRPr="00F75978">
        <w:t xml:space="preserve"> </w:t>
      </w:r>
      <w:r w:rsidRPr="00F75978">
        <w:t>свое</w:t>
      </w:r>
      <w:r w:rsidR="009601B8" w:rsidRPr="00F75978">
        <w:t xml:space="preserve"> </w:t>
      </w:r>
      <w:r w:rsidRPr="00F75978">
        <w:t>население</w:t>
      </w:r>
      <w:r w:rsidR="009601B8" w:rsidRPr="00F75978">
        <w:t xml:space="preserve"> </w:t>
      </w:r>
      <w:r w:rsidRPr="00F75978">
        <w:t>качественными</w:t>
      </w:r>
      <w:r w:rsidR="009601B8" w:rsidRPr="00F75978">
        <w:t xml:space="preserve"> </w:t>
      </w:r>
      <w:r w:rsidRPr="00F75978">
        <w:t>продуктами</w:t>
      </w:r>
      <w:r w:rsidR="009601B8" w:rsidRPr="00F75978">
        <w:t xml:space="preserve"> </w:t>
      </w:r>
      <w:r w:rsidRPr="00F75978">
        <w:t>питания</w:t>
      </w:r>
      <w:r w:rsidR="009601B8" w:rsidRPr="00F75978">
        <w:t xml:space="preserve"> </w:t>
      </w:r>
      <w:r w:rsidRPr="00F75978">
        <w:t>собственного</w:t>
      </w:r>
      <w:r w:rsidR="009601B8" w:rsidRPr="00F75978">
        <w:t xml:space="preserve"> </w:t>
      </w:r>
      <w:r w:rsidRPr="00F75978">
        <w:t>производства</w:t>
      </w:r>
      <w:r w:rsidR="009601B8" w:rsidRPr="00F75978">
        <w:t>.</w:t>
      </w:r>
    </w:p>
    <w:p w:rsidR="009601B8" w:rsidRPr="00F75978" w:rsidRDefault="00150A42" w:rsidP="00773413">
      <w:pPr>
        <w:pStyle w:val="14-"/>
        <w:spacing w:line="245" w:lineRule="auto"/>
      </w:pPr>
      <w:r w:rsidRPr="00F75978">
        <w:t>Беларусь</w:t>
      </w:r>
      <w:r w:rsidR="009601B8" w:rsidRPr="00F75978">
        <w:t xml:space="preserve"> </w:t>
      </w:r>
      <w:r w:rsidRPr="00F75978">
        <w:t>стала</w:t>
      </w:r>
      <w:r w:rsidR="009601B8" w:rsidRPr="00F75978">
        <w:t xml:space="preserve"> </w:t>
      </w:r>
      <w:r w:rsidRPr="00F75978">
        <w:t>первой</w:t>
      </w:r>
      <w:r w:rsidR="009601B8" w:rsidRPr="00F75978">
        <w:t xml:space="preserve"> </w:t>
      </w:r>
      <w:r w:rsidRPr="00F75978">
        <w:t>среди</w:t>
      </w:r>
      <w:r w:rsidR="009601B8" w:rsidRPr="00F75978">
        <w:t xml:space="preserve"> </w:t>
      </w:r>
      <w:r w:rsidRPr="00F75978">
        <w:t>стран</w:t>
      </w:r>
      <w:r w:rsidR="009601B8" w:rsidRPr="00F75978">
        <w:t xml:space="preserve"> </w:t>
      </w:r>
      <w:r w:rsidRPr="00F75978">
        <w:t>СНГ,</w:t>
      </w:r>
      <w:r w:rsidR="009601B8" w:rsidRPr="00F75978">
        <w:t xml:space="preserve"> </w:t>
      </w:r>
      <w:r w:rsidRPr="00F75978">
        <w:t>восстановившей</w:t>
      </w:r>
      <w:r w:rsidR="009601B8" w:rsidRPr="00F75978">
        <w:t xml:space="preserve"> </w:t>
      </w:r>
      <w:r w:rsidRPr="00F75978">
        <w:t>ВВП</w:t>
      </w:r>
      <w:r w:rsidR="009601B8" w:rsidRPr="00F75978">
        <w:t xml:space="preserve"> </w:t>
      </w:r>
      <w:r w:rsidRPr="00F75978">
        <w:t>уровня</w:t>
      </w:r>
      <w:r w:rsidR="009601B8" w:rsidRPr="00F75978">
        <w:t xml:space="preserve"> </w:t>
      </w:r>
      <w:r w:rsidRPr="00F75978">
        <w:t>1990</w:t>
      </w:r>
      <w:r w:rsidR="00874944">
        <w:t xml:space="preserve"> год</w:t>
      </w:r>
      <w:r w:rsidRPr="00F75978">
        <w:t>а,</w:t>
      </w:r>
      <w:r w:rsidR="009601B8" w:rsidRPr="00F75978">
        <w:t xml:space="preserve"> </w:t>
      </w:r>
      <w:r w:rsidRPr="00F75978">
        <w:t>единственной</w:t>
      </w:r>
      <w:r w:rsidR="009601B8" w:rsidRPr="00F75978">
        <w:t xml:space="preserve"> </w:t>
      </w:r>
      <w:r w:rsidRPr="00F75978">
        <w:t>страной</w:t>
      </w:r>
      <w:r w:rsidR="009601B8" w:rsidRPr="00F75978">
        <w:t xml:space="preserve"> </w:t>
      </w:r>
      <w:r w:rsidRPr="00F75978">
        <w:t>в</w:t>
      </w:r>
      <w:r w:rsidR="009601B8" w:rsidRPr="00F75978">
        <w:t xml:space="preserve"> </w:t>
      </w:r>
      <w:r w:rsidRPr="00F75978">
        <w:t>СНГ,</w:t>
      </w:r>
      <w:r w:rsidR="009601B8" w:rsidRPr="00F75978">
        <w:t xml:space="preserve"> </w:t>
      </w:r>
      <w:r w:rsidRPr="00F75978">
        <w:t>удвоившей</w:t>
      </w:r>
      <w:r w:rsidR="009601B8" w:rsidRPr="00F75978">
        <w:t xml:space="preserve"> </w:t>
      </w:r>
      <w:r w:rsidRPr="00F75978">
        <w:t>ВВП</w:t>
      </w:r>
      <w:r w:rsidR="009601B8" w:rsidRPr="00F75978">
        <w:t xml:space="preserve"> </w:t>
      </w:r>
      <w:r w:rsidRPr="00F75978">
        <w:t>за</w:t>
      </w:r>
      <w:r w:rsidR="009601B8" w:rsidRPr="00F75978">
        <w:t xml:space="preserve"> </w:t>
      </w:r>
      <w:r w:rsidRPr="00F75978">
        <w:t>последние</w:t>
      </w:r>
      <w:r w:rsidR="009601B8" w:rsidRPr="00F75978">
        <w:t xml:space="preserve"> </w:t>
      </w:r>
      <w:r w:rsidRPr="00F75978">
        <w:t>пятнадцать</w:t>
      </w:r>
      <w:r w:rsidR="009601B8" w:rsidRPr="00F75978">
        <w:t xml:space="preserve"> </w:t>
      </w:r>
      <w:r w:rsidRPr="00F75978">
        <w:t>лет,</w:t>
      </w:r>
      <w:r w:rsidR="009601B8" w:rsidRPr="00F75978">
        <w:t xml:space="preserve"> </w:t>
      </w:r>
      <w:r w:rsidRPr="00F75978">
        <w:t>несмотря</w:t>
      </w:r>
      <w:r w:rsidR="009601B8" w:rsidRPr="00F75978">
        <w:t xml:space="preserve"> </w:t>
      </w:r>
      <w:r w:rsidRPr="00F75978">
        <w:t>на</w:t>
      </w:r>
      <w:r w:rsidR="009601B8" w:rsidRPr="00F75978">
        <w:t xml:space="preserve"> </w:t>
      </w:r>
      <w:r w:rsidRPr="00F75978">
        <w:t>негативное</w:t>
      </w:r>
      <w:r w:rsidR="009601B8" w:rsidRPr="00F75978">
        <w:t xml:space="preserve"> </w:t>
      </w:r>
      <w:r w:rsidRPr="00F75978">
        <w:t>влияние</w:t>
      </w:r>
      <w:r w:rsidR="009601B8" w:rsidRPr="00F75978">
        <w:t xml:space="preserve"> </w:t>
      </w:r>
      <w:r w:rsidRPr="00F75978">
        <w:t>двух</w:t>
      </w:r>
      <w:r w:rsidR="009601B8" w:rsidRPr="00F75978">
        <w:t xml:space="preserve"> </w:t>
      </w:r>
      <w:r w:rsidRPr="00F75978">
        <w:t>финансовых</w:t>
      </w:r>
      <w:r w:rsidR="009601B8" w:rsidRPr="00F75978">
        <w:t xml:space="preserve"> </w:t>
      </w:r>
      <w:r w:rsidRPr="00F75978">
        <w:t>криз</w:t>
      </w:r>
      <w:r w:rsidRPr="00F75978">
        <w:t>и</w:t>
      </w:r>
      <w:r w:rsidRPr="00F75978">
        <w:t>сов</w:t>
      </w:r>
      <w:r w:rsidR="009601B8" w:rsidRPr="00F75978">
        <w:t xml:space="preserve"> </w:t>
      </w:r>
      <w:r w:rsidRPr="00F75978">
        <w:t>(1998</w:t>
      </w:r>
      <w:r w:rsidR="009601B8" w:rsidRPr="00F75978">
        <w:t xml:space="preserve"> </w:t>
      </w:r>
      <w:r w:rsidRPr="00F75978">
        <w:t>и</w:t>
      </w:r>
      <w:r w:rsidR="009601B8" w:rsidRPr="00F75978">
        <w:t xml:space="preserve"> </w:t>
      </w:r>
      <w:r w:rsidRPr="00F75978">
        <w:t>2009</w:t>
      </w:r>
      <w:r w:rsidR="00874944">
        <w:t xml:space="preserve"> год</w:t>
      </w:r>
      <w:r w:rsidRPr="00F75978">
        <w:t>ов)</w:t>
      </w:r>
      <w:r w:rsidR="009601B8" w:rsidRPr="00F75978">
        <w:t>.</w:t>
      </w:r>
    </w:p>
    <w:p w:rsidR="009601B8" w:rsidRPr="00F75978" w:rsidRDefault="00150A42" w:rsidP="00773413">
      <w:pPr>
        <w:pStyle w:val="14-"/>
        <w:spacing w:line="245" w:lineRule="auto"/>
      </w:pPr>
      <w:r w:rsidRPr="00F75978">
        <w:t>Промышленный</w:t>
      </w:r>
      <w:r w:rsidR="009601B8" w:rsidRPr="00F75978">
        <w:t xml:space="preserve"> </w:t>
      </w:r>
      <w:r w:rsidRPr="00F75978">
        <w:t>потенциал</w:t>
      </w:r>
      <w:r w:rsidR="009601B8" w:rsidRPr="00F75978">
        <w:t xml:space="preserve"> </w:t>
      </w:r>
      <w:r w:rsidRPr="00F75978">
        <w:t>Беларуси</w:t>
      </w:r>
      <w:r w:rsidR="009601B8" w:rsidRPr="00F75978">
        <w:t xml:space="preserve"> </w:t>
      </w:r>
      <w:r w:rsidRPr="00F75978">
        <w:t>динамично</w:t>
      </w:r>
      <w:r w:rsidR="009601B8" w:rsidRPr="00F75978">
        <w:t xml:space="preserve"> </w:t>
      </w:r>
      <w:r w:rsidRPr="00F75978">
        <w:t>развивается</w:t>
      </w:r>
      <w:r w:rsidR="009601B8" w:rsidRPr="00F75978">
        <w:t xml:space="preserve">. </w:t>
      </w:r>
      <w:r w:rsidRPr="00F75978">
        <w:t>В</w:t>
      </w:r>
      <w:r w:rsidR="009601B8" w:rsidRPr="00F75978">
        <w:t xml:space="preserve"> </w:t>
      </w:r>
      <w:r w:rsidRPr="00F75978">
        <w:t>сфере</w:t>
      </w:r>
      <w:r w:rsidR="009601B8" w:rsidRPr="00F75978">
        <w:t xml:space="preserve"> </w:t>
      </w:r>
      <w:r w:rsidRPr="00F75978">
        <w:t>промышленного</w:t>
      </w:r>
      <w:r w:rsidR="009601B8" w:rsidRPr="00F75978">
        <w:t xml:space="preserve"> </w:t>
      </w:r>
      <w:r w:rsidRPr="00F75978">
        <w:t>производства</w:t>
      </w:r>
      <w:r w:rsidR="009601B8" w:rsidRPr="00F75978">
        <w:t xml:space="preserve"> </w:t>
      </w:r>
      <w:r w:rsidRPr="00F75978">
        <w:t>Беларусь</w:t>
      </w:r>
      <w:r w:rsidR="009601B8" w:rsidRPr="00F75978">
        <w:t xml:space="preserve"> </w:t>
      </w:r>
      <w:r w:rsidRPr="00F75978">
        <w:t>также</w:t>
      </w:r>
      <w:r w:rsidR="009601B8" w:rsidRPr="00F75978">
        <w:t xml:space="preserve"> </w:t>
      </w:r>
      <w:r w:rsidRPr="00F75978">
        <w:t>стала</w:t>
      </w:r>
      <w:r w:rsidR="009601B8" w:rsidRPr="00F75978">
        <w:t xml:space="preserve"> </w:t>
      </w:r>
      <w:r w:rsidRPr="00F75978">
        <w:t>первой</w:t>
      </w:r>
      <w:r w:rsidR="009601B8" w:rsidRPr="00F75978">
        <w:t xml:space="preserve"> </w:t>
      </w:r>
      <w:r w:rsidRPr="00F75978">
        <w:t>страной</w:t>
      </w:r>
      <w:r w:rsidR="009601B8" w:rsidRPr="00F75978">
        <w:t xml:space="preserve"> </w:t>
      </w:r>
      <w:r w:rsidRPr="00F75978">
        <w:t>в</w:t>
      </w:r>
      <w:r w:rsidR="009601B8" w:rsidRPr="00F75978">
        <w:t xml:space="preserve"> </w:t>
      </w:r>
      <w:r w:rsidRPr="00F75978">
        <w:t>СНГ,</w:t>
      </w:r>
      <w:r w:rsidR="009601B8" w:rsidRPr="00F75978">
        <w:t xml:space="preserve"> </w:t>
      </w:r>
      <w:r w:rsidRPr="00F75978">
        <w:t>достигшей</w:t>
      </w:r>
      <w:r w:rsidR="009601B8" w:rsidRPr="00F75978">
        <w:t xml:space="preserve"> </w:t>
      </w:r>
      <w:r w:rsidRPr="00F75978">
        <w:t>уровня,</w:t>
      </w:r>
      <w:r w:rsidR="009601B8" w:rsidRPr="00F75978">
        <w:t xml:space="preserve"> </w:t>
      </w:r>
      <w:r w:rsidRPr="00F75978">
        <w:t>существовавшего</w:t>
      </w:r>
      <w:r w:rsidR="009601B8" w:rsidRPr="00F75978">
        <w:t xml:space="preserve"> </w:t>
      </w:r>
      <w:r w:rsidRPr="00F75978">
        <w:t>до</w:t>
      </w:r>
      <w:r w:rsidR="009601B8" w:rsidRPr="00F75978">
        <w:t xml:space="preserve"> </w:t>
      </w:r>
      <w:r w:rsidRPr="00F75978">
        <w:t>распада</w:t>
      </w:r>
      <w:r w:rsidR="009601B8" w:rsidRPr="00F75978">
        <w:t xml:space="preserve"> </w:t>
      </w:r>
      <w:r w:rsidRPr="00F75978">
        <w:t>Советского</w:t>
      </w:r>
      <w:r w:rsidR="009601B8" w:rsidRPr="00F75978">
        <w:t xml:space="preserve"> </w:t>
      </w:r>
      <w:r w:rsidRPr="00F75978">
        <w:t>Союза,</w:t>
      </w:r>
      <w:r w:rsidR="009601B8" w:rsidRPr="00F75978">
        <w:t xml:space="preserve"> </w:t>
      </w:r>
      <w:r w:rsidRPr="00F75978">
        <w:t>уже</w:t>
      </w:r>
      <w:r w:rsidR="009601B8" w:rsidRPr="00F75978">
        <w:t xml:space="preserve"> </w:t>
      </w:r>
      <w:r w:rsidRPr="00F75978">
        <w:t>через</w:t>
      </w:r>
      <w:r w:rsidR="009601B8" w:rsidRPr="00F75978">
        <w:t xml:space="preserve"> </w:t>
      </w:r>
      <w:r w:rsidRPr="00F75978">
        <w:t>десять</w:t>
      </w:r>
      <w:r w:rsidR="009601B8" w:rsidRPr="00F75978">
        <w:t xml:space="preserve"> </w:t>
      </w:r>
      <w:r w:rsidRPr="00F75978">
        <w:t>лет</w:t>
      </w:r>
      <w:r w:rsidR="009601B8" w:rsidRPr="00F75978">
        <w:t xml:space="preserve">. </w:t>
      </w:r>
      <w:r w:rsidRPr="00F75978">
        <w:t>А</w:t>
      </w:r>
      <w:r w:rsidR="009601B8" w:rsidRPr="00F75978">
        <w:t xml:space="preserve"> </w:t>
      </w:r>
      <w:r w:rsidRPr="00F75978">
        <w:t>с</w:t>
      </w:r>
      <w:r w:rsidR="009601B8" w:rsidRPr="00F75978">
        <w:t xml:space="preserve"> </w:t>
      </w:r>
      <w:r w:rsidRPr="00F75978">
        <w:t>1995</w:t>
      </w:r>
      <w:r w:rsidR="00874944">
        <w:t xml:space="preserve"> год</w:t>
      </w:r>
      <w:r w:rsidRPr="00F75978">
        <w:t>а</w:t>
      </w:r>
      <w:r w:rsidR="009601B8" w:rsidRPr="00F75978">
        <w:t xml:space="preserve"> </w:t>
      </w:r>
      <w:r w:rsidRPr="00F75978">
        <w:t>объем</w:t>
      </w:r>
      <w:r w:rsidR="009601B8" w:rsidRPr="00F75978">
        <w:t xml:space="preserve"> </w:t>
      </w:r>
      <w:r w:rsidRPr="00F75978">
        <w:t>промышленного</w:t>
      </w:r>
      <w:r w:rsidR="009601B8" w:rsidRPr="00F75978">
        <w:t xml:space="preserve"> </w:t>
      </w:r>
      <w:r w:rsidRPr="00F75978">
        <w:t>производства</w:t>
      </w:r>
      <w:r w:rsidR="009601B8" w:rsidRPr="00F75978">
        <w:t xml:space="preserve"> </w:t>
      </w:r>
      <w:r w:rsidRPr="00F75978">
        <w:t>в</w:t>
      </w:r>
      <w:r w:rsidR="009601B8" w:rsidRPr="00F75978">
        <w:t xml:space="preserve"> </w:t>
      </w:r>
      <w:r w:rsidRPr="00F75978">
        <w:t>Беларуси</w:t>
      </w:r>
      <w:r w:rsidR="009601B8" w:rsidRPr="00F75978">
        <w:t xml:space="preserve"> </w:t>
      </w:r>
      <w:r w:rsidRPr="00F75978">
        <w:t>увеличился</w:t>
      </w:r>
      <w:r w:rsidR="009601B8" w:rsidRPr="00F75978">
        <w:t xml:space="preserve"> </w:t>
      </w:r>
      <w:r w:rsidRPr="00F75978">
        <w:t>более</w:t>
      </w:r>
      <w:r w:rsidR="009601B8" w:rsidRPr="00F75978">
        <w:t xml:space="preserve"> </w:t>
      </w:r>
      <w:r w:rsidRPr="00F75978">
        <w:t>чем</w:t>
      </w:r>
      <w:r w:rsidR="009601B8" w:rsidRPr="00F75978">
        <w:t xml:space="preserve"> </w:t>
      </w:r>
      <w:r w:rsidRPr="00F75978">
        <w:t>в</w:t>
      </w:r>
      <w:r w:rsidR="009601B8" w:rsidRPr="00F75978">
        <w:t xml:space="preserve"> </w:t>
      </w:r>
      <w:r w:rsidRPr="00F75978">
        <w:t>три</w:t>
      </w:r>
      <w:r w:rsidR="009601B8" w:rsidRPr="00F75978">
        <w:t xml:space="preserve"> </w:t>
      </w:r>
      <w:r w:rsidRPr="00F75978">
        <w:t>раза</w:t>
      </w:r>
      <w:r w:rsidR="00DF41B6">
        <w:t>.</w:t>
      </w:r>
      <w:r w:rsidR="009601B8" w:rsidRPr="00F75978">
        <w:t xml:space="preserve"> </w:t>
      </w:r>
      <w:r w:rsidRPr="00F75978">
        <w:t>Беларусь</w:t>
      </w:r>
      <w:r w:rsidR="009601B8" w:rsidRPr="00F75978">
        <w:t xml:space="preserve"> </w:t>
      </w:r>
      <w:r w:rsidRPr="00F75978">
        <w:t>существенно</w:t>
      </w:r>
      <w:r w:rsidR="009601B8" w:rsidRPr="00F75978">
        <w:t xml:space="preserve"> </w:t>
      </w:r>
      <w:r w:rsidRPr="00F75978">
        <w:t>продв</w:t>
      </w:r>
      <w:r w:rsidRPr="00F75978">
        <w:t>и</w:t>
      </w:r>
      <w:r w:rsidRPr="00F75978">
        <w:t>нулась</w:t>
      </w:r>
      <w:r w:rsidR="009601B8" w:rsidRPr="00F75978">
        <w:t xml:space="preserve"> </w:t>
      </w:r>
      <w:r w:rsidRPr="00F75978">
        <w:t>по</w:t>
      </w:r>
      <w:r w:rsidR="009601B8" w:rsidRPr="00F75978">
        <w:t xml:space="preserve"> </w:t>
      </w:r>
      <w:r w:rsidRPr="00F75978">
        <w:t>пути</w:t>
      </w:r>
      <w:r w:rsidR="009601B8" w:rsidRPr="00F75978">
        <w:t xml:space="preserve"> </w:t>
      </w:r>
      <w:r w:rsidRPr="00F75978">
        <w:t>инновационного</w:t>
      </w:r>
      <w:r w:rsidR="009601B8" w:rsidRPr="00F75978">
        <w:t xml:space="preserve"> </w:t>
      </w:r>
      <w:r w:rsidRPr="00F75978">
        <w:t>развития</w:t>
      </w:r>
      <w:r w:rsidR="009601B8" w:rsidRPr="00F75978">
        <w:t xml:space="preserve">. </w:t>
      </w:r>
      <w:r w:rsidRPr="00F75978">
        <w:t>На</w:t>
      </w:r>
      <w:r w:rsidR="009601B8" w:rsidRPr="00F75978">
        <w:t xml:space="preserve"> </w:t>
      </w:r>
      <w:r w:rsidRPr="00F75978">
        <w:t>1</w:t>
      </w:r>
      <w:r w:rsidR="009601B8" w:rsidRPr="00F75978">
        <w:t xml:space="preserve"> </w:t>
      </w:r>
      <w:r w:rsidRPr="00F75978">
        <w:t>августа</w:t>
      </w:r>
      <w:r w:rsidR="009601B8" w:rsidRPr="00F75978">
        <w:t xml:space="preserve"> </w:t>
      </w:r>
      <w:r w:rsidRPr="00F75978">
        <w:t>2010</w:t>
      </w:r>
      <w:r w:rsidR="00874944">
        <w:t xml:space="preserve"> год</w:t>
      </w:r>
      <w:r w:rsidR="00A7614B" w:rsidRPr="00F75978">
        <w:t xml:space="preserve">а </w:t>
      </w:r>
      <w:r w:rsidRPr="00F75978">
        <w:t>создано</w:t>
      </w:r>
      <w:r w:rsidR="009601B8" w:rsidRPr="00F75978">
        <w:t xml:space="preserve"> </w:t>
      </w:r>
      <w:r w:rsidRPr="00F75978">
        <w:t>105</w:t>
      </w:r>
      <w:r w:rsidR="009601B8" w:rsidRPr="00F75978">
        <w:t xml:space="preserve"> </w:t>
      </w:r>
      <w:r w:rsidRPr="00F75978">
        <w:t>новых</w:t>
      </w:r>
      <w:r w:rsidR="009601B8" w:rsidRPr="00F75978">
        <w:t xml:space="preserve"> </w:t>
      </w:r>
      <w:r w:rsidRPr="00F75978">
        <w:t>производств,</w:t>
      </w:r>
      <w:r w:rsidR="009601B8" w:rsidRPr="00F75978">
        <w:t xml:space="preserve"> </w:t>
      </w:r>
      <w:r w:rsidRPr="00F75978">
        <w:t>модернизировано</w:t>
      </w:r>
      <w:r w:rsidR="009601B8" w:rsidRPr="00F75978">
        <w:t xml:space="preserve"> </w:t>
      </w:r>
      <w:r w:rsidRPr="00F75978">
        <w:t>и</w:t>
      </w:r>
      <w:r w:rsidR="009601B8" w:rsidRPr="00F75978">
        <w:t xml:space="preserve"> </w:t>
      </w:r>
      <w:r w:rsidRPr="00F75978">
        <w:t>реконструировано</w:t>
      </w:r>
      <w:r w:rsidR="009601B8" w:rsidRPr="00F75978">
        <w:t xml:space="preserve"> </w:t>
      </w:r>
      <w:r w:rsidRPr="00F75978">
        <w:t>255</w:t>
      </w:r>
      <w:r w:rsidR="009601B8" w:rsidRPr="00F75978">
        <w:t xml:space="preserve"> </w:t>
      </w:r>
      <w:r w:rsidRPr="00F75978">
        <w:t>дейс</w:t>
      </w:r>
      <w:r w:rsidRPr="00F75978">
        <w:t>т</w:t>
      </w:r>
      <w:r w:rsidRPr="00F75978">
        <w:t>вующих</w:t>
      </w:r>
      <w:r w:rsidR="009601B8" w:rsidRPr="00F75978">
        <w:t xml:space="preserve"> </w:t>
      </w:r>
      <w:r w:rsidRPr="00F75978">
        <w:t>предприятий,</w:t>
      </w:r>
      <w:r w:rsidR="009601B8" w:rsidRPr="00F75978">
        <w:t xml:space="preserve"> </w:t>
      </w:r>
      <w:r w:rsidRPr="00F75978">
        <w:t>внедрено</w:t>
      </w:r>
      <w:r w:rsidR="009601B8" w:rsidRPr="00F75978">
        <w:t xml:space="preserve"> </w:t>
      </w:r>
      <w:r w:rsidRPr="00F75978">
        <w:t>359</w:t>
      </w:r>
      <w:r w:rsidR="009601B8" w:rsidRPr="00F75978">
        <w:t xml:space="preserve"> </w:t>
      </w:r>
      <w:r w:rsidRPr="00F75978">
        <w:t>новых</w:t>
      </w:r>
      <w:r w:rsidR="009601B8" w:rsidRPr="00F75978">
        <w:t xml:space="preserve"> </w:t>
      </w:r>
      <w:r w:rsidRPr="00F75978">
        <w:t>технологий</w:t>
      </w:r>
      <w:r w:rsidR="009601B8" w:rsidRPr="00F75978">
        <w:t xml:space="preserve">. </w:t>
      </w:r>
      <w:r w:rsidRPr="00F75978">
        <w:t>На</w:t>
      </w:r>
      <w:r w:rsidR="009601B8" w:rsidRPr="00F75978">
        <w:t xml:space="preserve"> </w:t>
      </w:r>
      <w:r w:rsidRPr="00F75978">
        <w:t>Всебелору</w:t>
      </w:r>
      <w:r w:rsidRPr="00F75978">
        <w:t>с</w:t>
      </w:r>
      <w:r w:rsidRPr="00F75978">
        <w:t>ском</w:t>
      </w:r>
      <w:r w:rsidR="009601B8" w:rsidRPr="00F75978">
        <w:t xml:space="preserve"> </w:t>
      </w:r>
      <w:r w:rsidRPr="00F75978">
        <w:t>народном</w:t>
      </w:r>
      <w:r w:rsidR="009601B8" w:rsidRPr="00F75978">
        <w:t xml:space="preserve"> </w:t>
      </w:r>
      <w:r w:rsidRPr="00F75978">
        <w:t>собрании</w:t>
      </w:r>
      <w:r w:rsidR="009601B8" w:rsidRPr="00F75978">
        <w:t xml:space="preserve"> </w:t>
      </w:r>
      <w:r w:rsidRPr="00F75978">
        <w:t>6</w:t>
      </w:r>
      <w:r w:rsidR="009601B8" w:rsidRPr="00F75978">
        <w:t>–</w:t>
      </w:r>
      <w:r w:rsidRPr="00F75978">
        <w:t>7</w:t>
      </w:r>
      <w:r w:rsidR="009601B8" w:rsidRPr="00F75978">
        <w:t xml:space="preserve"> </w:t>
      </w:r>
      <w:r w:rsidRPr="00F75978">
        <w:t>декабря</w:t>
      </w:r>
      <w:r w:rsidR="009601B8" w:rsidRPr="00F75978">
        <w:t xml:space="preserve"> </w:t>
      </w:r>
      <w:r w:rsidRPr="00F75978">
        <w:t>2010</w:t>
      </w:r>
      <w:r w:rsidR="00874944">
        <w:t xml:space="preserve"> год</w:t>
      </w:r>
      <w:r w:rsidRPr="00F75978">
        <w:t>а</w:t>
      </w:r>
      <w:r w:rsidR="009601B8" w:rsidRPr="00F75978">
        <w:t xml:space="preserve"> </w:t>
      </w:r>
      <w:r w:rsidRPr="00F75978">
        <w:t>были</w:t>
      </w:r>
      <w:r w:rsidR="009601B8" w:rsidRPr="00F75978">
        <w:t xml:space="preserve"> </w:t>
      </w:r>
      <w:r w:rsidRPr="00F75978">
        <w:t>обсуждены</w:t>
      </w:r>
      <w:r w:rsidR="009601B8" w:rsidRPr="00F75978">
        <w:t xml:space="preserve"> </w:t>
      </w:r>
      <w:r w:rsidRPr="00F75978">
        <w:t>и</w:t>
      </w:r>
      <w:r w:rsidR="009601B8" w:rsidRPr="00F75978">
        <w:t xml:space="preserve"> </w:t>
      </w:r>
      <w:r w:rsidRPr="00F75978">
        <w:t>прин</w:t>
      </w:r>
      <w:r w:rsidRPr="00F75978">
        <w:t>я</w:t>
      </w:r>
      <w:r w:rsidRPr="00F75978">
        <w:t>ты</w:t>
      </w:r>
      <w:r w:rsidR="009601B8" w:rsidRPr="00F75978">
        <w:t xml:space="preserve"> </w:t>
      </w:r>
      <w:r w:rsidRPr="00F75978">
        <w:t>основные</w:t>
      </w:r>
      <w:r w:rsidR="009601B8" w:rsidRPr="00F75978">
        <w:t xml:space="preserve"> </w:t>
      </w:r>
      <w:r w:rsidRPr="00F75978">
        <w:t>положения</w:t>
      </w:r>
      <w:r w:rsidR="009601B8" w:rsidRPr="00F75978">
        <w:t xml:space="preserve"> </w:t>
      </w:r>
      <w:r w:rsidRPr="00F75978">
        <w:t>Программы</w:t>
      </w:r>
      <w:r w:rsidR="009601B8" w:rsidRPr="00F75978">
        <w:t xml:space="preserve"> </w:t>
      </w:r>
      <w:r w:rsidRPr="00F75978">
        <w:t>социально-экономического</w:t>
      </w:r>
      <w:r w:rsidR="009601B8" w:rsidRPr="00F75978">
        <w:t xml:space="preserve"> </w:t>
      </w:r>
      <w:r w:rsidRPr="00F75978">
        <w:t>развития</w:t>
      </w:r>
      <w:r w:rsidR="009601B8" w:rsidRPr="00F75978">
        <w:t xml:space="preserve"> </w:t>
      </w:r>
      <w:r w:rsidRPr="00F75978">
        <w:t>страны</w:t>
      </w:r>
      <w:r w:rsidR="009601B8" w:rsidRPr="00F75978">
        <w:t xml:space="preserve"> </w:t>
      </w:r>
      <w:r w:rsidRPr="00F75978">
        <w:t>на</w:t>
      </w:r>
      <w:r w:rsidR="009601B8" w:rsidRPr="00F75978">
        <w:t xml:space="preserve"> </w:t>
      </w:r>
      <w:r w:rsidRPr="00F75978">
        <w:t>2011</w:t>
      </w:r>
      <w:r w:rsidR="009601B8" w:rsidRPr="00F75978">
        <w:t>–</w:t>
      </w:r>
      <w:r w:rsidRPr="00F75978">
        <w:t>2015</w:t>
      </w:r>
      <w:r w:rsidR="00874944">
        <w:t xml:space="preserve"> год</w:t>
      </w:r>
      <w:r w:rsidR="00A7614B" w:rsidRPr="00F75978">
        <w:t>ы</w:t>
      </w:r>
      <w:r w:rsidR="009601B8" w:rsidRPr="00F75978">
        <w:t xml:space="preserve">, </w:t>
      </w:r>
      <w:r w:rsidRPr="00F75978">
        <w:t>в</w:t>
      </w:r>
      <w:r w:rsidR="009601B8" w:rsidRPr="00F75978">
        <w:t xml:space="preserve"> </w:t>
      </w:r>
      <w:r w:rsidRPr="00F75978">
        <w:t>которой</w:t>
      </w:r>
      <w:r w:rsidR="009601B8" w:rsidRPr="00F75978">
        <w:t xml:space="preserve"> </w:t>
      </w:r>
      <w:r w:rsidRPr="00F75978">
        <w:t>предусмотрен</w:t>
      </w:r>
      <w:r w:rsidR="009601B8" w:rsidRPr="00F75978">
        <w:t xml:space="preserve"> </w:t>
      </w:r>
      <w:r w:rsidRPr="00F75978">
        <w:t>рост</w:t>
      </w:r>
      <w:r w:rsidR="009601B8" w:rsidRPr="00F75978">
        <w:t xml:space="preserve"> </w:t>
      </w:r>
      <w:r w:rsidRPr="00F75978">
        <w:t>ВВП</w:t>
      </w:r>
      <w:r w:rsidR="009601B8" w:rsidRPr="00F75978">
        <w:t xml:space="preserve"> </w:t>
      </w:r>
      <w:r w:rsidRPr="00F75978">
        <w:t>на</w:t>
      </w:r>
      <w:r w:rsidR="009601B8" w:rsidRPr="00F75978">
        <w:t xml:space="preserve"> </w:t>
      </w:r>
      <w:r w:rsidRPr="00F75978">
        <w:t>162</w:t>
      </w:r>
      <w:r w:rsidR="009601B8" w:rsidRPr="00F75978">
        <w:t>–</w:t>
      </w:r>
      <w:r w:rsidRPr="00F75978">
        <w:t>168%,</w:t>
      </w:r>
      <w:r w:rsidR="009601B8" w:rsidRPr="00F75978">
        <w:t xml:space="preserve"> </w:t>
      </w:r>
      <w:r w:rsidRPr="00F75978">
        <w:t>об</w:t>
      </w:r>
      <w:r w:rsidR="00DF41B6">
        <w:t>ъ</w:t>
      </w:r>
      <w:r w:rsidRPr="00F75978">
        <w:t>ем</w:t>
      </w:r>
      <w:r w:rsidR="009601B8" w:rsidRPr="00F75978">
        <w:t xml:space="preserve"> </w:t>
      </w:r>
      <w:r w:rsidRPr="00F75978">
        <w:t>промышленного</w:t>
      </w:r>
      <w:r w:rsidR="009601B8" w:rsidRPr="00F75978">
        <w:t xml:space="preserve"> </w:t>
      </w:r>
      <w:r w:rsidRPr="00F75978">
        <w:t>производства</w:t>
      </w:r>
      <w:r w:rsidR="009601B8" w:rsidRPr="00F75978">
        <w:t xml:space="preserve"> </w:t>
      </w:r>
      <w:r w:rsidR="00DF41B6">
        <w:t xml:space="preserve">— </w:t>
      </w:r>
      <w:r w:rsidRPr="00F75978">
        <w:t>на</w:t>
      </w:r>
      <w:r w:rsidR="009601B8" w:rsidRPr="00F75978">
        <w:t xml:space="preserve"> </w:t>
      </w:r>
      <w:r w:rsidRPr="00F75978">
        <w:t>154</w:t>
      </w:r>
      <w:r w:rsidR="009601B8" w:rsidRPr="00F75978">
        <w:t>–</w:t>
      </w:r>
      <w:r w:rsidRPr="00F75978">
        <w:t>160%</w:t>
      </w:r>
      <w:r w:rsidR="00DF41B6">
        <w:t>.</w:t>
      </w:r>
    </w:p>
    <w:p w:rsidR="009601B8" w:rsidRPr="00D1204A" w:rsidRDefault="00150A42" w:rsidP="00773413">
      <w:pPr>
        <w:pStyle w:val="14-"/>
        <w:spacing w:line="245" w:lineRule="auto"/>
        <w:rPr>
          <w:spacing w:val="-4"/>
        </w:rPr>
      </w:pPr>
      <w:r w:rsidRPr="00D1204A">
        <w:rPr>
          <w:spacing w:val="-4"/>
        </w:rPr>
        <w:t>Существенны</w:t>
      </w:r>
      <w:r w:rsidR="009601B8" w:rsidRPr="00D1204A">
        <w:rPr>
          <w:spacing w:val="-4"/>
        </w:rPr>
        <w:t xml:space="preserve"> </w:t>
      </w:r>
      <w:r w:rsidRPr="00D1204A">
        <w:rPr>
          <w:spacing w:val="-4"/>
        </w:rPr>
        <w:t>успехи</w:t>
      </w:r>
      <w:r w:rsidR="009601B8" w:rsidRPr="00D1204A">
        <w:rPr>
          <w:spacing w:val="-4"/>
        </w:rPr>
        <w:t xml:space="preserve"> </w:t>
      </w:r>
      <w:r w:rsidRPr="00D1204A">
        <w:rPr>
          <w:spacing w:val="-4"/>
        </w:rPr>
        <w:t>в</w:t>
      </w:r>
      <w:r w:rsidR="009601B8" w:rsidRPr="00D1204A">
        <w:rPr>
          <w:spacing w:val="-4"/>
        </w:rPr>
        <w:t xml:space="preserve"> </w:t>
      </w:r>
      <w:r w:rsidRPr="00D1204A">
        <w:rPr>
          <w:spacing w:val="-4"/>
        </w:rPr>
        <w:t>развитии</w:t>
      </w:r>
      <w:r w:rsidR="009601B8" w:rsidRPr="00D1204A">
        <w:rPr>
          <w:spacing w:val="-4"/>
        </w:rPr>
        <w:t xml:space="preserve"> </w:t>
      </w:r>
      <w:r w:rsidRPr="00D1204A">
        <w:rPr>
          <w:spacing w:val="-4"/>
        </w:rPr>
        <w:t>сельского</w:t>
      </w:r>
      <w:r w:rsidR="009601B8" w:rsidRPr="00D1204A">
        <w:rPr>
          <w:spacing w:val="-4"/>
        </w:rPr>
        <w:t xml:space="preserve"> </w:t>
      </w:r>
      <w:r w:rsidRPr="00D1204A">
        <w:rPr>
          <w:spacing w:val="-4"/>
        </w:rPr>
        <w:t>хозяйства</w:t>
      </w:r>
      <w:r w:rsidR="009601B8" w:rsidRPr="00D1204A">
        <w:rPr>
          <w:spacing w:val="-4"/>
        </w:rPr>
        <w:t xml:space="preserve">. </w:t>
      </w:r>
      <w:r w:rsidRPr="00D1204A">
        <w:rPr>
          <w:spacing w:val="-4"/>
        </w:rPr>
        <w:t>Валовая</w:t>
      </w:r>
      <w:r w:rsidR="009601B8" w:rsidRPr="00D1204A">
        <w:rPr>
          <w:spacing w:val="-4"/>
        </w:rPr>
        <w:t xml:space="preserve"> </w:t>
      </w:r>
      <w:r w:rsidRPr="00D1204A">
        <w:rPr>
          <w:spacing w:val="-4"/>
        </w:rPr>
        <w:t>проду</w:t>
      </w:r>
      <w:r w:rsidRPr="00D1204A">
        <w:rPr>
          <w:spacing w:val="-4"/>
        </w:rPr>
        <w:t>к</w:t>
      </w:r>
      <w:r w:rsidRPr="00D1204A">
        <w:rPr>
          <w:spacing w:val="-4"/>
        </w:rPr>
        <w:t>ция</w:t>
      </w:r>
      <w:r w:rsidR="009601B8" w:rsidRPr="00D1204A">
        <w:rPr>
          <w:spacing w:val="-4"/>
        </w:rPr>
        <w:t xml:space="preserve"> </w:t>
      </w:r>
      <w:r w:rsidRPr="00D1204A">
        <w:rPr>
          <w:spacing w:val="-4"/>
        </w:rPr>
        <w:t>сельского</w:t>
      </w:r>
      <w:r w:rsidR="009601B8" w:rsidRPr="00D1204A">
        <w:rPr>
          <w:spacing w:val="-4"/>
        </w:rPr>
        <w:t xml:space="preserve"> </w:t>
      </w:r>
      <w:r w:rsidRPr="00D1204A">
        <w:rPr>
          <w:spacing w:val="-4"/>
        </w:rPr>
        <w:t>хозяйства</w:t>
      </w:r>
      <w:r w:rsidR="009601B8" w:rsidRPr="00D1204A">
        <w:rPr>
          <w:spacing w:val="-4"/>
        </w:rPr>
        <w:t xml:space="preserve"> </w:t>
      </w:r>
      <w:r w:rsidRPr="00D1204A">
        <w:rPr>
          <w:spacing w:val="-4"/>
        </w:rPr>
        <w:t>увеличилась</w:t>
      </w:r>
      <w:r w:rsidR="009601B8" w:rsidRPr="00D1204A">
        <w:rPr>
          <w:spacing w:val="-4"/>
        </w:rPr>
        <w:t xml:space="preserve"> </w:t>
      </w:r>
      <w:r w:rsidRPr="00D1204A">
        <w:rPr>
          <w:spacing w:val="-4"/>
        </w:rPr>
        <w:t>за</w:t>
      </w:r>
      <w:r w:rsidR="009601B8" w:rsidRPr="00D1204A">
        <w:rPr>
          <w:spacing w:val="-4"/>
        </w:rPr>
        <w:t xml:space="preserve"> </w:t>
      </w:r>
      <w:r w:rsidRPr="00D1204A">
        <w:rPr>
          <w:spacing w:val="-4"/>
        </w:rPr>
        <w:t>последние</w:t>
      </w:r>
      <w:r w:rsidR="009601B8" w:rsidRPr="00D1204A">
        <w:rPr>
          <w:spacing w:val="-4"/>
        </w:rPr>
        <w:t xml:space="preserve"> </w:t>
      </w:r>
      <w:r w:rsidRPr="00D1204A">
        <w:rPr>
          <w:spacing w:val="-4"/>
        </w:rPr>
        <w:t>пятнадцать</w:t>
      </w:r>
      <w:r w:rsidR="009601B8" w:rsidRPr="00D1204A">
        <w:rPr>
          <w:spacing w:val="-4"/>
        </w:rPr>
        <w:t xml:space="preserve"> </w:t>
      </w:r>
      <w:r w:rsidRPr="00D1204A">
        <w:rPr>
          <w:spacing w:val="-4"/>
        </w:rPr>
        <w:t>лет</w:t>
      </w:r>
      <w:r w:rsidR="009601B8" w:rsidRPr="00D1204A">
        <w:rPr>
          <w:spacing w:val="-4"/>
        </w:rPr>
        <w:t xml:space="preserve"> </w:t>
      </w:r>
      <w:r w:rsidRPr="00D1204A">
        <w:rPr>
          <w:spacing w:val="-4"/>
        </w:rPr>
        <w:t>в</w:t>
      </w:r>
      <w:r w:rsidR="009601B8" w:rsidRPr="00F75978">
        <w:t xml:space="preserve"> </w:t>
      </w:r>
      <w:r w:rsidRPr="00D1204A">
        <w:rPr>
          <w:spacing w:val="-4"/>
        </w:rPr>
        <w:t>1,5</w:t>
      </w:r>
      <w:r w:rsidR="00D1204A" w:rsidRPr="00D1204A">
        <w:rPr>
          <w:spacing w:val="-4"/>
        </w:rPr>
        <w:t> </w:t>
      </w:r>
      <w:r w:rsidRPr="00D1204A">
        <w:rPr>
          <w:spacing w:val="-4"/>
        </w:rPr>
        <w:t>раза</w:t>
      </w:r>
      <w:r w:rsidR="009601B8" w:rsidRPr="00D1204A">
        <w:rPr>
          <w:spacing w:val="-4"/>
        </w:rPr>
        <w:t xml:space="preserve">. </w:t>
      </w:r>
      <w:r w:rsidRPr="00D1204A">
        <w:rPr>
          <w:spacing w:val="-4"/>
        </w:rPr>
        <w:lastRenderedPageBreak/>
        <w:t>Более</w:t>
      </w:r>
      <w:r w:rsidR="009601B8" w:rsidRPr="00D1204A">
        <w:rPr>
          <w:spacing w:val="-4"/>
        </w:rPr>
        <w:t xml:space="preserve"> </w:t>
      </w:r>
      <w:r w:rsidRPr="00D1204A">
        <w:rPr>
          <w:spacing w:val="-4"/>
        </w:rPr>
        <w:t>чем</w:t>
      </w:r>
      <w:r w:rsidR="009601B8" w:rsidRPr="00D1204A">
        <w:rPr>
          <w:spacing w:val="-4"/>
        </w:rPr>
        <w:t xml:space="preserve"> </w:t>
      </w:r>
      <w:r w:rsidRPr="00D1204A">
        <w:rPr>
          <w:spacing w:val="-4"/>
        </w:rPr>
        <w:t>на</w:t>
      </w:r>
      <w:r w:rsidR="009601B8" w:rsidRPr="00D1204A">
        <w:rPr>
          <w:spacing w:val="-4"/>
        </w:rPr>
        <w:t xml:space="preserve"> </w:t>
      </w:r>
      <w:r w:rsidRPr="00D1204A">
        <w:rPr>
          <w:spacing w:val="-4"/>
        </w:rPr>
        <w:t>90%</w:t>
      </w:r>
      <w:r w:rsidR="009601B8" w:rsidRPr="00D1204A">
        <w:rPr>
          <w:spacing w:val="-4"/>
        </w:rPr>
        <w:t xml:space="preserve"> </w:t>
      </w:r>
      <w:r w:rsidR="00DF41B6" w:rsidRPr="00D1204A">
        <w:rPr>
          <w:spacing w:val="-4"/>
        </w:rPr>
        <w:t>ре</w:t>
      </w:r>
      <w:r w:rsidRPr="00D1204A">
        <w:rPr>
          <w:spacing w:val="-4"/>
        </w:rPr>
        <w:t>спублика</w:t>
      </w:r>
      <w:r w:rsidR="009601B8" w:rsidRPr="00D1204A">
        <w:rPr>
          <w:spacing w:val="-4"/>
        </w:rPr>
        <w:t xml:space="preserve"> </w:t>
      </w:r>
      <w:r w:rsidRPr="00D1204A">
        <w:rPr>
          <w:spacing w:val="-4"/>
        </w:rPr>
        <w:t>обеспечивает</w:t>
      </w:r>
      <w:r w:rsidR="009601B8" w:rsidRPr="00D1204A">
        <w:rPr>
          <w:spacing w:val="-4"/>
        </w:rPr>
        <w:t xml:space="preserve"> </w:t>
      </w:r>
      <w:r w:rsidRPr="00D1204A">
        <w:rPr>
          <w:spacing w:val="-4"/>
        </w:rPr>
        <w:t>свое</w:t>
      </w:r>
      <w:r w:rsidR="009601B8" w:rsidRPr="00D1204A">
        <w:rPr>
          <w:spacing w:val="-4"/>
        </w:rPr>
        <w:t xml:space="preserve"> </w:t>
      </w:r>
      <w:r w:rsidRPr="00D1204A">
        <w:rPr>
          <w:spacing w:val="-4"/>
        </w:rPr>
        <w:t>население</w:t>
      </w:r>
      <w:r w:rsidR="009601B8" w:rsidRPr="00D1204A">
        <w:rPr>
          <w:spacing w:val="-4"/>
        </w:rPr>
        <w:t xml:space="preserve"> </w:t>
      </w:r>
      <w:r w:rsidRPr="00D1204A">
        <w:rPr>
          <w:spacing w:val="-4"/>
        </w:rPr>
        <w:t>качественными</w:t>
      </w:r>
      <w:r w:rsidR="009601B8" w:rsidRPr="00D1204A">
        <w:rPr>
          <w:spacing w:val="-4"/>
        </w:rPr>
        <w:t xml:space="preserve"> </w:t>
      </w:r>
      <w:r w:rsidRPr="00D1204A">
        <w:rPr>
          <w:spacing w:val="-4"/>
        </w:rPr>
        <w:t>продуктами</w:t>
      </w:r>
      <w:r w:rsidR="009601B8" w:rsidRPr="00D1204A">
        <w:rPr>
          <w:spacing w:val="-4"/>
        </w:rPr>
        <w:t xml:space="preserve"> </w:t>
      </w:r>
      <w:r w:rsidRPr="00D1204A">
        <w:rPr>
          <w:spacing w:val="-4"/>
        </w:rPr>
        <w:t>питания</w:t>
      </w:r>
      <w:r w:rsidR="009601B8" w:rsidRPr="00D1204A">
        <w:rPr>
          <w:spacing w:val="-4"/>
        </w:rPr>
        <w:t xml:space="preserve"> </w:t>
      </w:r>
      <w:r w:rsidRPr="00D1204A">
        <w:rPr>
          <w:spacing w:val="-4"/>
        </w:rPr>
        <w:t>собственного</w:t>
      </w:r>
      <w:r w:rsidR="009601B8" w:rsidRPr="00D1204A">
        <w:rPr>
          <w:spacing w:val="-4"/>
        </w:rPr>
        <w:t xml:space="preserve"> </w:t>
      </w:r>
      <w:r w:rsidRPr="00D1204A">
        <w:rPr>
          <w:spacing w:val="-4"/>
        </w:rPr>
        <w:t>производства</w:t>
      </w:r>
      <w:r w:rsidR="009601B8" w:rsidRPr="00D1204A">
        <w:rPr>
          <w:spacing w:val="-4"/>
        </w:rPr>
        <w:t xml:space="preserve">. </w:t>
      </w:r>
      <w:r w:rsidRPr="00D1204A">
        <w:rPr>
          <w:spacing w:val="-4"/>
        </w:rPr>
        <w:t>По</w:t>
      </w:r>
      <w:r w:rsidR="009601B8" w:rsidRPr="00D1204A">
        <w:rPr>
          <w:spacing w:val="-4"/>
        </w:rPr>
        <w:t xml:space="preserve"> </w:t>
      </w:r>
      <w:r w:rsidRPr="00D1204A">
        <w:rPr>
          <w:spacing w:val="-4"/>
        </w:rPr>
        <w:t>производству</w:t>
      </w:r>
      <w:r w:rsidR="009601B8" w:rsidRPr="00D1204A">
        <w:rPr>
          <w:spacing w:val="-4"/>
        </w:rPr>
        <w:t xml:space="preserve"> </w:t>
      </w:r>
      <w:r w:rsidRPr="00D1204A">
        <w:rPr>
          <w:spacing w:val="-4"/>
        </w:rPr>
        <w:t>мяса</w:t>
      </w:r>
      <w:r w:rsidR="009601B8" w:rsidRPr="00D1204A">
        <w:rPr>
          <w:spacing w:val="-4"/>
        </w:rPr>
        <w:t xml:space="preserve"> </w:t>
      </w:r>
      <w:r w:rsidRPr="00D1204A">
        <w:rPr>
          <w:spacing w:val="-4"/>
        </w:rPr>
        <w:t>и</w:t>
      </w:r>
      <w:r w:rsidR="009601B8" w:rsidRPr="00D1204A">
        <w:rPr>
          <w:spacing w:val="-4"/>
        </w:rPr>
        <w:t xml:space="preserve"> </w:t>
      </w:r>
      <w:r w:rsidRPr="00D1204A">
        <w:rPr>
          <w:spacing w:val="-4"/>
        </w:rPr>
        <w:t>молока</w:t>
      </w:r>
      <w:r w:rsidR="009601B8" w:rsidRPr="00D1204A">
        <w:rPr>
          <w:spacing w:val="-4"/>
        </w:rPr>
        <w:t xml:space="preserve"> </w:t>
      </w:r>
      <w:r w:rsidRPr="00D1204A">
        <w:rPr>
          <w:spacing w:val="-4"/>
        </w:rPr>
        <w:t>на</w:t>
      </w:r>
      <w:r w:rsidR="009601B8" w:rsidRPr="00D1204A">
        <w:rPr>
          <w:spacing w:val="-4"/>
        </w:rPr>
        <w:t xml:space="preserve"> </w:t>
      </w:r>
      <w:r w:rsidRPr="00D1204A">
        <w:rPr>
          <w:spacing w:val="-4"/>
        </w:rPr>
        <w:t>душу</w:t>
      </w:r>
      <w:r w:rsidR="009601B8" w:rsidRPr="00D1204A">
        <w:rPr>
          <w:spacing w:val="-4"/>
        </w:rPr>
        <w:t xml:space="preserve"> </w:t>
      </w:r>
      <w:r w:rsidRPr="00D1204A">
        <w:rPr>
          <w:spacing w:val="-4"/>
        </w:rPr>
        <w:t>населения</w:t>
      </w:r>
      <w:r w:rsidR="009601B8" w:rsidRPr="00D1204A">
        <w:rPr>
          <w:spacing w:val="-4"/>
        </w:rPr>
        <w:t xml:space="preserve"> </w:t>
      </w:r>
      <w:r w:rsidRPr="00D1204A">
        <w:rPr>
          <w:spacing w:val="-4"/>
        </w:rPr>
        <w:t>Беларусь</w:t>
      </w:r>
      <w:r w:rsidR="009601B8" w:rsidRPr="00D1204A">
        <w:rPr>
          <w:spacing w:val="-4"/>
        </w:rPr>
        <w:t xml:space="preserve"> </w:t>
      </w:r>
      <w:r w:rsidRPr="00D1204A">
        <w:rPr>
          <w:spacing w:val="-4"/>
        </w:rPr>
        <w:t>занимает</w:t>
      </w:r>
      <w:r w:rsidR="009601B8" w:rsidRPr="00D1204A">
        <w:rPr>
          <w:spacing w:val="-4"/>
        </w:rPr>
        <w:t xml:space="preserve"> </w:t>
      </w:r>
      <w:r w:rsidRPr="00D1204A">
        <w:rPr>
          <w:spacing w:val="-4"/>
        </w:rPr>
        <w:t>первое</w:t>
      </w:r>
      <w:r w:rsidR="009601B8" w:rsidRPr="00D1204A">
        <w:rPr>
          <w:spacing w:val="-4"/>
        </w:rPr>
        <w:t xml:space="preserve"> </w:t>
      </w:r>
      <w:r w:rsidRPr="00D1204A">
        <w:rPr>
          <w:spacing w:val="-4"/>
        </w:rPr>
        <w:t>место</w:t>
      </w:r>
      <w:r w:rsidR="009601B8" w:rsidRPr="00D1204A">
        <w:rPr>
          <w:spacing w:val="-4"/>
        </w:rPr>
        <w:t xml:space="preserve"> </w:t>
      </w:r>
      <w:r w:rsidRPr="00D1204A">
        <w:rPr>
          <w:spacing w:val="-4"/>
        </w:rPr>
        <w:t>среди</w:t>
      </w:r>
      <w:r w:rsidR="009601B8" w:rsidRPr="00D1204A">
        <w:rPr>
          <w:spacing w:val="-4"/>
        </w:rPr>
        <w:t xml:space="preserve"> </w:t>
      </w:r>
      <w:r w:rsidRPr="00D1204A">
        <w:rPr>
          <w:spacing w:val="-4"/>
        </w:rPr>
        <w:t>государств</w:t>
      </w:r>
      <w:r w:rsidR="009601B8" w:rsidRPr="00D1204A">
        <w:rPr>
          <w:spacing w:val="-4"/>
        </w:rPr>
        <w:t xml:space="preserve"> </w:t>
      </w:r>
      <w:r w:rsidRPr="00D1204A">
        <w:rPr>
          <w:spacing w:val="-4"/>
        </w:rPr>
        <w:t>СНГ</w:t>
      </w:r>
      <w:r w:rsidR="009601B8" w:rsidRPr="00D1204A">
        <w:rPr>
          <w:spacing w:val="-4"/>
        </w:rPr>
        <w:t xml:space="preserve">. </w:t>
      </w:r>
      <w:r w:rsidRPr="00D1204A">
        <w:rPr>
          <w:spacing w:val="-4"/>
        </w:rPr>
        <w:t>Сельское</w:t>
      </w:r>
      <w:r w:rsidR="009601B8" w:rsidRPr="00D1204A">
        <w:rPr>
          <w:spacing w:val="-4"/>
        </w:rPr>
        <w:t xml:space="preserve"> </w:t>
      </w:r>
      <w:r w:rsidRPr="00D1204A">
        <w:rPr>
          <w:spacing w:val="-4"/>
        </w:rPr>
        <w:t>хозяйство</w:t>
      </w:r>
      <w:r w:rsidR="009601B8" w:rsidRPr="00D1204A">
        <w:rPr>
          <w:spacing w:val="-4"/>
        </w:rPr>
        <w:t xml:space="preserve"> </w:t>
      </w:r>
      <w:r w:rsidRPr="00D1204A">
        <w:rPr>
          <w:spacing w:val="-4"/>
        </w:rPr>
        <w:t>стало</w:t>
      </w:r>
      <w:r w:rsidR="009601B8" w:rsidRPr="00D1204A">
        <w:rPr>
          <w:spacing w:val="-4"/>
        </w:rPr>
        <w:t xml:space="preserve"> </w:t>
      </w:r>
      <w:r w:rsidRPr="00D1204A">
        <w:rPr>
          <w:spacing w:val="-4"/>
        </w:rPr>
        <w:t>существенным</w:t>
      </w:r>
      <w:r w:rsidR="009601B8" w:rsidRPr="00D1204A">
        <w:rPr>
          <w:spacing w:val="-4"/>
        </w:rPr>
        <w:t xml:space="preserve"> </w:t>
      </w:r>
      <w:r w:rsidRPr="00D1204A">
        <w:rPr>
          <w:spacing w:val="-4"/>
        </w:rPr>
        <w:t>источником</w:t>
      </w:r>
      <w:r w:rsidR="009601B8" w:rsidRPr="00D1204A">
        <w:rPr>
          <w:spacing w:val="-4"/>
        </w:rPr>
        <w:t xml:space="preserve"> </w:t>
      </w:r>
      <w:r w:rsidRPr="00D1204A">
        <w:rPr>
          <w:spacing w:val="-4"/>
        </w:rPr>
        <w:t>пополнения</w:t>
      </w:r>
      <w:r w:rsidR="009601B8" w:rsidRPr="00D1204A">
        <w:rPr>
          <w:spacing w:val="-4"/>
        </w:rPr>
        <w:t xml:space="preserve"> </w:t>
      </w:r>
      <w:r w:rsidRPr="00D1204A">
        <w:rPr>
          <w:spacing w:val="-4"/>
        </w:rPr>
        <w:t>в</w:t>
      </w:r>
      <w:r w:rsidRPr="00D1204A">
        <w:rPr>
          <w:spacing w:val="-4"/>
        </w:rPr>
        <w:t>а</w:t>
      </w:r>
      <w:r w:rsidRPr="00D1204A">
        <w:rPr>
          <w:spacing w:val="-4"/>
        </w:rPr>
        <w:t>лютных</w:t>
      </w:r>
      <w:r w:rsidR="009601B8" w:rsidRPr="00D1204A">
        <w:rPr>
          <w:spacing w:val="-4"/>
        </w:rPr>
        <w:t xml:space="preserve"> </w:t>
      </w:r>
      <w:r w:rsidRPr="00D1204A">
        <w:rPr>
          <w:spacing w:val="-4"/>
        </w:rPr>
        <w:t>резервов</w:t>
      </w:r>
      <w:r w:rsidR="009601B8" w:rsidRPr="00D1204A">
        <w:rPr>
          <w:spacing w:val="-4"/>
        </w:rPr>
        <w:t xml:space="preserve"> </w:t>
      </w:r>
      <w:r w:rsidRPr="00D1204A">
        <w:rPr>
          <w:spacing w:val="-4"/>
        </w:rPr>
        <w:t>страны</w:t>
      </w:r>
      <w:r w:rsidR="009601B8" w:rsidRPr="00D1204A">
        <w:rPr>
          <w:spacing w:val="-4"/>
        </w:rPr>
        <w:t xml:space="preserve">. </w:t>
      </w:r>
      <w:r w:rsidRPr="00D1204A">
        <w:rPr>
          <w:spacing w:val="-4"/>
        </w:rPr>
        <w:t>Объем</w:t>
      </w:r>
      <w:r w:rsidR="009601B8" w:rsidRPr="00D1204A">
        <w:rPr>
          <w:spacing w:val="-4"/>
        </w:rPr>
        <w:t xml:space="preserve"> </w:t>
      </w:r>
      <w:r w:rsidRPr="00D1204A">
        <w:rPr>
          <w:spacing w:val="-4"/>
        </w:rPr>
        <w:t>экспорта</w:t>
      </w:r>
      <w:r w:rsidR="009601B8" w:rsidRPr="00D1204A">
        <w:rPr>
          <w:spacing w:val="-4"/>
        </w:rPr>
        <w:t xml:space="preserve"> </w:t>
      </w:r>
      <w:r w:rsidRPr="00D1204A">
        <w:rPr>
          <w:spacing w:val="-4"/>
        </w:rPr>
        <w:t>продовольствия</w:t>
      </w:r>
      <w:r w:rsidR="009601B8" w:rsidRPr="00D1204A">
        <w:rPr>
          <w:spacing w:val="-4"/>
        </w:rPr>
        <w:t xml:space="preserve"> </w:t>
      </w:r>
      <w:r w:rsidRPr="00D1204A">
        <w:rPr>
          <w:spacing w:val="-4"/>
        </w:rPr>
        <w:t>за</w:t>
      </w:r>
      <w:r w:rsidR="009601B8" w:rsidRPr="00D1204A">
        <w:rPr>
          <w:spacing w:val="-4"/>
        </w:rPr>
        <w:t xml:space="preserve"> </w:t>
      </w:r>
      <w:r w:rsidRPr="00D1204A">
        <w:rPr>
          <w:spacing w:val="-4"/>
        </w:rPr>
        <w:t>пятилетие</w:t>
      </w:r>
      <w:r w:rsidR="009601B8" w:rsidRPr="00D1204A">
        <w:rPr>
          <w:spacing w:val="-4"/>
        </w:rPr>
        <w:t xml:space="preserve"> </w:t>
      </w:r>
      <w:r w:rsidRPr="00D1204A">
        <w:rPr>
          <w:spacing w:val="-4"/>
        </w:rPr>
        <w:t>ув</w:t>
      </w:r>
      <w:r w:rsidRPr="00D1204A">
        <w:rPr>
          <w:spacing w:val="-4"/>
        </w:rPr>
        <w:t>е</w:t>
      </w:r>
      <w:r w:rsidRPr="00D1204A">
        <w:rPr>
          <w:spacing w:val="-4"/>
        </w:rPr>
        <w:t>личился</w:t>
      </w:r>
      <w:r w:rsidR="009601B8" w:rsidRPr="00D1204A">
        <w:rPr>
          <w:spacing w:val="-4"/>
        </w:rPr>
        <w:t xml:space="preserve"> </w:t>
      </w:r>
      <w:r w:rsidRPr="00D1204A">
        <w:rPr>
          <w:spacing w:val="-4"/>
        </w:rPr>
        <w:t>в</w:t>
      </w:r>
      <w:r w:rsidR="009601B8" w:rsidRPr="00D1204A">
        <w:rPr>
          <w:spacing w:val="-4"/>
        </w:rPr>
        <w:t xml:space="preserve"> </w:t>
      </w:r>
      <w:r w:rsidRPr="00D1204A">
        <w:rPr>
          <w:spacing w:val="-4"/>
        </w:rPr>
        <w:t>2</w:t>
      </w:r>
      <w:r w:rsidR="009601B8" w:rsidRPr="00D1204A">
        <w:rPr>
          <w:spacing w:val="-4"/>
        </w:rPr>
        <w:t xml:space="preserve"> </w:t>
      </w:r>
      <w:r w:rsidRPr="00D1204A">
        <w:rPr>
          <w:spacing w:val="-4"/>
        </w:rPr>
        <w:t>раза</w:t>
      </w:r>
      <w:r w:rsidR="009601B8" w:rsidRPr="00D1204A">
        <w:rPr>
          <w:spacing w:val="-4"/>
        </w:rPr>
        <w:t xml:space="preserve"> </w:t>
      </w:r>
      <w:r w:rsidRPr="00D1204A">
        <w:rPr>
          <w:spacing w:val="-4"/>
        </w:rPr>
        <w:t>и</w:t>
      </w:r>
      <w:r w:rsidR="009601B8" w:rsidRPr="00D1204A">
        <w:rPr>
          <w:spacing w:val="-4"/>
        </w:rPr>
        <w:t xml:space="preserve"> </w:t>
      </w:r>
      <w:r w:rsidRPr="00D1204A">
        <w:rPr>
          <w:spacing w:val="-4"/>
        </w:rPr>
        <w:t>состав</w:t>
      </w:r>
      <w:r w:rsidR="00DF41B6" w:rsidRPr="00D1204A">
        <w:rPr>
          <w:spacing w:val="-4"/>
        </w:rPr>
        <w:t>ил</w:t>
      </w:r>
      <w:r w:rsidR="009601B8" w:rsidRPr="00D1204A">
        <w:rPr>
          <w:spacing w:val="-4"/>
        </w:rPr>
        <w:t xml:space="preserve"> </w:t>
      </w:r>
      <w:r w:rsidRPr="00D1204A">
        <w:rPr>
          <w:spacing w:val="-4"/>
        </w:rPr>
        <w:t>в</w:t>
      </w:r>
      <w:r w:rsidR="009601B8" w:rsidRPr="00D1204A">
        <w:rPr>
          <w:spacing w:val="-4"/>
        </w:rPr>
        <w:t xml:space="preserve"> </w:t>
      </w:r>
      <w:r w:rsidRPr="00D1204A">
        <w:rPr>
          <w:spacing w:val="-4"/>
        </w:rPr>
        <w:t>2010</w:t>
      </w:r>
      <w:r w:rsidR="00874944" w:rsidRPr="00D1204A">
        <w:rPr>
          <w:spacing w:val="-4"/>
        </w:rPr>
        <w:t xml:space="preserve"> год</w:t>
      </w:r>
      <w:r w:rsidRPr="00D1204A">
        <w:rPr>
          <w:spacing w:val="-4"/>
        </w:rPr>
        <w:t>у</w:t>
      </w:r>
      <w:r w:rsidR="009601B8" w:rsidRPr="00D1204A">
        <w:rPr>
          <w:spacing w:val="-4"/>
        </w:rPr>
        <w:t xml:space="preserve"> </w:t>
      </w:r>
      <w:r w:rsidRPr="00D1204A">
        <w:rPr>
          <w:spacing w:val="-4"/>
        </w:rPr>
        <w:t>около</w:t>
      </w:r>
      <w:r w:rsidR="009601B8" w:rsidRPr="00D1204A">
        <w:rPr>
          <w:spacing w:val="-4"/>
        </w:rPr>
        <w:t xml:space="preserve"> </w:t>
      </w:r>
      <w:r w:rsidRPr="00D1204A">
        <w:rPr>
          <w:spacing w:val="-4"/>
        </w:rPr>
        <w:t>3</w:t>
      </w:r>
      <w:r w:rsidR="009601B8" w:rsidRPr="00D1204A">
        <w:rPr>
          <w:spacing w:val="-4"/>
        </w:rPr>
        <w:t xml:space="preserve"> </w:t>
      </w:r>
      <w:r w:rsidR="00C374DD" w:rsidRPr="00D1204A">
        <w:rPr>
          <w:spacing w:val="-4"/>
        </w:rPr>
        <w:t>млрд</w:t>
      </w:r>
      <w:r w:rsidR="009601B8" w:rsidRPr="00D1204A">
        <w:rPr>
          <w:spacing w:val="-4"/>
        </w:rPr>
        <w:t xml:space="preserve"> </w:t>
      </w:r>
      <w:r w:rsidRPr="00D1204A">
        <w:rPr>
          <w:spacing w:val="-4"/>
        </w:rPr>
        <w:t>долларов</w:t>
      </w:r>
      <w:r w:rsidRPr="00D1204A">
        <w:rPr>
          <w:rStyle w:val="32"/>
          <w:spacing w:val="-4"/>
        </w:rPr>
        <w:footnoteReference w:id="204"/>
      </w:r>
      <w:r w:rsidR="009601B8" w:rsidRPr="00D1204A">
        <w:rPr>
          <w:spacing w:val="-4"/>
        </w:rPr>
        <w:t xml:space="preserve">. </w:t>
      </w:r>
      <w:r w:rsidRPr="00D1204A">
        <w:rPr>
          <w:spacing w:val="-4"/>
        </w:rPr>
        <w:t>Об</w:t>
      </w:r>
      <w:r w:rsidR="00DF41B6" w:rsidRPr="00D1204A">
        <w:rPr>
          <w:spacing w:val="-4"/>
        </w:rPr>
        <w:t>ъ</w:t>
      </w:r>
      <w:r w:rsidRPr="00D1204A">
        <w:rPr>
          <w:spacing w:val="-4"/>
        </w:rPr>
        <w:t>ем</w:t>
      </w:r>
      <w:r w:rsidR="009601B8" w:rsidRPr="00D1204A">
        <w:rPr>
          <w:spacing w:val="-4"/>
        </w:rPr>
        <w:t xml:space="preserve"> </w:t>
      </w:r>
      <w:r w:rsidRPr="00D1204A">
        <w:rPr>
          <w:spacing w:val="-4"/>
        </w:rPr>
        <w:t>сел</w:t>
      </w:r>
      <w:r w:rsidRPr="00D1204A">
        <w:rPr>
          <w:spacing w:val="-4"/>
        </w:rPr>
        <w:t>ь</w:t>
      </w:r>
      <w:r w:rsidRPr="00D1204A">
        <w:rPr>
          <w:spacing w:val="-4"/>
        </w:rPr>
        <w:t>скохозяйственного</w:t>
      </w:r>
      <w:r w:rsidR="009601B8" w:rsidRPr="00D1204A">
        <w:rPr>
          <w:spacing w:val="-4"/>
        </w:rPr>
        <w:t xml:space="preserve"> </w:t>
      </w:r>
      <w:r w:rsidRPr="00D1204A">
        <w:rPr>
          <w:spacing w:val="-4"/>
        </w:rPr>
        <w:t>производства</w:t>
      </w:r>
      <w:r w:rsidR="009601B8" w:rsidRPr="00D1204A">
        <w:rPr>
          <w:spacing w:val="-4"/>
        </w:rPr>
        <w:t xml:space="preserve"> </w:t>
      </w:r>
      <w:r w:rsidRPr="00D1204A">
        <w:rPr>
          <w:spacing w:val="-4"/>
        </w:rPr>
        <w:t>к</w:t>
      </w:r>
      <w:r w:rsidR="009601B8" w:rsidRPr="00D1204A">
        <w:rPr>
          <w:spacing w:val="-4"/>
        </w:rPr>
        <w:t xml:space="preserve"> </w:t>
      </w:r>
      <w:r w:rsidRPr="00D1204A">
        <w:rPr>
          <w:spacing w:val="-4"/>
        </w:rPr>
        <w:t>2015</w:t>
      </w:r>
      <w:r w:rsidR="00874944" w:rsidRPr="00D1204A">
        <w:rPr>
          <w:spacing w:val="-4"/>
        </w:rPr>
        <w:t xml:space="preserve"> год</w:t>
      </w:r>
      <w:r w:rsidRPr="00D1204A">
        <w:rPr>
          <w:spacing w:val="-4"/>
        </w:rPr>
        <w:t>у</w:t>
      </w:r>
      <w:r w:rsidR="009601B8" w:rsidRPr="00D1204A">
        <w:rPr>
          <w:spacing w:val="-4"/>
        </w:rPr>
        <w:t xml:space="preserve"> </w:t>
      </w:r>
      <w:r w:rsidRPr="00D1204A">
        <w:rPr>
          <w:spacing w:val="-4"/>
        </w:rPr>
        <w:t>возрастет</w:t>
      </w:r>
      <w:r w:rsidR="009601B8" w:rsidRPr="00D1204A">
        <w:rPr>
          <w:spacing w:val="-4"/>
        </w:rPr>
        <w:t xml:space="preserve"> </w:t>
      </w:r>
      <w:r w:rsidRPr="00D1204A">
        <w:rPr>
          <w:spacing w:val="-4"/>
        </w:rPr>
        <w:t>на</w:t>
      </w:r>
      <w:r w:rsidR="009601B8" w:rsidRPr="00D1204A">
        <w:rPr>
          <w:spacing w:val="-4"/>
        </w:rPr>
        <w:t xml:space="preserve"> </w:t>
      </w:r>
      <w:r w:rsidRPr="00D1204A">
        <w:rPr>
          <w:spacing w:val="-4"/>
        </w:rPr>
        <w:t>139</w:t>
      </w:r>
      <w:r w:rsidR="009601B8" w:rsidRPr="00D1204A">
        <w:rPr>
          <w:spacing w:val="-4"/>
        </w:rPr>
        <w:t>–</w:t>
      </w:r>
      <w:r w:rsidRPr="00D1204A">
        <w:rPr>
          <w:spacing w:val="-4"/>
        </w:rPr>
        <w:t>145%</w:t>
      </w:r>
      <w:r w:rsidR="009601B8" w:rsidRPr="00D1204A">
        <w:rPr>
          <w:spacing w:val="-4"/>
        </w:rPr>
        <w:t>.</w:t>
      </w:r>
    </w:p>
    <w:p w:rsidR="00150A42" w:rsidRPr="00F75978" w:rsidRDefault="00150A42" w:rsidP="00773413">
      <w:pPr>
        <w:pStyle w:val="14-"/>
        <w:spacing w:line="245" w:lineRule="auto"/>
      </w:pPr>
      <w:r w:rsidRPr="00F75978">
        <w:t>Особо</w:t>
      </w:r>
      <w:r w:rsidR="009601B8" w:rsidRPr="00F75978">
        <w:t xml:space="preserve"> </w:t>
      </w:r>
      <w:r w:rsidRPr="00F75978">
        <w:t>важное</w:t>
      </w:r>
      <w:r w:rsidR="009601B8" w:rsidRPr="00F75978">
        <w:t xml:space="preserve"> </w:t>
      </w:r>
      <w:r w:rsidRPr="00F75978">
        <w:t>значение</w:t>
      </w:r>
      <w:r w:rsidR="009601B8" w:rsidRPr="00F75978">
        <w:t xml:space="preserve"> </w:t>
      </w:r>
      <w:r w:rsidRPr="00F75978">
        <w:t>в</w:t>
      </w:r>
      <w:r w:rsidR="009601B8" w:rsidRPr="00F75978">
        <w:t xml:space="preserve"> </w:t>
      </w:r>
      <w:r w:rsidRPr="00F75978">
        <w:t>этом</w:t>
      </w:r>
      <w:r w:rsidR="009601B8" w:rsidRPr="00F75978">
        <w:t xml:space="preserve"> </w:t>
      </w:r>
      <w:r w:rsidRPr="00F75978">
        <w:t>имеет</w:t>
      </w:r>
      <w:r w:rsidR="009601B8" w:rsidRPr="00F75978">
        <w:t xml:space="preserve"> </w:t>
      </w:r>
      <w:r w:rsidRPr="00F75978">
        <w:t>реализация</w:t>
      </w:r>
      <w:r w:rsidR="009601B8" w:rsidRPr="00F75978">
        <w:t xml:space="preserve"> </w:t>
      </w:r>
      <w:r w:rsidRPr="00F75978">
        <w:t>Государственной</w:t>
      </w:r>
      <w:r w:rsidR="009601B8" w:rsidRPr="00F75978">
        <w:t xml:space="preserve"> </w:t>
      </w:r>
      <w:r w:rsidRPr="00F75978">
        <w:t>программы</w:t>
      </w:r>
      <w:r w:rsidR="009601B8" w:rsidRPr="00F75978">
        <w:t xml:space="preserve"> </w:t>
      </w:r>
      <w:r w:rsidRPr="00F75978">
        <w:t>возрождения</w:t>
      </w:r>
      <w:r w:rsidR="009601B8" w:rsidRPr="00F75978">
        <w:t xml:space="preserve"> </w:t>
      </w:r>
      <w:r w:rsidRPr="00F75978">
        <w:t>и</w:t>
      </w:r>
      <w:r w:rsidR="009601B8" w:rsidRPr="00F75978">
        <w:t xml:space="preserve"> </w:t>
      </w:r>
      <w:r w:rsidRPr="00F75978">
        <w:t>развития</w:t>
      </w:r>
      <w:r w:rsidR="009601B8" w:rsidRPr="00F75978">
        <w:t xml:space="preserve"> </w:t>
      </w:r>
      <w:r w:rsidRPr="00F75978">
        <w:t>села</w:t>
      </w:r>
      <w:r w:rsidR="009601B8" w:rsidRPr="00F75978">
        <w:t xml:space="preserve"> </w:t>
      </w:r>
      <w:r w:rsidRPr="00F75978">
        <w:t>на</w:t>
      </w:r>
      <w:r w:rsidR="009601B8" w:rsidRPr="00F75978">
        <w:t xml:space="preserve"> </w:t>
      </w:r>
      <w:r w:rsidRPr="00F75978">
        <w:t>2005</w:t>
      </w:r>
      <w:r w:rsidR="009601B8" w:rsidRPr="00F75978">
        <w:t>–</w:t>
      </w:r>
      <w:r w:rsidRPr="00F75978">
        <w:t>2010</w:t>
      </w:r>
      <w:r w:rsidR="00874944">
        <w:t xml:space="preserve"> год</w:t>
      </w:r>
      <w:r w:rsidR="007640CE" w:rsidRPr="00F75978">
        <w:t>ы.</w:t>
      </w:r>
      <w:r w:rsidR="009601B8" w:rsidRPr="00F75978">
        <w:t xml:space="preserve"> </w:t>
      </w:r>
      <w:r w:rsidRPr="00F75978">
        <w:t>За</w:t>
      </w:r>
      <w:r w:rsidR="009601B8" w:rsidRPr="00F75978">
        <w:t xml:space="preserve"> </w:t>
      </w:r>
      <w:r w:rsidRPr="00F75978">
        <w:t>это</w:t>
      </w:r>
      <w:r w:rsidR="009601B8" w:rsidRPr="00F75978">
        <w:t xml:space="preserve"> </w:t>
      </w:r>
      <w:r w:rsidRPr="00F75978">
        <w:t>время</w:t>
      </w:r>
      <w:r w:rsidR="009601B8" w:rsidRPr="00F75978">
        <w:t xml:space="preserve"> </w:t>
      </w:r>
      <w:r w:rsidRPr="00F75978">
        <w:t>введены</w:t>
      </w:r>
      <w:r w:rsidR="009601B8" w:rsidRPr="00F75978">
        <w:t xml:space="preserve"> </w:t>
      </w:r>
      <w:r w:rsidRPr="00F75978">
        <w:t>в</w:t>
      </w:r>
      <w:r w:rsidR="009601B8" w:rsidRPr="00F75978">
        <w:t xml:space="preserve"> </w:t>
      </w:r>
      <w:r w:rsidRPr="00F75978">
        <w:t>строй</w:t>
      </w:r>
      <w:r w:rsidR="009601B8" w:rsidRPr="00F75978">
        <w:t xml:space="preserve"> </w:t>
      </w:r>
      <w:r w:rsidRPr="00F75978">
        <w:t>1500</w:t>
      </w:r>
      <w:r w:rsidR="009601B8" w:rsidRPr="00F75978">
        <w:t xml:space="preserve"> </w:t>
      </w:r>
      <w:r w:rsidRPr="00F75978">
        <w:t>агрогородков,</w:t>
      </w:r>
      <w:r w:rsidR="009601B8" w:rsidRPr="00F75978">
        <w:t xml:space="preserve"> </w:t>
      </w:r>
      <w:r w:rsidRPr="00F75978">
        <w:t>в</w:t>
      </w:r>
      <w:r w:rsidR="009601B8" w:rsidRPr="00F75978">
        <w:t xml:space="preserve"> </w:t>
      </w:r>
      <w:r w:rsidRPr="00F75978">
        <w:t>которых</w:t>
      </w:r>
      <w:r w:rsidR="009601B8" w:rsidRPr="00F75978">
        <w:t xml:space="preserve"> </w:t>
      </w:r>
      <w:r w:rsidRPr="00F75978">
        <w:t>условия</w:t>
      </w:r>
      <w:r w:rsidR="009601B8" w:rsidRPr="00F75978">
        <w:t xml:space="preserve"> </w:t>
      </w:r>
      <w:r w:rsidRPr="00F75978">
        <w:t>жизни</w:t>
      </w:r>
      <w:r w:rsidR="009601B8" w:rsidRPr="00F75978">
        <w:t xml:space="preserve"> </w:t>
      </w:r>
      <w:r w:rsidRPr="00F75978">
        <w:t>приближены</w:t>
      </w:r>
      <w:r w:rsidR="009601B8" w:rsidRPr="00F75978">
        <w:t xml:space="preserve"> </w:t>
      </w:r>
      <w:r w:rsidRPr="00F75978">
        <w:t>к</w:t>
      </w:r>
      <w:r w:rsidR="009601B8" w:rsidRPr="00F75978">
        <w:t xml:space="preserve"> </w:t>
      </w:r>
      <w:r w:rsidRPr="00F75978">
        <w:t>городским</w:t>
      </w:r>
      <w:r w:rsidRPr="00F75978">
        <w:rPr>
          <w:rStyle w:val="32"/>
        </w:rPr>
        <w:footnoteReference w:id="205"/>
      </w:r>
      <w:r w:rsidR="00CC16FD" w:rsidRPr="00F75978">
        <w:t>.</w:t>
      </w:r>
    </w:p>
    <w:p w:rsidR="009601B8" w:rsidRPr="00F75978" w:rsidRDefault="00150A42" w:rsidP="00773413">
      <w:pPr>
        <w:pStyle w:val="14-"/>
        <w:spacing w:line="245" w:lineRule="auto"/>
      </w:pPr>
      <w:r w:rsidRPr="00F75978">
        <w:t>Данные,</w:t>
      </w:r>
      <w:r w:rsidR="009601B8" w:rsidRPr="00F75978">
        <w:t xml:space="preserve"> </w:t>
      </w:r>
      <w:r w:rsidRPr="00F75978">
        <w:t>свидетельствующие</w:t>
      </w:r>
      <w:r w:rsidR="009601B8" w:rsidRPr="00F75978">
        <w:t xml:space="preserve"> </w:t>
      </w:r>
      <w:r w:rsidRPr="00F75978">
        <w:t>об</w:t>
      </w:r>
      <w:r w:rsidR="009601B8" w:rsidRPr="00F75978">
        <w:t xml:space="preserve"> </w:t>
      </w:r>
      <w:r w:rsidRPr="00F75978">
        <w:t>устойчивости</w:t>
      </w:r>
      <w:r w:rsidR="009601B8" w:rsidRPr="00F75978">
        <w:t xml:space="preserve"> </w:t>
      </w:r>
      <w:r w:rsidRPr="00F75978">
        <w:t>экономического</w:t>
      </w:r>
      <w:r w:rsidR="009601B8" w:rsidRPr="00F75978">
        <w:t xml:space="preserve"> </w:t>
      </w:r>
      <w:r w:rsidRPr="00F75978">
        <w:t>роста</w:t>
      </w:r>
      <w:r w:rsidR="009601B8" w:rsidRPr="00F75978">
        <w:t xml:space="preserve"> </w:t>
      </w:r>
      <w:r w:rsidRPr="00F75978">
        <w:t>в</w:t>
      </w:r>
      <w:r w:rsidR="009601B8" w:rsidRPr="00F75978">
        <w:t xml:space="preserve"> </w:t>
      </w:r>
      <w:r w:rsidRPr="00F75978">
        <w:t>Беларуси</w:t>
      </w:r>
      <w:r w:rsidR="009601B8" w:rsidRPr="00F75978">
        <w:t xml:space="preserve"> </w:t>
      </w:r>
      <w:r w:rsidRPr="00F75978">
        <w:t>и</w:t>
      </w:r>
      <w:r w:rsidR="009601B8" w:rsidRPr="00F75978">
        <w:t xml:space="preserve"> </w:t>
      </w:r>
      <w:r w:rsidRPr="00F75978">
        <w:t>стабильности</w:t>
      </w:r>
      <w:r w:rsidR="009601B8" w:rsidRPr="00F75978">
        <w:t xml:space="preserve"> </w:t>
      </w:r>
      <w:r w:rsidRPr="00F75978">
        <w:t>развития</w:t>
      </w:r>
      <w:r w:rsidR="009601B8" w:rsidRPr="00F75978">
        <w:t xml:space="preserve"> </w:t>
      </w:r>
      <w:r w:rsidRPr="00F75978">
        <w:t>экономики</w:t>
      </w:r>
      <w:r w:rsidR="009601B8" w:rsidRPr="00F75978">
        <w:t xml:space="preserve"> </w:t>
      </w:r>
      <w:r w:rsidRPr="00F75978">
        <w:t>страны</w:t>
      </w:r>
      <w:r w:rsidR="009601B8" w:rsidRPr="00F75978">
        <w:t xml:space="preserve"> </w:t>
      </w:r>
      <w:r w:rsidRPr="00F75978">
        <w:t>в</w:t>
      </w:r>
      <w:r w:rsidR="009601B8" w:rsidRPr="00F75978">
        <w:t xml:space="preserve"> </w:t>
      </w:r>
      <w:r w:rsidRPr="00F75978">
        <w:t>целом,</w:t>
      </w:r>
      <w:r w:rsidR="009601B8" w:rsidRPr="00F75978">
        <w:t xml:space="preserve"> </w:t>
      </w:r>
      <w:r w:rsidRPr="00F75978">
        <w:t>приводятся</w:t>
      </w:r>
      <w:r w:rsidR="009601B8" w:rsidRPr="00F75978">
        <w:t xml:space="preserve"> </w:t>
      </w:r>
      <w:r w:rsidRPr="00F75978">
        <w:t>в</w:t>
      </w:r>
      <w:r w:rsidR="009601B8" w:rsidRPr="00F75978">
        <w:t xml:space="preserve"> </w:t>
      </w:r>
      <w:r w:rsidRPr="00F75978">
        <w:t>исследованиях</w:t>
      </w:r>
      <w:r w:rsidR="009601B8" w:rsidRPr="00F75978">
        <w:t xml:space="preserve"> </w:t>
      </w:r>
      <w:r w:rsidRPr="00F75978">
        <w:t>различных</w:t>
      </w:r>
      <w:r w:rsidR="009601B8" w:rsidRPr="00F75978">
        <w:t xml:space="preserve"> </w:t>
      </w:r>
      <w:r w:rsidRPr="00F75978">
        <w:t>международных</w:t>
      </w:r>
      <w:r w:rsidR="009601B8" w:rsidRPr="00F75978">
        <w:t xml:space="preserve"> </w:t>
      </w:r>
      <w:r w:rsidRPr="00F75978">
        <w:t>организаций</w:t>
      </w:r>
      <w:r w:rsidR="009601B8" w:rsidRPr="00F75978">
        <w:t xml:space="preserve"> </w:t>
      </w:r>
      <w:r w:rsidRPr="00F75978">
        <w:t>и</w:t>
      </w:r>
      <w:r w:rsidR="009601B8" w:rsidRPr="00F75978">
        <w:t xml:space="preserve"> </w:t>
      </w:r>
      <w:r w:rsidRPr="00F75978">
        <w:t>структур</w:t>
      </w:r>
      <w:r w:rsidR="009601B8" w:rsidRPr="00F75978">
        <w:t xml:space="preserve"> </w:t>
      </w:r>
      <w:r w:rsidRPr="00F75978">
        <w:t>Е</w:t>
      </w:r>
      <w:r w:rsidRPr="00F75978">
        <w:t>в</w:t>
      </w:r>
      <w:r w:rsidRPr="00F75978">
        <w:t>ропейского</w:t>
      </w:r>
      <w:r w:rsidR="009601B8" w:rsidRPr="00F75978">
        <w:t xml:space="preserve"> </w:t>
      </w:r>
      <w:r w:rsidRPr="00F75978">
        <w:t>союза</w:t>
      </w:r>
      <w:r w:rsidR="009601B8" w:rsidRPr="00F75978">
        <w:t xml:space="preserve">. </w:t>
      </w:r>
      <w:r w:rsidRPr="00F75978">
        <w:t>В</w:t>
      </w:r>
      <w:r w:rsidR="009601B8" w:rsidRPr="00F75978">
        <w:t xml:space="preserve"> </w:t>
      </w:r>
      <w:r w:rsidRPr="00F75978">
        <w:t>частности,</w:t>
      </w:r>
      <w:r w:rsidR="009601B8" w:rsidRPr="00F75978">
        <w:t xml:space="preserve"> </w:t>
      </w:r>
      <w:r w:rsidRPr="00F75978">
        <w:t>европейскими</w:t>
      </w:r>
      <w:r w:rsidR="009601B8" w:rsidRPr="00F75978">
        <w:t xml:space="preserve"> </w:t>
      </w:r>
      <w:r w:rsidRPr="00F75978">
        <w:t>экспертами</w:t>
      </w:r>
      <w:r w:rsidR="009601B8" w:rsidRPr="00F75978">
        <w:t xml:space="preserve"> </w:t>
      </w:r>
      <w:r w:rsidRPr="00F75978">
        <w:t>отмечен</w:t>
      </w:r>
      <w:r w:rsidR="009601B8" w:rsidRPr="00F75978">
        <w:t xml:space="preserve"> </w:t>
      </w:r>
      <w:r w:rsidRPr="00F75978">
        <w:t>успех</w:t>
      </w:r>
      <w:r w:rsidR="009601B8" w:rsidRPr="00F75978">
        <w:t xml:space="preserve"> </w:t>
      </w:r>
      <w:r w:rsidRPr="00F75978">
        <w:t>Беларуси</w:t>
      </w:r>
      <w:r w:rsidR="009601B8" w:rsidRPr="00F75978">
        <w:t xml:space="preserve"> </w:t>
      </w:r>
      <w:r w:rsidRPr="00F75978">
        <w:t>в</w:t>
      </w:r>
      <w:r w:rsidR="009601B8" w:rsidRPr="00F75978">
        <w:t xml:space="preserve"> </w:t>
      </w:r>
      <w:r w:rsidRPr="00F75978">
        <w:t>предотвращении</w:t>
      </w:r>
      <w:r w:rsidR="009601B8" w:rsidRPr="00F75978">
        <w:t xml:space="preserve"> </w:t>
      </w:r>
      <w:r w:rsidRPr="00F75978">
        <w:t>открытой</w:t>
      </w:r>
      <w:r w:rsidR="009601B8" w:rsidRPr="00F75978">
        <w:t xml:space="preserve"> </w:t>
      </w:r>
      <w:r w:rsidRPr="00F75978">
        <w:t>рецессии</w:t>
      </w:r>
      <w:r w:rsidR="009601B8" w:rsidRPr="00F75978">
        <w:t xml:space="preserve"> </w:t>
      </w:r>
      <w:r w:rsidRPr="00F75978">
        <w:t>в</w:t>
      </w:r>
      <w:r w:rsidR="009601B8" w:rsidRPr="00F75978">
        <w:t xml:space="preserve"> </w:t>
      </w:r>
      <w:r w:rsidRPr="00F75978">
        <w:t>кризисный</w:t>
      </w:r>
      <w:r w:rsidR="009601B8" w:rsidRPr="00F75978">
        <w:t xml:space="preserve"> </w:t>
      </w:r>
      <w:r w:rsidRPr="00F75978">
        <w:t>период</w:t>
      </w:r>
      <w:r w:rsidR="009601B8" w:rsidRPr="00F75978">
        <w:t xml:space="preserve"> </w:t>
      </w:r>
      <w:r w:rsidRPr="00F75978">
        <w:t>2008</w:t>
      </w:r>
      <w:r w:rsidR="009601B8" w:rsidRPr="00F75978">
        <w:t>–</w:t>
      </w:r>
      <w:r w:rsidRPr="00F75978">
        <w:t>2009</w:t>
      </w:r>
      <w:r w:rsidR="00874944">
        <w:t xml:space="preserve"> год</w:t>
      </w:r>
      <w:r w:rsidRPr="00F75978">
        <w:t>ов</w:t>
      </w:r>
      <w:r w:rsidR="009601B8" w:rsidRPr="00F75978">
        <w:t xml:space="preserve"> </w:t>
      </w:r>
      <w:r w:rsidRPr="00F75978">
        <w:t>в</w:t>
      </w:r>
      <w:r w:rsidR="009601B8" w:rsidRPr="00F75978">
        <w:t xml:space="preserve"> </w:t>
      </w:r>
      <w:r w:rsidRPr="00F75978">
        <w:t>мировой</w:t>
      </w:r>
      <w:r w:rsidR="009601B8" w:rsidRPr="00F75978">
        <w:t xml:space="preserve"> </w:t>
      </w:r>
      <w:r w:rsidRPr="00F75978">
        <w:t>экономике</w:t>
      </w:r>
      <w:r w:rsidR="009601B8" w:rsidRPr="00F75978">
        <w:t xml:space="preserve">. </w:t>
      </w:r>
      <w:r w:rsidRPr="00F75978">
        <w:t>По</w:t>
      </w:r>
      <w:r w:rsidR="009601B8" w:rsidRPr="00F75978">
        <w:t xml:space="preserve"> </w:t>
      </w:r>
      <w:r w:rsidRPr="00F75978">
        <w:t>оценке</w:t>
      </w:r>
      <w:r w:rsidR="009601B8" w:rsidRPr="00F75978">
        <w:t xml:space="preserve"> </w:t>
      </w:r>
      <w:r w:rsidRPr="00F75978">
        <w:t>Европейской</w:t>
      </w:r>
      <w:r w:rsidR="009601B8" w:rsidRPr="00F75978">
        <w:t xml:space="preserve"> </w:t>
      </w:r>
      <w:r w:rsidRPr="00F75978">
        <w:t>комиссии,</w:t>
      </w:r>
      <w:r w:rsidR="009601B8" w:rsidRPr="00F75978">
        <w:t xml:space="preserve"> </w:t>
      </w:r>
      <w:r w:rsidRPr="00F75978">
        <w:t>Бел</w:t>
      </w:r>
      <w:r w:rsidRPr="00F75978">
        <w:t>а</w:t>
      </w:r>
      <w:r w:rsidRPr="00F75978">
        <w:t>русь</w:t>
      </w:r>
      <w:r w:rsidR="009601B8" w:rsidRPr="00F75978">
        <w:t xml:space="preserve"> </w:t>
      </w:r>
      <w:r w:rsidRPr="00F75978">
        <w:t>оказалась</w:t>
      </w:r>
      <w:r w:rsidR="009601B8" w:rsidRPr="00F75978">
        <w:t xml:space="preserve"> </w:t>
      </w:r>
      <w:r w:rsidRPr="00F75978">
        <w:t>единственной</w:t>
      </w:r>
      <w:r w:rsidR="009601B8" w:rsidRPr="00F75978">
        <w:t xml:space="preserve"> </w:t>
      </w:r>
      <w:r w:rsidRPr="00F75978">
        <w:t>страной</w:t>
      </w:r>
      <w:r w:rsidR="009601B8" w:rsidRPr="00F75978">
        <w:t xml:space="preserve"> </w:t>
      </w:r>
      <w:r w:rsidRPr="00F75978">
        <w:t>в</w:t>
      </w:r>
      <w:r w:rsidR="009601B8" w:rsidRPr="00F75978">
        <w:t xml:space="preserve"> </w:t>
      </w:r>
      <w:r w:rsidRPr="00F75978">
        <w:t>регионе,</w:t>
      </w:r>
      <w:r w:rsidR="009601B8" w:rsidRPr="00F75978">
        <w:t xml:space="preserve"> </w:t>
      </w:r>
      <w:r w:rsidRPr="00F75978">
        <w:t>которая</w:t>
      </w:r>
      <w:r w:rsidR="009601B8" w:rsidRPr="00F75978">
        <w:t xml:space="preserve"> </w:t>
      </w:r>
      <w:r w:rsidRPr="00F75978">
        <w:t>добилась</w:t>
      </w:r>
      <w:r w:rsidR="009601B8" w:rsidRPr="00F75978">
        <w:t xml:space="preserve"> </w:t>
      </w:r>
      <w:r w:rsidRPr="00F75978">
        <w:t>макс</w:t>
      </w:r>
      <w:r w:rsidRPr="00F75978">
        <w:t>и</w:t>
      </w:r>
      <w:r w:rsidRPr="00F75978">
        <w:t>мума</w:t>
      </w:r>
      <w:r w:rsidR="009601B8" w:rsidRPr="00F75978">
        <w:t xml:space="preserve"> </w:t>
      </w:r>
      <w:r w:rsidRPr="00F75978">
        <w:t>от</w:t>
      </w:r>
      <w:r w:rsidR="009601B8" w:rsidRPr="00F75978">
        <w:t xml:space="preserve"> </w:t>
      </w:r>
      <w:r w:rsidRPr="00F75978">
        <w:t>кризиса</w:t>
      </w:r>
      <w:r w:rsidR="009601B8" w:rsidRPr="00F75978">
        <w:t xml:space="preserve"> </w:t>
      </w:r>
      <w:r w:rsidRPr="00F75978">
        <w:t>в</w:t>
      </w:r>
      <w:r w:rsidR="009601B8" w:rsidRPr="00F75978">
        <w:t xml:space="preserve"> </w:t>
      </w:r>
      <w:r w:rsidRPr="00F75978">
        <w:t>целях</w:t>
      </w:r>
      <w:r w:rsidR="009601B8" w:rsidRPr="00F75978">
        <w:t xml:space="preserve"> </w:t>
      </w:r>
      <w:r w:rsidRPr="00F75978">
        <w:t>проведения</w:t>
      </w:r>
      <w:r w:rsidR="009601B8" w:rsidRPr="00F75978">
        <w:t xml:space="preserve"> </w:t>
      </w:r>
      <w:r w:rsidRPr="00F75978">
        <w:t>реформ</w:t>
      </w:r>
      <w:r w:rsidR="009601B8" w:rsidRPr="00F75978">
        <w:t xml:space="preserve"> </w:t>
      </w:r>
      <w:r w:rsidRPr="00F75978">
        <w:t>и</w:t>
      </w:r>
      <w:r w:rsidR="009601B8" w:rsidRPr="00F75978">
        <w:t xml:space="preserve"> </w:t>
      </w:r>
      <w:r w:rsidRPr="00F75978">
        <w:t>модернизации</w:t>
      </w:r>
      <w:r w:rsidR="009601B8" w:rsidRPr="00F75978">
        <w:t xml:space="preserve"> </w:t>
      </w:r>
      <w:r w:rsidRPr="00F75978">
        <w:t>экономики</w:t>
      </w:r>
      <w:r w:rsidR="009601B8" w:rsidRPr="00F75978">
        <w:t>.</w:t>
      </w:r>
    </w:p>
    <w:p w:rsidR="009601B8" w:rsidRPr="00F75978" w:rsidRDefault="00150A42" w:rsidP="00773413">
      <w:pPr>
        <w:pStyle w:val="14-"/>
        <w:spacing w:line="245" w:lineRule="auto"/>
      </w:pPr>
      <w:r w:rsidRPr="00F75978">
        <w:t>Европейские</w:t>
      </w:r>
      <w:r w:rsidR="009601B8" w:rsidRPr="00F75978">
        <w:t xml:space="preserve"> </w:t>
      </w:r>
      <w:r w:rsidRPr="00F75978">
        <w:t>исследователи</w:t>
      </w:r>
      <w:r w:rsidR="009601B8" w:rsidRPr="00F75978">
        <w:t xml:space="preserve"> </w:t>
      </w:r>
      <w:r w:rsidRPr="00F75978">
        <w:t>также</w:t>
      </w:r>
      <w:r w:rsidR="009601B8" w:rsidRPr="00F75978">
        <w:t xml:space="preserve"> </w:t>
      </w:r>
      <w:r w:rsidRPr="00F75978">
        <w:t>подчеркивают</w:t>
      </w:r>
      <w:r w:rsidR="009601B8" w:rsidRPr="00F75978">
        <w:t xml:space="preserve"> </w:t>
      </w:r>
      <w:r w:rsidRPr="00F75978">
        <w:t>более</w:t>
      </w:r>
      <w:r w:rsidR="009601B8" w:rsidRPr="00F75978">
        <w:t xml:space="preserve"> </w:t>
      </w:r>
      <w:r w:rsidRPr="00F75978">
        <w:t>устойчивый</w:t>
      </w:r>
      <w:r w:rsidR="009601B8" w:rsidRPr="00F75978">
        <w:t xml:space="preserve"> </w:t>
      </w:r>
      <w:r w:rsidRPr="00F75978">
        <w:t>характер</w:t>
      </w:r>
      <w:r w:rsidR="009601B8" w:rsidRPr="00F75978">
        <w:t xml:space="preserve"> </w:t>
      </w:r>
      <w:r w:rsidRPr="00F75978">
        <w:t>банковской</w:t>
      </w:r>
      <w:r w:rsidR="009601B8" w:rsidRPr="00F75978">
        <w:t xml:space="preserve"> </w:t>
      </w:r>
      <w:r w:rsidRPr="00F75978">
        <w:t>системы</w:t>
      </w:r>
      <w:r w:rsidR="009601B8" w:rsidRPr="00F75978">
        <w:t xml:space="preserve"> </w:t>
      </w:r>
      <w:r w:rsidRPr="00F75978">
        <w:t>Беларуси</w:t>
      </w:r>
      <w:r w:rsidR="009601B8" w:rsidRPr="00F75978">
        <w:t xml:space="preserve"> </w:t>
      </w:r>
      <w:r w:rsidRPr="00F75978">
        <w:t>в</w:t>
      </w:r>
      <w:r w:rsidR="009601B8" w:rsidRPr="00F75978">
        <w:t xml:space="preserve"> </w:t>
      </w:r>
      <w:r w:rsidRPr="00F75978">
        <w:t>сравнении</w:t>
      </w:r>
      <w:r w:rsidR="009601B8" w:rsidRPr="00F75978">
        <w:t xml:space="preserve"> </w:t>
      </w:r>
      <w:r w:rsidRPr="00F75978">
        <w:t>с</w:t>
      </w:r>
      <w:r w:rsidR="009601B8" w:rsidRPr="00F75978">
        <w:t xml:space="preserve"> </w:t>
      </w:r>
      <w:r w:rsidRPr="00F75978">
        <w:t>регионом</w:t>
      </w:r>
      <w:r w:rsidR="009601B8" w:rsidRPr="00F75978">
        <w:t xml:space="preserve"> </w:t>
      </w:r>
      <w:r w:rsidRPr="00F75978">
        <w:t>в</w:t>
      </w:r>
      <w:r w:rsidR="009601B8" w:rsidRPr="00F75978">
        <w:t xml:space="preserve"> </w:t>
      </w:r>
      <w:r w:rsidRPr="00F75978">
        <w:t>целом</w:t>
      </w:r>
      <w:r w:rsidR="009601B8" w:rsidRPr="00F75978">
        <w:t xml:space="preserve">. </w:t>
      </w:r>
      <w:r w:rsidRPr="00F75978">
        <w:t>Кроме</w:t>
      </w:r>
      <w:r w:rsidR="009601B8" w:rsidRPr="00F75978">
        <w:t xml:space="preserve"> </w:t>
      </w:r>
      <w:r w:rsidRPr="00F75978">
        <w:t>того,</w:t>
      </w:r>
      <w:r w:rsidR="009601B8" w:rsidRPr="00F75978">
        <w:t xml:space="preserve"> </w:t>
      </w:r>
      <w:r w:rsidRPr="00F75978">
        <w:t>Беларуси</w:t>
      </w:r>
      <w:r w:rsidR="009601B8" w:rsidRPr="00F75978">
        <w:t xml:space="preserve"> </w:t>
      </w:r>
      <w:r w:rsidRPr="00F75978">
        <w:t>удалось</w:t>
      </w:r>
      <w:r w:rsidR="009601B8" w:rsidRPr="00F75978">
        <w:t xml:space="preserve"> </w:t>
      </w:r>
      <w:r w:rsidRPr="00F75978">
        <w:t>существенно</w:t>
      </w:r>
      <w:r w:rsidR="009601B8" w:rsidRPr="00F75978">
        <w:t xml:space="preserve"> </w:t>
      </w:r>
      <w:r w:rsidRPr="00F75978">
        <w:t>увеличить</w:t>
      </w:r>
      <w:r w:rsidR="009601B8" w:rsidRPr="00F75978">
        <w:t xml:space="preserve"> </w:t>
      </w:r>
      <w:r w:rsidRPr="00F75978">
        <w:t>объем</w:t>
      </w:r>
      <w:r w:rsidR="009601B8" w:rsidRPr="00F75978">
        <w:t xml:space="preserve"> </w:t>
      </w:r>
      <w:r w:rsidRPr="00F75978">
        <w:t>капитализ</w:t>
      </w:r>
      <w:r w:rsidRPr="00F75978">
        <w:t>а</w:t>
      </w:r>
      <w:r w:rsidRPr="00F75978">
        <w:t>ции</w:t>
      </w:r>
      <w:r w:rsidR="009601B8" w:rsidRPr="00F75978">
        <w:t xml:space="preserve"> </w:t>
      </w:r>
      <w:r w:rsidRPr="00F75978">
        <w:t>банков</w:t>
      </w:r>
      <w:r w:rsidR="009601B8" w:rsidRPr="00F75978">
        <w:t xml:space="preserve"> </w:t>
      </w:r>
      <w:r w:rsidRPr="00F75978">
        <w:t>и</w:t>
      </w:r>
      <w:r w:rsidR="009601B8" w:rsidRPr="00F75978">
        <w:t xml:space="preserve"> </w:t>
      </w:r>
      <w:r w:rsidRPr="00F75978">
        <w:t>обеспечить</w:t>
      </w:r>
      <w:r w:rsidR="009601B8" w:rsidRPr="00F75978">
        <w:t xml:space="preserve"> </w:t>
      </w:r>
      <w:r w:rsidRPr="00F75978">
        <w:t>самый</w:t>
      </w:r>
      <w:r w:rsidR="009601B8" w:rsidRPr="00F75978">
        <w:t xml:space="preserve"> </w:t>
      </w:r>
      <w:r w:rsidRPr="00F75978">
        <w:t>низкий</w:t>
      </w:r>
      <w:r w:rsidR="009601B8" w:rsidRPr="00F75978">
        <w:t xml:space="preserve"> </w:t>
      </w:r>
      <w:r w:rsidRPr="00F75978">
        <w:t>в</w:t>
      </w:r>
      <w:r w:rsidR="009601B8" w:rsidRPr="00F75978">
        <w:t xml:space="preserve"> </w:t>
      </w:r>
      <w:r w:rsidRPr="00F75978">
        <w:t>регионе</w:t>
      </w:r>
      <w:r w:rsidR="009601B8" w:rsidRPr="00F75978">
        <w:t xml:space="preserve"> </w:t>
      </w:r>
      <w:r w:rsidRPr="00F75978">
        <w:t>уровень</w:t>
      </w:r>
      <w:r w:rsidR="009601B8" w:rsidRPr="00F75978">
        <w:t xml:space="preserve"> </w:t>
      </w:r>
      <w:r w:rsidRPr="00F75978">
        <w:t>невозвратных</w:t>
      </w:r>
      <w:r w:rsidR="009601B8" w:rsidRPr="00F75978">
        <w:t xml:space="preserve"> </w:t>
      </w:r>
      <w:r w:rsidRPr="00F75978">
        <w:t>кредитов</w:t>
      </w:r>
      <w:r w:rsidR="009601B8" w:rsidRPr="00F75978">
        <w:t xml:space="preserve"> </w:t>
      </w:r>
      <w:r w:rsidRPr="00F75978">
        <w:t>(1,7</w:t>
      </w:r>
      <w:r w:rsidR="009601B8" w:rsidRPr="00F75978">
        <w:t xml:space="preserve"> </w:t>
      </w:r>
      <w:r w:rsidRPr="00F75978">
        <w:t>процента)</w:t>
      </w:r>
      <w:r w:rsidR="009601B8" w:rsidRPr="00F75978">
        <w:t>.</w:t>
      </w:r>
    </w:p>
    <w:p w:rsidR="009601B8" w:rsidRPr="00F75978" w:rsidRDefault="00150A42" w:rsidP="00773413">
      <w:pPr>
        <w:pStyle w:val="14-"/>
        <w:spacing w:line="245" w:lineRule="auto"/>
      </w:pPr>
      <w:r w:rsidRPr="00F75978">
        <w:t>Согласно</w:t>
      </w:r>
      <w:r w:rsidR="009601B8" w:rsidRPr="00F75978">
        <w:t xml:space="preserve"> </w:t>
      </w:r>
      <w:r w:rsidRPr="00F75978">
        <w:t>европейским</w:t>
      </w:r>
      <w:r w:rsidR="009601B8" w:rsidRPr="00F75978">
        <w:t xml:space="preserve"> </w:t>
      </w:r>
      <w:r w:rsidRPr="00F75978">
        <w:t>исследованиям</w:t>
      </w:r>
      <w:r w:rsidR="00DF41B6">
        <w:t>,</w:t>
      </w:r>
      <w:r w:rsidR="009601B8" w:rsidRPr="00F75978">
        <w:t xml:space="preserve"> </w:t>
      </w:r>
      <w:r w:rsidRPr="00F75978">
        <w:t>среднегодовой</w:t>
      </w:r>
      <w:r w:rsidR="009601B8" w:rsidRPr="00F75978">
        <w:t xml:space="preserve"> </w:t>
      </w:r>
      <w:r w:rsidRPr="00F75978">
        <w:t>рост</w:t>
      </w:r>
      <w:r w:rsidR="009601B8" w:rsidRPr="00F75978">
        <w:t xml:space="preserve"> </w:t>
      </w:r>
      <w:r w:rsidRPr="00F75978">
        <w:t>экономики</w:t>
      </w:r>
      <w:r w:rsidR="009601B8" w:rsidRPr="00F75978">
        <w:t xml:space="preserve"> </w:t>
      </w:r>
      <w:r w:rsidRPr="00F75978">
        <w:t>Беларуси</w:t>
      </w:r>
      <w:r w:rsidR="009601B8" w:rsidRPr="00F75978">
        <w:t xml:space="preserve"> </w:t>
      </w:r>
      <w:r w:rsidRPr="00F75978">
        <w:t>в</w:t>
      </w:r>
      <w:r w:rsidR="009601B8" w:rsidRPr="00F75978">
        <w:t xml:space="preserve"> </w:t>
      </w:r>
      <w:r w:rsidRPr="00F75978">
        <w:t>2001</w:t>
      </w:r>
      <w:r w:rsidR="009601B8" w:rsidRPr="00F75978">
        <w:t>–</w:t>
      </w:r>
      <w:r w:rsidRPr="00F75978">
        <w:t>2008</w:t>
      </w:r>
      <w:r w:rsidR="00874944">
        <w:t xml:space="preserve"> год</w:t>
      </w:r>
      <w:r w:rsidR="00DC1CB4">
        <w:t>ах</w:t>
      </w:r>
      <w:r w:rsidR="009601B8" w:rsidRPr="00F75978">
        <w:t xml:space="preserve"> </w:t>
      </w:r>
      <w:r w:rsidRPr="00F75978">
        <w:t>составил</w:t>
      </w:r>
      <w:r w:rsidR="009601B8" w:rsidRPr="00F75978">
        <w:t xml:space="preserve"> </w:t>
      </w:r>
      <w:r w:rsidRPr="00F75978">
        <w:t>более</w:t>
      </w:r>
      <w:r w:rsidR="009601B8" w:rsidRPr="00F75978">
        <w:t xml:space="preserve"> </w:t>
      </w:r>
      <w:r w:rsidRPr="00F75978">
        <w:t>восьми</w:t>
      </w:r>
      <w:r w:rsidR="009601B8" w:rsidRPr="00F75978">
        <w:t xml:space="preserve"> </w:t>
      </w:r>
      <w:r w:rsidRPr="00F75978">
        <w:t>процентов,</w:t>
      </w:r>
      <w:r w:rsidR="009601B8" w:rsidRPr="00F75978">
        <w:t xml:space="preserve"> </w:t>
      </w:r>
      <w:r w:rsidRPr="00F75978">
        <w:t>а</w:t>
      </w:r>
      <w:r w:rsidR="009601B8" w:rsidRPr="00F75978">
        <w:t xml:space="preserve"> </w:t>
      </w:r>
      <w:r w:rsidRPr="00F75978">
        <w:t>в</w:t>
      </w:r>
      <w:r w:rsidR="009601B8" w:rsidRPr="00F75978">
        <w:t xml:space="preserve"> </w:t>
      </w:r>
      <w:r w:rsidRPr="00F75978">
        <w:t>2009</w:t>
      </w:r>
      <w:r w:rsidR="00874944">
        <w:t xml:space="preserve"> г</w:t>
      </w:r>
      <w:r w:rsidR="00874944">
        <w:t>о</w:t>
      </w:r>
      <w:r w:rsidR="00874944">
        <w:t>д</w:t>
      </w:r>
      <w:r w:rsidRPr="00F75978">
        <w:t>у</w:t>
      </w:r>
      <w:r w:rsidR="009601B8" w:rsidRPr="00F75978">
        <w:t xml:space="preserve"> </w:t>
      </w:r>
      <w:r w:rsidRPr="00F75978">
        <w:t>в</w:t>
      </w:r>
      <w:r w:rsidR="009601B8" w:rsidRPr="00F75978">
        <w:t xml:space="preserve"> </w:t>
      </w:r>
      <w:r w:rsidRPr="00F75978">
        <w:t>условиях</w:t>
      </w:r>
      <w:r w:rsidR="009601B8" w:rsidRPr="00F75978">
        <w:t xml:space="preserve"> </w:t>
      </w:r>
      <w:r w:rsidRPr="00F75978">
        <w:t>мирового</w:t>
      </w:r>
      <w:r w:rsidR="009601B8" w:rsidRPr="00F75978">
        <w:t xml:space="preserve"> </w:t>
      </w:r>
      <w:r w:rsidRPr="00F75978">
        <w:t>финансово-экономического</w:t>
      </w:r>
      <w:r w:rsidR="009601B8" w:rsidRPr="00F75978">
        <w:t xml:space="preserve"> </w:t>
      </w:r>
      <w:r w:rsidRPr="00F75978">
        <w:t>кризиса</w:t>
      </w:r>
      <w:r w:rsidR="009601B8" w:rsidRPr="00F75978">
        <w:t xml:space="preserve"> </w:t>
      </w:r>
      <w:r w:rsidRPr="00F75978">
        <w:t>Беларусь</w:t>
      </w:r>
      <w:r w:rsidR="009601B8" w:rsidRPr="00F75978">
        <w:t xml:space="preserve"> </w:t>
      </w:r>
      <w:r w:rsidRPr="00F75978">
        <w:t>д</w:t>
      </w:r>
      <w:r w:rsidRPr="00F75978">
        <w:t>е</w:t>
      </w:r>
      <w:r w:rsidRPr="00F75978">
        <w:t>монстрировала</w:t>
      </w:r>
      <w:r w:rsidR="009601B8" w:rsidRPr="00F75978">
        <w:t xml:space="preserve"> </w:t>
      </w:r>
      <w:r w:rsidRPr="00F75978">
        <w:t>более</w:t>
      </w:r>
      <w:r w:rsidR="009601B8" w:rsidRPr="00F75978">
        <w:t xml:space="preserve"> </w:t>
      </w:r>
      <w:r w:rsidRPr="00F75978">
        <w:t>высокие</w:t>
      </w:r>
      <w:r w:rsidR="009601B8" w:rsidRPr="00F75978">
        <w:t xml:space="preserve"> </w:t>
      </w:r>
      <w:r w:rsidRPr="00F75978">
        <w:t>экономические</w:t>
      </w:r>
      <w:r w:rsidR="009601B8" w:rsidRPr="00F75978">
        <w:t xml:space="preserve"> </w:t>
      </w:r>
      <w:r w:rsidRPr="00F75978">
        <w:t>показатели,</w:t>
      </w:r>
      <w:r w:rsidR="009601B8" w:rsidRPr="00F75978">
        <w:t xml:space="preserve"> </w:t>
      </w:r>
      <w:r w:rsidRPr="00F75978">
        <w:t>чем</w:t>
      </w:r>
      <w:r w:rsidR="009601B8" w:rsidRPr="00F75978">
        <w:t xml:space="preserve"> </w:t>
      </w:r>
      <w:r w:rsidRPr="00F75978">
        <w:t>страны</w:t>
      </w:r>
      <w:r w:rsidR="009601B8" w:rsidRPr="00F75978">
        <w:t xml:space="preserve"> </w:t>
      </w:r>
      <w:r w:rsidRPr="00F75978">
        <w:t>ЕС</w:t>
      </w:r>
      <w:r w:rsidR="009601B8" w:rsidRPr="00F75978">
        <w:t xml:space="preserve"> </w:t>
      </w:r>
      <w:r w:rsidRPr="00F75978">
        <w:t>и</w:t>
      </w:r>
      <w:r w:rsidR="009601B8" w:rsidRPr="00F75978">
        <w:t xml:space="preserve"> </w:t>
      </w:r>
      <w:r w:rsidRPr="00F75978">
        <w:t>большинство</w:t>
      </w:r>
      <w:r w:rsidR="009601B8" w:rsidRPr="00F75978">
        <w:t xml:space="preserve"> </w:t>
      </w:r>
      <w:r w:rsidRPr="00F75978">
        <w:t>стран</w:t>
      </w:r>
      <w:r w:rsidR="009601B8" w:rsidRPr="00F75978">
        <w:t xml:space="preserve"> </w:t>
      </w:r>
      <w:r w:rsidRPr="00F75978">
        <w:t>СНГ</w:t>
      </w:r>
      <w:r w:rsidR="009601B8" w:rsidRPr="00F75978">
        <w:t>.</w:t>
      </w:r>
    </w:p>
    <w:p w:rsidR="009601B8" w:rsidRPr="00F75978" w:rsidRDefault="00150A42" w:rsidP="00773413">
      <w:pPr>
        <w:pStyle w:val="14-"/>
        <w:spacing w:line="245" w:lineRule="auto"/>
      </w:pPr>
      <w:r w:rsidRPr="00F75978">
        <w:t>СМИ</w:t>
      </w:r>
      <w:r w:rsidR="009601B8" w:rsidRPr="00F75978">
        <w:t xml:space="preserve"> </w:t>
      </w:r>
      <w:r w:rsidRPr="00F75978">
        <w:t>России</w:t>
      </w:r>
      <w:r w:rsidR="009601B8" w:rsidRPr="00F75978">
        <w:t xml:space="preserve"> </w:t>
      </w:r>
      <w:r w:rsidRPr="00F75978">
        <w:t>в</w:t>
      </w:r>
      <w:r w:rsidR="009601B8" w:rsidRPr="00F75978">
        <w:t xml:space="preserve"> </w:t>
      </w:r>
      <w:r w:rsidRPr="00F75978">
        <w:t>искаженном</w:t>
      </w:r>
      <w:r w:rsidR="009601B8" w:rsidRPr="00F75978">
        <w:t xml:space="preserve"> </w:t>
      </w:r>
      <w:r w:rsidRPr="00F75978">
        <w:t>виде</w:t>
      </w:r>
      <w:r w:rsidR="009601B8" w:rsidRPr="00F75978">
        <w:t xml:space="preserve"> </w:t>
      </w:r>
      <w:r w:rsidRPr="00F75978">
        <w:t>говорят</w:t>
      </w:r>
      <w:r w:rsidR="009601B8" w:rsidRPr="00F75978">
        <w:t xml:space="preserve"> </w:t>
      </w:r>
      <w:r w:rsidRPr="00F75978">
        <w:t>и</w:t>
      </w:r>
      <w:r w:rsidR="009601B8" w:rsidRPr="00F75978">
        <w:t xml:space="preserve"> </w:t>
      </w:r>
      <w:r w:rsidRPr="00F75978">
        <w:t>пишут</w:t>
      </w:r>
      <w:r w:rsidR="009601B8" w:rsidRPr="00F75978">
        <w:t xml:space="preserve"> </w:t>
      </w:r>
      <w:r w:rsidRPr="00F75978">
        <w:t>об</w:t>
      </w:r>
      <w:r w:rsidR="009601B8" w:rsidRPr="00F75978">
        <w:t xml:space="preserve"> </w:t>
      </w:r>
      <w:r w:rsidRPr="00F75978">
        <w:t>экономике</w:t>
      </w:r>
      <w:r w:rsidR="009601B8" w:rsidRPr="00F75978">
        <w:t xml:space="preserve"> </w:t>
      </w:r>
      <w:r w:rsidRPr="00F75978">
        <w:t>Бел</w:t>
      </w:r>
      <w:r w:rsidR="00DF41B6">
        <w:t>а</w:t>
      </w:r>
      <w:r w:rsidR="00DF41B6">
        <w:t>рус</w:t>
      </w:r>
      <w:r w:rsidRPr="00F75978">
        <w:t>и,</w:t>
      </w:r>
      <w:r w:rsidR="009601B8" w:rsidRPr="00F75978">
        <w:t xml:space="preserve"> </w:t>
      </w:r>
      <w:r w:rsidRPr="00F75978">
        <w:t>ее</w:t>
      </w:r>
      <w:r w:rsidR="009601B8" w:rsidRPr="00F75978">
        <w:t xml:space="preserve"> </w:t>
      </w:r>
      <w:r w:rsidRPr="00F75978">
        <w:t>инвестиционном</w:t>
      </w:r>
      <w:r w:rsidR="009601B8" w:rsidRPr="00F75978">
        <w:t xml:space="preserve"> </w:t>
      </w:r>
      <w:r w:rsidRPr="00F75978">
        <w:t>климате</w:t>
      </w:r>
      <w:r w:rsidR="009601B8" w:rsidRPr="00F75978">
        <w:t xml:space="preserve">. </w:t>
      </w:r>
      <w:r w:rsidRPr="00F75978">
        <w:t>А</w:t>
      </w:r>
      <w:r w:rsidR="009601B8" w:rsidRPr="00F75978">
        <w:t xml:space="preserve"> </w:t>
      </w:r>
      <w:r w:rsidRPr="00F75978">
        <w:t>между</w:t>
      </w:r>
      <w:r w:rsidR="009601B8" w:rsidRPr="00F75978">
        <w:t xml:space="preserve"> </w:t>
      </w:r>
      <w:r w:rsidRPr="00F75978">
        <w:t>тем</w:t>
      </w:r>
      <w:r w:rsidR="009601B8" w:rsidRPr="00F75978">
        <w:t xml:space="preserve"> </w:t>
      </w:r>
      <w:r w:rsidRPr="00F75978">
        <w:t>в</w:t>
      </w:r>
      <w:r w:rsidR="009601B8" w:rsidRPr="00F75978">
        <w:t xml:space="preserve"> </w:t>
      </w:r>
      <w:r w:rsidRPr="00F75978">
        <w:t>Беларуси</w:t>
      </w:r>
      <w:r w:rsidR="009601B8" w:rsidRPr="00F75978">
        <w:t xml:space="preserve"> </w:t>
      </w:r>
      <w:r w:rsidRPr="00F75978">
        <w:t>проведены</w:t>
      </w:r>
      <w:r w:rsidR="009601B8" w:rsidRPr="00F75978">
        <w:t xml:space="preserve"> </w:t>
      </w:r>
      <w:r w:rsidRPr="00F75978">
        <w:t>с</w:t>
      </w:r>
      <w:r w:rsidRPr="00F75978">
        <w:t>а</w:t>
      </w:r>
      <w:r w:rsidRPr="00F75978">
        <w:t>мые</w:t>
      </w:r>
      <w:r w:rsidR="009601B8" w:rsidRPr="00F75978">
        <w:t xml:space="preserve"> </w:t>
      </w:r>
      <w:r w:rsidRPr="00F75978">
        <w:t>серьезные</w:t>
      </w:r>
      <w:r w:rsidR="009601B8" w:rsidRPr="00F75978">
        <w:t xml:space="preserve"> </w:t>
      </w:r>
      <w:r w:rsidRPr="00F75978">
        <w:t>меры</w:t>
      </w:r>
      <w:r w:rsidR="009601B8" w:rsidRPr="00F75978">
        <w:t xml:space="preserve"> </w:t>
      </w:r>
      <w:r w:rsidRPr="00F75978">
        <w:t>по</w:t>
      </w:r>
      <w:r w:rsidR="009601B8" w:rsidRPr="00F75978">
        <w:t xml:space="preserve"> </w:t>
      </w:r>
      <w:r w:rsidRPr="00F75978">
        <w:t>оживлению</w:t>
      </w:r>
      <w:r w:rsidR="009601B8" w:rsidRPr="00F75978">
        <w:t xml:space="preserve"> </w:t>
      </w:r>
      <w:r w:rsidRPr="00F75978">
        <w:t>экономического</w:t>
      </w:r>
      <w:r w:rsidR="009601B8" w:rsidRPr="00F75978">
        <w:t xml:space="preserve"> </w:t>
      </w:r>
      <w:r w:rsidRPr="00F75978">
        <w:t>развития</w:t>
      </w:r>
      <w:r w:rsidR="009601B8" w:rsidRPr="00F75978">
        <w:t xml:space="preserve"> </w:t>
      </w:r>
      <w:r w:rsidRPr="00F75978">
        <w:t>страны</w:t>
      </w:r>
      <w:r w:rsidR="009601B8" w:rsidRPr="00F75978">
        <w:t xml:space="preserve">. </w:t>
      </w:r>
      <w:r w:rsidRPr="00F75978">
        <w:t>Усилия</w:t>
      </w:r>
      <w:r w:rsidR="009601B8" w:rsidRPr="00F75978">
        <w:t xml:space="preserve"> </w:t>
      </w:r>
      <w:r w:rsidRPr="00F75978">
        <w:t>белорусской</w:t>
      </w:r>
      <w:r w:rsidR="009601B8" w:rsidRPr="00F75978">
        <w:t xml:space="preserve"> </w:t>
      </w:r>
      <w:r w:rsidRPr="00F75978">
        <w:t>стороны</w:t>
      </w:r>
      <w:r w:rsidR="009601B8" w:rsidRPr="00F75978">
        <w:t xml:space="preserve"> </w:t>
      </w:r>
      <w:r w:rsidRPr="00F75978">
        <w:t>в</w:t>
      </w:r>
      <w:r w:rsidR="009601B8" w:rsidRPr="00F75978">
        <w:t xml:space="preserve"> </w:t>
      </w:r>
      <w:r w:rsidRPr="00F75978">
        <w:t>сфере</w:t>
      </w:r>
      <w:r w:rsidR="009601B8" w:rsidRPr="00F75978">
        <w:t xml:space="preserve"> </w:t>
      </w:r>
      <w:r w:rsidRPr="00F75978">
        <w:t>либерализации</w:t>
      </w:r>
      <w:r w:rsidR="009601B8" w:rsidRPr="00F75978">
        <w:t xml:space="preserve"> </w:t>
      </w:r>
      <w:r w:rsidRPr="00F75978">
        <w:t>экономики</w:t>
      </w:r>
      <w:r w:rsidR="009601B8" w:rsidRPr="00F75978">
        <w:t xml:space="preserve"> </w:t>
      </w:r>
      <w:r w:rsidRPr="00F75978">
        <w:t>и</w:t>
      </w:r>
      <w:r w:rsidR="009601B8" w:rsidRPr="00F75978">
        <w:t xml:space="preserve"> </w:t>
      </w:r>
      <w:r w:rsidRPr="00F75978">
        <w:t>улу</w:t>
      </w:r>
      <w:r w:rsidRPr="00F75978">
        <w:t>ч</w:t>
      </w:r>
      <w:r w:rsidRPr="00F75978">
        <w:t>шения</w:t>
      </w:r>
      <w:r w:rsidR="009601B8" w:rsidRPr="00F75978">
        <w:t xml:space="preserve"> </w:t>
      </w:r>
      <w:r w:rsidRPr="00F75978">
        <w:t>условий</w:t>
      </w:r>
      <w:r w:rsidR="009601B8" w:rsidRPr="00F75978">
        <w:t xml:space="preserve"> </w:t>
      </w:r>
      <w:r w:rsidRPr="00F75978">
        <w:t>ведения</w:t>
      </w:r>
      <w:r w:rsidR="009601B8" w:rsidRPr="00F75978">
        <w:t xml:space="preserve"> </w:t>
      </w:r>
      <w:r w:rsidRPr="00F75978">
        <w:t>бизнеса</w:t>
      </w:r>
      <w:r w:rsidR="009601B8" w:rsidRPr="00F75978">
        <w:t xml:space="preserve"> </w:t>
      </w:r>
      <w:r w:rsidRPr="00F75978">
        <w:t>активно</w:t>
      </w:r>
      <w:r w:rsidR="009601B8" w:rsidRPr="00F75978">
        <w:t xml:space="preserve"> </w:t>
      </w:r>
      <w:r w:rsidRPr="00F75978">
        <w:t>повышают</w:t>
      </w:r>
      <w:r w:rsidR="009601B8" w:rsidRPr="00F75978">
        <w:t xml:space="preserve"> </w:t>
      </w:r>
      <w:r w:rsidRPr="00F75978">
        <w:t>инвестиционную</w:t>
      </w:r>
      <w:r w:rsidR="009601B8" w:rsidRPr="00F75978">
        <w:t xml:space="preserve"> </w:t>
      </w:r>
      <w:r w:rsidRPr="00F75978">
        <w:t>пр</w:t>
      </w:r>
      <w:r w:rsidRPr="00F75978">
        <w:t>и</w:t>
      </w:r>
      <w:r w:rsidRPr="00F75978">
        <w:t>влекательность</w:t>
      </w:r>
      <w:r w:rsidR="009601B8" w:rsidRPr="00F75978">
        <w:t xml:space="preserve"> </w:t>
      </w:r>
      <w:r w:rsidRPr="00F75978">
        <w:t>экономики</w:t>
      </w:r>
      <w:r w:rsidR="009601B8" w:rsidRPr="00F75978">
        <w:t xml:space="preserve"> </w:t>
      </w:r>
      <w:r w:rsidRPr="00F75978">
        <w:t>Беларуси</w:t>
      </w:r>
      <w:r w:rsidR="009601B8" w:rsidRPr="00F75978">
        <w:t>.</w:t>
      </w:r>
    </w:p>
    <w:p w:rsidR="009601B8" w:rsidRPr="00F75978" w:rsidRDefault="00150A42" w:rsidP="00773413">
      <w:pPr>
        <w:pStyle w:val="14-"/>
        <w:spacing w:line="245" w:lineRule="auto"/>
      </w:pPr>
      <w:r w:rsidRPr="00F75978">
        <w:t>Согласно</w:t>
      </w:r>
      <w:r w:rsidR="009601B8" w:rsidRPr="00F75978">
        <w:t xml:space="preserve"> </w:t>
      </w:r>
      <w:r w:rsidRPr="00F75978">
        <w:t>исследованию</w:t>
      </w:r>
      <w:r w:rsidR="009601B8" w:rsidRPr="00F75978">
        <w:t xml:space="preserve"> </w:t>
      </w:r>
      <w:r w:rsidRPr="00F75978">
        <w:t>Всемирного</w:t>
      </w:r>
      <w:r w:rsidR="009601B8" w:rsidRPr="00F75978">
        <w:t xml:space="preserve"> </w:t>
      </w:r>
      <w:r w:rsidRPr="00F75978">
        <w:t>Банка</w:t>
      </w:r>
      <w:r w:rsidR="009601B8" w:rsidRPr="00F75978">
        <w:t xml:space="preserve"> </w:t>
      </w:r>
      <w:r w:rsidR="00CC16FD" w:rsidRPr="00F75978">
        <w:t>«</w:t>
      </w:r>
      <w:r w:rsidRPr="00F75978">
        <w:t>Ведение</w:t>
      </w:r>
      <w:r w:rsidR="009601B8" w:rsidRPr="00F75978">
        <w:t xml:space="preserve"> </w:t>
      </w:r>
      <w:r w:rsidRPr="00F75978">
        <w:t>бизнеса</w:t>
      </w:r>
      <w:r w:rsidR="00CC16FD" w:rsidRPr="00F75978">
        <w:t>»</w:t>
      </w:r>
      <w:r w:rsidR="009601B8" w:rsidRPr="00F75978">
        <w:t xml:space="preserve"> </w:t>
      </w:r>
      <w:r w:rsidRPr="00F75978">
        <w:t>за</w:t>
      </w:r>
      <w:r w:rsidR="009601B8" w:rsidRPr="00F75978">
        <w:t xml:space="preserve"> </w:t>
      </w:r>
      <w:r w:rsidRPr="00F75978">
        <w:t>два</w:t>
      </w:r>
      <w:r w:rsidR="00874944">
        <w:t xml:space="preserve"> год</w:t>
      </w:r>
      <w:r w:rsidRPr="00F75978">
        <w:t>а,</w:t>
      </w:r>
      <w:r w:rsidR="009601B8" w:rsidRPr="00F75978">
        <w:t xml:space="preserve"> </w:t>
      </w:r>
      <w:r w:rsidRPr="00F75978">
        <w:t>начиная</w:t>
      </w:r>
      <w:r w:rsidR="009601B8" w:rsidRPr="00F75978">
        <w:t xml:space="preserve"> </w:t>
      </w:r>
      <w:r w:rsidRPr="00F75978">
        <w:t>с</w:t>
      </w:r>
      <w:r w:rsidR="009601B8" w:rsidRPr="00F75978">
        <w:t xml:space="preserve"> </w:t>
      </w:r>
      <w:r w:rsidRPr="00F75978">
        <w:t>2008,</w:t>
      </w:r>
      <w:r w:rsidR="009601B8" w:rsidRPr="00F75978">
        <w:t xml:space="preserve"> </w:t>
      </w:r>
      <w:r w:rsidRPr="00F75978">
        <w:t>Беларусь</w:t>
      </w:r>
      <w:r w:rsidR="009601B8" w:rsidRPr="00F75978">
        <w:t xml:space="preserve"> </w:t>
      </w:r>
      <w:r w:rsidRPr="00F75978">
        <w:t>поднялась</w:t>
      </w:r>
      <w:r w:rsidR="009601B8" w:rsidRPr="00F75978">
        <w:t xml:space="preserve"> </w:t>
      </w:r>
      <w:r w:rsidRPr="00F75978">
        <w:t>со</w:t>
      </w:r>
      <w:r w:rsidR="009601B8" w:rsidRPr="00F75978">
        <w:t xml:space="preserve"> </w:t>
      </w:r>
      <w:r w:rsidRPr="00F75978">
        <w:t>115</w:t>
      </w:r>
      <w:r w:rsidR="009601B8" w:rsidRPr="00F75978">
        <w:t xml:space="preserve"> </w:t>
      </w:r>
      <w:r w:rsidRPr="00F75978">
        <w:t>места</w:t>
      </w:r>
      <w:r w:rsidR="009601B8" w:rsidRPr="00F75978">
        <w:t xml:space="preserve"> </w:t>
      </w:r>
      <w:r w:rsidRPr="00F75978">
        <w:t>на</w:t>
      </w:r>
      <w:r w:rsidR="009601B8" w:rsidRPr="00F75978">
        <w:t xml:space="preserve"> </w:t>
      </w:r>
      <w:r w:rsidRPr="00F75978">
        <w:t>58</w:t>
      </w:r>
      <w:r w:rsidR="009601B8" w:rsidRPr="00F75978">
        <w:t xml:space="preserve"> </w:t>
      </w:r>
      <w:r w:rsidRPr="00F75978">
        <w:t>(в</w:t>
      </w:r>
      <w:r w:rsidR="009601B8" w:rsidRPr="00F75978">
        <w:t xml:space="preserve"> </w:t>
      </w:r>
      <w:r w:rsidRPr="00F75978">
        <w:t>целом</w:t>
      </w:r>
      <w:r w:rsidR="009601B8" w:rsidRPr="00F75978">
        <w:t xml:space="preserve"> </w:t>
      </w:r>
      <w:r w:rsidRPr="00F75978">
        <w:t>на</w:t>
      </w:r>
      <w:r w:rsidR="009601B8" w:rsidRPr="00F75978">
        <w:t xml:space="preserve"> </w:t>
      </w:r>
      <w:r w:rsidRPr="00F75978">
        <w:t>57</w:t>
      </w:r>
      <w:r w:rsidR="00D1204A">
        <w:t> </w:t>
      </w:r>
      <w:r w:rsidRPr="00F75978">
        <w:t>позиций)</w:t>
      </w:r>
      <w:r w:rsidR="009601B8" w:rsidRPr="00F75978">
        <w:t xml:space="preserve"> </w:t>
      </w:r>
      <w:r w:rsidRPr="00F75978">
        <w:t>среди</w:t>
      </w:r>
      <w:r w:rsidR="009601B8" w:rsidRPr="00F75978">
        <w:t xml:space="preserve"> </w:t>
      </w:r>
      <w:r w:rsidRPr="00F75978">
        <w:t>183</w:t>
      </w:r>
      <w:r w:rsidR="009601B8" w:rsidRPr="00F75978">
        <w:t xml:space="preserve"> </w:t>
      </w:r>
      <w:r w:rsidRPr="00F75978">
        <w:t>стран</w:t>
      </w:r>
      <w:r w:rsidR="009601B8" w:rsidRPr="00F75978">
        <w:t xml:space="preserve"> </w:t>
      </w:r>
      <w:r w:rsidRPr="00F75978">
        <w:t>по</w:t>
      </w:r>
      <w:r w:rsidR="009601B8" w:rsidRPr="00F75978">
        <w:t xml:space="preserve"> </w:t>
      </w:r>
      <w:r w:rsidRPr="00F75978">
        <w:t>простоте</w:t>
      </w:r>
      <w:r w:rsidR="009601B8" w:rsidRPr="00F75978">
        <w:t xml:space="preserve"> </w:t>
      </w:r>
      <w:r w:rsidRPr="00F75978">
        <w:t>осуществления</w:t>
      </w:r>
      <w:r w:rsidR="009601B8" w:rsidRPr="00F75978">
        <w:t xml:space="preserve"> </w:t>
      </w:r>
      <w:r w:rsidRPr="00F75978">
        <w:t>деловой</w:t>
      </w:r>
      <w:r w:rsidR="009601B8" w:rsidRPr="00F75978">
        <w:t xml:space="preserve"> </w:t>
      </w:r>
      <w:r w:rsidRPr="00F75978">
        <w:t>деятел</w:t>
      </w:r>
      <w:r w:rsidRPr="00F75978">
        <w:t>ь</w:t>
      </w:r>
      <w:r w:rsidRPr="00F75978">
        <w:t>ности</w:t>
      </w:r>
      <w:r w:rsidR="009601B8" w:rsidRPr="00F75978">
        <w:t xml:space="preserve">. </w:t>
      </w:r>
      <w:r w:rsidRPr="00F75978">
        <w:t>Более</w:t>
      </w:r>
      <w:r w:rsidR="009601B8" w:rsidRPr="00F75978">
        <w:t xml:space="preserve"> </w:t>
      </w:r>
      <w:r w:rsidRPr="00F75978">
        <w:t>того,</w:t>
      </w:r>
      <w:r w:rsidR="009601B8" w:rsidRPr="00F75978">
        <w:t xml:space="preserve"> </w:t>
      </w:r>
      <w:r w:rsidRPr="00F75978">
        <w:t>Беларусь</w:t>
      </w:r>
      <w:r w:rsidR="009601B8" w:rsidRPr="00F75978">
        <w:t xml:space="preserve"> </w:t>
      </w:r>
      <w:r w:rsidRPr="00F75978">
        <w:t>вошла</w:t>
      </w:r>
      <w:r w:rsidR="009601B8" w:rsidRPr="00F75978">
        <w:t xml:space="preserve"> </w:t>
      </w:r>
      <w:r w:rsidRPr="00F75978">
        <w:t>в</w:t>
      </w:r>
      <w:r w:rsidR="009601B8" w:rsidRPr="00F75978">
        <w:t xml:space="preserve"> </w:t>
      </w:r>
      <w:r w:rsidRPr="00F75978">
        <w:t>первую</w:t>
      </w:r>
      <w:r w:rsidR="009601B8" w:rsidRPr="00F75978">
        <w:t xml:space="preserve"> </w:t>
      </w:r>
      <w:r w:rsidRPr="00F75978">
        <w:t>в</w:t>
      </w:r>
      <w:r w:rsidR="009601B8" w:rsidRPr="00F75978">
        <w:t xml:space="preserve"> </w:t>
      </w:r>
      <w:r w:rsidRPr="00F75978">
        <w:t>мире</w:t>
      </w:r>
      <w:r w:rsidR="009601B8" w:rsidRPr="00F75978">
        <w:t xml:space="preserve"> </w:t>
      </w:r>
      <w:r w:rsidRPr="00F75978">
        <w:t>пятерку</w:t>
      </w:r>
      <w:r w:rsidR="009601B8" w:rsidRPr="00F75978">
        <w:t xml:space="preserve"> </w:t>
      </w:r>
      <w:r w:rsidRPr="00F75978">
        <w:t>стран-</w:t>
      </w:r>
      <w:r w:rsidRPr="00F75978">
        <w:lastRenderedPageBreak/>
        <w:t>реформаторов</w:t>
      </w:r>
      <w:r w:rsidR="009601B8" w:rsidRPr="00F75978">
        <w:t xml:space="preserve"> </w:t>
      </w:r>
      <w:r w:rsidRPr="00F75978">
        <w:t>как</w:t>
      </w:r>
      <w:r w:rsidR="009601B8" w:rsidRPr="00F75978">
        <w:t xml:space="preserve"> </w:t>
      </w:r>
      <w:r w:rsidRPr="00F75978">
        <w:t>по</w:t>
      </w:r>
      <w:r w:rsidR="009601B8" w:rsidRPr="00F75978">
        <w:t xml:space="preserve"> </w:t>
      </w:r>
      <w:r w:rsidRPr="00F75978">
        <w:t>количеству</w:t>
      </w:r>
      <w:r w:rsidR="009601B8" w:rsidRPr="00F75978">
        <w:t xml:space="preserve"> </w:t>
      </w:r>
      <w:r w:rsidRPr="00F75978">
        <w:t>реализованных</w:t>
      </w:r>
      <w:r w:rsidR="009601B8" w:rsidRPr="00F75978">
        <w:t xml:space="preserve"> </w:t>
      </w:r>
      <w:r w:rsidRPr="00F75978">
        <w:t>реформ</w:t>
      </w:r>
      <w:r w:rsidR="009601B8" w:rsidRPr="00F75978">
        <w:t xml:space="preserve"> </w:t>
      </w:r>
      <w:r w:rsidRPr="00F75978">
        <w:t>в</w:t>
      </w:r>
      <w:r w:rsidR="009601B8" w:rsidRPr="00F75978">
        <w:t xml:space="preserve"> </w:t>
      </w:r>
      <w:r w:rsidRPr="00F75978">
        <w:t>сфере</w:t>
      </w:r>
      <w:r w:rsidR="009601B8" w:rsidRPr="00F75978">
        <w:t xml:space="preserve"> </w:t>
      </w:r>
      <w:r w:rsidRPr="00F75978">
        <w:t>либерал</w:t>
      </w:r>
      <w:r w:rsidRPr="00F75978">
        <w:t>и</w:t>
      </w:r>
      <w:r w:rsidRPr="00F75978">
        <w:t>зации</w:t>
      </w:r>
      <w:r w:rsidR="009601B8" w:rsidRPr="00F75978">
        <w:t xml:space="preserve"> </w:t>
      </w:r>
      <w:r w:rsidRPr="00F75978">
        <w:t>условий</w:t>
      </w:r>
      <w:r w:rsidR="009601B8" w:rsidRPr="00F75978">
        <w:t xml:space="preserve"> </w:t>
      </w:r>
      <w:r w:rsidRPr="00F75978">
        <w:t>ведения</w:t>
      </w:r>
      <w:r w:rsidR="009601B8" w:rsidRPr="00F75978">
        <w:t xml:space="preserve"> </w:t>
      </w:r>
      <w:r w:rsidRPr="00F75978">
        <w:t>бизнеса,</w:t>
      </w:r>
      <w:r w:rsidR="009601B8" w:rsidRPr="00F75978">
        <w:t xml:space="preserve"> </w:t>
      </w:r>
      <w:r w:rsidRPr="00F75978">
        <w:t>так</w:t>
      </w:r>
      <w:r w:rsidR="009601B8" w:rsidRPr="00F75978">
        <w:t xml:space="preserve"> </w:t>
      </w:r>
      <w:r w:rsidRPr="00F75978">
        <w:t>и</w:t>
      </w:r>
      <w:r w:rsidR="009601B8" w:rsidRPr="00F75978">
        <w:t xml:space="preserve"> </w:t>
      </w:r>
      <w:r w:rsidRPr="00F75978">
        <w:t>произведенному</w:t>
      </w:r>
      <w:r w:rsidR="009601B8" w:rsidRPr="00F75978">
        <w:t xml:space="preserve"> </w:t>
      </w:r>
      <w:r w:rsidRPr="00F75978">
        <w:t>ими</w:t>
      </w:r>
      <w:r w:rsidR="009601B8" w:rsidRPr="00F75978">
        <w:t xml:space="preserve"> </w:t>
      </w:r>
      <w:r w:rsidRPr="00F75978">
        <w:t>эффекту</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докладе</w:t>
      </w:r>
      <w:r w:rsidR="009601B8" w:rsidRPr="00F75978">
        <w:t xml:space="preserve"> </w:t>
      </w:r>
      <w:r w:rsidRPr="00F75978">
        <w:t>Всемирного</w:t>
      </w:r>
      <w:r w:rsidR="009601B8" w:rsidRPr="00F75978">
        <w:t xml:space="preserve"> </w:t>
      </w:r>
      <w:r w:rsidRPr="00F75978">
        <w:t>Банка,</w:t>
      </w:r>
      <w:r w:rsidR="009601B8" w:rsidRPr="00F75978">
        <w:t xml:space="preserve"> </w:t>
      </w:r>
      <w:r w:rsidRPr="00F75978">
        <w:t>касающемся</w:t>
      </w:r>
      <w:r w:rsidR="009601B8" w:rsidRPr="00F75978">
        <w:t xml:space="preserve"> </w:t>
      </w:r>
      <w:r w:rsidRPr="00F75978">
        <w:t>регулирования</w:t>
      </w:r>
      <w:r w:rsidR="009601B8" w:rsidRPr="00F75978">
        <w:t xml:space="preserve"> </w:t>
      </w:r>
      <w:r w:rsidRPr="00F75978">
        <w:t>прямых</w:t>
      </w:r>
      <w:r w:rsidR="009601B8" w:rsidRPr="00F75978">
        <w:t xml:space="preserve"> </w:t>
      </w:r>
      <w:r w:rsidRPr="00F75978">
        <w:t>иностранных</w:t>
      </w:r>
      <w:r w:rsidR="009601B8" w:rsidRPr="00F75978">
        <w:t xml:space="preserve"> </w:t>
      </w:r>
      <w:r w:rsidRPr="00F75978">
        <w:t>инвестиций</w:t>
      </w:r>
      <w:r w:rsidR="009601B8" w:rsidRPr="00F75978">
        <w:t xml:space="preserve"> </w:t>
      </w:r>
      <w:r w:rsidRPr="00F75978">
        <w:t>в</w:t>
      </w:r>
      <w:r w:rsidR="009601B8" w:rsidRPr="00F75978">
        <w:t xml:space="preserve"> </w:t>
      </w:r>
      <w:r w:rsidRPr="00F75978">
        <w:t>государствах</w:t>
      </w:r>
      <w:r w:rsidR="009601B8" w:rsidRPr="00F75978">
        <w:t xml:space="preserve"> </w:t>
      </w:r>
      <w:r w:rsidRPr="00F75978">
        <w:t>мира,</w:t>
      </w:r>
      <w:r w:rsidR="009601B8" w:rsidRPr="00F75978">
        <w:t xml:space="preserve"> </w:t>
      </w:r>
      <w:r w:rsidRPr="00F75978">
        <w:t>отмечается,</w:t>
      </w:r>
      <w:r w:rsidR="009601B8" w:rsidRPr="00F75978">
        <w:t xml:space="preserve"> </w:t>
      </w:r>
      <w:r w:rsidRPr="00F75978">
        <w:t>что</w:t>
      </w:r>
      <w:r w:rsidR="009601B8" w:rsidRPr="00F75978">
        <w:t xml:space="preserve"> </w:t>
      </w:r>
      <w:r w:rsidRPr="00F75978">
        <w:t>Беларусь</w:t>
      </w:r>
      <w:r w:rsidR="009601B8" w:rsidRPr="00F75978">
        <w:t xml:space="preserve"> </w:t>
      </w:r>
      <w:r w:rsidRPr="00F75978">
        <w:t>лидирует</w:t>
      </w:r>
      <w:r w:rsidR="009601B8" w:rsidRPr="00F75978">
        <w:t xml:space="preserve"> </w:t>
      </w:r>
      <w:r w:rsidRPr="00F75978">
        <w:t>в</w:t>
      </w:r>
      <w:r w:rsidR="009601B8" w:rsidRPr="00F75978">
        <w:t xml:space="preserve"> </w:t>
      </w:r>
      <w:r w:rsidRPr="00F75978">
        <w:t>своем</w:t>
      </w:r>
      <w:r w:rsidR="009601B8" w:rsidRPr="00F75978">
        <w:t xml:space="preserve"> </w:t>
      </w:r>
      <w:r w:rsidRPr="00F75978">
        <w:t>регионе</w:t>
      </w:r>
      <w:r w:rsidR="009601B8" w:rsidRPr="00F75978">
        <w:t xml:space="preserve"> </w:t>
      </w:r>
      <w:r w:rsidRPr="00F75978">
        <w:t>по</w:t>
      </w:r>
      <w:r w:rsidR="009601B8" w:rsidRPr="00F75978">
        <w:t xml:space="preserve"> </w:t>
      </w:r>
      <w:r w:rsidRPr="00F75978">
        <w:t>показателю</w:t>
      </w:r>
      <w:r w:rsidR="009601B8" w:rsidRPr="00F75978">
        <w:t xml:space="preserve"> </w:t>
      </w:r>
      <w:r w:rsidRPr="00F75978">
        <w:t>простоты</w:t>
      </w:r>
      <w:r w:rsidR="009601B8" w:rsidRPr="00F75978">
        <w:t xml:space="preserve"> </w:t>
      </w:r>
      <w:r w:rsidRPr="00F75978">
        <w:t>создания</w:t>
      </w:r>
      <w:r w:rsidR="009601B8" w:rsidRPr="00F75978">
        <w:t xml:space="preserve"> </w:t>
      </w:r>
      <w:r w:rsidRPr="00F75978">
        <w:t>иностранного</w:t>
      </w:r>
      <w:r w:rsidR="009601B8" w:rsidRPr="00F75978">
        <w:t xml:space="preserve"> </w:t>
      </w:r>
      <w:r w:rsidRPr="00F75978">
        <w:t>предприятия,</w:t>
      </w:r>
      <w:r w:rsidR="009601B8" w:rsidRPr="00F75978">
        <w:t xml:space="preserve"> </w:t>
      </w:r>
      <w:r w:rsidRPr="00F75978">
        <w:t>опережая</w:t>
      </w:r>
      <w:r w:rsidR="009601B8" w:rsidRPr="00F75978">
        <w:t xml:space="preserve"> </w:t>
      </w:r>
      <w:r w:rsidRPr="00F75978">
        <w:t>такие</w:t>
      </w:r>
      <w:r w:rsidR="009601B8" w:rsidRPr="00F75978">
        <w:t xml:space="preserve"> </w:t>
      </w:r>
      <w:r w:rsidRPr="00F75978">
        <w:t>страны,</w:t>
      </w:r>
      <w:r w:rsidR="009601B8" w:rsidRPr="00F75978">
        <w:t xml:space="preserve"> </w:t>
      </w:r>
      <w:r w:rsidRPr="00F75978">
        <w:t>как</w:t>
      </w:r>
      <w:r w:rsidR="009601B8" w:rsidRPr="00F75978">
        <w:t xml:space="preserve"> </w:t>
      </w:r>
      <w:r w:rsidRPr="00F75978">
        <w:t>Австрия,</w:t>
      </w:r>
      <w:r w:rsidR="009601B8" w:rsidRPr="00F75978">
        <w:t xml:space="preserve"> </w:t>
      </w:r>
      <w:r w:rsidRPr="00F75978">
        <w:t>Великобритания,</w:t>
      </w:r>
      <w:r w:rsidR="009601B8" w:rsidRPr="00F75978">
        <w:t xml:space="preserve"> </w:t>
      </w:r>
      <w:r w:rsidRPr="00F75978">
        <w:t>Исп</w:t>
      </w:r>
      <w:r w:rsidRPr="00F75978">
        <w:t>а</w:t>
      </w:r>
      <w:r w:rsidRPr="00F75978">
        <w:t>ния,</w:t>
      </w:r>
      <w:r w:rsidR="009601B8" w:rsidRPr="00F75978">
        <w:t xml:space="preserve"> </w:t>
      </w:r>
      <w:r w:rsidRPr="00F75978">
        <w:t>Ирландия,</w:t>
      </w:r>
      <w:r w:rsidR="009601B8" w:rsidRPr="00F75978">
        <w:t xml:space="preserve"> </w:t>
      </w:r>
      <w:r w:rsidRPr="00F75978">
        <w:t>Польша,</w:t>
      </w:r>
      <w:r w:rsidR="009601B8" w:rsidRPr="00F75978">
        <w:t xml:space="preserve"> </w:t>
      </w:r>
      <w:r w:rsidRPr="00F75978">
        <w:t>Румыния,</w:t>
      </w:r>
      <w:r w:rsidR="009601B8" w:rsidRPr="00F75978">
        <w:t xml:space="preserve"> </w:t>
      </w:r>
      <w:r w:rsidRPr="00F75978">
        <w:t>Словакия,</w:t>
      </w:r>
      <w:r w:rsidR="009601B8" w:rsidRPr="00F75978">
        <w:t xml:space="preserve"> </w:t>
      </w:r>
      <w:r w:rsidRPr="00F75978">
        <w:t>Чехия</w:t>
      </w:r>
      <w:r w:rsidR="009601B8" w:rsidRPr="00F75978">
        <w:t xml:space="preserve"> </w:t>
      </w:r>
      <w:r w:rsidRPr="00F75978">
        <w:t>и</w:t>
      </w:r>
      <w:r w:rsidR="009601B8" w:rsidRPr="00F75978">
        <w:t xml:space="preserve"> </w:t>
      </w:r>
      <w:r w:rsidRPr="00F75978">
        <w:t>Франция,</w:t>
      </w:r>
      <w:r w:rsidR="009601B8" w:rsidRPr="00F75978">
        <w:t xml:space="preserve"> </w:t>
      </w:r>
      <w:r w:rsidRPr="00F75978">
        <w:t>а</w:t>
      </w:r>
      <w:r w:rsidR="009601B8" w:rsidRPr="00F75978">
        <w:t xml:space="preserve"> </w:t>
      </w:r>
      <w:r w:rsidRPr="00F75978">
        <w:t>также</w:t>
      </w:r>
      <w:r w:rsidR="009601B8" w:rsidRPr="00F75978">
        <w:t xml:space="preserve"> </w:t>
      </w:r>
      <w:r w:rsidRPr="00F75978">
        <w:t>США</w:t>
      </w:r>
      <w:r w:rsidR="009601B8" w:rsidRPr="00F75978">
        <w:t xml:space="preserve"> </w:t>
      </w:r>
      <w:r w:rsidRPr="00F75978">
        <w:t>и</w:t>
      </w:r>
      <w:r w:rsidR="009601B8" w:rsidRPr="00F75978">
        <w:t xml:space="preserve"> </w:t>
      </w:r>
      <w:r w:rsidRPr="00F75978">
        <w:t>Япония</w:t>
      </w:r>
      <w:r w:rsidR="009601B8" w:rsidRPr="00F75978">
        <w:t>.</w:t>
      </w:r>
    </w:p>
    <w:p w:rsidR="009601B8" w:rsidRPr="00F75978" w:rsidRDefault="00150A42" w:rsidP="00773413">
      <w:pPr>
        <w:pStyle w:val="14-"/>
        <w:spacing w:line="245" w:lineRule="auto"/>
      </w:pPr>
      <w:r w:rsidRPr="00F75978">
        <w:t>Беларусь</w:t>
      </w:r>
      <w:r w:rsidR="009601B8" w:rsidRPr="00F75978">
        <w:t xml:space="preserve"> </w:t>
      </w:r>
      <w:r w:rsidRPr="00F75978">
        <w:t>занимает</w:t>
      </w:r>
      <w:r w:rsidR="009601B8" w:rsidRPr="00F75978">
        <w:t xml:space="preserve"> </w:t>
      </w:r>
      <w:r w:rsidRPr="00F75978">
        <w:t>высокие</w:t>
      </w:r>
      <w:r w:rsidR="009601B8" w:rsidRPr="00F75978">
        <w:t xml:space="preserve"> </w:t>
      </w:r>
      <w:r w:rsidRPr="00F75978">
        <w:t>позиции</w:t>
      </w:r>
      <w:r w:rsidR="009601B8" w:rsidRPr="00F75978">
        <w:t xml:space="preserve"> </w:t>
      </w:r>
      <w:r w:rsidRPr="00F75978">
        <w:t>по</w:t>
      </w:r>
      <w:r w:rsidR="009601B8" w:rsidRPr="00F75978">
        <w:t xml:space="preserve"> </w:t>
      </w:r>
      <w:r w:rsidRPr="00F75978">
        <w:t>обеспечению</w:t>
      </w:r>
      <w:r w:rsidR="009601B8" w:rsidRPr="00F75978">
        <w:t xml:space="preserve"> </w:t>
      </w:r>
      <w:r w:rsidRPr="00F75978">
        <w:t>эффективного</w:t>
      </w:r>
      <w:r w:rsidR="009601B8" w:rsidRPr="00F75978">
        <w:t xml:space="preserve"> </w:t>
      </w:r>
      <w:r w:rsidRPr="00F75978">
        <w:t>доступа</w:t>
      </w:r>
      <w:r w:rsidR="009601B8" w:rsidRPr="00F75978">
        <w:t xml:space="preserve"> </w:t>
      </w:r>
      <w:r w:rsidRPr="00F75978">
        <w:t>предприятий</w:t>
      </w:r>
      <w:r w:rsidR="009601B8" w:rsidRPr="00F75978">
        <w:t xml:space="preserve"> </w:t>
      </w:r>
      <w:r w:rsidRPr="00F75978">
        <w:t>к</w:t>
      </w:r>
      <w:r w:rsidR="009601B8" w:rsidRPr="00F75978">
        <w:t xml:space="preserve"> </w:t>
      </w:r>
      <w:r w:rsidRPr="00F75978">
        <w:t>земле</w:t>
      </w:r>
      <w:r w:rsidR="009601B8" w:rsidRPr="00F75978">
        <w:t xml:space="preserve">. </w:t>
      </w:r>
      <w:r w:rsidRPr="00F75978">
        <w:t>По</w:t>
      </w:r>
      <w:r w:rsidR="009601B8" w:rsidRPr="00F75978">
        <w:t xml:space="preserve"> </w:t>
      </w:r>
      <w:r w:rsidRPr="00F75978">
        <w:t>совокупности</w:t>
      </w:r>
      <w:r w:rsidR="009601B8" w:rsidRPr="00F75978">
        <w:t xml:space="preserve"> </w:t>
      </w:r>
      <w:r w:rsidRPr="00F75978">
        <w:t>различных</w:t>
      </w:r>
      <w:r w:rsidR="009601B8" w:rsidRPr="00F75978">
        <w:t xml:space="preserve"> </w:t>
      </w:r>
      <w:r w:rsidRPr="00F75978">
        <w:t>индикаторов</w:t>
      </w:r>
      <w:r w:rsidR="009601B8" w:rsidRPr="00F75978">
        <w:t xml:space="preserve"> </w:t>
      </w:r>
      <w:r w:rsidRPr="00F75978">
        <w:t>в</w:t>
      </w:r>
      <w:r w:rsidR="009601B8" w:rsidRPr="00F75978">
        <w:t xml:space="preserve"> </w:t>
      </w:r>
      <w:r w:rsidRPr="00F75978">
        <w:t>этой</w:t>
      </w:r>
      <w:r w:rsidR="009601B8" w:rsidRPr="00F75978">
        <w:t xml:space="preserve"> </w:t>
      </w:r>
      <w:r w:rsidRPr="00F75978">
        <w:t>области</w:t>
      </w:r>
      <w:r w:rsidR="009601B8" w:rsidRPr="00F75978">
        <w:t xml:space="preserve"> </w:t>
      </w:r>
      <w:r w:rsidRPr="00F75978">
        <w:t>она</w:t>
      </w:r>
      <w:r w:rsidR="009601B8" w:rsidRPr="00F75978">
        <w:t xml:space="preserve"> </w:t>
      </w:r>
      <w:r w:rsidRPr="00F75978">
        <w:t>находится</w:t>
      </w:r>
      <w:r w:rsidR="009601B8" w:rsidRPr="00F75978">
        <w:t xml:space="preserve"> </w:t>
      </w:r>
      <w:r w:rsidRPr="00F75978">
        <w:t>на</w:t>
      </w:r>
      <w:r w:rsidR="009601B8" w:rsidRPr="00F75978">
        <w:t xml:space="preserve"> </w:t>
      </w:r>
      <w:r w:rsidRPr="00F75978">
        <w:t>уровне</w:t>
      </w:r>
      <w:r w:rsidR="009601B8" w:rsidRPr="00F75978">
        <w:t xml:space="preserve"> </w:t>
      </w:r>
      <w:r w:rsidRPr="00F75978">
        <w:t>стран</w:t>
      </w:r>
      <w:r w:rsidR="009601B8" w:rsidRPr="00F75978">
        <w:t xml:space="preserve"> </w:t>
      </w:r>
      <w:r w:rsidRPr="00F75978">
        <w:t>Европейского</w:t>
      </w:r>
      <w:r w:rsidR="009601B8" w:rsidRPr="00F75978">
        <w:t xml:space="preserve"> </w:t>
      </w:r>
      <w:r w:rsidRPr="00F75978">
        <w:t>союза,</w:t>
      </w:r>
      <w:r w:rsidR="009601B8" w:rsidRPr="00F75978">
        <w:t xml:space="preserve"> </w:t>
      </w:r>
      <w:r w:rsidRPr="00F75978">
        <w:t>США</w:t>
      </w:r>
      <w:r w:rsidR="009601B8" w:rsidRPr="00F75978">
        <w:t xml:space="preserve"> </w:t>
      </w:r>
      <w:r w:rsidRPr="00F75978">
        <w:t>и</w:t>
      </w:r>
      <w:r w:rsidR="009601B8" w:rsidRPr="00F75978">
        <w:t xml:space="preserve"> </w:t>
      </w:r>
      <w:r w:rsidRPr="00F75978">
        <w:t>Канады</w:t>
      </w:r>
      <w:r w:rsidR="009601B8" w:rsidRPr="00F75978">
        <w:t>.</w:t>
      </w:r>
    </w:p>
    <w:p w:rsidR="009601B8" w:rsidRPr="00F75978" w:rsidRDefault="00150A42" w:rsidP="00773413">
      <w:pPr>
        <w:pStyle w:val="14-"/>
        <w:spacing w:line="245" w:lineRule="auto"/>
      </w:pPr>
      <w:r w:rsidRPr="00F75978">
        <w:t>Всемирный</w:t>
      </w:r>
      <w:r w:rsidR="009601B8" w:rsidRPr="00F75978">
        <w:t xml:space="preserve"> </w:t>
      </w:r>
      <w:r w:rsidRPr="00F75978">
        <w:t>Банк</w:t>
      </w:r>
      <w:r w:rsidR="009601B8" w:rsidRPr="00F75978">
        <w:t xml:space="preserve"> </w:t>
      </w:r>
      <w:r w:rsidRPr="00F75978">
        <w:t>констатирует,</w:t>
      </w:r>
      <w:r w:rsidR="009601B8" w:rsidRPr="00F75978">
        <w:t xml:space="preserve"> </w:t>
      </w:r>
      <w:r w:rsidRPr="00F75978">
        <w:t>что</w:t>
      </w:r>
      <w:r w:rsidR="009601B8" w:rsidRPr="00F75978">
        <w:t xml:space="preserve"> </w:t>
      </w:r>
      <w:r w:rsidRPr="00F75978">
        <w:t>по</w:t>
      </w:r>
      <w:r w:rsidR="009601B8" w:rsidRPr="00F75978">
        <w:t xml:space="preserve"> </w:t>
      </w:r>
      <w:r w:rsidRPr="00F75978">
        <w:t>показателю</w:t>
      </w:r>
      <w:r w:rsidR="009601B8" w:rsidRPr="00F75978">
        <w:t xml:space="preserve"> </w:t>
      </w:r>
      <w:r w:rsidRPr="00F75978">
        <w:t>возможностей</w:t>
      </w:r>
      <w:r w:rsidR="009601B8" w:rsidRPr="00F75978">
        <w:t xml:space="preserve"> </w:t>
      </w:r>
      <w:r w:rsidRPr="00F75978">
        <w:t>и</w:t>
      </w:r>
      <w:r w:rsidRPr="00F75978">
        <w:t>н</w:t>
      </w:r>
      <w:r w:rsidRPr="00F75978">
        <w:t>вестирования</w:t>
      </w:r>
      <w:r w:rsidR="009601B8" w:rsidRPr="00F75978">
        <w:t xml:space="preserve"> </w:t>
      </w:r>
      <w:r w:rsidRPr="00F75978">
        <w:t>в</w:t>
      </w:r>
      <w:r w:rsidR="009601B8" w:rsidRPr="00F75978">
        <w:t xml:space="preserve"> </w:t>
      </w:r>
      <w:r w:rsidRPr="00F75978">
        <w:t>различные</w:t>
      </w:r>
      <w:r w:rsidR="009601B8" w:rsidRPr="00F75978">
        <w:t xml:space="preserve"> </w:t>
      </w:r>
      <w:r w:rsidRPr="00F75978">
        <w:t>секторы</w:t>
      </w:r>
      <w:r w:rsidR="009601B8" w:rsidRPr="00F75978">
        <w:t xml:space="preserve"> </w:t>
      </w:r>
      <w:r w:rsidRPr="00F75978">
        <w:t>экономики</w:t>
      </w:r>
      <w:r w:rsidR="009601B8" w:rsidRPr="00F75978">
        <w:t xml:space="preserve"> </w:t>
      </w:r>
      <w:r w:rsidRPr="00F75978">
        <w:t>условия</w:t>
      </w:r>
      <w:r w:rsidR="009601B8" w:rsidRPr="00F75978">
        <w:t xml:space="preserve"> </w:t>
      </w:r>
      <w:r w:rsidRPr="00F75978">
        <w:t>в</w:t>
      </w:r>
      <w:r w:rsidR="009601B8" w:rsidRPr="00F75978">
        <w:t xml:space="preserve"> </w:t>
      </w:r>
      <w:r w:rsidRPr="00F75978">
        <w:t>Беларуси</w:t>
      </w:r>
      <w:r w:rsidR="009601B8" w:rsidRPr="00F75978">
        <w:t xml:space="preserve"> </w:t>
      </w:r>
      <w:r w:rsidRPr="00F75978">
        <w:t>соо</w:t>
      </w:r>
      <w:r w:rsidRPr="00F75978">
        <w:t>т</w:t>
      </w:r>
      <w:r w:rsidRPr="00F75978">
        <w:t>ветствуют</w:t>
      </w:r>
      <w:r w:rsidR="009601B8" w:rsidRPr="00F75978">
        <w:t xml:space="preserve"> </w:t>
      </w:r>
      <w:r w:rsidRPr="00F75978">
        <w:t>условиям</w:t>
      </w:r>
      <w:r w:rsidR="009601B8" w:rsidRPr="00F75978">
        <w:t xml:space="preserve"> </w:t>
      </w:r>
      <w:r w:rsidRPr="00F75978">
        <w:t>в</w:t>
      </w:r>
      <w:r w:rsidR="009601B8" w:rsidRPr="00F75978">
        <w:t xml:space="preserve"> </w:t>
      </w:r>
      <w:r w:rsidRPr="00F75978">
        <w:t>странах</w:t>
      </w:r>
      <w:r w:rsidR="009601B8" w:rsidRPr="00F75978">
        <w:t xml:space="preserve"> </w:t>
      </w:r>
      <w:r w:rsidRPr="00F75978">
        <w:t>Европейского</w:t>
      </w:r>
      <w:r w:rsidR="009601B8" w:rsidRPr="00F75978">
        <w:t xml:space="preserve"> </w:t>
      </w:r>
      <w:r w:rsidRPr="00F75978">
        <w:t>союза</w:t>
      </w:r>
      <w:r w:rsidR="009601B8" w:rsidRPr="00F75978">
        <w:t>.</w:t>
      </w:r>
    </w:p>
    <w:p w:rsidR="009601B8" w:rsidRPr="00F75978" w:rsidRDefault="00150A42" w:rsidP="00773413">
      <w:pPr>
        <w:pStyle w:val="14-"/>
        <w:spacing w:line="245" w:lineRule="auto"/>
      </w:pPr>
      <w:r w:rsidRPr="00F75978">
        <w:t>Республика</w:t>
      </w:r>
      <w:r w:rsidR="009601B8" w:rsidRPr="00F75978">
        <w:t xml:space="preserve"> </w:t>
      </w:r>
      <w:r w:rsidRPr="00F75978">
        <w:t>Беларусь</w:t>
      </w:r>
      <w:r w:rsidR="009601B8" w:rsidRPr="00F75978">
        <w:t xml:space="preserve"> </w:t>
      </w:r>
      <w:r w:rsidRPr="00F75978">
        <w:t>является</w:t>
      </w:r>
      <w:r w:rsidR="009601B8" w:rsidRPr="00F75978">
        <w:t xml:space="preserve"> </w:t>
      </w:r>
      <w:r w:rsidRPr="00F75978">
        <w:t>относительно</w:t>
      </w:r>
      <w:r w:rsidR="009601B8" w:rsidRPr="00F75978">
        <w:t xml:space="preserve"> </w:t>
      </w:r>
      <w:r w:rsidRPr="00F75978">
        <w:t>малой</w:t>
      </w:r>
      <w:r w:rsidR="009601B8" w:rsidRPr="00F75978">
        <w:t xml:space="preserve"> </w:t>
      </w:r>
      <w:r w:rsidRPr="00F75978">
        <w:t>страной</w:t>
      </w:r>
      <w:r w:rsidR="009601B8" w:rsidRPr="00F75978">
        <w:t xml:space="preserve"> </w:t>
      </w:r>
      <w:r w:rsidRPr="00F75978">
        <w:t>с</w:t>
      </w:r>
      <w:r w:rsidR="009601B8" w:rsidRPr="00F75978">
        <w:t xml:space="preserve"> </w:t>
      </w:r>
      <w:r w:rsidRPr="00F75978">
        <w:t>высокой</w:t>
      </w:r>
      <w:r w:rsidR="009601B8" w:rsidRPr="00F75978">
        <w:t xml:space="preserve"> </w:t>
      </w:r>
      <w:r w:rsidRPr="00F75978">
        <w:t>степенью</w:t>
      </w:r>
      <w:r w:rsidR="009601B8" w:rsidRPr="00F75978">
        <w:t xml:space="preserve"> </w:t>
      </w:r>
      <w:r w:rsidRPr="00F75978">
        <w:t>открытости</w:t>
      </w:r>
      <w:r w:rsidR="009601B8" w:rsidRPr="00F75978">
        <w:t xml:space="preserve"> </w:t>
      </w:r>
      <w:r w:rsidRPr="00F75978">
        <w:t>экономики</w:t>
      </w:r>
      <w:r w:rsidR="009601B8" w:rsidRPr="00F75978">
        <w:t xml:space="preserve">. </w:t>
      </w:r>
      <w:r w:rsidRPr="00F75978">
        <w:t>Если</w:t>
      </w:r>
      <w:r w:rsidR="009601B8" w:rsidRPr="00F75978">
        <w:t xml:space="preserve"> </w:t>
      </w:r>
      <w:r w:rsidRPr="00F75978">
        <w:t>в</w:t>
      </w:r>
      <w:r w:rsidR="009601B8" w:rsidRPr="00F75978">
        <w:t xml:space="preserve"> </w:t>
      </w:r>
      <w:r w:rsidRPr="00F75978">
        <w:t>среднем</w:t>
      </w:r>
      <w:r w:rsidR="009601B8" w:rsidRPr="00F75978">
        <w:t xml:space="preserve"> </w:t>
      </w:r>
      <w:r w:rsidRPr="00F75978">
        <w:t>по</w:t>
      </w:r>
      <w:r w:rsidR="009601B8" w:rsidRPr="00F75978">
        <w:t xml:space="preserve"> </w:t>
      </w:r>
      <w:r w:rsidRPr="00F75978">
        <w:t>всем</w:t>
      </w:r>
      <w:r w:rsidR="009601B8" w:rsidRPr="00F75978">
        <w:t xml:space="preserve"> </w:t>
      </w:r>
      <w:r w:rsidRPr="00F75978">
        <w:t>странам</w:t>
      </w:r>
      <w:r w:rsidR="009601B8" w:rsidRPr="00F75978">
        <w:t xml:space="preserve"> </w:t>
      </w:r>
      <w:r w:rsidRPr="00F75978">
        <w:t>мира</w:t>
      </w:r>
      <w:r w:rsidR="009601B8" w:rsidRPr="00F75978">
        <w:t xml:space="preserve"> </w:t>
      </w:r>
      <w:r w:rsidRPr="00F75978">
        <w:t>объем</w:t>
      </w:r>
      <w:r w:rsidR="009601B8" w:rsidRPr="00F75978">
        <w:t xml:space="preserve"> </w:t>
      </w:r>
      <w:r w:rsidRPr="00F75978">
        <w:t>внешнеторгового</w:t>
      </w:r>
      <w:r w:rsidR="009601B8" w:rsidRPr="00F75978">
        <w:t xml:space="preserve"> </w:t>
      </w:r>
      <w:r w:rsidRPr="00F75978">
        <w:t>оборота</w:t>
      </w:r>
      <w:r w:rsidR="009601B8" w:rsidRPr="00F75978">
        <w:t xml:space="preserve"> </w:t>
      </w:r>
      <w:r w:rsidRPr="00F75978">
        <w:t>сопоставим</w:t>
      </w:r>
      <w:r w:rsidR="009601B8" w:rsidRPr="00F75978">
        <w:t xml:space="preserve"> </w:t>
      </w:r>
      <w:r w:rsidRPr="00F75978">
        <w:t>с</w:t>
      </w:r>
      <w:r w:rsidR="009601B8" w:rsidRPr="00F75978">
        <w:t xml:space="preserve"> </w:t>
      </w:r>
      <w:r w:rsidRPr="00F75978">
        <w:t>38</w:t>
      </w:r>
      <w:r w:rsidR="009601B8" w:rsidRPr="00F75978">
        <w:t>–</w:t>
      </w:r>
      <w:r w:rsidRPr="00F75978">
        <w:t>39%</w:t>
      </w:r>
      <w:r w:rsidR="009601B8" w:rsidRPr="00F75978">
        <w:t xml:space="preserve"> </w:t>
      </w:r>
      <w:r w:rsidRPr="00F75978">
        <w:t>мирового</w:t>
      </w:r>
      <w:r w:rsidR="009601B8" w:rsidRPr="00F75978">
        <w:t xml:space="preserve"> </w:t>
      </w:r>
      <w:r w:rsidRPr="00F75978">
        <w:t>валового</w:t>
      </w:r>
      <w:r w:rsidR="009601B8" w:rsidRPr="00F75978">
        <w:t xml:space="preserve"> </w:t>
      </w:r>
      <w:r w:rsidRPr="00F75978">
        <w:t>продукта</w:t>
      </w:r>
      <w:r w:rsidR="009601B8" w:rsidRPr="00F75978">
        <w:t xml:space="preserve"> </w:t>
      </w:r>
      <w:r w:rsidRPr="00F75978">
        <w:t>(примерно</w:t>
      </w:r>
      <w:r w:rsidR="009601B8" w:rsidRPr="00F75978">
        <w:t xml:space="preserve"> </w:t>
      </w:r>
      <w:r w:rsidRPr="00F75978">
        <w:t>таков</w:t>
      </w:r>
      <w:r w:rsidR="009601B8" w:rsidRPr="00F75978">
        <w:t xml:space="preserve"> </w:t>
      </w:r>
      <w:r w:rsidRPr="00F75978">
        <w:t>он</w:t>
      </w:r>
      <w:r w:rsidR="009601B8" w:rsidRPr="00F75978">
        <w:t xml:space="preserve"> </w:t>
      </w:r>
      <w:r w:rsidRPr="00F75978">
        <w:t>и</w:t>
      </w:r>
      <w:r w:rsidR="009601B8" w:rsidRPr="00F75978">
        <w:t xml:space="preserve"> </w:t>
      </w:r>
      <w:r w:rsidRPr="00F75978">
        <w:t>в</w:t>
      </w:r>
      <w:r w:rsidR="009601B8" w:rsidRPr="00F75978">
        <w:t xml:space="preserve"> </w:t>
      </w:r>
      <w:r w:rsidRPr="00F75978">
        <w:t>России),</w:t>
      </w:r>
      <w:r w:rsidR="009601B8" w:rsidRPr="00F75978">
        <w:t xml:space="preserve"> </w:t>
      </w:r>
      <w:r w:rsidRPr="00F75978">
        <w:t>то</w:t>
      </w:r>
      <w:r w:rsidR="009601B8" w:rsidRPr="00F75978">
        <w:t xml:space="preserve"> </w:t>
      </w:r>
      <w:r w:rsidRPr="00F75978">
        <w:t>для</w:t>
      </w:r>
      <w:r w:rsidR="009601B8" w:rsidRPr="00F75978">
        <w:t xml:space="preserve"> </w:t>
      </w:r>
      <w:r w:rsidRPr="00F75978">
        <w:t>Беларуси</w:t>
      </w:r>
      <w:r w:rsidR="009601B8" w:rsidRPr="00F75978">
        <w:t xml:space="preserve"> </w:t>
      </w:r>
      <w:r w:rsidRPr="00F75978">
        <w:t>это</w:t>
      </w:r>
      <w:r w:rsidR="009601B8" w:rsidRPr="00F75978">
        <w:t xml:space="preserve"> </w:t>
      </w:r>
      <w:r w:rsidRPr="00F75978">
        <w:t>соотнош</w:t>
      </w:r>
      <w:r w:rsidRPr="00F75978">
        <w:t>е</w:t>
      </w:r>
      <w:r w:rsidRPr="00F75978">
        <w:t>ние</w:t>
      </w:r>
      <w:r w:rsidR="009601B8" w:rsidRPr="00F75978">
        <w:t xml:space="preserve"> </w:t>
      </w:r>
      <w:r w:rsidRPr="00F75978">
        <w:t>колеблется</w:t>
      </w:r>
      <w:r w:rsidR="009601B8" w:rsidRPr="00F75978">
        <w:t xml:space="preserve"> </w:t>
      </w:r>
      <w:r w:rsidRPr="00F75978">
        <w:t>в</w:t>
      </w:r>
      <w:r w:rsidR="009601B8" w:rsidRPr="00F75978">
        <w:t xml:space="preserve"> </w:t>
      </w:r>
      <w:r w:rsidRPr="00F75978">
        <w:t>пределах</w:t>
      </w:r>
      <w:r w:rsidR="009601B8" w:rsidRPr="00F75978">
        <w:t xml:space="preserve"> </w:t>
      </w:r>
      <w:r w:rsidRPr="00F75978">
        <w:t>116</w:t>
      </w:r>
      <w:r w:rsidR="009601B8" w:rsidRPr="00F75978">
        <w:t>–</w:t>
      </w:r>
      <w:r w:rsidRPr="00F75978">
        <w:t>119%</w:t>
      </w:r>
      <w:r w:rsidR="009601B8" w:rsidRPr="00F75978">
        <w:t xml:space="preserve">. </w:t>
      </w:r>
      <w:r w:rsidRPr="00F75978">
        <w:t>По</w:t>
      </w:r>
      <w:r w:rsidR="009601B8" w:rsidRPr="00F75978">
        <w:t xml:space="preserve"> </w:t>
      </w:r>
      <w:r w:rsidRPr="00F75978">
        <w:t>этому</w:t>
      </w:r>
      <w:r w:rsidR="009601B8" w:rsidRPr="00F75978">
        <w:t xml:space="preserve"> </w:t>
      </w:r>
      <w:r w:rsidRPr="00F75978">
        <w:t>показателю</w:t>
      </w:r>
      <w:r w:rsidR="009601B8" w:rsidRPr="00F75978">
        <w:t xml:space="preserve"> </w:t>
      </w:r>
      <w:r w:rsidRPr="00F75978">
        <w:t>Беларусь</w:t>
      </w:r>
      <w:r w:rsidR="009601B8" w:rsidRPr="00F75978">
        <w:t xml:space="preserve"> </w:t>
      </w:r>
      <w:r w:rsidRPr="00F75978">
        <w:t>вх</w:t>
      </w:r>
      <w:r w:rsidRPr="00F75978">
        <w:t>о</w:t>
      </w:r>
      <w:r w:rsidRPr="00F75978">
        <w:t>дит</w:t>
      </w:r>
      <w:r w:rsidR="009601B8" w:rsidRPr="00F75978">
        <w:t xml:space="preserve"> </w:t>
      </w:r>
      <w:r w:rsidRPr="00F75978">
        <w:t>в</w:t>
      </w:r>
      <w:r w:rsidR="009601B8" w:rsidRPr="00F75978">
        <w:t xml:space="preserve"> </w:t>
      </w:r>
      <w:r w:rsidRPr="00F75978">
        <w:t>число</w:t>
      </w:r>
      <w:r w:rsidR="009601B8" w:rsidRPr="00F75978">
        <w:t xml:space="preserve"> </w:t>
      </w:r>
      <w:r w:rsidRPr="00F75978">
        <w:t>стран</w:t>
      </w:r>
      <w:r w:rsidR="00DF41B6">
        <w:t>-</w:t>
      </w:r>
      <w:r w:rsidRPr="00F75978">
        <w:t>лидеров</w:t>
      </w:r>
      <w:r w:rsidR="009601B8" w:rsidRPr="00F75978">
        <w:t xml:space="preserve"> </w:t>
      </w:r>
      <w:r w:rsidRPr="00F75978">
        <w:t>по</w:t>
      </w:r>
      <w:r w:rsidR="009601B8" w:rsidRPr="00F75978">
        <w:t xml:space="preserve"> </w:t>
      </w:r>
      <w:r w:rsidRPr="00F75978">
        <w:t>степени</w:t>
      </w:r>
      <w:r w:rsidR="009601B8" w:rsidRPr="00F75978">
        <w:t xml:space="preserve"> </w:t>
      </w:r>
      <w:r w:rsidRPr="00F75978">
        <w:t>открытости</w:t>
      </w:r>
      <w:r w:rsidR="009601B8" w:rsidRPr="00F75978">
        <w:t xml:space="preserve"> </w:t>
      </w:r>
      <w:r w:rsidRPr="00F75978">
        <w:t>экономики,</w:t>
      </w:r>
      <w:r w:rsidR="009601B8" w:rsidRPr="00F75978">
        <w:t xml:space="preserve"> </w:t>
      </w:r>
      <w:r w:rsidRPr="00F75978">
        <w:t>следов</w:t>
      </w:r>
      <w:r w:rsidRPr="00F75978">
        <w:t>а</w:t>
      </w:r>
      <w:r w:rsidRPr="00F75978">
        <w:t>тельно,</w:t>
      </w:r>
      <w:r w:rsidR="009601B8" w:rsidRPr="00F75978">
        <w:t xml:space="preserve"> </w:t>
      </w:r>
      <w:r w:rsidRPr="00F75978">
        <w:t>и</w:t>
      </w:r>
      <w:r w:rsidR="009601B8" w:rsidRPr="00F75978">
        <w:t xml:space="preserve"> </w:t>
      </w:r>
      <w:r w:rsidRPr="00F75978">
        <w:t>зависимости</w:t>
      </w:r>
      <w:r w:rsidR="009601B8" w:rsidRPr="00F75978">
        <w:t xml:space="preserve"> </w:t>
      </w:r>
      <w:r w:rsidRPr="00F75978">
        <w:t>от</w:t>
      </w:r>
      <w:r w:rsidR="009601B8" w:rsidRPr="00F75978">
        <w:t xml:space="preserve"> </w:t>
      </w:r>
      <w:r w:rsidRPr="00F75978">
        <w:t>мировых</w:t>
      </w:r>
      <w:r w:rsidR="009601B8" w:rsidRPr="00F75978">
        <w:t xml:space="preserve"> </w:t>
      </w:r>
      <w:r w:rsidRPr="00F75978">
        <w:t>экономических</w:t>
      </w:r>
      <w:r w:rsidR="009601B8" w:rsidRPr="00F75978">
        <w:t xml:space="preserve"> </w:t>
      </w:r>
      <w:r w:rsidRPr="00F75978">
        <w:t>процессов</w:t>
      </w:r>
      <w:r w:rsidR="009601B8" w:rsidRPr="00F75978">
        <w:t>.</w:t>
      </w:r>
    </w:p>
    <w:p w:rsidR="00150A42" w:rsidRPr="00F75978" w:rsidRDefault="00150A42" w:rsidP="00773413">
      <w:pPr>
        <w:pStyle w:val="14-"/>
        <w:spacing w:line="245" w:lineRule="auto"/>
      </w:pPr>
      <w:r w:rsidRPr="00F75978">
        <w:t>Предприятия</w:t>
      </w:r>
      <w:r w:rsidR="009601B8" w:rsidRPr="00F75978">
        <w:t xml:space="preserve"> </w:t>
      </w:r>
      <w:r w:rsidRPr="00F75978">
        <w:t>двух</w:t>
      </w:r>
      <w:r w:rsidR="009601B8" w:rsidRPr="00F75978">
        <w:t xml:space="preserve"> </w:t>
      </w:r>
      <w:r w:rsidRPr="00F75978">
        <w:t>стран,</w:t>
      </w:r>
      <w:r w:rsidR="009601B8" w:rsidRPr="00F75978">
        <w:t xml:space="preserve"> </w:t>
      </w:r>
      <w:r w:rsidRPr="00F75978">
        <w:t>несмотря</w:t>
      </w:r>
      <w:r w:rsidR="009601B8" w:rsidRPr="00F75978">
        <w:t xml:space="preserve"> </w:t>
      </w:r>
      <w:r w:rsidRPr="00F75978">
        <w:t>на</w:t>
      </w:r>
      <w:r w:rsidR="009601B8" w:rsidRPr="00F75978">
        <w:t xml:space="preserve"> </w:t>
      </w:r>
      <w:r w:rsidRPr="00F75978">
        <w:t>трудности</w:t>
      </w:r>
      <w:r w:rsidR="009601B8" w:rsidRPr="00F75978">
        <w:t xml:space="preserve"> </w:t>
      </w:r>
      <w:r w:rsidRPr="00F75978">
        <w:t>последних</w:t>
      </w:r>
      <w:r w:rsidR="009601B8" w:rsidRPr="00F75978">
        <w:t xml:space="preserve"> </w:t>
      </w:r>
      <w:r w:rsidRPr="00F75978">
        <w:t>лет,</w:t>
      </w:r>
      <w:r w:rsidR="009601B8" w:rsidRPr="00F75978">
        <w:t xml:space="preserve"> </w:t>
      </w:r>
      <w:r w:rsidRPr="00F75978">
        <w:t>пр</w:t>
      </w:r>
      <w:r w:rsidRPr="00F75978">
        <w:t>о</w:t>
      </w:r>
      <w:r w:rsidRPr="00F75978">
        <w:t>должают</w:t>
      </w:r>
      <w:r w:rsidR="009601B8" w:rsidRPr="00F75978">
        <w:t xml:space="preserve"> </w:t>
      </w:r>
      <w:r w:rsidRPr="00F75978">
        <w:t>поддерживать</w:t>
      </w:r>
      <w:r w:rsidR="009601B8" w:rsidRPr="00F75978">
        <w:t xml:space="preserve"> </w:t>
      </w:r>
      <w:r w:rsidRPr="00F75978">
        <w:t>тесные</w:t>
      </w:r>
      <w:r w:rsidR="009601B8" w:rsidRPr="00F75978">
        <w:t xml:space="preserve"> </w:t>
      </w:r>
      <w:r w:rsidRPr="00F75978">
        <w:t>производственные</w:t>
      </w:r>
      <w:r w:rsidR="009601B8" w:rsidRPr="00F75978">
        <w:t xml:space="preserve"> </w:t>
      </w:r>
      <w:r w:rsidRPr="00F75978">
        <w:t>связи</w:t>
      </w:r>
      <w:r w:rsidR="009601B8" w:rsidRPr="00F75978">
        <w:t xml:space="preserve"> </w:t>
      </w:r>
      <w:r w:rsidRPr="00F75978">
        <w:t>и</w:t>
      </w:r>
      <w:r w:rsidR="009601B8" w:rsidRPr="00F75978">
        <w:t xml:space="preserve"> </w:t>
      </w:r>
      <w:r w:rsidRPr="00F75978">
        <w:t>заинтересованы</w:t>
      </w:r>
      <w:r w:rsidR="009601B8" w:rsidRPr="00F75978">
        <w:t xml:space="preserve"> </w:t>
      </w:r>
      <w:r w:rsidRPr="00F75978">
        <w:t>в</w:t>
      </w:r>
      <w:r w:rsidR="009601B8" w:rsidRPr="00F75978">
        <w:t xml:space="preserve"> </w:t>
      </w:r>
      <w:r w:rsidRPr="00F75978">
        <w:t>их</w:t>
      </w:r>
      <w:r w:rsidR="009601B8" w:rsidRPr="00F75978">
        <w:t xml:space="preserve"> </w:t>
      </w:r>
      <w:r w:rsidRPr="00F75978">
        <w:t>дальнейшем</w:t>
      </w:r>
      <w:r w:rsidR="009601B8" w:rsidRPr="00F75978">
        <w:t xml:space="preserve"> </w:t>
      </w:r>
      <w:r w:rsidRPr="00F75978">
        <w:t>развитии,</w:t>
      </w:r>
      <w:r w:rsidR="009601B8" w:rsidRPr="00F75978">
        <w:t xml:space="preserve"> </w:t>
      </w:r>
      <w:r w:rsidRPr="00F75978">
        <w:t>для</w:t>
      </w:r>
      <w:r w:rsidR="009601B8" w:rsidRPr="00F75978">
        <w:t xml:space="preserve"> </w:t>
      </w:r>
      <w:r w:rsidRPr="00F75978">
        <w:t>которого</w:t>
      </w:r>
      <w:r w:rsidR="009601B8" w:rsidRPr="00F75978">
        <w:t xml:space="preserve"> </w:t>
      </w:r>
      <w:r w:rsidRPr="00F75978">
        <w:t>прогресс</w:t>
      </w:r>
      <w:r w:rsidR="009601B8" w:rsidRPr="00F75978">
        <w:t xml:space="preserve"> </w:t>
      </w:r>
      <w:r w:rsidRPr="00F75978">
        <w:t>экономической</w:t>
      </w:r>
      <w:r w:rsidR="009601B8" w:rsidRPr="00F75978">
        <w:t xml:space="preserve"> </w:t>
      </w:r>
      <w:r w:rsidRPr="00F75978">
        <w:t>интегр</w:t>
      </w:r>
      <w:r w:rsidRPr="00F75978">
        <w:t>а</w:t>
      </w:r>
      <w:r w:rsidRPr="00F75978">
        <w:t>ции</w:t>
      </w:r>
      <w:r w:rsidR="009601B8" w:rsidRPr="00F75978">
        <w:t xml:space="preserve"> </w:t>
      </w:r>
      <w:r w:rsidRPr="00F75978">
        <w:t>призван</w:t>
      </w:r>
      <w:r w:rsidR="009601B8" w:rsidRPr="00F75978">
        <w:t xml:space="preserve"> </w:t>
      </w:r>
      <w:r w:rsidRPr="00F75978">
        <w:t>создать</w:t>
      </w:r>
      <w:r w:rsidR="009601B8" w:rsidRPr="00F75978">
        <w:t xml:space="preserve"> </w:t>
      </w:r>
      <w:r w:rsidRPr="00F75978">
        <w:t>благоприятные</w:t>
      </w:r>
      <w:r w:rsidR="009601B8" w:rsidRPr="00F75978">
        <w:t xml:space="preserve"> </w:t>
      </w:r>
      <w:r w:rsidRPr="00F75978">
        <w:t>условия</w:t>
      </w:r>
      <w:r w:rsidR="009601B8" w:rsidRPr="00F75978">
        <w:t xml:space="preserve">. </w:t>
      </w:r>
      <w:r w:rsidRPr="00F75978">
        <w:t>Для</w:t>
      </w:r>
      <w:r w:rsidR="009601B8" w:rsidRPr="00F75978">
        <w:t xml:space="preserve"> </w:t>
      </w:r>
      <w:r w:rsidRPr="00F75978">
        <w:t>Бел</w:t>
      </w:r>
      <w:r w:rsidR="00DF41B6">
        <w:t>а</w:t>
      </w:r>
      <w:r w:rsidRPr="00F75978">
        <w:t>руси</w:t>
      </w:r>
      <w:r w:rsidR="009601B8" w:rsidRPr="00F75978">
        <w:t xml:space="preserve"> </w:t>
      </w:r>
      <w:r w:rsidRPr="00F75978">
        <w:t>экономическое</w:t>
      </w:r>
      <w:r w:rsidR="009601B8" w:rsidRPr="00F75978">
        <w:t xml:space="preserve"> </w:t>
      </w:r>
      <w:r w:rsidRPr="00F75978">
        <w:t>сближение</w:t>
      </w:r>
      <w:r w:rsidR="009601B8" w:rsidRPr="00F75978">
        <w:t xml:space="preserve"> </w:t>
      </w:r>
      <w:r w:rsidRPr="00F75978">
        <w:t>с</w:t>
      </w:r>
      <w:r w:rsidR="009601B8" w:rsidRPr="00F75978">
        <w:t xml:space="preserve"> </w:t>
      </w:r>
      <w:r w:rsidRPr="00F75978">
        <w:t>Россией</w:t>
      </w:r>
      <w:r w:rsidR="009601B8" w:rsidRPr="00F75978">
        <w:t xml:space="preserve"> </w:t>
      </w:r>
      <w:r w:rsidRPr="00F75978">
        <w:t>создает</w:t>
      </w:r>
      <w:r w:rsidR="009601B8" w:rsidRPr="00F75978">
        <w:t xml:space="preserve"> </w:t>
      </w:r>
      <w:r w:rsidRPr="00F75978">
        <w:t>перспективу</w:t>
      </w:r>
      <w:r w:rsidR="009601B8" w:rsidRPr="00F75978">
        <w:t xml:space="preserve"> </w:t>
      </w:r>
      <w:r w:rsidRPr="00F75978">
        <w:t>значительного</w:t>
      </w:r>
      <w:r w:rsidR="009601B8" w:rsidRPr="00F75978">
        <w:t xml:space="preserve"> </w:t>
      </w:r>
      <w:r w:rsidRPr="00F75978">
        <w:t>расширения</w:t>
      </w:r>
      <w:r w:rsidR="009601B8" w:rsidRPr="00F75978">
        <w:t xml:space="preserve"> </w:t>
      </w:r>
      <w:r w:rsidRPr="00F75978">
        <w:t>ры</w:t>
      </w:r>
      <w:r w:rsidRPr="00F75978">
        <w:t>н</w:t>
      </w:r>
      <w:r w:rsidRPr="00F75978">
        <w:t>ка</w:t>
      </w:r>
      <w:r w:rsidR="009601B8" w:rsidRPr="00F75978">
        <w:t xml:space="preserve"> </w:t>
      </w:r>
      <w:r w:rsidRPr="00F75978">
        <w:t>сбыта</w:t>
      </w:r>
      <w:r w:rsidR="009601B8" w:rsidRPr="00F75978">
        <w:t xml:space="preserve"> </w:t>
      </w:r>
      <w:r w:rsidRPr="00F75978">
        <w:t>белорусских</w:t>
      </w:r>
      <w:r w:rsidR="009601B8" w:rsidRPr="00F75978">
        <w:t xml:space="preserve"> </w:t>
      </w:r>
      <w:r w:rsidRPr="00F75978">
        <w:t>товаров</w:t>
      </w:r>
      <w:r w:rsidR="009601B8" w:rsidRPr="00F75978">
        <w:t xml:space="preserve"> </w:t>
      </w:r>
      <w:r w:rsidRPr="00F75978">
        <w:t>(которые</w:t>
      </w:r>
      <w:r w:rsidR="009601B8" w:rsidRPr="00F75978">
        <w:t xml:space="preserve"> </w:t>
      </w:r>
      <w:r w:rsidRPr="00F75978">
        <w:t>благодаря</w:t>
      </w:r>
      <w:r w:rsidR="009601B8" w:rsidRPr="00F75978">
        <w:t xml:space="preserve"> </w:t>
      </w:r>
      <w:r w:rsidRPr="00F75978">
        <w:t>своей</w:t>
      </w:r>
      <w:r w:rsidR="009601B8" w:rsidRPr="00F75978">
        <w:t xml:space="preserve"> </w:t>
      </w:r>
      <w:r w:rsidRPr="00F75978">
        <w:t>относительной</w:t>
      </w:r>
      <w:r w:rsidR="009601B8" w:rsidRPr="00F75978">
        <w:t xml:space="preserve"> </w:t>
      </w:r>
      <w:r w:rsidRPr="00F75978">
        <w:t>дешевизне</w:t>
      </w:r>
      <w:r w:rsidR="009601B8" w:rsidRPr="00F75978">
        <w:t xml:space="preserve"> </w:t>
      </w:r>
      <w:r w:rsidRPr="00F75978">
        <w:t>и</w:t>
      </w:r>
      <w:r w:rsidR="009601B8" w:rsidRPr="00F75978">
        <w:t xml:space="preserve"> </w:t>
      </w:r>
      <w:r w:rsidRPr="00F75978">
        <w:t>вполне</w:t>
      </w:r>
      <w:r w:rsidR="009601B8" w:rsidRPr="00F75978">
        <w:t xml:space="preserve"> </w:t>
      </w:r>
      <w:r w:rsidRPr="00F75978">
        <w:t>приемлемому</w:t>
      </w:r>
      <w:r w:rsidR="009601B8" w:rsidRPr="00F75978">
        <w:t xml:space="preserve"> </w:t>
      </w:r>
      <w:r w:rsidRPr="00F75978">
        <w:t>качеству</w:t>
      </w:r>
      <w:r w:rsidR="009601B8" w:rsidRPr="00F75978">
        <w:t xml:space="preserve"> </w:t>
      </w:r>
      <w:r w:rsidRPr="00F75978">
        <w:t>нередко</w:t>
      </w:r>
      <w:r w:rsidR="009601B8" w:rsidRPr="00F75978">
        <w:t xml:space="preserve"> </w:t>
      </w:r>
      <w:r w:rsidRPr="00F75978">
        <w:t>имеют</w:t>
      </w:r>
      <w:r w:rsidR="009601B8" w:rsidRPr="00F75978">
        <w:t xml:space="preserve"> </w:t>
      </w:r>
      <w:r w:rsidRPr="00F75978">
        <w:t>конкурентные</w:t>
      </w:r>
      <w:r w:rsidR="009601B8" w:rsidRPr="00F75978">
        <w:t xml:space="preserve"> </w:t>
      </w:r>
      <w:r w:rsidRPr="00F75978">
        <w:t>преимущества</w:t>
      </w:r>
      <w:r w:rsidR="009601B8" w:rsidRPr="00F75978">
        <w:t xml:space="preserve"> </w:t>
      </w:r>
      <w:r w:rsidRPr="00F75978">
        <w:t>перед</w:t>
      </w:r>
      <w:r w:rsidR="009601B8" w:rsidRPr="00F75978">
        <w:t xml:space="preserve"> </w:t>
      </w:r>
      <w:r w:rsidRPr="00F75978">
        <w:t>российскими</w:t>
      </w:r>
      <w:r w:rsidR="009601B8" w:rsidRPr="00F75978">
        <w:t xml:space="preserve"> </w:t>
      </w:r>
      <w:r w:rsidRPr="00F75978">
        <w:t>на</w:t>
      </w:r>
      <w:r w:rsidR="009601B8" w:rsidRPr="00F75978">
        <w:t xml:space="preserve"> </w:t>
      </w:r>
      <w:r w:rsidRPr="00F75978">
        <w:t>внутреннем</w:t>
      </w:r>
      <w:r w:rsidR="009601B8" w:rsidRPr="00F75978">
        <w:t xml:space="preserve"> </w:t>
      </w:r>
      <w:r w:rsidRPr="00F75978">
        <w:t>рынке</w:t>
      </w:r>
      <w:r w:rsidR="009601B8" w:rsidRPr="00F75978">
        <w:t xml:space="preserve"> </w:t>
      </w:r>
      <w:r w:rsidRPr="00F75978">
        <w:t>РФ),</w:t>
      </w:r>
      <w:r w:rsidR="009601B8" w:rsidRPr="00F75978">
        <w:t xml:space="preserve"> </w:t>
      </w:r>
      <w:r w:rsidRPr="00F75978">
        <w:t>облегчения</w:t>
      </w:r>
      <w:r w:rsidR="009601B8" w:rsidRPr="00F75978">
        <w:t xml:space="preserve"> </w:t>
      </w:r>
      <w:r w:rsidRPr="00F75978">
        <w:t>доступа</w:t>
      </w:r>
      <w:r w:rsidR="009601B8" w:rsidRPr="00F75978">
        <w:t xml:space="preserve"> </w:t>
      </w:r>
      <w:r w:rsidRPr="00F75978">
        <w:t>к</w:t>
      </w:r>
      <w:r w:rsidR="009601B8" w:rsidRPr="00F75978">
        <w:t xml:space="preserve"> </w:t>
      </w:r>
      <w:r w:rsidRPr="00F75978">
        <w:t>российским</w:t>
      </w:r>
      <w:r w:rsidR="009601B8" w:rsidRPr="00F75978">
        <w:t xml:space="preserve"> </w:t>
      </w:r>
      <w:r w:rsidRPr="00F75978">
        <w:t>энергоносителям,</w:t>
      </w:r>
      <w:r w:rsidR="009601B8" w:rsidRPr="00F75978">
        <w:t xml:space="preserve"> </w:t>
      </w:r>
      <w:r w:rsidRPr="00F75978">
        <w:t>за</w:t>
      </w:r>
      <w:r w:rsidR="009601B8" w:rsidRPr="00F75978">
        <w:t xml:space="preserve"> </w:t>
      </w:r>
      <w:r w:rsidRPr="00F75978">
        <w:t>счет</w:t>
      </w:r>
      <w:r w:rsidR="009601B8" w:rsidRPr="00F75978">
        <w:t xml:space="preserve"> </w:t>
      </w:r>
      <w:r w:rsidRPr="00F75978">
        <w:t>которых</w:t>
      </w:r>
      <w:r w:rsidR="009601B8" w:rsidRPr="00F75978">
        <w:t xml:space="preserve"> </w:t>
      </w:r>
      <w:r w:rsidRPr="00F75978">
        <w:t>удовлетворяется</w:t>
      </w:r>
      <w:r w:rsidR="009601B8" w:rsidRPr="00F75978">
        <w:t xml:space="preserve"> </w:t>
      </w:r>
      <w:r w:rsidRPr="00F75978">
        <w:t>подавляющая</w:t>
      </w:r>
      <w:r w:rsidR="009601B8" w:rsidRPr="00F75978">
        <w:t xml:space="preserve"> </w:t>
      </w:r>
      <w:r w:rsidRPr="00F75978">
        <w:t>часть</w:t>
      </w:r>
      <w:r w:rsidR="009601B8" w:rsidRPr="00F75978">
        <w:t xml:space="preserve"> </w:t>
      </w:r>
      <w:r w:rsidRPr="00F75978">
        <w:t>потребностей</w:t>
      </w:r>
      <w:r w:rsidR="009601B8" w:rsidRPr="00F75978">
        <w:t xml:space="preserve"> </w:t>
      </w:r>
      <w:r w:rsidRPr="00F75978">
        <w:t>республики</w:t>
      </w:r>
      <w:r w:rsidR="009601B8" w:rsidRPr="00F75978">
        <w:t xml:space="preserve"> </w:t>
      </w:r>
      <w:r w:rsidRPr="00F75978">
        <w:t>в</w:t>
      </w:r>
      <w:r w:rsidR="009601B8" w:rsidRPr="00F75978">
        <w:t xml:space="preserve"> </w:t>
      </w:r>
      <w:r w:rsidRPr="00F75978">
        <w:t>газе</w:t>
      </w:r>
      <w:r w:rsidR="009601B8" w:rsidRPr="00F75978">
        <w:t xml:space="preserve"> </w:t>
      </w:r>
      <w:r w:rsidRPr="00F75978">
        <w:t>и</w:t>
      </w:r>
      <w:r w:rsidR="009601B8" w:rsidRPr="00F75978">
        <w:t xml:space="preserve"> </w:t>
      </w:r>
      <w:r w:rsidRPr="00F75978">
        <w:t>нефти</w:t>
      </w:r>
      <w:r w:rsidR="009601B8" w:rsidRPr="00F75978">
        <w:t xml:space="preserve">. </w:t>
      </w:r>
      <w:r w:rsidRPr="00F75978">
        <w:t>Развертыв</w:t>
      </w:r>
      <w:r w:rsidRPr="00F75978">
        <w:t>а</w:t>
      </w:r>
      <w:r w:rsidRPr="00F75978">
        <w:t>ние</w:t>
      </w:r>
      <w:r w:rsidR="009601B8" w:rsidRPr="00F75978">
        <w:t xml:space="preserve"> </w:t>
      </w:r>
      <w:r w:rsidRPr="00F75978">
        <w:t>интеграционных</w:t>
      </w:r>
      <w:r w:rsidR="009601B8" w:rsidRPr="00F75978">
        <w:t xml:space="preserve"> </w:t>
      </w:r>
      <w:r w:rsidRPr="00F75978">
        <w:t>процессов</w:t>
      </w:r>
      <w:r w:rsidR="009601B8" w:rsidRPr="00F75978">
        <w:t xml:space="preserve"> </w:t>
      </w:r>
      <w:r w:rsidRPr="00F75978">
        <w:t>будет</w:t>
      </w:r>
      <w:r w:rsidR="009601B8" w:rsidRPr="00F75978">
        <w:t xml:space="preserve"> </w:t>
      </w:r>
      <w:r w:rsidRPr="00F75978">
        <w:t>способствовать</w:t>
      </w:r>
      <w:r w:rsidR="009601B8" w:rsidRPr="00F75978">
        <w:t xml:space="preserve"> </w:t>
      </w:r>
      <w:r w:rsidRPr="00F75978">
        <w:t>привлечению</w:t>
      </w:r>
      <w:r w:rsidR="009601B8" w:rsidRPr="00F75978">
        <w:t xml:space="preserve"> </w:t>
      </w:r>
      <w:r w:rsidRPr="00F75978">
        <w:t>кру</w:t>
      </w:r>
      <w:r w:rsidRPr="00F75978">
        <w:t>п</w:t>
      </w:r>
      <w:r w:rsidRPr="00F75978">
        <w:t>ных</w:t>
      </w:r>
      <w:r w:rsidR="009601B8" w:rsidRPr="00F75978">
        <w:t xml:space="preserve"> </w:t>
      </w:r>
      <w:r w:rsidRPr="00F75978">
        <w:t>российских</w:t>
      </w:r>
      <w:r w:rsidR="009601B8" w:rsidRPr="00F75978">
        <w:t xml:space="preserve"> </w:t>
      </w:r>
      <w:r w:rsidRPr="00F75978">
        <w:t>инвестиций</w:t>
      </w:r>
      <w:r w:rsidR="009601B8" w:rsidRPr="00F75978">
        <w:t xml:space="preserve"> </w:t>
      </w:r>
      <w:r w:rsidRPr="00F75978">
        <w:t>в</w:t>
      </w:r>
      <w:r w:rsidR="009601B8" w:rsidRPr="00F75978">
        <w:t xml:space="preserve"> </w:t>
      </w:r>
      <w:r w:rsidRPr="00F75978">
        <w:t>белорусскую</w:t>
      </w:r>
      <w:r w:rsidR="009601B8" w:rsidRPr="00F75978">
        <w:t xml:space="preserve"> </w:t>
      </w:r>
      <w:r w:rsidRPr="00F75978">
        <w:t>экономику,</w:t>
      </w:r>
      <w:r w:rsidR="009601B8" w:rsidRPr="00F75978">
        <w:t xml:space="preserve"> </w:t>
      </w:r>
      <w:r w:rsidRPr="00F75978">
        <w:t>что</w:t>
      </w:r>
      <w:r w:rsidR="009601B8" w:rsidRPr="00F75978">
        <w:t xml:space="preserve"> </w:t>
      </w:r>
      <w:r w:rsidRPr="00F75978">
        <w:t>должно</w:t>
      </w:r>
      <w:r w:rsidR="009601B8" w:rsidRPr="00F75978">
        <w:t xml:space="preserve"> </w:t>
      </w:r>
      <w:r w:rsidRPr="00F75978">
        <w:t>стать</w:t>
      </w:r>
      <w:r w:rsidR="009601B8" w:rsidRPr="00F75978">
        <w:t xml:space="preserve"> </w:t>
      </w:r>
      <w:r w:rsidRPr="00F75978">
        <w:t>важным</w:t>
      </w:r>
      <w:r w:rsidR="009601B8" w:rsidRPr="00F75978">
        <w:t xml:space="preserve"> </w:t>
      </w:r>
      <w:r w:rsidRPr="00F75978">
        <w:t>фактором</w:t>
      </w:r>
      <w:r w:rsidR="009601B8" w:rsidRPr="00F75978">
        <w:t xml:space="preserve"> </w:t>
      </w:r>
      <w:r w:rsidRPr="00F75978">
        <w:t>устойчивого</w:t>
      </w:r>
      <w:r w:rsidR="009601B8" w:rsidRPr="00F75978">
        <w:t xml:space="preserve"> </w:t>
      </w:r>
      <w:r w:rsidRPr="00F75978">
        <w:t>роста</w:t>
      </w:r>
      <w:r w:rsidR="009601B8" w:rsidRPr="00F75978">
        <w:t xml:space="preserve"> </w:t>
      </w:r>
      <w:r w:rsidRPr="00F75978">
        <w:t>экономического</w:t>
      </w:r>
      <w:r w:rsidR="009601B8" w:rsidRPr="00F75978">
        <w:t xml:space="preserve"> </w:t>
      </w:r>
      <w:r w:rsidRPr="00F75978">
        <w:t>потенциала</w:t>
      </w:r>
      <w:r w:rsidR="009601B8" w:rsidRPr="00F75978">
        <w:t xml:space="preserve"> </w:t>
      </w:r>
      <w:r w:rsidRPr="00F75978">
        <w:t>респу</w:t>
      </w:r>
      <w:r w:rsidRPr="00F75978">
        <w:t>б</w:t>
      </w:r>
      <w:r w:rsidRPr="00F75978">
        <w:t>лики,</w:t>
      </w:r>
      <w:r w:rsidR="009601B8" w:rsidRPr="00F75978">
        <w:t xml:space="preserve"> </w:t>
      </w:r>
      <w:r w:rsidRPr="00F75978">
        <w:t>модернизации</w:t>
      </w:r>
      <w:r w:rsidR="009601B8" w:rsidRPr="00F75978">
        <w:t xml:space="preserve"> </w:t>
      </w:r>
      <w:r w:rsidRPr="00F75978">
        <w:t>структуры</w:t>
      </w:r>
      <w:r w:rsidR="009601B8" w:rsidRPr="00F75978">
        <w:t xml:space="preserve"> </w:t>
      </w:r>
      <w:r w:rsidRPr="00F75978">
        <w:t>производства</w:t>
      </w:r>
      <w:r w:rsidR="009601B8" w:rsidRPr="00F75978">
        <w:t xml:space="preserve"> </w:t>
      </w:r>
      <w:r w:rsidRPr="00F75978">
        <w:t>и</w:t>
      </w:r>
      <w:r w:rsidR="009601B8" w:rsidRPr="00F75978">
        <w:t xml:space="preserve"> </w:t>
      </w:r>
      <w:r w:rsidRPr="00F75978">
        <w:t>активизации</w:t>
      </w:r>
      <w:r w:rsidR="009601B8" w:rsidRPr="00F75978">
        <w:t xml:space="preserve"> </w:t>
      </w:r>
      <w:r w:rsidRPr="00F75978">
        <w:t>рыночных</w:t>
      </w:r>
      <w:r w:rsidR="009601B8" w:rsidRPr="00F75978">
        <w:t xml:space="preserve"> </w:t>
      </w:r>
      <w:r w:rsidRPr="00F75978">
        <w:t>р</w:t>
      </w:r>
      <w:r w:rsidRPr="00F75978">
        <w:t>е</w:t>
      </w:r>
      <w:r w:rsidRPr="00D1204A">
        <w:rPr>
          <w:spacing w:val="-4"/>
        </w:rPr>
        <w:t>форм</w:t>
      </w:r>
      <w:r w:rsidR="009601B8" w:rsidRPr="00D1204A">
        <w:rPr>
          <w:spacing w:val="-4"/>
        </w:rPr>
        <w:t xml:space="preserve">. </w:t>
      </w:r>
      <w:r w:rsidRPr="00D1204A">
        <w:rPr>
          <w:spacing w:val="-4"/>
        </w:rPr>
        <w:t>В</w:t>
      </w:r>
      <w:r w:rsidR="009601B8" w:rsidRPr="00D1204A">
        <w:rPr>
          <w:spacing w:val="-4"/>
        </w:rPr>
        <w:t xml:space="preserve"> </w:t>
      </w:r>
      <w:r w:rsidRPr="00D1204A">
        <w:rPr>
          <w:spacing w:val="-4"/>
        </w:rPr>
        <w:t>целом</w:t>
      </w:r>
      <w:r w:rsidR="009601B8" w:rsidRPr="00D1204A">
        <w:rPr>
          <w:spacing w:val="-4"/>
        </w:rPr>
        <w:t xml:space="preserve"> </w:t>
      </w:r>
      <w:r w:rsidRPr="00D1204A">
        <w:rPr>
          <w:spacing w:val="-4"/>
        </w:rPr>
        <w:t>Белоруссия</w:t>
      </w:r>
      <w:r w:rsidR="009601B8" w:rsidRPr="00D1204A">
        <w:rPr>
          <w:spacing w:val="-4"/>
        </w:rPr>
        <w:t xml:space="preserve"> </w:t>
      </w:r>
      <w:r w:rsidRPr="00D1204A">
        <w:rPr>
          <w:spacing w:val="-4"/>
        </w:rPr>
        <w:t>рассчитывает,</w:t>
      </w:r>
      <w:r w:rsidR="009601B8" w:rsidRPr="00D1204A">
        <w:rPr>
          <w:spacing w:val="-4"/>
        </w:rPr>
        <w:t xml:space="preserve"> </w:t>
      </w:r>
      <w:r w:rsidRPr="00D1204A">
        <w:rPr>
          <w:spacing w:val="-4"/>
        </w:rPr>
        <w:t>интегрировавшись</w:t>
      </w:r>
      <w:r w:rsidR="009601B8" w:rsidRPr="00D1204A">
        <w:rPr>
          <w:spacing w:val="-4"/>
        </w:rPr>
        <w:t xml:space="preserve"> </w:t>
      </w:r>
      <w:r w:rsidRPr="00D1204A">
        <w:rPr>
          <w:spacing w:val="-4"/>
        </w:rPr>
        <w:t>с</w:t>
      </w:r>
      <w:r w:rsidR="009601B8" w:rsidRPr="00D1204A">
        <w:rPr>
          <w:spacing w:val="-4"/>
        </w:rPr>
        <w:t xml:space="preserve"> </w:t>
      </w:r>
      <w:r w:rsidRPr="00D1204A">
        <w:rPr>
          <w:spacing w:val="-4"/>
        </w:rPr>
        <w:t>экономически</w:t>
      </w:r>
      <w:r w:rsidR="009601B8" w:rsidRPr="00D1204A">
        <w:rPr>
          <w:spacing w:val="-4"/>
        </w:rPr>
        <w:t xml:space="preserve"> </w:t>
      </w:r>
      <w:r w:rsidRPr="00D1204A">
        <w:rPr>
          <w:spacing w:val="-4"/>
        </w:rPr>
        <w:t>более</w:t>
      </w:r>
      <w:r w:rsidR="009601B8" w:rsidRPr="00D1204A">
        <w:rPr>
          <w:spacing w:val="-4"/>
        </w:rPr>
        <w:t xml:space="preserve"> </w:t>
      </w:r>
      <w:r w:rsidRPr="00D1204A">
        <w:rPr>
          <w:spacing w:val="-4"/>
        </w:rPr>
        <w:t>мощной</w:t>
      </w:r>
      <w:r w:rsidR="009601B8" w:rsidRPr="00D1204A">
        <w:rPr>
          <w:spacing w:val="-4"/>
        </w:rPr>
        <w:t xml:space="preserve"> </w:t>
      </w:r>
      <w:r w:rsidRPr="00D1204A">
        <w:rPr>
          <w:spacing w:val="-4"/>
        </w:rPr>
        <w:t>Россией,</w:t>
      </w:r>
      <w:r w:rsidR="009601B8" w:rsidRPr="00D1204A">
        <w:rPr>
          <w:spacing w:val="-4"/>
        </w:rPr>
        <w:t xml:space="preserve"> </w:t>
      </w:r>
      <w:r w:rsidRPr="00D1204A">
        <w:rPr>
          <w:spacing w:val="-4"/>
        </w:rPr>
        <w:t>ускорить</w:t>
      </w:r>
      <w:r w:rsidR="009601B8" w:rsidRPr="00D1204A">
        <w:rPr>
          <w:spacing w:val="-4"/>
        </w:rPr>
        <w:t xml:space="preserve"> </w:t>
      </w:r>
      <w:r w:rsidRPr="00D1204A">
        <w:rPr>
          <w:spacing w:val="-4"/>
        </w:rPr>
        <w:t>решение</w:t>
      </w:r>
      <w:r w:rsidR="009601B8" w:rsidRPr="00D1204A">
        <w:rPr>
          <w:spacing w:val="-4"/>
        </w:rPr>
        <w:t xml:space="preserve"> </w:t>
      </w:r>
      <w:r w:rsidRPr="00D1204A">
        <w:rPr>
          <w:spacing w:val="-4"/>
        </w:rPr>
        <w:t>своих</w:t>
      </w:r>
      <w:r w:rsidR="009601B8" w:rsidRPr="00D1204A">
        <w:rPr>
          <w:spacing w:val="-4"/>
        </w:rPr>
        <w:t xml:space="preserve"> </w:t>
      </w:r>
      <w:r w:rsidRPr="00D1204A">
        <w:rPr>
          <w:spacing w:val="-4"/>
        </w:rPr>
        <w:t>хозяйственных</w:t>
      </w:r>
      <w:r w:rsidR="009601B8" w:rsidRPr="00D1204A">
        <w:rPr>
          <w:spacing w:val="-4"/>
        </w:rPr>
        <w:t xml:space="preserve"> </w:t>
      </w:r>
      <w:r w:rsidRPr="00D1204A">
        <w:rPr>
          <w:spacing w:val="-4"/>
        </w:rPr>
        <w:t>проблем</w:t>
      </w:r>
      <w:r w:rsidRPr="00D1204A">
        <w:rPr>
          <w:rStyle w:val="32"/>
          <w:spacing w:val="-4"/>
        </w:rPr>
        <w:footnoteReference w:id="206"/>
      </w:r>
      <w:r w:rsidR="009601B8" w:rsidRPr="00D1204A">
        <w:rPr>
          <w:spacing w:val="-4"/>
        </w:rPr>
        <w:t>.</w:t>
      </w:r>
    </w:p>
    <w:p w:rsidR="009601B8" w:rsidRPr="00F75978" w:rsidRDefault="00150A42" w:rsidP="00773413">
      <w:pPr>
        <w:pStyle w:val="14-"/>
        <w:spacing w:line="245" w:lineRule="auto"/>
      </w:pPr>
      <w:r w:rsidRPr="00F75978">
        <w:lastRenderedPageBreak/>
        <w:t>Для</w:t>
      </w:r>
      <w:r w:rsidR="009601B8" w:rsidRPr="00F75978">
        <w:t xml:space="preserve"> </w:t>
      </w:r>
      <w:r w:rsidRPr="00F75978">
        <w:t>России</w:t>
      </w:r>
      <w:r w:rsidR="009601B8" w:rsidRPr="00F75978">
        <w:t xml:space="preserve"> </w:t>
      </w:r>
      <w:r w:rsidRPr="00F75978">
        <w:t>выгоды</w:t>
      </w:r>
      <w:r w:rsidR="009601B8" w:rsidRPr="00F75978">
        <w:t xml:space="preserve"> </w:t>
      </w:r>
      <w:r w:rsidRPr="00F75978">
        <w:t>экономического</w:t>
      </w:r>
      <w:r w:rsidR="009601B8" w:rsidRPr="00F75978">
        <w:t xml:space="preserve"> </w:t>
      </w:r>
      <w:r w:rsidRPr="00F75978">
        <w:t>союза</w:t>
      </w:r>
      <w:r w:rsidR="009601B8" w:rsidRPr="00F75978">
        <w:t xml:space="preserve"> </w:t>
      </w:r>
      <w:r w:rsidRPr="00F75978">
        <w:t>с</w:t>
      </w:r>
      <w:r w:rsidR="009601B8" w:rsidRPr="00F75978">
        <w:t xml:space="preserve"> </w:t>
      </w:r>
      <w:r w:rsidRPr="00F75978">
        <w:t>Белоруссией</w:t>
      </w:r>
      <w:r w:rsidR="009601B8" w:rsidRPr="00F75978">
        <w:t xml:space="preserve"> </w:t>
      </w:r>
      <w:r w:rsidRPr="00F75978">
        <w:t>также</w:t>
      </w:r>
      <w:r w:rsidR="009601B8" w:rsidRPr="00F75978">
        <w:t xml:space="preserve"> </w:t>
      </w:r>
      <w:r w:rsidRPr="00F75978">
        <w:t>оч</w:t>
      </w:r>
      <w:r w:rsidRPr="00F75978">
        <w:t>е</w:t>
      </w:r>
      <w:r w:rsidRPr="00F75978">
        <w:t>видны</w:t>
      </w:r>
      <w:r w:rsidR="009601B8" w:rsidRPr="00F75978">
        <w:t xml:space="preserve">. </w:t>
      </w:r>
      <w:r w:rsidRPr="00F75978">
        <w:t>Полное</w:t>
      </w:r>
      <w:r w:rsidR="009601B8" w:rsidRPr="00F75978">
        <w:t xml:space="preserve"> </w:t>
      </w:r>
      <w:r w:rsidRPr="00F75978">
        <w:t>снятие</w:t>
      </w:r>
      <w:r w:rsidR="009601B8" w:rsidRPr="00F75978">
        <w:t xml:space="preserve"> </w:t>
      </w:r>
      <w:r w:rsidRPr="00F75978">
        <w:t>ограничений</w:t>
      </w:r>
      <w:r w:rsidR="009601B8" w:rsidRPr="00F75978">
        <w:t xml:space="preserve"> </w:t>
      </w:r>
      <w:r w:rsidRPr="00F75978">
        <w:t>во</w:t>
      </w:r>
      <w:r w:rsidR="009601B8" w:rsidRPr="00F75978">
        <w:t xml:space="preserve"> </w:t>
      </w:r>
      <w:r w:rsidRPr="00F75978">
        <w:t>взаимной</w:t>
      </w:r>
      <w:r w:rsidR="009601B8" w:rsidRPr="00F75978">
        <w:t xml:space="preserve"> </w:t>
      </w:r>
      <w:r w:rsidRPr="00F75978">
        <w:t>торговле</w:t>
      </w:r>
      <w:r w:rsidR="009601B8" w:rsidRPr="00F75978">
        <w:t xml:space="preserve"> </w:t>
      </w:r>
      <w:r w:rsidRPr="00F75978">
        <w:t>позволит</w:t>
      </w:r>
      <w:r w:rsidR="009601B8" w:rsidRPr="00F75978">
        <w:t xml:space="preserve"> </w:t>
      </w:r>
      <w:r w:rsidRPr="00F75978">
        <w:t>России</w:t>
      </w:r>
      <w:r w:rsidR="009601B8" w:rsidRPr="00F75978">
        <w:t xml:space="preserve"> </w:t>
      </w:r>
      <w:r w:rsidRPr="00F75978">
        <w:t>обеспечить</w:t>
      </w:r>
      <w:r w:rsidR="009601B8" w:rsidRPr="00F75978">
        <w:t xml:space="preserve"> </w:t>
      </w:r>
      <w:r w:rsidRPr="00F75978">
        <w:t>свободный</w:t>
      </w:r>
      <w:r w:rsidR="009601B8" w:rsidRPr="00F75978">
        <w:t xml:space="preserve"> </w:t>
      </w:r>
      <w:r w:rsidRPr="00F75978">
        <w:t>доступ</w:t>
      </w:r>
      <w:r w:rsidR="009601B8" w:rsidRPr="00F75978">
        <w:t xml:space="preserve"> </w:t>
      </w:r>
      <w:r w:rsidRPr="00F75978">
        <w:t>своих</w:t>
      </w:r>
      <w:r w:rsidR="009601B8" w:rsidRPr="00F75978">
        <w:t xml:space="preserve"> </w:t>
      </w:r>
      <w:r w:rsidRPr="00F75978">
        <w:t>товаров</w:t>
      </w:r>
      <w:r w:rsidR="009601B8" w:rsidRPr="00F75978">
        <w:t xml:space="preserve"> </w:t>
      </w:r>
      <w:r w:rsidRPr="00F75978">
        <w:t>на</w:t>
      </w:r>
      <w:r w:rsidR="009601B8" w:rsidRPr="00F75978">
        <w:t xml:space="preserve"> </w:t>
      </w:r>
      <w:r w:rsidRPr="00F75978">
        <w:t>белорусский</w:t>
      </w:r>
      <w:r w:rsidR="009601B8" w:rsidRPr="00F75978">
        <w:t xml:space="preserve"> </w:t>
      </w:r>
      <w:r w:rsidRPr="00F75978">
        <w:t>рынок</w:t>
      </w:r>
      <w:r w:rsidR="009601B8" w:rsidRPr="00F75978">
        <w:t xml:space="preserve"> </w:t>
      </w:r>
      <w:r w:rsidRPr="00F75978">
        <w:t>и</w:t>
      </w:r>
      <w:r w:rsidR="009601B8" w:rsidRPr="00F75978">
        <w:t xml:space="preserve"> </w:t>
      </w:r>
      <w:r w:rsidRPr="00F75978">
        <w:t>улучшить</w:t>
      </w:r>
      <w:r w:rsidR="009601B8" w:rsidRPr="00F75978">
        <w:t xml:space="preserve"> </w:t>
      </w:r>
      <w:r w:rsidRPr="00F75978">
        <w:t>тем</w:t>
      </w:r>
      <w:r w:rsidR="009601B8" w:rsidRPr="00F75978">
        <w:t xml:space="preserve"> </w:t>
      </w:r>
      <w:r w:rsidRPr="00F75978">
        <w:t>самым</w:t>
      </w:r>
      <w:r w:rsidR="009601B8" w:rsidRPr="00F75978">
        <w:t xml:space="preserve"> </w:t>
      </w:r>
      <w:r w:rsidRPr="00F75978">
        <w:t>финансово-экономическое</w:t>
      </w:r>
      <w:r w:rsidR="009601B8" w:rsidRPr="00F75978">
        <w:t xml:space="preserve"> </w:t>
      </w:r>
      <w:r w:rsidRPr="00F75978">
        <w:t>положение</w:t>
      </w:r>
      <w:r w:rsidR="009601B8" w:rsidRPr="00F75978">
        <w:t xml:space="preserve"> </w:t>
      </w:r>
      <w:r w:rsidRPr="00F75978">
        <w:t>сотен</w:t>
      </w:r>
      <w:r w:rsidR="009601B8" w:rsidRPr="00F75978">
        <w:t xml:space="preserve"> </w:t>
      </w:r>
      <w:r w:rsidRPr="00F75978">
        <w:t>пре</w:t>
      </w:r>
      <w:r w:rsidRPr="00F75978">
        <w:t>д</w:t>
      </w:r>
      <w:r w:rsidRPr="00F75978">
        <w:t>приятий</w:t>
      </w:r>
      <w:r w:rsidR="009601B8" w:rsidRPr="00F75978">
        <w:t xml:space="preserve"> </w:t>
      </w:r>
      <w:r w:rsidRPr="00F75978">
        <w:t>и</w:t>
      </w:r>
      <w:r w:rsidR="009601B8" w:rsidRPr="00F75978">
        <w:t xml:space="preserve"> </w:t>
      </w:r>
      <w:r w:rsidRPr="00F75978">
        <w:t>целых</w:t>
      </w:r>
      <w:r w:rsidR="009601B8" w:rsidRPr="00F75978">
        <w:t xml:space="preserve"> </w:t>
      </w:r>
      <w:r w:rsidRPr="00F75978">
        <w:t>отраслей,</w:t>
      </w:r>
      <w:r w:rsidR="009601B8" w:rsidRPr="00F75978">
        <w:t xml:space="preserve"> </w:t>
      </w:r>
      <w:r w:rsidRPr="00F75978">
        <w:t>поддерживающих</w:t>
      </w:r>
      <w:r w:rsidR="009601B8" w:rsidRPr="00F75978">
        <w:t xml:space="preserve"> </w:t>
      </w:r>
      <w:r w:rsidRPr="00F75978">
        <w:t>тесные</w:t>
      </w:r>
      <w:r w:rsidR="009601B8" w:rsidRPr="00F75978">
        <w:t xml:space="preserve"> </w:t>
      </w:r>
      <w:r w:rsidRPr="00F75978">
        <w:t>многолетние</w:t>
      </w:r>
      <w:r w:rsidR="009601B8" w:rsidRPr="00F75978">
        <w:t xml:space="preserve"> </w:t>
      </w:r>
      <w:r w:rsidRPr="00F75978">
        <w:t>связи</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производственно-кооперационные)</w:t>
      </w:r>
      <w:r w:rsidR="009601B8" w:rsidRPr="00F75978">
        <w:t xml:space="preserve"> </w:t>
      </w:r>
      <w:r w:rsidRPr="00F75978">
        <w:t>с</w:t>
      </w:r>
      <w:r w:rsidR="009601B8" w:rsidRPr="00F75978">
        <w:t xml:space="preserve"> </w:t>
      </w:r>
      <w:r w:rsidRPr="00F75978">
        <w:t>контрагентами</w:t>
      </w:r>
      <w:r w:rsidR="009601B8" w:rsidRPr="00F75978">
        <w:t xml:space="preserve"> </w:t>
      </w:r>
      <w:r w:rsidRPr="00F75978">
        <w:t>из</w:t>
      </w:r>
      <w:r w:rsidR="009601B8" w:rsidRPr="00F75978">
        <w:t xml:space="preserve"> </w:t>
      </w:r>
      <w:r w:rsidRPr="00F75978">
        <w:t>Белору</w:t>
      </w:r>
      <w:r w:rsidRPr="00F75978">
        <w:t>с</w:t>
      </w:r>
      <w:r w:rsidRPr="00F75978">
        <w:t>сии</w:t>
      </w:r>
      <w:r w:rsidR="009601B8" w:rsidRPr="00F75978">
        <w:t xml:space="preserve">. </w:t>
      </w:r>
      <w:r w:rsidRPr="00F75978">
        <w:t>В</w:t>
      </w:r>
      <w:r w:rsidR="009601B8" w:rsidRPr="00F75978">
        <w:t xml:space="preserve"> </w:t>
      </w:r>
      <w:r w:rsidRPr="00F75978">
        <w:t>то</w:t>
      </w:r>
      <w:r w:rsidR="009601B8" w:rsidRPr="00F75978">
        <w:t xml:space="preserve"> </w:t>
      </w:r>
      <w:r w:rsidRPr="00F75978">
        <w:t>же</w:t>
      </w:r>
      <w:r w:rsidR="009601B8" w:rsidRPr="00F75978">
        <w:t xml:space="preserve"> </w:t>
      </w:r>
      <w:r w:rsidRPr="00F75978">
        <w:t>время</w:t>
      </w:r>
      <w:r w:rsidR="009601B8" w:rsidRPr="00F75978">
        <w:t xml:space="preserve"> </w:t>
      </w:r>
      <w:r w:rsidRPr="00F75978">
        <w:t>некоторые</w:t>
      </w:r>
      <w:r w:rsidR="009601B8" w:rsidRPr="00F75978">
        <w:t xml:space="preserve"> </w:t>
      </w:r>
      <w:r w:rsidRPr="00F75978">
        <w:t>виды</w:t>
      </w:r>
      <w:r w:rsidR="009601B8" w:rsidRPr="00F75978">
        <w:t xml:space="preserve"> </w:t>
      </w:r>
      <w:r w:rsidRPr="00F75978">
        <w:t>продукции,</w:t>
      </w:r>
      <w:r w:rsidR="009601B8" w:rsidRPr="00F75978">
        <w:t xml:space="preserve"> </w:t>
      </w:r>
      <w:r w:rsidRPr="00F75978">
        <w:t>производимые</w:t>
      </w:r>
      <w:r w:rsidR="009601B8" w:rsidRPr="00F75978">
        <w:t xml:space="preserve"> </w:t>
      </w:r>
      <w:r w:rsidRPr="00F75978">
        <w:t>в</w:t>
      </w:r>
      <w:r w:rsidR="009601B8" w:rsidRPr="00F75978">
        <w:t xml:space="preserve"> </w:t>
      </w:r>
      <w:r w:rsidRPr="00F75978">
        <w:t>Белору</w:t>
      </w:r>
      <w:r w:rsidRPr="00F75978">
        <w:t>с</w:t>
      </w:r>
      <w:r w:rsidRPr="00F75978">
        <w:t>сии,</w:t>
      </w:r>
      <w:r w:rsidR="009601B8" w:rsidRPr="00F75978">
        <w:t xml:space="preserve"> </w:t>
      </w:r>
      <w:r w:rsidRPr="00F75978">
        <w:t>жизненно</w:t>
      </w:r>
      <w:r w:rsidR="009601B8" w:rsidRPr="00F75978">
        <w:t xml:space="preserve"> </w:t>
      </w:r>
      <w:r w:rsidRPr="00F75978">
        <w:t>важны</w:t>
      </w:r>
      <w:r w:rsidR="009601B8" w:rsidRPr="00F75978">
        <w:t xml:space="preserve"> </w:t>
      </w:r>
      <w:r w:rsidRPr="00F75978">
        <w:t>для</w:t>
      </w:r>
      <w:r w:rsidR="009601B8" w:rsidRPr="00F75978">
        <w:t xml:space="preserve"> </w:t>
      </w:r>
      <w:r w:rsidRPr="00F75978">
        <w:t>российской</w:t>
      </w:r>
      <w:r w:rsidR="009601B8" w:rsidRPr="00F75978">
        <w:t xml:space="preserve"> </w:t>
      </w:r>
      <w:r w:rsidRPr="00F75978">
        <w:t>экономики</w:t>
      </w:r>
      <w:r w:rsidR="009601B8" w:rsidRPr="00F75978">
        <w:t xml:space="preserve">. </w:t>
      </w:r>
      <w:r w:rsidRPr="00F75978">
        <w:t>Так,</w:t>
      </w:r>
      <w:r w:rsidR="009601B8" w:rsidRPr="00F75978">
        <w:t xml:space="preserve"> </w:t>
      </w:r>
      <w:r w:rsidRPr="00F75978">
        <w:t>до</w:t>
      </w:r>
      <w:r w:rsidR="009601B8" w:rsidRPr="00F75978">
        <w:t xml:space="preserve"> </w:t>
      </w:r>
      <w:r w:rsidRPr="00F75978">
        <w:t>сих</w:t>
      </w:r>
      <w:r w:rsidR="009601B8" w:rsidRPr="00F75978">
        <w:t xml:space="preserve"> </w:t>
      </w:r>
      <w:r w:rsidR="00DF41B6">
        <w:t>п</w:t>
      </w:r>
      <w:r w:rsidRPr="00F75978">
        <w:t>ор</w:t>
      </w:r>
      <w:r w:rsidR="009601B8" w:rsidRPr="00F75978">
        <w:t xml:space="preserve"> </w:t>
      </w:r>
      <w:r w:rsidRPr="00F75978">
        <w:t>80%</w:t>
      </w:r>
      <w:r w:rsidR="009601B8" w:rsidRPr="00F75978">
        <w:t xml:space="preserve"> </w:t>
      </w:r>
      <w:r w:rsidRPr="00F75978">
        <w:t>тракторного</w:t>
      </w:r>
      <w:r w:rsidR="009601B8" w:rsidRPr="00F75978">
        <w:t xml:space="preserve"> </w:t>
      </w:r>
      <w:r w:rsidRPr="00F75978">
        <w:t>парка</w:t>
      </w:r>
      <w:r w:rsidR="009601B8" w:rsidRPr="00F75978">
        <w:t xml:space="preserve"> </w:t>
      </w:r>
      <w:r w:rsidRPr="00F75978">
        <w:t>в</w:t>
      </w:r>
      <w:r w:rsidR="009601B8" w:rsidRPr="00F75978">
        <w:t xml:space="preserve"> </w:t>
      </w:r>
      <w:r w:rsidRPr="00F75978">
        <w:t>России</w:t>
      </w:r>
      <w:r w:rsidR="009601B8" w:rsidRPr="00F75978">
        <w:t xml:space="preserve"> </w:t>
      </w:r>
      <w:r w:rsidRPr="00F75978">
        <w:t>составля</w:t>
      </w:r>
      <w:r w:rsidR="00DF41B6">
        <w:t>ю</w:t>
      </w:r>
      <w:r w:rsidRPr="00F75978">
        <w:t>т</w:t>
      </w:r>
      <w:r w:rsidR="009601B8" w:rsidRPr="00F75978">
        <w:t xml:space="preserve"> </w:t>
      </w:r>
      <w:r w:rsidRPr="00F75978">
        <w:t>машины,</w:t>
      </w:r>
      <w:r w:rsidR="009601B8" w:rsidRPr="00F75978">
        <w:t xml:space="preserve"> </w:t>
      </w:r>
      <w:r w:rsidRPr="00F75978">
        <w:t>выпускаемые</w:t>
      </w:r>
      <w:r w:rsidR="009601B8" w:rsidRPr="00F75978">
        <w:t xml:space="preserve"> </w:t>
      </w:r>
      <w:r w:rsidRPr="00F75978">
        <w:t>Минским</w:t>
      </w:r>
      <w:r w:rsidR="009601B8" w:rsidRPr="00F75978">
        <w:t xml:space="preserve"> </w:t>
      </w:r>
      <w:r w:rsidRPr="00F75978">
        <w:t>тракторным</w:t>
      </w:r>
      <w:r w:rsidR="009601B8" w:rsidRPr="00F75978">
        <w:t xml:space="preserve"> </w:t>
      </w:r>
      <w:r w:rsidRPr="00F75978">
        <w:t>заводом</w:t>
      </w:r>
      <w:r w:rsidR="009601B8" w:rsidRPr="00F75978">
        <w:t xml:space="preserve">. </w:t>
      </w:r>
      <w:r w:rsidRPr="00F75978">
        <w:t>В</w:t>
      </w:r>
      <w:r w:rsidR="009601B8" w:rsidRPr="00F75978">
        <w:t xml:space="preserve"> </w:t>
      </w:r>
      <w:r w:rsidRPr="00F75978">
        <w:t>горнодобывающей</w:t>
      </w:r>
      <w:r w:rsidR="009601B8" w:rsidRPr="00F75978">
        <w:t xml:space="preserve"> </w:t>
      </w:r>
      <w:r w:rsidRPr="00F75978">
        <w:t>промышленности</w:t>
      </w:r>
      <w:r w:rsidR="009601B8" w:rsidRPr="00F75978">
        <w:t xml:space="preserve"> </w:t>
      </w:r>
      <w:r w:rsidRPr="00F75978">
        <w:t>РФ</w:t>
      </w:r>
      <w:r w:rsidR="009601B8" w:rsidRPr="00F75978">
        <w:t xml:space="preserve"> </w:t>
      </w:r>
      <w:r w:rsidRPr="00F75978">
        <w:t>более</w:t>
      </w:r>
      <w:r w:rsidR="009601B8" w:rsidRPr="00F75978">
        <w:t xml:space="preserve"> </w:t>
      </w:r>
      <w:r w:rsidRPr="00F75978">
        <w:t>40%</w:t>
      </w:r>
      <w:r w:rsidR="009601B8" w:rsidRPr="00F75978">
        <w:t xml:space="preserve"> </w:t>
      </w:r>
      <w:r w:rsidRPr="00F75978">
        <w:t>грузов</w:t>
      </w:r>
      <w:r w:rsidR="009601B8" w:rsidRPr="00F75978">
        <w:t xml:space="preserve"> </w:t>
      </w:r>
      <w:r w:rsidRPr="00F75978">
        <w:t>вывозятся</w:t>
      </w:r>
      <w:r w:rsidR="009601B8" w:rsidRPr="00F75978">
        <w:t xml:space="preserve"> </w:t>
      </w:r>
      <w:r w:rsidRPr="00F75978">
        <w:t>автомобилями</w:t>
      </w:r>
      <w:r w:rsidR="009601B8" w:rsidRPr="00F75978">
        <w:t xml:space="preserve"> </w:t>
      </w:r>
      <w:r w:rsidRPr="00F75978">
        <w:t>белорусского</w:t>
      </w:r>
      <w:r w:rsidR="009601B8" w:rsidRPr="00F75978">
        <w:t xml:space="preserve"> </w:t>
      </w:r>
      <w:r w:rsidRPr="00F75978">
        <w:t>производства</w:t>
      </w:r>
      <w:r w:rsidR="009601B8" w:rsidRPr="00F75978">
        <w:t>.</w:t>
      </w:r>
    </w:p>
    <w:p w:rsidR="009601B8" w:rsidRPr="00F75978" w:rsidRDefault="00150A42" w:rsidP="00773413">
      <w:pPr>
        <w:pStyle w:val="14-"/>
        <w:spacing w:line="245" w:lineRule="auto"/>
      </w:pPr>
      <w:r w:rsidRPr="00F75978">
        <w:t>Развитие</w:t>
      </w:r>
      <w:r w:rsidR="009601B8" w:rsidRPr="00F75978">
        <w:t xml:space="preserve"> </w:t>
      </w:r>
      <w:r w:rsidRPr="00F75978">
        <w:t>интеграционных</w:t>
      </w:r>
      <w:r w:rsidR="009601B8" w:rsidRPr="00F75978">
        <w:t xml:space="preserve"> </w:t>
      </w:r>
      <w:r w:rsidRPr="00F75978">
        <w:t>процессов</w:t>
      </w:r>
      <w:r w:rsidR="009601B8" w:rsidRPr="00F75978">
        <w:t xml:space="preserve"> </w:t>
      </w:r>
      <w:r w:rsidRPr="00F75978">
        <w:t>в</w:t>
      </w:r>
      <w:r w:rsidR="009601B8" w:rsidRPr="00F75978">
        <w:t xml:space="preserve"> </w:t>
      </w:r>
      <w:r w:rsidRPr="00F75978">
        <w:t>отношениях</w:t>
      </w:r>
      <w:r w:rsidR="009601B8" w:rsidRPr="00F75978">
        <w:t xml:space="preserve"> </w:t>
      </w:r>
      <w:r w:rsidRPr="00F75978">
        <w:t>между</w:t>
      </w:r>
      <w:r w:rsidR="009601B8" w:rsidRPr="00F75978">
        <w:t xml:space="preserve"> </w:t>
      </w:r>
      <w:r w:rsidRPr="00F75978">
        <w:t>Россией</w:t>
      </w:r>
      <w:r w:rsidR="009601B8" w:rsidRPr="00F75978">
        <w:t xml:space="preserve"> </w:t>
      </w:r>
      <w:r w:rsidRPr="00F75978">
        <w:t>и</w:t>
      </w:r>
      <w:r w:rsidR="009601B8" w:rsidRPr="00F75978">
        <w:t xml:space="preserve"> </w:t>
      </w:r>
      <w:r w:rsidRPr="00F75978">
        <w:t>Белоруссией</w:t>
      </w:r>
      <w:r w:rsidR="009601B8" w:rsidRPr="00F75978">
        <w:t xml:space="preserve"> </w:t>
      </w:r>
      <w:r w:rsidRPr="00F75978">
        <w:t>способствует</w:t>
      </w:r>
      <w:r w:rsidR="009601B8" w:rsidRPr="00F75978">
        <w:t xml:space="preserve"> </w:t>
      </w:r>
      <w:r w:rsidRPr="00F75978">
        <w:t>проникновению</w:t>
      </w:r>
      <w:r w:rsidR="009601B8" w:rsidRPr="00F75978">
        <w:t xml:space="preserve"> </w:t>
      </w:r>
      <w:r w:rsidRPr="00F75978">
        <w:t>в</w:t>
      </w:r>
      <w:r w:rsidR="009601B8" w:rsidRPr="00F75978">
        <w:t xml:space="preserve"> </w:t>
      </w:r>
      <w:r w:rsidRPr="00F75978">
        <w:t>Белоруссию</w:t>
      </w:r>
      <w:r w:rsidR="009601B8" w:rsidRPr="00F75978">
        <w:t xml:space="preserve"> </w:t>
      </w:r>
      <w:r w:rsidRPr="00F75978">
        <w:t>российского</w:t>
      </w:r>
      <w:r w:rsidR="009601B8" w:rsidRPr="00F75978">
        <w:t xml:space="preserve"> </w:t>
      </w:r>
      <w:r w:rsidRPr="00F75978">
        <w:t>к</w:t>
      </w:r>
      <w:r w:rsidRPr="00F75978">
        <w:t>а</w:t>
      </w:r>
      <w:r w:rsidRPr="00F75978">
        <w:t>питала</w:t>
      </w:r>
      <w:r w:rsidR="009601B8" w:rsidRPr="00F75978">
        <w:t xml:space="preserve">. </w:t>
      </w:r>
      <w:r w:rsidRPr="00F75978">
        <w:t>Действует</w:t>
      </w:r>
      <w:r w:rsidR="009601B8" w:rsidRPr="00F75978">
        <w:t xml:space="preserve"> </w:t>
      </w:r>
      <w:r w:rsidRPr="00F75978">
        <w:t>более</w:t>
      </w:r>
      <w:r w:rsidR="009601B8" w:rsidRPr="00F75978">
        <w:t xml:space="preserve"> </w:t>
      </w:r>
      <w:r w:rsidRPr="00F75978">
        <w:t>500</w:t>
      </w:r>
      <w:r w:rsidR="009601B8" w:rsidRPr="00F75978">
        <w:t xml:space="preserve"> </w:t>
      </w:r>
      <w:r w:rsidRPr="00F75978">
        <w:t>российско-белорусских</w:t>
      </w:r>
      <w:r w:rsidR="009601B8" w:rsidRPr="00F75978">
        <w:t xml:space="preserve"> </w:t>
      </w:r>
      <w:r w:rsidRPr="00F75978">
        <w:t>совместных</w:t>
      </w:r>
      <w:r w:rsidR="009601B8" w:rsidRPr="00F75978">
        <w:t xml:space="preserve"> </w:t>
      </w:r>
      <w:r w:rsidRPr="00F75978">
        <w:t>предпр</w:t>
      </w:r>
      <w:r w:rsidRPr="00F75978">
        <w:t>и</w:t>
      </w:r>
      <w:r w:rsidRPr="00F75978">
        <w:t>ятий</w:t>
      </w:r>
      <w:r w:rsidR="009601B8" w:rsidRPr="00F75978">
        <w:t xml:space="preserve"> </w:t>
      </w:r>
      <w:r w:rsidRPr="00F75978">
        <w:t>(СП)</w:t>
      </w:r>
      <w:r w:rsidR="009601B8" w:rsidRPr="00F75978">
        <w:t xml:space="preserve"> </w:t>
      </w:r>
      <w:r w:rsidRPr="00F75978">
        <w:t>в</w:t>
      </w:r>
      <w:r w:rsidR="009601B8" w:rsidRPr="00F75978">
        <w:t xml:space="preserve"> </w:t>
      </w:r>
      <w:r w:rsidRPr="00F75978">
        <w:t>различных</w:t>
      </w:r>
      <w:r w:rsidR="009601B8" w:rsidRPr="00F75978">
        <w:t xml:space="preserve"> </w:t>
      </w:r>
      <w:r w:rsidRPr="00F75978">
        <w:t>отраслях</w:t>
      </w:r>
      <w:r w:rsidR="009601B8" w:rsidRPr="00F75978">
        <w:t xml:space="preserve"> </w:t>
      </w:r>
      <w:r w:rsidRPr="00F75978">
        <w:t>экономики</w:t>
      </w:r>
      <w:r w:rsidR="009601B8" w:rsidRPr="00F75978">
        <w:t xml:space="preserve">. </w:t>
      </w:r>
      <w:r w:rsidRPr="00F75978">
        <w:t>Создано</w:t>
      </w:r>
      <w:r w:rsidR="009601B8" w:rsidRPr="00F75978">
        <w:t xml:space="preserve"> </w:t>
      </w:r>
      <w:r w:rsidRPr="00F75978">
        <w:t>несколько</w:t>
      </w:r>
      <w:r w:rsidR="009601B8" w:rsidRPr="00F75978">
        <w:t xml:space="preserve"> </w:t>
      </w:r>
      <w:r w:rsidRPr="00F75978">
        <w:t>трансн</w:t>
      </w:r>
      <w:r w:rsidRPr="00F75978">
        <w:t>а</w:t>
      </w:r>
      <w:r w:rsidRPr="00F75978">
        <w:t>циональных</w:t>
      </w:r>
      <w:r w:rsidR="009601B8" w:rsidRPr="00F75978">
        <w:t xml:space="preserve"> </w:t>
      </w:r>
      <w:r w:rsidRPr="00F75978">
        <w:t>финансово-промышленных</w:t>
      </w:r>
      <w:r w:rsidR="009601B8" w:rsidRPr="00F75978">
        <w:t xml:space="preserve"> </w:t>
      </w:r>
      <w:r w:rsidRPr="00F75978">
        <w:t>групп</w:t>
      </w:r>
      <w:r w:rsidR="009601B8" w:rsidRPr="00F75978">
        <w:t xml:space="preserve"> </w:t>
      </w:r>
      <w:r w:rsidRPr="00F75978">
        <w:t>(ФГП)</w:t>
      </w:r>
      <w:r w:rsidR="009601B8" w:rsidRPr="00F75978">
        <w:t xml:space="preserve"> </w:t>
      </w:r>
      <w:r w:rsidRPr="00F75978">
        <w:t>с</w:t>
      </w:r>
      <w:r w:rsidR="009601B8" w:rsidRPr="00F75978">
        <w:t xml:space="preserve"> </w:t>
      </w:r>
      <w:r w:rsidRPr="00F75978">
        <w:t>участием</w:t>
      </w:r>
      <w:r w:rsidR="009601B8" w:rsidRPr="00F75978">
        <w:t xml:space="preserve"> </w:t>
      </w:r>
      <w:r w:rsidRPr="00F75978">
        <w:t>российских</w:t>
      </w:r>
      <w:r w:rsidR="009601B8" w:rsidRPr="00F75978">
        <w:t xml:space="preserve"> </w:t>
      </w:r>
      <w:r w:rsidRPr="00F75978">
        <w:t>и</w:t>
      </w:r>
      <w:r w:rsidR="009601B8" w:rsidRPr="00F75978">
        <w:t xml:space="preserve"> </w:t>
      </w:r>
      <w:r w:rsidRPr="00F75978">
        <w:t>белорусских</w:t>
      </w:r>
      <w:r w:rsidR="009601B8" w:rsidRPr="00F75978">
        <w:t xml:space="preserve"> </w:t>
      </w:r>
      <w:r w:rsidRPr="00F75978">
        <w:t>предприятий;</w:t>
      </w:r>
      <w:r w:rsidR="009601B8" w:rsidRPr="00F75978">
        <w:t xml:space="preserve"> </w:t>
      </w:r>
      <w:r w:rsidRPr="00F75978">
        <w:t>в</w:t>
      </w:r>
      <w:r w:rsidR="009601B8" w:rsidRPr="00F75978">
        <w:t xml:space="preserve"> </w:t>
      </w:r>
      <w:r w:rsidRPr="00F75978">
        <w:t>ближайшее</w:t>
      </w:r>
      <w:r w:rsidR="009601B8" w:rsidRPr="00F75978">
        <w:t xml:space="preserve"> </w:t>
      </w:r>
      <w:r w:rsidRPr="00F75978">
        <w:t>время</w:t>
      </w:r>
      <w:r w:rsidR="009601B8" w:rsidRPr="00F75978">
        <w:t xml:space="preserve"> </w:t>
      </w:r>
      <w:r w:rsidRPr="00F75978">
        <w:t>число</w:t>
      </w:r>
      <w:r w:rsidR="009601B8" w:rsidRPr="00F75978">
        <w:t xml:space="preserve"> </w:t>
      </w:r>
      <w:r w:rsidRPr="00F75978">
        <w:t>таких</w:t>
      </w:r>
      <w:r w:rsidR="009601B8" w:rsidRPr="00F75978">
        <w:t xml:space="preserve"> </w:t>
      </w:r>
      <w:r w:rsidRPr="00F75978">
        <w:t>ФГП</w:t>
      </w:r>
      <w:r w:rsidR="009601B8" w:rsidRPr="00F75978">
        <w:t xml:space="preserve"> </w:t>
      </w:r>
      <w:r w:rsidRPr="00F75978">
        <w:t>может</w:t>
      </w:r>
      <w:r w:rsidR="009601B8" w:rsidRPr="00F75978">
        <w:t xml:space="preserve"> </w:t>
      </w:r>
      <w:r w:rsidRPr="00F75978">
        <w:t>значительно</w:t>
      </w:r>
      <w:r w:rsidR="009601B8" w:rsidRPr="00F75978">
        <w:t xml:space="preserve"> </w:t>
      </w:r>
      <w:r w:rsidRPr="00F75978">
        <w:t>увеличиться</w:t>
      </w:r>
      <w:r w:rsidR="009601B8" w:rsidRPr="00F75978">
        <w:t>.</w:t>
      </w:r>
    </w:p>
    <w:p w:rsidR="00150A42" w:rsidRPr="00F75978" w:rsidRDefault="00150A42" w:rsidP="00773413">
      <w:pPr>
        <w:pStyle w:val="14-"/>
        <w:spacing w:line="245" w:lineRule="auto"/>
      </w:pPr>
      <w:r w:rsidRPr="00F75978">
        <w:t>Развитие</w:t>
      </w:r>
      <w:r w:rsidR="009601B8" w:rsidRPr="00F75978">
        <w:t xml:space="preserve"> </w:t>
      </w:r>
      <w:r w:rsidRPr="00F75978">
        <w:t>российско-белорусск</w:t>
      </w:r>
      <w:r w:rsidR="00DF41B6">
        <w:t>ой</w:t>
      </w:r>
      <w:r w:rsidR="009601B8" w:rsidRPr="00F75978">
        <w:t xml:space="preserve"> </w:t>
      </w:r>
      <w:r w:rsidRPr="00F75978">
        <w:t>интеграции</w:t>
      </w:r>
      <w:r w:rsidR="009601B8" w:rsidRPr="00F75978">
        <w:t xml:space="preserve"> </w:t>
      </w:r>
      <w:r w:rsidRPr="00F75978">
        <w:t>должно</w:t>
      </w:r>
      <w:r w:rsidR="009601B8" w:rsidRPr="00F75978">
        <w:t xml:space="preserve"> </w:t>
      </w:r>
      <w:r w:rsidRPr="00F75978">
        <w:t>внести</w:t>
      </w:r>
      <w:r w:rsidR="009601B8" w:rsidRPr="00F75978">
        <w:t xml:space="preserve"> </w:t>
      </w:r>
      <w:r w:rsidRPr="00F75978">
        <w:t>вклад</w:t>
      </w:r>
      <w:r w:rsidR="009601B8" w:rsidRPr="00F75978">
        <w:t xml:space="preserve"> </w:t>
      </w:r>
      <w:r w:rsidRPr="00F75978">
        <w:t>и</w:t>
      </w:r>
      <w:r w:rsidR="009601B8" w:rsidRPr="00F75978">
        <w:t xml:space="preserve"> </w:t>
      </w:r>
      <w:r w:rsidRPr="00F75978">
        <w:t>в</w:t>
      </w:r>
      <w:r w:rsidR="009601B8" w:rsidRPr="00F75978">
        <w:t xml:space="preserve"> </w:t>
      </w:r>
      <w:r w:rsidRPr="00F75978">
        <w:t>укрепление</w:t>
      </w:r>
      <w:r w:rsidR="009601B8" w:rsidRPr="00F75978">
        <w:t xml:space="preserve"> </w:t>
      </w:r>
      <w:r w:rsidRPr="00F75978">
        <w:t>экономической</w:t>
      </w:r>
      <w:r w:rsidR="009601B8" w:rsidRPr="00F75978">
        <w:t xml:space="preserve"> </w:t>
      </w:r>
      <w:r w:rsidRPr="00F75978">
        <w:t>безопасности</w:t>
      </w:r>
      <w:r w:rsidR="009601B8" w:rsidRPr="00F75978">
        <w:t xml:space="preserve"> </w:t>
      </w:r>
      <w:r w:rsidRPr="00F75978">
        <w:t>обеих</w:t>
      </w:r>
      <w:r w:rsidR="009601B8" w:rsidRPr="00F75978">
        <w:t xml:space="preserve"> </w:t>
      </w:r>
      <w:r w:rsidRPr="00F75978">
        <w:t>стран</w:t>
      </w:r>
      <w:r w:rsidR="009601B8" w:rsidRPr="00F75978">
        <w:t xml:space="preserve">. </w:t>
      </w:r>
      <w:r w:rsidRPr="00F75978">
        <w:t>Так,</w:t>
      </w:r>
      <w:r w:rsidR="009601B8" w:rsidRPr="00F75978">
        <w:t xml:space="preserve"> </w:t>
      </w:r>
      <w:r w:rsidRPr="00F75978">
        <w:t>предусматр</w:t>
      </w:r>
      <w:r w:rsidRPr="00F75978">
        <w:t>и</w:t>
      </w:r>
      <w:r w:rsidRPr="00F75978">
        <w:t>ваемое</w:t>
      </w:r>
      <w:r w:rsidR="009601B8" w:rsidRPr="00F75978">
        <w:t xml:space="preserve"> </w:t>
      </w:r>
      <w:r w:rsidRPr="00F75978">
        <w:t>в</w:t>
      </w:r>
      <w:r w:rsidR="009601B8" w:rsidRPr="00F75978">
        <w:t xml:space="preserve"> </w:t>
      </w:r>
      <w:r w:rsidRPr="00F75978">
        <w:t>рамках</w:t>
      </w:r>
      <w:r w:rsidR="009601B8" w:rsidRPr="00F75978">
        <w:t xml:space="preserve"> </w:t>
      </w:r>
      <w:r w:rsidRPr="00F75978">
        <w:t>Таможенного</w:t>
      </w:r>
      <w:r w:rsidR="009601B8" w:rsidRPr="00F75978">
        <w:t xml:space="preserve"> </w:t>
      </w:r>
      <w:r w:rsidRPr="00F75978">
        <w:t>союза</w:t>
      </w:r>
      <w:r w:rsidR="009601B8" w:rsidRPr="00F75978">
        <w:t xml:space="preserve"> </w:t>
      </w:r>
      <w:r w:rsidRPr="00F75978">
        <w:t>установление</w:t>
      </w:r>
      <w:r w:rsidR="009601B8" w:rsidRPr="00F75978">
        <w:t xml:space="preserve"> </w:t>
      </w:r>
      <w:r w:rsidRPr="00F75978">
        <w:t>эффективного</w:t>
      </w:r>
      <w:r w:rsidR="009601B8" w:rsidRPr="00F75978">
        <w:t xml:space="preserve"> </w:t>
      </w:r>
      <w:r w:rsidRPr="00F75978">
        <w:t>контроля</w:t>
      </w:r>
      <w:r w:rsidR="009601B8" w:rsidRPr="00F75978">
        <w:t xml:space="preserve"> </w:t>
      </w:r>
      <w:r w:rsidRPr="00F75978">
        <w:t>на</w:t>
      </w:r>
      <w:r w:rsidR="009601B8" w:rsidRPr="00F75978">
        <w:t xml:space="preserve"> </w:t>
      </w:r>
      <w:r w:rsidRPr="00F75978">
        <w:t>внешних</w:t>
      </w:r>
      <w:r w:rsidR="009601B8" w:rsidRPr="00F75978">
        <w:t xml:space="preserve"> </w:t>
      </w:r>
      <w:r w:rsidRPr="00F75978">
        <w:t>границах</w:t>
      </w:r>
      <w:r w:rsidR="009601B8" w:rsidRPr="00F75978">
        <w:t xml:space="preserve"> </w:t>
      </w:r>
      <w:r w:rsidRPr="00F75978">
        <w:t>Белоруссии</w:t>
      </w:r>
      <w:r w:rsidR="009601B8" w:rsidRPr="00F75978">
        <w:t xml:space="preserve"> </w:t>
      </w:r>
      <w:r w:rsidRPr="00F75978">
        <w:t>должно</w:t>
      </w:r>
      <w:r w:rsidR="009601B8" w:rsidRPr="00F75978">
        <w:t xml:space="preserve"> </w:t>
      </w:r>
      <w:r w:rsidRPr="00F75978">
        <w:t>поставить</w:t>
      </w:r>
      <w:r w:rsidR="009601B8" w:rsidRPr="00F75978">
        <w:t xml:space="preserve"> </w:t>
      </w:r>
      <w:r w:rsidRPr="00F75978">
        <w:t>барьер</w:t>
      </w:r>
      <w:r w:rsidR="009601B8" w:rsidRPr="00F75978">
        <w:t xml:space="preserve"> </w:t>
      </w:r>
      <w:r w:rsidRPr="00F75978">
        <w:t>на</w:t>
      </w:r>
      <w:r w:rsidR="009601B8" w:rsidRPr="00F75978">
        <w:t xml:space="preserve"> </w:t>
      </w:r>
      <w:r w:rsidRPr="00F75978">
        <w:t>пути</w:t>
      </w:r>
      <w:r w:rsidR="009601B8" w:rsidRPr="00F75978">
        <w:t xml:space="preserve"> </w:t>
      </w:r>
      <w:r w:rsidRPr="00F75978">
        <w:t>бе</w:t>
      </w:r>
      <w:r w:rsidRPr="00F75978">
        <w:t>с</w:t>
      </w:r>
      <w:r w:rsidRPr="00F75978">
        <w:t>контрольного</w:t>
      </w:r>
      <w:r w:rsidR="009601B8" w:rsidRPr="00F75978">
        <w:t xml:space="preserve"> </w:t>
      </w:r>
      <w:r w:rsidRPr="00F75978">
        <w:t>вывоза</w:t>
      </w:r>
      <w:r w:rsidR="009601B8" w:rsidRPr="00F75978">
        <w:t xml:space="preserve"> </w:t>
      </w:r>
      <w:r w:rsidRPr="00F75978">
        <w:t>и</w:t>
      </w:r>
      <w:r w:rsidR="009601B8" w:rsidRPr="00F75978">
        <w:t xml:space="preserve"> </w:t>
      </w:r>
      <w:r w:rsidRPr="00F75978">
        <w:t>ввоза</w:t>
      </w:r>
      <w:r w:rsidR="009601B8" w:rsidRPr="00F75978">
        <w:t xml:space="preserve"> </w:t>
      </w:r>
      <w:r w:rsidRPr="00F75978">
        <w:t>товаров</w:t>
      </w:r>
      <w:r w:rsidR="009601B8" w:rsidRPr="00F75978">
        <w:t xml:space="preserve"> </w:t>
      </w:r>
      <w:r w:rsidRPr="00F75978">
        <w:t>и</w:t>
      </w:r>
      <w:r w:rsidR="009601B8" w:rsidRPr="00F75978">
        <w:t xml:space="preserve"> </w:t>
      </w:r>
      <w:r w:rsidRPr="00F75978">
        <w:t>тем</w:t>
      </w:r>
      <w:r w:rsidR="009601B8" w:rsidRPr="00F75978">
        <w:t xml:space="preserve"> </w:t>
      </w:r>
      <w:r w:rsidRPr="00F75978">
        <w:t>самым</w:t>
      </w:r>
      <w:r w:rsidR="009601B8" w:rsidRPr="00F75978">
        <w:t xml:space="preserve"> </w:t>
      </w:r>
      <w:r w:rsidRPr="00F75978">
        <w:t>положить</w:t>
      </w:r>
      <w:r w:rsidR="009601B8" w:rsidRPr="00F75978">
        <w:t xml:space="preserve"> </w:t>
      </w:r>
      <w:r w:rsidRPr="00F75978">
        <w:t>конец</w:t>
      </w:r>
      <w:r w:rsidR="009601B8" w:rsidRPr="00F75978">
        <w:t xml:space="preserve"> </w:t>
      </w:r>
      <w:r w:rsidRPr="00F75978">
        <w:t>мног</w:t>
      </w:r>
      <w:r w:rsidRPr="00F75978">
        <w:t>о</w:t>
      </w:r>
      <w:r w:rsidRPr="00F75978">
        <w:t>миллиардным</w:t>
      </w:r>
      <w:r w:rsidR="009601B8" w:rsidRPr="00F75978">
        <w:t xml:space="preserve"> </w:t>
      </w:r>
      <w:r w:rsidRPr="00F75978">
        <w:t>потерям,</w:t>
      </w:r>
      <w:r w:rsidR="009601B8" w:rsidRPr="00F75978">
        <w:t xml:space="preserve"> </w:t>
      </w:r>
      <w:r w:rsidRPr="00F75978">
        <w:t>которые</w:t>
      </w:r>
      <w:r w:rsidR="009601B8" w:rsidRPr="00F75978">
        <w:t xml:space="preserve"> </w:t>
      </w:r>
      <w:r w:rsidRPr="00F75978">
        <w:t>несут</w:t>
      </w:r>
      <w:r w:rsidR="009601B8" w:rsidRPr="00F75978">
        <w:t xml:space="preserve"> </w:t>
      </w:r>
      <w:r w:rsidRPr="00F75978">
        <w:t>Россия</w:t>
      </w:r>
      <w:r w:rsidR="009601B8" w:rsidRPr="00F75978">
        <w:t xml:space="preserve"> </w:t>
      </w:r>
      <w:r w:rsidRPr="00F75978">
        <w:t>и</w:t>
      </w:r>
      <w:r w:rsidR="009601B8" w:rsidRPr="00F75978">
        <w:t xml:space="preserve"> </w:t>
      </w:r>
      <w:r w:rsidRPr="00F75978">
        <w:t>Белоруссия</w:t>
      </w:r>
      <w:r w:rsidR="009601B8" w:rsidRPr="00F75978">
        <w:t xml:space="preserve"> </w:t>
      </w:r>
      <w:r w:rsidRPr="00F75978">
        <w:t>из-за</w:t>
      </w:r>
      <w:r w:rsidR="009601B8" w:rsidRPr="00F75978">
        <w:t xml:space="preserve"> </w:t>
      </w:r>
      <w:r w:rsidRPr="00F75978">
        <w:t>контр</w:t>
      </w:r>
      <w:r w:rsidRPr="00F75978">
        <w:t>а</w:t>
      </w:r>
      <w:r w:rsidRPr="00F75978">
        <w:t>банды</w:t>
      </w:r>
      <w:r w:rsidRPr="00F75978">
        <w:rPr>
          <w:rStyle w:val="32"/>
        </w:rPr>
        <w:footnoteReference w:id="207"/>
      </w:r>
      <w:r w:rsidR="00CC16FD" w:rsidRPr="00F75978">
        <w:t>.</w:t>
      </w:r>
    </w:p>
    <w:p w:rsidR="009601B8" w:rsidRPr="00F75978" w:rsidRDefault="00150A42" w:rsidP="00773413">
      <w:pPr>
        <w:pStyle w:val="14-"/>
        <w:spacing w:line="245" w:lineRule="auto"/>
      </w:pPr>
      <w:r w:rsidRPr="00F75978">
        <w:t>Среди</w:t>
      </w:r>
      <w:r w:rsidR="009601B8" w:rsidRPr="00F75978">
        <w:t xml:space="preserve"> </w:t>
      </w:r>
      <w:r w:rsidRPr="00F75978">
        <w:t>факторов,</w:t>
      </w:r>
      <w:r w:rsidR="009601B8" w:rsidRPr="00F75978">
        <w:t xml:space="preserve"> </w:t>
      </w:r>
      <w:r w:rsidRPr="00F75978">
        <w:t>определяющих</w:t>
      </w:r>
      <w:r w:rsidR="009601B8" w:rsidRPr="00F75978">
        <w:t xml:space="preserve"> </w:t>
      </w:r>
      <w:r w:rsidRPr="00F75978">
        <w:t>значение</w:t>
      </w:r>
      <w:r w:rsidR="009601B8" w:rsidRPr="00F75978">
        <w:t xml:space="preserve"> </w:t>
      </w:r>
      <w:r w:rsidRPr="00F75978">
        <w:t>экономической</w:t>
      </w:r>
      <w:r w:rsidR="009601B8" w:rsidRPr="00F75978">
        <w:t xml:space="preserve"> </w:t>
      </w:r>
      <w:r w:rsidRPr="00F75978">
        <w:t>интеграции</w:t>
      </w:r>
      <w:r w:rsidR="009601B8" w:rsidRPr="00F75978">
        <w:t xml:space="preserve"> </w:t>
      </w:r>
      <w:r w:rsidRPr="00F75978">
        <w:t>с</w:t>
      </w:r>
      <w:r w:rsidR="009601B8" w:rsidRPr="00F75978">
        <w:t xml:space="preserve"> </w:t>
      </w:r>
      <w:r w:rsidRPr="00F75978">
        <w:t>Белоруссией</w:t>
      </w:r>
      <w:r w:rsidR="009601B8" w:rsidRPr="00F75978">
        <w:t xml:space="preserve"> </w:t>
      </w:r>
      <w:r w:rsidRPr="00F75978">
        <w:t>для</w:t>
      </w:r>
      <w:r w:rsidR="009601B8" w:rsidRPr="00F75978">
        <w:t xml:space="preserve"> </w:t>
      </w:r>
      <w:r w:rsidRPr="00F75978">
        <w:t>Российской</w:t>
      </w:r>
      <w:r w:rsidR="009601B8" w:rsidRPr="00F75978">
        <w:t xml:space="preserve"> </w:t>
      </w:r>
      <w:r w:rsidRPr="00F75978">
        <w:t>Федерации,</w:t>
      </w:r>
      <w:r w:rsidR="009601B8" w:rsidRPr="00F75978">
        <w:t xml:space="preserve"> </w:t>
      </w:r>
      <w:r w:rsidRPr="00F75978">
        <w:t>важное</w:t>
      </w:r>
      <w:r w:rsidR="009601B8" w:rsidRPr="00F75978">
        <w:t xml:space="preserve"> </w:t>
      </w:r>
      <w:r w:rsidRPr="00F75978">
        <w:t>место</w:t>
      </w:r>
      <w:r w:rsidR="009601B8" w:rsidRPr="00F75978">
        <w:t xml:space="preserve"> </w:t>
      </w:r>
      <w:r w:rsidRPr="00F75978">
        <w:t>занимает</w:t>
      </w:r>
      <w:r w:rsidR="009601B8" w:rsidRPr="00F75978">
        <w:t xml:space="preserve"> </w:t>
      </w:r>
      <w:r w:rsidRPr="00F75978">
        <w:t>удобное</w:t>
      </w:r>
      <w:r w:rsidR="009601B8" w:rsidRPr="00F75978">
        <w:t xml:space="preserve"> </w:t>
      </w:r>
      <w:r w:rsidRPr="00F75978">
        <w:t>географическое</w:t>
      </w:r>
      <w:r w:rsidR="009601B8" w:rsidRPr="00F75978">
        <w:t xml:space="preserve"> </w:t>
      </w:r>
      <w:r w:rsidRPr="00F75978">
        <w:t>положение</w:t>
      </w:r>
      <w:r w:rsidR="009601B8" w:rsidRPr="00F75978">
        <w:t xml:space="preserve"> </w:t>
      </w:r>
      <w:r w:rsidRPr="00F75978">
        <w:t>Белоруссии,</w:t>
      </w:r>
      <w:r w:rsidR="009601B8" w:rsidRPr="00F75978">
        <w:t xml:space="preserve"> </w:t>
      </w:r>
      <w:r w:rsidRPr="00F75978">
        <w:t>через</w:t>
      </w:r>
      <w:r w:rsidR="009601B8" w:rsidRPr="00F75978">
        <w:t xml:space="preserve"> </w:t>
      </w:r>
      <w:r w:rsidRPr="00F75978">
        <w:t>территорию</w:t>
      </w:r>
      <w:r w:rsidR="009601B8" w:rsidRPr="00F75978">
        <w:t xml:space="preserve"> </w:t>
      </w:r>
      <w:r w:rsidRPr="00F75978">
        <w:t>которой</w:t>
      </w:r>
      <w:r w:rsidR="009601B8" w:rsidRPr="00F75978">
        <w:t xml:space="preserve"> </w:t>
      </w:r>
      <w:r w:rsidRPr="00F75978">
        <w:t>прох</w:t>
      </w:r>
      <w:r w:rsidRPr="00F75978">
        <w:t>о</w:t>
      </w:r>
      <w:r w:rsidRPr="00F75978">
        <w:t>дят</w:t>
      </w:r>
      <w:r w:rsidR="009601B8" w:rsidRPr="00F75978">
        <w:t xml:space="preserve"> </w:t>
      </w:r>
      <w:r w:rsidRPr="00F75978">
        <w:t>основные</w:t>
      </w:r>
      <w:r w:rsidR="009601B8" w:rsidRPr="00F75978">
        <w:t xml:space="preserve"> </w:t>
      </w:r>
      <w:r w:rsidRPr="00F75978">
        <w:t>сухопутные</w:t>
      </w:r>
      <w:r w:rsidR="009601B8" w:rsidRPr="00F75978">
        <w:t xml:space="preserve"> </w:t>
      </w:r>
      <w:r w:rsidRPr="00F75978">
        <w:t>транзитные</w:t>
      </w:r>
      <w:r w:rsidR="009601B8" w:rsidRPr="00F75978">
        <w:t xml:space="preserve"> </w:t>
      </w:r>
      <w:r w:rsidRPr="00F75978">
        <w:t>пути,</w:t>
      </w:r>
      <w:r w:rsidR="009601B8" w:rsidRPr="00F75978">
        <w:t xml:space="preserve"> </w:t>
      </w:r>
      <w:r w:rsidRPr="00F75978">
        <w:t>связывающие</w:t>
      </w:r>
      <w:r w:rsidR="009601B8" w:rsidRPr="00F75978">
        <w:t xml:space="preserve"> </w:t>
      </w:r>
      <w:r w:rsidRPr="00F75978">
        <w:t>Россию</w:t>
      </w:r>
      <w:r w:rsidR="009601B8" w:rsidRPr="00F75978">
        <w:t xml:space="preserve"> </w:t>
      </w:r>
      <w:r w:rsidRPr="00F75978">
        <w:t>со</w:t>
      </w:r>
      <w:r w:rsidR="009601B8" w:rsidRPr="00F75978">
        <w:t xml:space="preserve"> </w:t>
      </w:r>
      <w:r w:rsidRPr="00F75978">
        <w:t>стр</w:t>
      </w:r>
      <w:r w:rsidRPr="00F75978">
        <w:t>а</w:t>
      </w:r>
      <w:r w:rsidRPr="00F75978">
        <w:t>нами</w:t>
      </w:r>
      <w:r w:rsidR="009601B8" w:rsidRPr="00F75978">
        <w:t xml:space="preserve"> </w:t>
      </w:r>
      <w:r w:rsidRPr="00F75978">
        <w:t>Центральной</w:t>
      </w:r>
      <w:r w:rsidR="009601B8" w:rsidRPr="00F75978">
        <w:t xml:space="preserve"> </w:t>
      </w:r>
      <w:r w:rsidRPr="00F75978">
        <w:t>и</w:t>
      </w:r>
      <w:r w:rsidR="009601B8" w:rsidRPr="00F75978">
        <w:t xml:space="preserve"> </w:t>
      </w:r>
      <w:r w:rsidRPr="00F75978">
        <w:t>Западной</w:t>
      </w:r>
      <w:r w:rsidR="009601B8" w:rsidRPr="00F75978">
        <w:t xml:space="preserve"> </w:t>
      </w:r>
      <w:r w:rsidRPr="00F75978">
        <w:t>Европы</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целом,</w:t>
      </w:r>
      <w:r w:rsidR="009601B8" w:rsidRPr="00F75978">
        <w:t xml:space="preserve"> </w:t>
      </w:r>
      <w:r w:rsidRPr="00F75978">
        <w:t>по</w:t>
      </w:r>
      <w:r w:rsidR="009601B8" w:rsidRPr="00F75978">
        <w:t xml:space="preserve"> </w:t>
      </w:r>
      <w:r w:rsidRPr="00F75978">
        <w:t>оценке</w:t>
      </w:r>
      <w:r w:rsidR="009601B8" w:rsidRPr="00F75978">
        <w:t xml:space="preserve"> </w:t>
      </w:r>
      <w:r w:rsidRPr="00F75978">
        <w:t>ряда</w:t>
      </w:r>
      <w:r w:rsidR="009601B8" w:rsidRPr="00F75978">
        <w:t xml:space="preserve"> </w:t>
      </w:r>
      <w:r w:rsidRPr="00F75978">
        <w:t>экспертов,</w:t>
      </w:r>
      <w:r w:rsidR="009601B8" w:rsidRPr="00F75978">
        <w:t xml:space="preserve"> </w:t>
      </w:r>
      <w:r w:rsidRPr="00F75978">
        <w:t>российско-белорусская</w:t>
      </w:r>
      <w:r w:rsidR="009601B8" w:rsidRPr="00F75978">
        <w:t xml:space="preserve"> </w:t>
      </w:r>
      <w:r w:rsidRPr="00F75978">
        <w:t>эконом</w:t>
      </w:r>
      <w:r w:rsidRPr="00F75978">
        <w:t>и</w:t>
      </w:r>
      <w:r w:rsidRPr="00F75978">
        <w:t>ческая</w:t>
      </w:r>
      <w:r w:rsidR="009601B8" w:rsidRPr="00F75978">
        <w:t xml:space="preserve"> </w:t>
      </w:r>
      <w:r w:rsidRPr="00F75978">
        <w:t>интеграция</w:t>
      </w:r>
      <w:r w:rsidR="009601B8" w:rsidRPr="00F75978">
        <w:t xml:space="preserve"> </w:t>
      </w:r>
      <w:r w:rsidRPr="00F75978">
        <w:t>позволит</w:t>
      </w:r>
      <w:r w:rsidR="009601B8" w:rsidRPr="00F75978">
        <w:t xml:space="preserve"> </w:t>
      </w:r>
      <w:r w:rsidRPr="00F75978">
        <w:t>России</w:t>
      </w:r>
      <w:r w:rsidR="009601B8" w:rsidRPr="00F75978">
        <w:t xml:space="preserve"> </w:t>
      </w:r>
      <w:r w:rsidRPr="00F75978">
        <w:t>добиться</w:t>
      </w:r>
      <w:r w:rsidR="009601B8" w:rsidRPr="00F75978">
        <w:t xml:space="preserve"> </w:t>
      </w:r>
      <w:r w:rsidRPr="00F75978">
        <w:t>25%-ного</w:t>
      </w:r>
      <w:r w:rsidR="009601B8" w:rsidRPr="00F75978">
        <w:t xml:space="preserve"> </w:t>
      </w:r>
      <w:r w:rsidRPr="00F75978">
        <w:t>прироста</w:t>
      </w:r>
      <w:r w:rsidR="009601B8" w:rsidRPr="00F75978">
        <w:t xml:space="preserve"> </w:t>
      </w:r>
      <w:r w:rsidRPr="00F75978">
        <w:t>в</w:t>
      </w:r>
      <w:r w:rsidR="009601B8" w:rsidRPr="00F75978">
        <w:t xml:space="preserve"> </w:t>
      </w:r>
      <w:r w:rsidRPr="00F75978">
        <w:t>экон</w:t>
      </w:r>
      <w:r w:rsidRPr="00F75978">
        <w:t>о</w:t>
      </w:r>
      <w:r w:rsidRPr="00F75978">
        <w:t>мике</w:t>
      </w:r>
      <w:r w:rsidR="009601B8" w:rsidRPr="00F75978">
        <w:t xml:space="preserve"> </w:t>
      </w:r>
      <w:r w:rsidRPr="00F75978">
        <w:t>за</w:t>
      </w:r>
      <w:r w:rsidR="009601B8" w:rsidRPr="00F75978">
        <w:t xml:space="preserve"> </w:t>
      </w:r>
      <w:r w:rsidRPr="00F75978">
        <w:t>счет</w:t>
      </w:r>
      <w:r w:rsidR="009601B8" w:rsidRPr="00F75978">
        <w:t xml:space="preserve"> </w:t>
      </w:r>
      <w:r w:rsidRPr="00F75978">
        <w:t>использования</w:t>
      </w:r>
      <w:r w:rsidR="009601B8" w:rsidRPr="00F75978">
        <w:t xml:space="preserve"> </w:t>
      </w:r>
      <w:r w:rsidRPr="00F75978">
        <w:t>потенциала</w:t>
      </w:r>
      <w:r w:rsidR="009601B8" w:rsidRPr="00F75978">
        <w:t xml:space="preserve"> </w:t>
      </w:r>
      <w:r w:rsidRPr="00F75978">
        <w:t>Белоруссии,</w:t>
      </w:r>
      <w:r w:rsidR="009601B8" w:rsidRPr="00F75978">
        <w:t xml:space="preserve"> </w:t>
      </w:r>
      <w:r w:rsidRPr="00F75978">
        <w:t>которая</w:t>
      </w:r>
      <w:r w:rsidR="009601B8" w:rsidRPr="00F75978">
        <w:t xml:space="preserve"> </w:t>
      </w:r>
      <w:r w:rsidRPr="00F75978">
        <w:t>буквально</w:t>
      </w:r>
      <w:r w:rsidR="009601B8" w:rsidRPr="00F75978">
        <w:t xml:space="preserve"> </w:t>
      </w:r>
      <w:r w:rsidRPr="00F75978">
        <w:t>начинена</w:t>
      </w:r>
      <w:r w:rsidR="009601B8" w:rsidRPr="00F75978">
        <w:t xml:space="preserve"> </w:t>
      </w:r>
      <w:r w:rsidRPr="00F75978">
        <w:t>суперсовременным</w:t>
      </w:r>
      <w:r w:rsidR="009601B8" w:rsidRPr="00F75978">
        <w:t xml:space="preserve"> </w:t>
      </w:r>
      <w:r w:rsidRPr="00F75978">
        <w:t>производством</w:t>
      </w:r>
      <w:r w:rsidR="009601B8" w:rsidRPr="00F75978">
        <w:t xml:space="preserve">. </w:t>
      </w:r>
      <w:r w:rsidRPr="00F75978">
        <w:t>Ожидаемый</w:t>
      </w:r>
      <w:r w:rsidR="009601B8" w:rsidRPr="00F75978">
        <w:t xml:space="preserve"> </w:t>
      </w:r>
      <w:r w:rsidRPr="00F75978">
        <w:t>эффект</w:t>
      </w:r>
      <w:r w:rsidR="009601B8" w:rsidRPr="00F75978">
        <w:t xml:space="preserve"> </w:t>
      </w:r>
      <w:r w:rsidRPr="00F75978">
        <w:t>для</w:t>
      </w:r>
      <w:r w:rsidR="009601B8" w:rsidRPr="00F75978">
        <w:t xml:space="preserve"> </w:t>
      </w:r>
      <w:r w:rsidRPr="00F75978">
        <w:t>Б</w:t>
      </w:r>
      <w:r w:rsidRPr="00F75978">
        <w:t>е</w:t>
      </w:r>
      <w:r w:rsidRPr="00F75978">
        <w:t>лоруссии</w:t>
      </w:r>
      <w:r w:rsidR="009601B8" w:rsidRPr="00F75978">
        <w:t xml:space="preserve"> </w:t>
      </w:r>
      <w:r w:rsidRPr="00F75978">
        <w:t>от</w:t>
      </w:r>
      <w:r w:rsidR="009601B8" w:rsidRPr="00F75978">
        <w:t xml:space="preserve"> </w:t>
      </w:r>
      <w:r w:rsidRPr="00F75978">
        <w:t>интеграции</w:t>
      </w:r>
      <w:r w:rsidR="009601B8" w:rsidRPr="00F75978">
        <w:t xml:space="preserve"> </w:t>
      </w:r>
      <w:r w:rsidRPr="00F75978">
        <w:t>с</w:t>
      </w:r>
      <w:r w:rsidR="009601B8" w:rsidRPr="00F75978">
        <w:t xml:space="preserve"> </w:t>
      </w:r>
      <w:r w:rsidRPr="00F75978">
        <w:t>Россией</w:t>
      </w:r>
      <w:r w:rsidR="009601B8" w:rsidRPr="00F75978">
        <w:t xml:space="preserve"> — </w:t>
      </w:r>
      <w:r w:rsidRPr="00F75978">
        <w:t>более</w:t>
      </w:r>
      <w:r w:rsidR="009601B8" w:rsidRPr="00F75978">
        <w:t xml:space="preserve"> </w:t>
      </w:r>
      <w:r w:rsidRPr="00F75978">
        <w:t>40%</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то</w:t>
      </w:r>
      <w:r w:rsidR="009601B8" w:rsidRPr="00F75978">
        <w:t xml:space="preserve"> </w:t>
      </w:r>
      <w:r w:rsidRPr="00F75978">
        <w:t>же</w:t>
      </w:r>
      <w:r w:rsidR="009601B8" w:rsidRPr="00F75978">
        <w:t xml:space="preserve"> </w:t>
      </w:r>
      <w:r w:rsidRPr="00F75978">
        <w:t>время</w:t>
      </w:r>
      <w:r w:rsidR="009601B8" w:rsidRPr="00F75978">
        <w:t xml:space="preserve"> </w:t>
      </w:r>
      <w:r w:rsidRPr="00F75978">
        <w:t>нельзя</w:t>
      </w:r>
      <w:r w:rsidR="009601B8" w:rsidRPr="00F75978">
        <w:t xml:space="preserve"> </w:t>
      </w:r>
      <w:r w:rsidRPr="00F75978">
        <w:t>не</w:t>
      </w:r>
      <w:r w:rsidR="009601B8" w:rsidRPr="00F75978">
        <w:t xml:space="preserve"> </w:t>
      </w:r>
      <w:r w:rsidRPr="00F75978">
        <w:t>отметить,</w:t>
      </w:r>
      <w:r w:rsidR="009601B8" w:rsidRPr="00F75978">
        <w:t xml:space="preserve"> </w:t>
      </w:r>
      <w:r w:rsidRPr="00F75978">
        <w:t>что</w:t>
      </w:r>
      <w:r w:rsidR="009601B8" w:rsidRPr="00F75978">
        <w:t xml:space="preserve"> </w:t>
      </w:r>
      <w:r w:rsidRPr="00F75978">
        <w:t>в</w:t>
      </w:r>
      <w:r w:rsidR="009601B8" w:rsidRPr="00F75978">
        <w:t xml:space="preserve"> </w:t>
      </w:r>
      <w:r w:rsidRPr="00F75978">
        <w:t>развитии</w:t>
      </w:r>
      <w:r w:rsidR="009601B8" w:rsidRPr="00F75978">
        <w:t xml:space="preserve"> </w:t>
      </w:r>
      <w:r w:rsidRPr="00F75978">
        <w:t>российско-бело</w:t>
      </w:r>
      <w:r w:rsidR="00DF41B6">
        <w:softHyphen/>
      </w:r>
      <w:r w:rsidRPr="00F75978">
        <w:t>русских</w:t>
      </w:r>
      <w:r w:rsidR="009601B8" w:rsidRPr="00F75978">
        <w:t xml:space="preserve"> </w:t>
      </w:r>
      <w:r w:rsidRPr="00F75978">
        <w:t>экономических</w:t>
      </w:r>
      <w:r w:rsidR="009601B8" w:rsidRPr="00F75978">
        <w:t xml:space="preserve"> </w:t>
      </w:r>
      <w:r w:rsidRPr="00F75978">
        <w:t>отношений</w:t>
      </w:r>
      <w:r w:rsidR="009601B8" w:rsidRPr="00F75978">
        <w:t xml:space="preserve"> </w:t>
      </w:r>
      <w:r w:rsidRPr="00F75978">
        <w:t>имеется</w:t>
      </w:r>
      <w:r w:rsidR="009601B8" w:rsidRPr="00F75978">
        <w:t xml:space="preserve"> </w:t>
      </w:r>
      <w:r w:rsidRPr="00F75978">
        <w:t>ряд</w:t>
      </w:r>
      <w:r w:rsidR="009601B8" w:rsidRPr="00F75978">
        <w:t xml:space="preserve"> </w:t>
      </w:r>
      <w:r w:rsidRPr="00F75978">
        <w:t>серьезных</w:t>
      </w:r>
      <w:r w:rsidR="009601B8" w:rsidRPr="00F75978">
        <w:t xml:space="preserve"> </w:t>
      </w:r>
      <w:r w:rsidRPr="00F75978">
        <w:t>трудностей</w:t>
      </w:r>
      <w:r w:rsidR="009601B8" w:rsidRPr="00F75978">
        <w:t xml:space="preserve"> </w:t>
      </w:r>
      <w:r w:rsidRPr="00F75978">
        <w:t>и</w:t>
      </w:r>
      <w:r w:rsidR="009601B8" w:rsidRPr="00F75978">
        <w:t xml:space="preserve"> </w:t>
      </w:r>
      <w:r w:rsidRPr="00F75978">
        <w:t>нерешенных</w:t>
      </w:r>
      <w:r w:rsidR="009601B8" w:rsidRPr="00F75978">
        <w:t xml:space="preserve"> </w:t>
      </w:r>
      <w:r w:rsidRPr="00F75978">
        <w:t>проблем,</w:t>
      </w:r>
      <w:r w:rsidR="009601B8" w:rsidRPr="00F75978">
        <w:t xml:space="preserve"> </w:t>
      </w:r>
      <w:r w:rsidRPr="00F75978">
        <w:t>приводящих</w:t>
      </w:r>
      <w:r w:rsidR="009601B8" w:rsidRPr="00F75978">
        <w:t xml:space="preserve"> </w:t>
      </w:r>
      <w:r w:rsidRPr="00F75978">
        <w:t>к</w:t>
      </w:r>
      <w:r w:rsidR="009601B8" w:rsidRPr="00F75978">
        <w:t xml:space="preserve"> </w:t>
      </w:r>
      <w:r w:rsidRPr="00F75978">
        <w:t>потерям</w:t>
      </w:r>
      <w:r w:rsidR="009601B8" w:rsidRPr="00F75978">
        <w:t xml:space="preserve"> </w:t>
      </w:r>
      <w:r w:rsidRPr="00F75978">
        <w:t>для</w:t>
      </w:r>
      <w:r w:rsidR="009601B8" w:rsidRPr="00F75978">
        <w:t xml:space="preserve"> </w:t>
      </w:r>
      <w:r w:rsidRPr="00F75978">
        <w:t>России</w:t>
      </w:r>
      <w:r w:rsidR="009601B8" w:rsidRPr="00F75978">
        <w:t xml:space="preserve"> </w:t>
      </w:r>
      <w:r w:rsidRPr="00F75978">
        <w:t>и</w:t>
      </w:r>
      <w:r w:rsidR="009601B8" w:rsidRPr="00F75978">
        <w:t xml:space="preserve"> </w:t>
      </w:r>
      <w:r w:rsidRPr="00F75978">
        <w:t>Белоруссии</w:t>
      </w:r>
      <w:r w:rsidR="009601B8" w:rsidRPr="00F75978">
        <w:t xml:space="preserve"> </w:t>
      </w:r>
      <w:r w:rsidRPr="00F75978">
        <w:t>и</w:t>
      </w:r>
      <w:r w:rsidR="009601B8" w:rsidRPr="00F75978">
        <w:t xml:space="preserve"> </w:t>
      </w:r>
      <w:r w:rsidRPr="00F75978">
        <w:t>активно</w:t>
      </w:r>
      <w:r w:rsidR="009601B8" w:rsidRPr="00F75978">
        <w:t xml:space="preserve"> </w:t>
      </w:r>
      <w:r w:rsidRPr="00F75978">
        <w:t>используемых</w:t>
      </w:r>
      <w:r w:rsidR="009601B8" w:rsidRPr="00F75978">
        <w:t xml:space="preserve"> </w:t>
      </w:r>
      <w:r w:rsidRPr="00F75978">
        <w:t>противниками</w:t>
      </w:r>
      <w:r w:rsidR="009601B8" w:rsidRPr="00F75978">
        <w:t xml:space="preserve"> </w:t>
      </w:r>
      <w:r w:rsidRPr="00F75978">
        <w:t>союза</w:t>
      </w:r>
      <w:r w:rsidR="009601B8" w:rsidRPr="00F75978">
        <w:t xml:space="preserve"> </w:t>
      </w:r>
      <w:r w:rsidRPr="00F75978">
        <w:t>двух</w:t>
      </w:r>
      <w:r w:rsidR="009601B8" w:rsidRPr="00F75978">
        <w:t xml:space="preserve"> </w:t>
      </w:r>
      <w:r w:rsidRPr="00F75978">
        <w:t>стран</w:t>
      </w:r>
      <w:r w:rsidR="009601B8" w:rsidRPr="00F75978">
        <w:t xml:space="preserve"> </w:t>
      </w:r>
      <w:r w:rsidRPr="00F75978">
        <w:t>для</w:t>
      </w:r>
      <w:r w:rsidR="009601B8" w:rsidRPr="00F75978">
        <w:t xml:space="preserve"> </w:t>
      </w:r>
      <w:r w:rsidRPr="00F75978">
        <w:t>дискредитации</w:t>
      </w:r>
      <w:r w:rsidR="009601B8" w:rsidRPr="00F75978">
        <w:t xml:space="preserve"> </w:t>
      </w:r>
      <w:r w:rsidRPr="00F75978">
        <w:t>самой</w:t>
      </w:r>
      <w:r w:rsidR="009601B8" w:rsidRPr="00F75978">
        <w:t xml:space="preserve"> </w:t>
      </w:r>
      <w:r w:rsidRPr="00F75978">
        <w:t>его</w:t>
      </w:r>
      <w:r w:rsidR="009601B8" w:rsidRPr="00F75978">
        <w:t xml:space="preserve"> </w:t>
      </w:r>
      <w:r w:rsidRPr="00F75978">
        <w:t>идеи</w:t>
      </w:r>
      <w:r w:rsidR="009601B8" w:rsidRPr="00F75978">
        <w:t>.</w:t>
      </w:r>
    </w:p>
    <w:p w:rsidR="009601B8" w:rsidRPr="00F75978" w:rsidRDefault="00150A42" w:rsidP="00D1204A">
      <w:pPr>
        <w:pStyle w:val="14-"/>
      </w:pPr>
      <w:r w:rsidRPr="00F75978">
        <w:lastRenderedPageBreak/>
        <w:t>Противники</w:t>
      </w:r>
      <w:r w:rsidR="009601B8" w:rsidRPr="00F75978">
        <w:t xml:space="preserve"> </w:t>
      </w:r>
      <w:r w:rsidRPr="00F75978">
        <w:t>интеграции</w:t>
      </w:r>
      <w:r w:rsidR="009601B8" w:rsidRPr="00F75978">
        <w:t xml:space="preserve"> </w:t>
      </w:r>
      <w:r w:rsidRPr="00F75978">
        <w:t>РФ</w:t>
      </w:r>
      <w:r w:rsidR="009601B8" w:rsidRPr="00F75978">
        <w:t xml:space="preserve"> </w:t>
      </w:r>
      <w:r w:rsidRPr="00F75978">
        <w:t>с</w:t>
      </w:r>
      <w:r w:rsidR="009601B8" w:rsidRPr="00F75978">
        <w:t xml:space="preserve"> </w:t>
      </w:r>
      <w:r w:rsidRPr="00F75978">
        <w:t>Белоруссией</w:t>
      </w:r>
      <w:r w:rsidR="009601B8" w:rsidRPr="00F75978">
        <w:t xml:space="preserve"> </w:t>
      </w:r>
      <w:r w:rsidRPr="00F75978">
        <w:t>(как</w:t>
      </w:r>
      <w:r w:rsidR="009601B8" w:rsidRPr="00F75978">
        <w:t xml:space="preserve"> </w:t>
      </w:r>
      <w:r w:rsidRPr="00F75978">
        <w:t>и</w:t>
      </w:r>
      <w:r w:rsidR="009601B8" w:rsidRPr="00F75978">
        <w:t xml:space="preserve"> </w:t>
      </w:r>
      <w:r w:rsidRPr="00F75978">
        <w:t>другими</w:t>
      </w:r>
      <w:r w:rsidR="009601B8" w:rsidRPr="00F75978">
        <w:t xml:space="preserve"> </w:t>
      </w:r>
      <w:r w:rsidRPr="00F75978">
        <w:t>странами</w:t>
      </w:r>
      <w:r w:rsidR="009601B8" w:rsidRPr="00F75978">
        <w:t xml:space="preserve"> </w:t>
      </w:r>
      <w:r w:rsidRPr="00F75978">
        <w:t>СНГ)</w:t>
      </w:r>
      <w:r w:rsidR="009601B8" w:rsidRPr="00F75978">
        <w:t xml:space="preserve"> </w:t>
      </w:r>
      <w:r w:rsidRPr="00F75978">
        <w:t>нередко</w:t>
      </w:r>
      <w:r w:rsidR="009601B8" w:rsidRPr="00F75978">
        <w:t xml:space="preserve"> </w:t>
      </w:r>
      <w:r w:rsidRPr="00F75978">
        <w:t>приводят</w:t>
      </w:r>
      <w:r w:rsidR="009601B8" w:rsidRPr="00F75978">
        <w:t xml:space="preserve"> </w:t>
      </w:r>
      <w:r w:rsidRPr="00F75978">
        <w:t>тот</w:t>
      </w:r>
      <w:r w:rsidR="009601B8" w:rsidRPr="00F75978">
        <w:t xml:space="preserve"> </w:t>
      </w:r>
      <w:r w:rsidRPr="00F75978">
        <w:t>аргумент,</w:t>
      </w:r>
      <w:r w:rsidR="009601B8" w:rsidRPr="00F75978">
        <w:t xml:space="preserve"> </w:t>
      </w:r>
      <w:r w:rsidRPr="00F75978">
        <w:t>что</w:t>
      </w:r>
      <w:r w:rsidR="009601B8" w:rsidRPr="00F75978">
        <w:t xml:space="preserve"> </w:t>
      </w:r>
      <w:r w:rsidRPr="00F75978">
        <w:t>данный</w:t>
      </w:r>
      <w:r w:rsidR="009601B8" w:rsidRPr="00F75978">
        <w:t xml:space="preserve"> </w:t>
      </w:r>
      <w:r w:rsidRPr="00F75978">
        <w:t>процесс</w:t>
      </w:r>
      <w:r w:rsidR="009601B8" w:rsidRPr="00F75978">
        <w:t xml:space="preserve"> </w:t>
      </w:r>
      <w:r w:rsidRPr="00F75978">
        <w:t>якобы</w:t>
      </w:r>
      <w:r w:rsidR="009601B8" w:rsidRPr="00F75978">
        <w:t xml:space="preserve"> </w:t>
      </w:r>
      <w:r w:rsidRPr="00F75978">
        <w:t>спосо</w:t>
      </w:r>
      <w:r w:rsidRPr="00F75978">
        <w:t>б</w:t>
      </w:r>
      <w:r w:rsidRPr="00F75978">
        <w:t>ствует</w:t>
      </w:r>
      <w:r w:rsidR="009601B8" w:rsidRPr="00F75978">
        <w:t xml:space="preserve"> </w:t>
      </w:r>
      <w:r w:rsidRPr="00F75978">
        <w:t>консервации</w:t>
      </w:r>
      <w:r w:rsidR="009601B8" w:rsidRPr="00F75978">
        <w:t xml:space="preserve"> </w:t>
      </w:r>
      <w:r w:rsidRPr="00F75978">
        <w:t>технологической</w:t>
      </w:r>
      <w:r w:rsidR="009601B8" w:rsidRPr="00F75978">
        <w:t xml:space="preserve"> </w:t>
      </w:r>
      <w:r w:rsidRPr="00F75978">
        <w:t>отсталости</w:t>
      </w:r>
      <w:r w:rsidR="009601B8" w:rsidRPr="00F75978">
        <w:t xml:space="preserve"> </w:t>
      </w:r>
      <w:r w:rsidRPr="00F75978">
        <w:t>России,</w:t>
      </w:r>
      <w:r w:rsidR="009601B8" w:rsidRPr="00F75978">
        <w:t xml:space="preserve"> </w:t>
      </w:r>
      <w:r w:rsidRPr="00F75978">
        <w:t>обеспечивает</w:t>
      </w:r>
      <w:r w:rsidR="009601B8" w:rsidRPr="00F75978">
        <w:t xml:space="preserve"> </w:t>
      </w:r>
      <w:r w:rsidRPr="00F75978">
        <w:t>практически</w:t>
      </w:r>
      <w:r w:rsidR="009601B8" w:rsidRPr="00F75978">
        <w:t xml:space="preserve"> </w:t>
      </w:r>
      <w:r w:rsidRPr="00F75978">
        <w:t>гарантированные</w:t>
      </w:r>
      <w:r w:rsidR="009601B8" w:rsidRPr="00F75978">
        <w:t xml:space="preserve"> </w:t>
      </w:r>
      <w:r w:rsidRPr="00F75978">
        <w:t>поставки</w:t>
      </w:r>
      <w:r w:rsidR="009601B8" w:rsidRPr="00F75978">
        <w:t xml:space="preserve"> </w:t>
      </w:r>
      <w:r w:rsidRPr="00F75978">
        <w:t>низкокачественных</w:t>
      </w:r>
      <w:r w:rsidR="009601B8" w:rsidRPr="00F75978">
        <w:t xml:space="preserve"> </w:t>
      </w:r>
      <w:r w:rsidRPr="00F75978">
        <w:t>товаров</w:t>
      </w:r>
      <w:r w:rsidR="009601B8" w:rsidRPr="00F75978">
        <w:t xml:space="preserve"> </w:t>
      </w:r>
      <w:r w:rsidRPr="00F75978">
        <w:t>на</w:t>
      </w:r>
      <w:r w:rsidR="009601B8" w:rsidRPr="00F75978">
        <w:t xml:space="preserve"> </w:t>
      </w:r>
      <w:r w:rsidRPr="00F75978">
        <w:t>н</w:t>
      </w:r>
      <w:r w:rsidRPr="00F75978">
        <w:t>е</w:t>
      </w:r>
      <w:r w:rsidRPr="00F75978">
        <w:t>взыскательные</w:t>
      </w:r>
      <w:r w:rsidR="009601B8" w:rsidRPr="00F75978">
        <w:t xml:space="preserve"> </w:t>
      </w:r>
      <w:r w:rsidRPr="00F75978">
        <w:t>рынки</w:t>
      </w:r>
      <w:r w:rsidR="009601B8" w:rsidRPr="00F75978">
        <w:t xml:space="preserve"> </w:t>
      </w:r>
      <w:r w:rsidRPr="00F75978">
        <w:t>стран-партнеров</w:t>
      </w:r>
      <w:r w:rsidR="009601B8" w:rsidRPr="00F75978">
        <w:t xml:space="preserve"> </w:t>
      </w:r>
      <w:r w:rsidRPr="00F75978">
        <w:t>(а</w:t>
      </w:r>
      <w:r w:rsidR="009601B8" w:rsidRPr="00F75978">
        <w:t xml:space="preserve"> </w:t>
      </w:r>
      <w:r w:rsidRPr="00F75978">
        <w:t>также</w:t>
      </w:r>
      <w:r w:rsidR="009601B8" w:rsidRPr="00F75978">
        <w:t xml:space="preserve"> </w:t>
      </w:r>
      <w:r w:rsidRPr="00F75978">
        <w:t>поставки</w:t>
      </w:r>
      <w:r w:rsidR="009601B8" w:rsidRPr="00F75978">
        <w:t xml:space="preserve"> </w:t>
      </w:r>
      <w:r w:rsidRPr="00F75978">
        <w:t>столь</w:t>
      </w:r>
      <w:r w:rsidR="009601B8" w:rsidRPr="00F75978">
        <w:t xml:space="preserve"> </w:t>
      </w:r>
      <w:r w:rsidRPr="00F75978">
        <w:t>же</w:t>
      </w:r>
      <w:r w:rsidR="009601B8" w:rsidRPr="00F75978">
        <w:t xml:space="preserve"> </w:t>
      </w:r>
      <w:r w:rsidRPr="00F75978">
        <w:t>низк</w:t>
      </w:r>
      <w:r w:rsidRPr="00F75978">
        <w:t>о</w:t>
      </w:r>
      <w:r w:rsidRPr="00F75978">
        <w:t>качественных</w:t>
      </w:r>
      <w:r w:rsidR="009601B8" w:rsidRPr="00F75978">
        <w:t xml:space="preserve"> </w:t>
      </w:r>
      <w:r w:rsidRPr="00F75978">
        <w:t>товаров</w:t>
      </w:r>
      <w:r w:rsidR="009601B8" w:rsidRPr="00F75978">
        <w:t xml:space="preserve"> </w:t>
      </w:r>
      <w:r w:rsidRPr="00F75978">
        <w:t>этих</w:t>
      </w:r>
      <w:r w:rsidR="009601B8" w:rsidRPr="00F75978">
        <w:t xml:space="preserve"> </w:t>
      </w:r>
      <w:r w:rsidRPr="00F75978">
        <w:t>стран</w:t>
      </w:r>
      <w:r w:rsidR="009601B8" w:rsidRPr="00F75978">
        <w:t xml:space="preserve"> </w:t>
      </w:r>
      <w:r w:rsidRPr="00F75978">
        <w:t>на</w:t>
      </w:r>
      <w:r w:rsidR="009601B8" w:rsidRPr="00F75978">
        <w:t xml:space="preserve"> </w:t>
      </w:r>
      <w:r w:rsidRPr="00F75978">
        <w:t>наш</w:t>
      </w:r>
      <w:r w:rsidR="009601B8" w:rsidRPr="00F75978">
        <w:t xml:space="preserve"> </w:t>
      </w:r>
      <w:r w:rsidRPr="00F75978">
        <w:t>рынок)</w:t>
      </w:r>
      <w:r w:rsidR="009601B8" w:rsidRPr="00F75978">
        <w:t xml:space="preserve"> </w:t>
      </w:r>
      <w:r w:rsidRPr="00F75978">
        <w:t>и</w:t>
      </w:r>
      <w:r w:rsidR="009601B8" w:rsidRPr="00F75978">
        <w:t xml:space="preserve"> </w:t>
      </w:r>
      <w:r w:rsidRPr="00F75978">
        <w:t>огражда</w:t>
      </w:r>
      <w:r w:rsidR="00DF41B6">
        <w:t>е</w:t>
      </w:r>
      <w:r w:rsidRPr="00F75978">
        <w:t>т</w:t>
      </w:r>
      <w:r w:rsidR="009601B8" w:rsidRPr="00F75978">
        <w:t xml:space="preserve"> </w:t>
      </w:r>
      <w:r w:rsidRPr="00F75978">
        <w:t>российскую</w:t>
      </w:r>
      <w:r w:rsidR="009601B8" w:rsidRPr="00F75978">
        <w:t xml:space="preserve"> </w:t>
      </w:r>
      <w:r w:rsidRPr="00F75978">
        <w:t>промышленность</w:t>
      </w:r>
      <w:r w:rsidR="009601B8" w:rsidRPr="00F75978">
        <w:t xml:space="preserve"> </w:t>
      </w:r>
      <w:r w:rsidRPr="00F75978">
        <w:t>от</w:t>
      </w:r>
      <w:r w:rsidR="009601B8" w:rsidRPr="00F75978">
        <w:t xml:space="preserve"> </w:t>
      </w:r>
      <w:r w:rsidRPr="00F75978">
        <w:t>благотворной</w:t>
      </w:r>
      <w:r w:rsidR="009601B8" w:rsidRPr="00F75978">
        <w:t xml:space="preserve"> </w:t>
      </w:r>
      <w:r w:rsidRPr="00F75978">
        <w:t>для</w:t>
      </w:r>
      <w:r w:rsidR="009601B8" w:rsidRPr="00F75978">
        <w:t xml:space="preserve"> </w:t>
      </w:r>
      <w:r w:rsidRPr="00F75978">
        <w:t>не</w:t>
      </w:r>
      <w:r w:rsidR="00DF41B6">
        <w:t>е</w:t>
      </w:r>
      <w:r w:rsidR="009601B8" w:rsidRPr="00F75978">
        <w:t xml:space="preserve"> </w:t>
      </w:r>
      <w:r w:rsidRPr="00F75978">
        <w:t>конкуренции</w:t>
      </w:r>
      <w:r w:rsidR="009601B8" w:rsidRPr="00F75978">
        <w:t xml:space="preserve"> </w:t>
      </w:r>
      <w:r w:rsidRPr="00F75978">
        <w:t>со</w:t>
      </w:r>
      <w:r w:rsidR="009601B8" w:rsidRPr="00F75978">
        <w:t xml:space="preserve"> </w:t>
      </w:r>
      <w:r w:rsidRPr="00F75978">
        <w:t>стороны</w:t>
      </w:r>
      <w:r w:rsidR="009601B8" w:rsidRPr="00F75978">
        <w:t xml:space="preserve"> </w:t>
      </w:r>
      <w:r w:rsidRPr="00F75978">
        <w:t>трет</w:t>
      </w:r>
      <w:r w:rsidRPr="00F75978">
        <w:t>ь</w:t>
      </w:r>
      <w:r w:rsidRPr="00F75978">
        <w:t>их</w:t>
      </w:r>
      <w:r w:rsidR="009601B8" w:rsidRPr="00F75978">
        <w:t xml:space="preserve"> </w:t>
      </w:r>
      <w:r w:rsidRPr="00F75978">
        <w:t>стран,</w:t>
      </w:r>
      <w:r w:rsidR="009601B8" w:rsidRPr="00F75978">
        <w:t xml:space="preserve"> </w:t>
      </w:r>
      <w:r w:rsidRPr="00F75978">
        <w:t>прежде</w:t>
      </w:r>
      <w:r w:rsidR="009601B8" w:rsidRPr="00F75978">
        <w:t xml:space="preserve"> </w:t>
      </w:r>
      <w:r w:rsidRPr="00F75978">
        <w:t>всего</w:t>
      </w:r>
      <w:r w:rsidR="009601B8" w:rsidRPr="00F75978">
        <w:t xml:space="preserve"> </w:t>
      </w:r>
      <w:r w:rsidRPr="00F75978">
        <w:t>высокоразвитых</w:t>
      </w:r>
      <w:r w:rsidR="009601B8" w:rsidRPr="00F75978">
        <w:t xml:space="preserve">. </w:t>
      </w:r>
      <w:r w:rsidRPr="00F75978">
        <w:t>Между</w:t>
      </w:r>
      <w:r w:rsidR="009601B8" w:rsidRPr="00F75978">
        <w:t xml:space="preserve"> </w:t>
      </w:r>
      <w:r w:rsidRPr="00F75978">
        <w:t>тем</w:t>
      </w:r>
      <w:r w:rsidR="009601B8" w:rsidRPr="00F75978">
        <w:t xml:space="preserve"> </w:t>
      </w:r>
      <w:r w:rsidRPr="00F75978">
        <w:t>Россия</w:t>
      </w:r>
      <w:r w:rsidR="009601B8" w:rsidRPr="00F75978">
        <w:t xml:space="preserve"> </w:t>
      </w:r>
      <w:r w:rsidRPr="00F75978">
        <w:t>сегодня</w:t>
      </w:r>
      <w:r w:rsidR="009601B8" w:rsidRPr="00F75978">
        <w:t xml:space="preserve"> </w:t>
      </w:r>
      <w:r w:rsidRPr="00F75978">
        <w:t>просто</w:t>
      </w:r>
      <w:r w:rsidR="009601B8" w:rsidRPr="00F75978">
        <w:t xml:space="preserve"> </w:t>
      </w:r>
      <w:r w:rsidRPr="00F75978">
        <w:t>не</w:t>
      </w:r>
      <w:r w:rsidR="009601B8" w:rsidRPr="00F75978">
        <w:t xml:space="preserve"> </w:t>
      </w:r>
      <w:r w:rsidRPr="00F75978">
        <w:t>в</w:t>
      </w:r>
      <w:r w:rsidR="009601B8" w:rsidRPr="00F75978">
        <w:t xml:space="preserve"> </w:t>
      </w:r>
      <w:r w:rsidRPr="00F75978">
        <w:t>состоянии</w:t>
      </w:r>
      <w:r w:rsidR="009601B8" w:rsidRPr="00F75978">
        <w:t xml:space="preserve"> </w:t>
      </w:r>
      <w:r w:rsidRPr="00F75978">
        <w:t>выдержать</w:t>
      </w:r>
      <w:r w:rsidR="009601B8" w:rsidRPr="00F75978">
        <w:t xml:space="preserve"> </w:t>
      </w:r>
      <w:r w:rsidRPr="00F75978">
        <w:t>полноценной</w:t>
      </w:r>
      <w:r w:rsidR="009601B8" w:rsidRPr="00F75978">
        <w:t xml:space="preserve"> </w:t>
      </w:r>
      <w:r w:rsidRPr="00F75978">
        <w:t>конкуренции</w:t>
      </w:r>
      <w:r w:rsidR="009601B8" w:rsidRPr="00F75978">
        <w:t xml:space="preserve"> </w:t>
      </w:r>
      <w:r w:rsidRPr="00F75978">
        <w:t>с</w:t>
      </w:r>
      <w:r w:rsidR="009601B8" w:rsidRPr="00F75978">
        <w:t xml:space="preserve"> </w:t>
      </w:r>
      <w:r w:rsidRPr="00F75978">
        <w:t>последними,</w:t>
      </w:r>
      <w:r w:rsidR="009601B8" w:rsidRPr="00F75978">
        <w:t xml:space="preserve"> </w:t>
      </w:r>
      <w:r w:rsidRPr="00F75978">
        <w:t>она</w:t>
      </w:r>
      <w:r w:rsidR="009601B8" w:rsidRPr="00F75978">
        <w:t xml:space="preserve"> </w:t>
      </w:r>
      <w:r w:rsidRPr="00F75978">
        <w:t>пока</w:t>
      </w:r>
      <w:r w:rsidR="009601B8" w:rsidRPr="00F75978">
        <w:t xml:space="preserve"> </w:t>
      </w:r>
      <w:r w:rsidRPr="00F75978">
        <w:t>находится</w:t>
      </w:r>
      <w:r w:rsidR="009601B8" w:rsidRPr="00F75978">
        <w:t xml:space="preserve"> </w:t>
      </w:r>
      <w:r w:rsidRPr="00F75978">
        <w:t>с</w:t>
      </w:r>
      <w:r w:rsidR="009601B8" w:rsidRPr="00F75978">
        <w:t xml:space="preserve"> </w:t>
      </w:r>
      <w:r w:rsidRPr="00F75978">
        <w:t>ними</w:t>
      </w:r>
      <w:r w:rsidR="009601B8" w:rsidRPr="00F75978">
        <w:t xml:space="preserve"> </w:t>
      </w:r>
      <w:r w:rsidRPr="00F75978">
        <w:t>в</w:t>
      </w:r>
      <w:r w:rsidR="009601B8" w:rsidRPr="00F75978">
        <w:t xml:space="preserve"> </w:t>
      </w:r>
      <w:r w:rsidRPr="00F75978">
        <w:t>разных</w:t>
      </w:r>
      <w:r w:rsidR="009601B8" w:rsidRPr="00F75978">
        <w:t xml:space="preserve"> </w:t>
      </w:r>
      <w:r w:rsidR="00CC16FD" w:rsidRPr="00F75978">
        <w:t>«</w:t>
      </w:r>
      <w:r w:rsidRPr="00F75978">
        <w:t>весовых</w:t>
      </w:r>
      <w:r w:rsidR="009601B8" w:rsidRPr="00F75978">
        <w:t xml:space="preserve"> </w:t>
      </w:r>
      <w:r w:rsidRPr="00F75978">
        <w:t>категориях</w:t>
      </w:r>
      <w:r w:rsidR="00CC16FD" w:rsidRPr="00F75978">
        <w:t>»</w:t>
      </w:r>
      <w:r w:rsidR="009601B8" w:rsidRPr="00F75978">
        <w:t xml:space="preserve">. </w:t>
      </w:r>
      <w:r w:rsidRPr="00F75978">
        <w:t>В</w:t>
      </w:r>
      <w:r w:rsidR="009601B8" w:rsidRPr="00F75978">
        <w:t xml:space="preserve"> </w:t>
      </w:r>
      <w:r w:rsidRPr="00F75978">
        <w:t>этих</w:t>
      </w:r>
      <w:r w:rsidR="009601B8" w:rsidRPr="00F75978">
        <w:t xml:space="preserve"> </w:t>
      </w:r>
      <w:r w:rsidRPr="00F75978">
        <w:t>условиях</w:t>
      </w:r>
      <w:r w:rsidR="009601B8" w:rsidRPr="00F75978">
        <w:t xml:space="preserve"> </w:t>
      </w:r>
      <w:r w:rsidRPr="00F75978">
        <w:t>взаимодействие</w:t>
      </w:r>
      <w:r w:rsidR="009601B8" w:rsidRPr="00F75978">
        <w:t xml:space="preserve"> </w:t>
      </w:r>
      <w:r w:rsidRPr="00F75978">
        <w:t>(и</w:t>
      </w:r>
      <w:r w:rsidR="009601B8" w:rsidRPr="00F75978">
        <w:t xml:space="preserve"> </w:t>
      </w:r>
      <w:r w:rsidRPr="00F75978">
        <w:t>конкуренция)</w:t>
      </w:r>
      <w:r w:rsidR="009601B8" w:rsidRPr="00F75978">
        <w:t xml:space="preserve"> </w:t>
      </w:r>
      <w:r w:rsidRPr="00F75978">
        <w:t>с</w:t>
      </w:r>
      <w:r w:rsidR="009601B8" w:rsidRPr="00F75978">
        <w:t xml:space="preserve"> </w:t>
      </w:r>
      <w:r w:rsidRPr="00F75978">
        <w:t>Белоруссией</w:t>
      </w:r>
      <w:r w:rsidR="009601B8" w:rsidRPr="00F75978">
        <w:t xml:space="preserve"> </w:t>
      </w:r>
      <w:r w:rsidRPr="00F75978">
        <w:t>и</w:t>
      </w:r>
      <w:r w:rsidR="009601B8" w:rsidRPr="00F75978">
        <w:t xml:space="preserve"> </w:t>
      </w:r>
      <w:r w:rsidRPr="00F75978">
        <w:t>другими</w:t>
      </w:r>
      <w:r w:rsidR="009601B8" w:rsidRPr="00F75978">
        <w:t xml:space="preserve"> </w:t>
      </w:r>
      <w:r w:rsidRPr="00F75978">
        <w:t>странами</w:t>
      </w:r>
      <w:r w:rsidR="009601B8" w:rsidRPr="00F75978">
        <w:t xml:space="preserve"> </w:t>
      </w:r>
      <w:r w:rsidRPr="00F75978">
        <w:t>СНГ</w:t>
      </w:r>
      <w:r w:rsidR="009601B8" w:rsidRPr="00F75978">
        <w:t xml:space="preserve"> </w:t>
      </w:r>
      <w:r w:rsidRPr="00F75978">
        <w:t>может</w:t>
      </w:r>
      <w:r w:rsidR="009601B8" w:rsidRPr="00F75978">
        <w:t xml:space="preserve"> </w:t>
      </w:r>
      <w:r w:rsidRPr="00F75978">
        <w:t>помочь</w:t>
      </w:r>
      <w:r w:rsidR="009601B8" w:rsidRPr="00F75978">
        <w:t xml:space="preserve"> </w:t>
      </w:r>
      <w:r w:rsidRPr="00F75978">
        <w:t>сохранению</w:t>
      </w:r>
      <w:r w:rsidR="009601B8" w:rsidRPr="00F75978">
        <w:t xml:space="preserve"> </w:t>
      </w:r>
      <w:r w:rsidRPr="00F75978">
        <w:t>и</w:t>
      </w:r>
      <w:r w:rsidR="009601B8" w:rsidRPr="00F75978">
        <w:t xml:space="preserve"> </w:t>
      </w:r>
      <w:r w:rsidRPr="00F75978">
        <w:t>укреплению</w:t>
      </w:r>
      <w:r w:rsidR="009601B8" w:rsidRPr="00F75978">
        <w:t xml:space="preserve"> </w:t>
      </w:r>
      <w:r w:rsidRPr="00F75978">
        <w:t>производственного</w:t>
      </w:r>
      <w:r w:rsidR="009601B8" w:rsidRPr="00F75978">
        <w:t xml:space="preserve"> </w:t>
      </w:r>
      <w:r w:rsidRPr="00F75978">
        <w:t>потенциала</w:t>
      </w:r>
      <w:r w:rsidR="009601B8" w:rsidRPr="00F75978">
        <w:t xml:space="preserve"> </w:t>
      </w:r>
      <w:r w:rsidRPr="00F75978">
        <w:t>РФ,</w:t>
      </w:r>
      <w:r w:rsidR="009601B8" w:rsidRPr="00F75978">
        <w:t xml:space="preserve"> </w:t>
      </w:r>
      <w:r w:rsidRPr="00F75978">
        <w:t>его</w:t>
      </w:r>
      <w:r w:rsidR="009601B8" w:rsidRPr="00F75978">
        <w:t xml:space="preserve"> </w:t>
      </w:r>
      <w:r w:rsidRPr="00F75978">
        <w:t>качественному</w:t>
      </w:r>
      <w:r w:rsidR="009601B8" w:rsidRPr="00F75978">
        <w:t xml:space="preserve"> </w:t>
      </w:r>
      <w:r w:rsidRPr="00F75978">
        <w:t>обновлению</w:t>
      </w:r>
      <w:r w:rsidR="009601B8" w:rsidRPr="00F75978">
        <w:t xml:space="preserve"> </w:t>
      </w:r>
      <w:r w:rsidRPr="00F75978">
        <w:t>и</w:t>
      </w:r>
      <w:r w:rsidR="009601B8" w:rsidRPr="00F75978">
        <w:t xml:space="preserve"> </w:t>
      </w:r>
      <w:r w:rsidRPr="00F75978">
        <w:t>созданию</w:t>
      </w:r>
      <w:r w:rsidR="009601B8" w:rsidRPr="00F75978">
        <w:t xml:space="preserve"> </w:t>
      </w:r>
      <w:r w:rsidRPr="00F75978">
        <w:t>предпосылок</w:t>
      </w:r>
      <w:r w:rsidR="009601B8" w:rsidRPr="00F75978">
        <w:t xml:space="preserve"> </w:t>
      </w:r>
      <w:r w:rsidRPr="00F75978">
        <w:t>для</w:t>
      </w:r>
      <w:r w:rsidR="009601B8" w:rsidRPr="00F75978">
        <w:t xml:space="preserve"> </w:t>
      </w:r>
      <w:r w:rsidRPr="00F75978">
        <w:t>более</w:t>
      </w:r>
      <w:r w:rsidR="009601B8" w:rsidRPr="00F75978">
        <w:t xml:space="preserve"> </w:t>
      </w:r>
      <w:r w:rsidRPr="00F75978">
        <w:t>а</w:t>
      </w:r>
      <w:r w:rsidRPr="00F75978">
        <w:t>к</w:t>
      </w:r>
      <w:r w:rsidRPr="00F75978">
        <w:t>тивного</w:t>
      </w:r>
      <w:r w:rsidR="009601B8" w:rsidRPr="00F75978">
        <w:t xml:space="preserve"> </w:t>
      </w:r>
      <w:r w:rsidRPr="00F75978">
        <w:t>входа</w:t>
      </w:r>
      <w:r w:rsidR="009601B8" w:rsidRPr="00F75978">
        <w:t xml:space="preserve"> </w:t>
      </w:r>
      <w:r w:rsidRPr="00F75978">
        <w:t>российских</w:t>
      </w:r>
      <w:r w:rsidR="009601B8" w:rsidRPr="00F75978">
        <w:t xml:space="preserve"> </w:t>
      </w:r>
      <w:r w:rsidRPr="00F75978">
        <w:t>предприятий</w:t>
      </w:r>
      <w:r w:rsidR="009601B8" w:rsidRPr="00F75978">
        <w:t xml:space="preserve"> </w:t>
      </w:r>
      <w:r w:rsidRPr="00F75978">
        <w:t>на</w:t>
      </w:r>
      <w:r w:rsidR="009601B8" w:rsidRPr="00F75978">
        <w:t xml:space="preserve"> </w:t>
      </w:r>
      <w:r w:rsidRPr="00F75978">
        <w:t>мировой</w:t>
      </w:r>
      <w:r w:rsidR="009601B8" w:rsidRPr="00F75978">
        <w:t xml:space="preserve"> </w:t>
      </w:r>
      <w:r w:rsidRPr="00F75978">
        <w:t>рынок</w:t>
      </w:r>
      <w:r w:rsidR="009601B8" w:rsidRPr="00F75978">
        <w:t xml:space="preserve">. </w:t>
      </w:r>
      <w:r w:rsidRPr="00F75978">
        <w:t>Этот</w:t>
      </w:r>
      <w:r w:rsidR="009601B8" w:rsidRPr="00F75978">
        <w:t xml:space="preserve"> </w:t>
      </w:r>
      <w:r w:rsidRPr="00F75978">
        <w:t>вывод,</w:t>
      </w:r>
      <w:r w:rsidR="009601B8" w:rsidRPr="00F75978">
        <w:t xml:space="preserve"> </w:t>
      </w:r>
      <w:r w:rsidRPr="00F75978">
        <w:t>на</w:t>
      </w:r>
      <w:r w:rsidR="009601B8" w:rsidRPr="00F75978">
        <w:t xml:space="preserve"> </w:t>
      </w:r>
      <w:r w:rsidRPr="00F75978">
        <w:t>наш</w:t>
      </w:r>
      <w:r w:rsidR="009601B8" w:rsidRPr="00F75978">
        <w:t xml:space="preserve"> </w:t>
      </w:r>
      <w:r w:rsidRPr="00F75978">
        <w:t>взгляд,</w:t>
      </w:r>
      <w:r w:rsidR="009601B8" w:rsidRPr="00F75978">
        <w:t xml:space="preserve"> </w:t>
      </w:r>
      <w:r w:rsidRPr="00F75978">
        <w:t>вполне</w:t>
      </w:r>
      <w:r w:rsidR="009601B8" w:rsidRPr="00F75978">
        <w:t xml:space="preserve"> </w:t>
      </w:r>
      <w:r w:rsidRPr="00F75978">
        <w:t>оправдан</w:t>
      </w:r>
      <w:r w:rsidR="009601B8" w:rsidRPr="00F75978">
        <w:t xml:space="preserve"> </w:t>
      </w:r>
      <w:r w:rsidRPr="00F75978">
        <w:t>и</w:t>
      </w:r>
      <w:r w:rsidR="009601B8" w:rsidRPr="00F75978">
        <w:t xml:space="preserve"> </w:t>
      </w:r>
      <w:r w:rsidRPr="00F75978">
        <w:t>в</w:t>
      </w:r>
      <w:r w:rsidR="009601B8" w:rsidRPr="00F75978">
        <w:t xml:space="preserve"> </w:t>
      </w:r>
      <w:r w:rsidRPr="00F75978">
        <w:t>отношении</w:t>
      </w:r>
      <w:r w:rsidR="009601B8" w:rsidRPr="00F75978">
        <w:t xml:space="preserve"> </w:t>
      </w:r>
      <w:r w:rsidRPr="00F75978">
        <w:t>Белоруссии</w:t>
      </w:r>
      <w:r w:rsidR="009601B8" w:rsidRPr="00F75978">
        <w:t>.</w:t>
      </w:r>
    </w:p>
    <w:p w:rsidR="009601B8" w:rsidRPr="00F75978" w:rsidRDefault="00150A42" w:rsidP="00D1204A">
      <w:pPr>
        <w:pStyle w:val="14-"/>
      </w:pPr>
      <w:r w:rsidRPr="00F75978">
        <w:t>Многие</w:t>
      </w:r>
      <w:r w:rsidR="009601B8" w:rsidRPr="00F75978">
        <w:t xml:space="preserve"> </w:t>
      </w:r>
      <w:r w:rsidRPr="00F75978">
        <w:t>трудности</w:t>
      </w:r>
      <w:r w:rsidR="009601B8" w:rsidRPr="00F75978">
        <w:t xml:space="preserve"> </w:t>
      </w:r>
      <w:r w:rsidRPr="00F75978">
        <w:t>в</w:t>
      </w:r>
      <w:r w:rsidR="009601B8" w:rsidRPr="00F75978">
        <w:t xml:space="preserve"> </w:t>
      </w:r>
      <w:r w:rsidRPr="00F75978">
        <w:t>развитии</w:t>
      </w:r>
      <w:r w:rsidR="009601B8" w:rsidRPr="00F75978">
        <w:t xml:space="preserve"> </w:t>
      </w:r>
      <w:r w:rsidRPr="00F75978">
        <w:t>российско-белорусского</w:t>
      </w:r>
      <w:r w:rsidR="009601B8" w:rsidRPr="00F75978">
        <w:t xml:space="preserve"> </w:t>
      </w:r>
      <w:r w:rsidRPr="00F75978">
        <w:t>экономическ</w:t>
      </w:r>
      <w:r w:rsidRPr="00F75978">
        <w:t>о</w:t>
      </w:r>
      <w:r w:rsidRPr="00F75978">
        <w:t>го</w:t>
      </w:r>
      <w:r w:rsidR="009601B8" w:rsidRPr="00F75978">
        <w:t xml:space="preserve"> </w:t>
      </w:r>
      <w:r w:rsidRPr="00F75978">
        <w:t>сотрудничества</w:t>
      </w:r>
      <w:r w:rsidR="009601B8" w:rsidRPr="00F75978">
        <w:t xml:space="preserve"> </w:t>
      </w:r>
      <w:r w:rsidRPr="00F75978">
        <w:t>связаны</w:t>
      </w:r>
      <w:r w:rsidR="009601B8" w:rsidRPr="00F75978">
        <w:t xml:space="preserve"> </w:t>
      </w:r>
      <w:r w:rsidRPr="00F75978">
        <w:t>с</w:t>
      </w:r>
      <w:r w:rsidR="009601B8" w:rsidRPr="00F75978">
        <w:t xml:space="preserve"> </w:t>
      </w:r>
      <w:r w:rsidRPr="00F75978">
        <w:t>незавершенностью</w:t>
      </w:r>
      <w:r w:rsidR="009601B8" w:rsidRPr="00F75978">
        <w:t xml:space="preserve"> </w:t>
      </w:r>
      <w:r w:rsidRPr="00F75978">
        <w:t>унификации</w:t>
      </w:r>
      <w:r w:rsidR="009601B8" w:rsidRPr="00F75978">
        <w:t xml:space="preserve"> </w:t>
      </w:r>
      <w:r w:rsidRPr="00F75978">
        <w:t>денежно-кредитных</w:t>
      </w:r>
      <w:r w:rsidR="009601B8" w:rsidRPr="00F75978">
        <w:t xml:space="preserve"> </w:t>
      </w:r>
      <w:r w:rsidRPr="00F75978">
        <w:t>систем,</w:t>
      </w:r>
      <w:r w:rsidR="009601B8" w:rsidRPr="00F75978">
        <w:t xml:space="preserve"> </w:t>
      </w:r>
      <w:r w:rsidRPr="00F75978">
        <w:t>налогового</w:t>
      </w:r>
      <w:r w:rsidR="009601B8" w:rsidRPr="00F75978">
        <w:t xml:space="preserve"> </w:t>
      </w:r>
      <w:r w:rsidRPr="00F75978">
        <w:t>законодательства</w:t>
      </w:r>
      <w:r w:rsidR="009601B8" w:rsidRPr="00F75978">
        <w:t xml:space="preserve"> </w:t>
      </w:r>
      <w:r w:rsidRPr="00F75978">
        <w:t>и</w:t>
      </w:r>
      <w:r w:rsidR="009601B8" w:rsidRPr="00F75978">
        <w:t xml:space="preserve"> </w:t>
      </w:r>
      <w:r w:rsidRPr="00F75978">
        <w:t>тарифной</w:t>
      </w:r>
      <w:r w:rsidR="009601B8" w:rsidRPr="00F75978">
        <w:t xml:space="preserve"> </w:t>
      </w:r>
      <w:r w:rsidRPr="00F75978">
        <w:t>политики,</w:t>
      </w:r>
      <w:r w:rsidR="009601B8" w:rsidRPr="00F75978">
        <w:t xml:space="preserve"> </w:t>
      </w:r>
      <w:r w:rsidRPr="00F75978">
        <w:t>низк</w:t>
      </w:r>
      <w:r w:rsidR="00DF41B6">
        <w:t>ой</w:t>
      </w:r>
      <w:r w:rsidR="009601B8" w:rsidRPr="00F75978">
        <w:t xml:space="preserve"> </w:t>
      </w:r>
      <w:r w:rsidRPr="00F75978">
        <w:t>гарантированность</w:t>
      </w:r>
      <w:r w:rsidR="00DF41B6">
        <w:t>ю</w:t>
      </w:r>
      <w:r w:rsidR="009601B8" w:rsidRPr="00F75978">
        <w:t xml:space="preserve"> </w:t>
      </w:r>
      <w:r w:rsidRPr="00F75978">
        <w:t>возврата</w:t>
      </w:r>
      <w:r w:rsidR="009601B8" w:rsidRPr="00F75978">
        <w:t xml:space="preserve"> </w:t>
      </w:r>
      <w:r w:rsidRPr="00F75978">
        <w:t>валютных</w:t>
      </w:r>
      <w:r w:rsidR="009601B8" w:rsidRPr="00F75978">
        <w:t xml:space="preserve"> </w:t>
      </w:r>
      <w:r w:rsidRPr="00F75978">
        <w:t>средств</w:t>
      </w:r>
      <w:r w:rsidR="009601B8" w:rsidRPr="00F75978">
        <w:t>.</w:t>
      </w:r>
    </w:p>
    <w:p w:rsidR="009601B8" w:rsidRPr="00F75978" w:rsidRDefault="00150A42" w:rsidP="00D1204A">
      <w:pPr>
        <w:pStyle w:val="14-"/>
      </w:pPr>
      <w:r w:rsidRPr="00F75978">
        <w:t>Союз</w:t>
      </w:r>
      <w:r w:rsidR="009601B8" w:rsidRPr="00F75978">
        <w:t xml:space="preserve"> </w:t>
      </w:r>
      <w:r w:rsidRPr="00F75978">
        <w:t>России</w:t>
      </w:r>
      <w:r w:rsidR="009601B8" w:rsidRPr="00F75978">
        <w:t xml:space="preserve"> </w:t>
      </w:r>
      <w:r w:rsidRPr="00F75978">
        <w:t>и</w:t>
      </w:r>
      <w:r w:rsidR="009601B8" w:rsidRPr="00F75978">
        <w:t xml:space="preserve"> </w:t>
      </w:r>
      <w:r w:rsidRPr="00F75978">
        <w:t>Беларуси</w:t>
      </w:r>
      <w:r w:rsidR="009601B8" w:rsidRPr="00F75978">
        <w:t xml:space="preserve"> </w:t>
      </w:r>
      <w:r w:rsidRPr="00F75978">
        <w:t>призван</w:t>
      </w:r>
      <w:r w:rsidR="009601B8" w:rsidRPr="00F75978">
        <w:t xml:space="preserve"> </w:t>
      </w:r>
      <w:r w:rsidRPr="00F75978">
        <w:t>помочь</w:t>
      </w:r>
      <w:r w:rsidR="009601B8" w:rsidRPr="00F75978">
        <w:t xml:space="preserve"> </w:t>
      </w:r>
      <w:r w:rsidRPr="00F75978">
        <w:t>нашим</w:t>
      </w:r>
      <w:r w:rsidR="009601B8" w:rsidRPr="00F75978">
        <w:t xml:space="preserve"> </w:t>
      </w:r>
      <w:r w:rsidRPr="00F75978">
        <w:t>государствам</w:t>
      </w:r>
      <w:r w:rsidR="009601B8" w:rsidRPr="00F75978">
        <w:t xml:space="preserve"> </w:t>
      </w:r>
      <w:r w:rsidRPr="00F75978">
        <w:t>выйти</w:t>
      </w:r>
      <w:r w:rsidR="009601B8" w:rsidRPr="00F75978">
        <w:t xml:space="preserve"> </w:t>
      </w:r>
      <w:r w:rsidRPr="00F75978">
        <w:t>из</w:t>
      </w:r>
      <w:r w:rsidR="009601B8" w:rsidRPr="00F75978">
        <w:t xml:space="preserve"> </w:t>
      </w:r>
      <w:r w:rsidRPr="00F75978">
        <w:t>нынешних</w:t>
      </w:r>
      <w:r w:rsidR="009601B8" w:rsidRPr="00F75978">
        <w:t xml:space="preserve"> </w:t>
      </w:r>
      <w:r w:rsidRPr="00F75978">
        <w:t>трудностей,</w:t>
      </w:r>
      <w:r w:rsidR="009601B8" w:rsidRPr="00F75978">
        <w:t xml:space="preserve"> </w:t>
      </w:r>
      <w:r w:rsidRPr="00F75978">
        <w:t>обеспечить</w:t>
      </w:r>
      <w:r w:rsidR="009601B8" w:rsidRPr="00F75978">
        <w:t xml:space="preserve"> </w:t>
      </w:r>
      <w:r w:rsidRPr="00F75978">
        <w:t>благополучие</w:t>
      </w:r>
      <w:r w:rsidR="009601B8" w:rsidRPr="00F75978">
        <w:t xml:space="preserve"> </w:t>
      </w:r>
      <w:r w:rsidRPr="00F75978">
        <w:t>и</w:t>
      </w:r>
      <w:r w:rsidR="009601B8" w:rsidRPr="00F75978">
        <w:t xml:space="preserve"> </w:t>
      </w:r>
      <w:r w:rsidRPr="00F75978">
        <w:t>безопасность</w:t>
      </w:r>
      <w:r w:rsidR="009601B8" w:rsidRPr="00F75978">
        <w:t xml:space="preserve"> </w:t>
      </w:r>
      <w:r w:rsidRPr="00F75978">
        <w:t>наших</w:t>
      </w:r>
      <w:r w:rsidR="009601B8" w:rsidRPr="00F75978">
        <w:t xml:space="preserve"> </w:t>
      </w:r>
      <w:r w:rsidRPr="00F75978">
        <w:t>народов</w:t>
      </w:r>
      <w:r w:rsidR="009601B8" w:rsidRPr="00F75978">
        <w:t xml:space="preserve">. </w:t>
      </w:r>
      <w:r w:rsidRPr="00F75978">
        <w:t>Именно</w:t>
      </w:r>
      <w:r w:rsidR="009601B8" w:rsidRPr="00F75978">
        <w:t xml:space="preserve"> </w:t>
      </w:r>
      <w:r w:rsidRPr="00F75978">
        <w:t>в</w:t>
      </w:r>
      <w:r w:rsidR="009601B8" w:rsidRPr="00F75978">
        <w:t xml:space="preserve"> </w:t>
      </w:r>
      <w:r w:rsidRPr="00F75978">
        <w:t>рамках</w:t>
      </w:r>
      <w:r w:rsidR="009601B8" w:rsidRPr="00F75978">
        <w:t xml:space="preserve"> </w:t>
      </w:r>
      <w:r w:rsidR="00DF41B6">
        <w:t>с</w:t>
      </w:r>
      <w:r w:rsidRPr="00F75978">
        <w:t>оюза,</w:t>
      </w:r>
      <w:r w:rsidR="009601B8" w:rsidRPr="00F75978">
        <w:t xml:space="preserve"> </w:t>
      </w:r>
      <w:r w:rsidRPr="00F75978">
        <w:t>поддерживая</w:t>
      </w:r>
      <w:r w:rsidR="009601B8" w:rsidRPr="00F75978">
        <w:t xml:space="preserve"> </w:t>
      </w:r>
      <w:r w:rsidRPr="00F75978">
        <w:t>и</w:t>
      </w:r>
      <w:r w:rsidR="009601B8" w:rsidRPr="00F75978">
        <w:t xml:space="preserve"> </w:t>
      </w:r>
      <w:r w:rsidRPr="00F75978">
        <w:t>помогая</w:t>
      </w:r>
      <w:r w:rsidR="009601B8" w:rsidRPr="00F75978">
        <w:t xml:space="preserve"> </w:t>
      </w:r>
      <w:r w:rsidRPr="00F75978">
        <w:t>друг</w:t>
      </w:r>
      <w:r w:rsidR="009601B8" w:rsidRPr="00F75978">
        <w:t xml:space="preserve"> </w:t>
      </w:r>
      <w:r w:rsidRPr="00F75978">
        <w:t>другу</w:t>
      </w:r>
      <w:r w:rsidR="00DF41B6">
        <w:t>,</w:t>
      </w:r>
      <w:r w:rsidR="009601B8" w:rsidRPr="00F75978">
        <w:t xml:space="preserve"> </w:t>
      </w:r>
      <w:r w:rsidRPr="00F75978">
        <w:t>Ро</w:t>
      </w:r>
      <w:r w:rsidRPr="00F75978">
        <w:t>с</w:t>
      </w:r>
      <w:r w:rsidRPr="00F75978">
        <w:t>сия</w:t>
      </w:r>
      <w:r w:rsidR="009601B8" w:rsidRPr="00F75978">
        <w:t xml:space="preserve"> </w:t>
      </w:r>
      <w:r w:rsidRPr="00F75978">
        <w:t>и</w:t>
      </w:r>
      <w:r w:rsidR="009601B8" w:rsidRPr="00F75978">
        <w:t xml:space="preserve"> </w:t>
      </w:r>
      <w:r w:rsidRPr="00F75978">
        <w:t>Беларусь</w:t>
      </w:r>
      <w:r w:rsidR="009601B8" w:rsidRPr="00F75978">
        <w:t xml:space="preserve"> </w:t>
      </w:r>
      <w:r w:rsidRPr="00F75978">
        <w:t>будут</w:t>
      </w:r>
      <w:r w:rsidR="009601B8" w:rsidRPr="00F75978">
        <w:t xml:space="preserve"> </w:t>
      </w:r>
      <w:r w:rsidRPr="00F75978">
        <w:t>идти</w:t>
      </w:r>
      <w:r w:rsidR="009601B8" w:rsidRPr="00F75978">
        <w:t xml:space="preserve"> </w:t>
      </w:r>
      <w:r w:rsidRPr="00F75978">
        <w:t>вперед</w:t>
      </w:r>
      <w:r w:rsidR="009601B8" w:rsidRPr="00F75978">
        <w:t xml:space="preserve"> </w:t>
      </w:r>
      <w:r w:rsidRPr="00F75978">
        <w:t>гораздо</w:t>
      </w:r>
      <w:r w:rsidR="009601B8" w:rsidRPr="00F75978">
        <w:t xml:space="preserve"> </w:t>
      </w:r>
      <w:r w:rsidRPr="00F75978">
        <w:t>быстрее</w:t>
      </w:r>
      <w:r w:rsidR="009601B8" w:rsidRPr="00F75978">
        <w:t xml:space="preserve"> </w:t>
      </w:r>
      <w:r w:rsidRPr="00F75978">
        <w:t>и</w:t>
      </w:r>
      <w:r w:rsidR="009601B8" w:rsidRPr="00F75978">
        <w:t xml:space="preserve"> </w:t>
      </w:r>
      <w:r w:rsidRPr="00F75978">
        <w:t>добьются</w:t>
      </w:r>
      <w:r w:rsidR="009601B8" w:rsidRPr="00F75978">
        <w:t xml:space="preserve"> </w:t>
      </w:r>
      <w:r w:rsidRPr="00F75978">
        <w:t>больших</w:t>
      </w:r>
      <w:r w:rsidR="009601B8" w:rsidRPr="00F75978">
        <w:t xml:space="preserve"> </w:t>
      </w:r>
      <w:r w:rsidRPr="00F75978">
        <w:t>успехов,</w:t>
      </w:r>
      <w:r w:rsidR="009601B8" w:rsidRPr="00F75978">
        <w:t xml:space="preserve"> </w:t>
      </w:r>
      <w:r w:rsidRPr="00F75978">
        <w:t>нежели</w:t>
      </w:r>
      <w:r w:rsidR="009601B8" w:rsidRPr="00F75978">
        <w:t xml:space="preserve"> </w:t>
      </w:r>
      <w:r w:rsidRPr="00F75978">
        <w:t>обособленно</w:t>
      </w:r>
      <w:r w:rsidR="009601B8" w:rsidRPr="00F75978">
        <w:t xml:space="preserve">. </w:t>
      </w:r>
      <w:r w:rsidRPr="00F75978">
        <w:t>Союз</w:t>
      </w:r>
      <w:r w:rsidR="009601B8" w:rsidRPr="00F75978">
        <w:t xml:space="preserve"> </w:t>
      </w:r>
      <w:r w:rsidRPr="00F75978">
        <w:t>позволит</w:t>
      </w:r>
      <w:r w:rsidR="009601B8" w:rsidRPr="00F75978">
        <w:t xml:space="preserve"> </w:t>
      </w:r>
      <w:r w:rsidRPr="00F75978">
        <w:t>объединить</w:t>
      </w:r>
      <w:r w:rsidR="009601B8" w:rsidRPr="00F75978">
        <w:t xml:space="preserve"> </w:t>
      </w:r>
      <w:r w:rsidRPr="00F75978">
        <w:t>усилия</w:t>
      </w:r>
      <w:r w:rsidR="009601B8" w:rsidRPr="00F75978">
        <w:t xml:space="preserve"> </w:t>
      </w:r>
      <w:r w:rsidRPr="00F75978">
        <w:t>двух</w:t>
      </w:r>
      <w:r w:rsidR="009601B8" w:rsidRPr="00F75978">
        <w:t xml:space="preserve"> </w:t>
      </w:r>
      <w:r w:rsidRPr="00F75978">
        <w:t>г</w:t>
      </w:r>
      <w:r w:rsidRPr="00F75978">
        <w:t>о</w:t>
      </w:r>
      <w:r w:rsidRPr="00F75978">
        <w:t>сударств</w:t>
      </w:r>
      <w:r w:rsidR="009601B8" w:rsidRPr="00F75978">
        <w:t xml:space="preserve"> </w:t>
      </w:r>
      <w:r w:rsidRPr="00F75978">
        <w:t>на</w:t>
      </w:r>
      <w:r w:rsidR="009601B8" w:rsidRPr="00F75978">
        <w:t xml:space="preserve"> </w:t>
      </w:r>
      <w:r w:rsidRPr="00F75978">
        <w:t>пути</w:t>
      </w:r>
      <w:r w:rsidR="009601B8" w:rsidRPr="00F75978">
        <w:t xml:space="preserve"> </w:t>
      </w:r>
      <w:r w:rsidRPr="00F75978">
        <w:t>стабилизации</w:t>
      </w:r>
      <w:r w:rsidR="009601B8" w:rsidRPr="00F75978">
        <w:t xml:space="preserve"> </w:t>
      </w:r>
      <w:r w:rsidRPr="00F75978">
        <w:t>и</w:t>
      </w:r>
      <w:r w:rsidR="009601B8" w:rsidRPr="00F75978">
        <w:t xml:space="preserve"> </w:t>
      </w:r>
      <w:r w:rsidRPr="00F75978">
        <w:t>возобновления</w:t>
      </w:r>
      <w:r w:rsidR="009601B8" w:rsidRPr="00F75978">
        <w:t xml:space="preserve"> </w:t>
      </w:r>
      <w:r w:rsidRPr="00F75978">
        <w:t>экономического</w:t>
      </w:r>
      <w:r w:rsidR="009601B8" w:rsidRPr="00F75978">
        <w:t xml:space="preserve"> </w:t>
      </w:r>
      <w:r w:rsidRPr="00F75978">
        <w:t>роста</w:t>
      </w:r>
      <w:r w:rsidR="009601B8" w:rsidRPr="00F75978">
        <w:t>.</w:t>
      </w:r>
    </w:p>
    <w:p w:rsidR="009601B8" w:rsidRPr="00F75978" w:rsidRDefault="00150A42" w:rsidP="00D1204A">
      <w:pPr>
        <w:pStyle w:val="14-"/>
      </w:pPr>
      <w:r w:rsidRPr="00F75978">
        <w:t>Сегодня</w:t>
      </w:r>
      <w:r w:rsidR="009601B8" w:rsidRPr="00F75978">
        <w:t xml:space="preserve"> </w:t>
      </w:r>
      <w:r w:rsidRPr="00F75978">
        <w:t>в</w:t>
      </w:r>
      <w:r w:rsidR="009601B8" w:rsidRPr="00F75978">
        <w:t xml:space="preserve"> </w:t>
      </w:r>
      <w:r w:rsidRPr="00F75978">
        <w:t>Республике</w:t>
      </w:r>
      <w:r w:rsidR="009601B8" w:rsidRPr="00F75978">
        <w:t xml:space="preserve"> </w:t>
      </w:r>
      <w:r w:rsidRPr="00F75978">
        <w:t>Беларусь</w:t>
      </w:r>
      <w:r w:rsidR="009601B8" w:rsidRPr="00F75978">
        <w:t xml:space="preserve"> </w:t>
      </w:r>
      <w:r w:rsidRPr="00F75978">
        <w:t>строится</w:t>
      </w:r>
      <w:r w:rsidR="009601B8" w:rsidRPr="00F75978">
        <w:t xml:space="preserve"> </w:t>
      </w:r>
      <w:r w:rsidRPr="00F75978">
        <w:t>социально</w:t>
      </w:r>
      <w:r w:rsidR="009601B8" w:rsidRPr="00F75978">
        <w:t xml:space="preserve"> </w:t>
      </w:r>
      <w:r w:rsidRPr="00F75978">
        <w:t>ориентированная</w:t>
      </w:r>
      <w:r w:rsidR="009601B8" w:rsidRPr="00F75978">
        <w:t xml:space="preserve"> </w:t>
      </w:r>
      <w:r w:rsidRPr="00F75978">
        <w:t>многоукладная</w:t>
      </w:r>
      <w:r w:rsidR="009601B8" w:rsidRPr="00F75978">
        <w:t xml:space="preserve"> </w:t>
      </w:r>
      <w:r w:rsidRPr="00F75978">
        <w:t>рыночная</w:t>
      </w:r>
      <w:r w:rsidR="009601B8" w:rsidRPr="00F75978">
        <w:t xml:space="preserve"> </w:t>
      </w:r>
      <w:r w:rsidRPr="00F75978">
        <w:t>экономика</w:t>
      </w:r>
      <w:r w:rsidR="009601B8" w:rsidRPr="00F75978">
        <w:t xml:space="preserve"> </w:t>
      </w:r>
      <w:r w:rsidRPr="00F75978">
        <w:t>с</w:t>
      </w:r>
      <w:r w:rsidR="009601B8" w:rsidRPr="00F75978">
        <w:t xml:space="preserve"> </w:t>
      </w:r>
      <w:r w:rsidRPr="00F75978">
        <w:t>равноправным</w:t>
      </w:r>
      <w:r w:rsidR="009601B8" w:rsidRPr="00F75978">
        <w:t xml:space="preserve"> </w:t>
      </w:r>
      <w:r w:rsidRPr="00F75978">
        <w:t>функционированием</w:t>
      </w:r>
      <w:r w:rsidR="009601B8" w:rsidRPr="00F75978">
        <w:t xml:space="preserve"> </w:t>
      </w:r>
      <w:r w:rsidRPr="00F75978">
        <w:t>государственной</w:t>
      </w:r>
      <w:r w:rsidR="009601B8" w:rsidRPr="00F75978">
        <w:t xml:space="preserve"> </w:t>
      </w:r>
      <w:r w:rsidRPr="00F75978">
        <w:t>и</w:t>
      </w:r>
      <w:r w:rsidR="009601B8" w:rsidRPr="00F75978">
        <w:t xml:space="preserve"> </w:t>
      </w:r>
      <w:r w:rsidRPr="00F75978">
        <w:t>частной</w:t>
      </w:r>
      <w:r w:rsidR="009601B8" w:rsidRPr="00F75978">
        <w:t xml:space="preserve"> </w:t>
      </w:r>
      <w:r w:rsidRPr="00F75978">
        <w:t>собственности,</w:t>
      </w:r>
      <w:r w:rsidR="009601B8" w:rsidRPr="00F75978">
        <w:t xml:space="preserve"> </w:t>
      </w:r>
      <w:r w:rsidRPr="00F75978">
        <w:t>с</w:t>
      </w:r>
      <w:r w:rsidR="009601B8" w:rsidRPr="00F75978">
        <w:t xml:space="preserve"> </w:t>
      </w:r>
      <w:r w:rsidRPr="00F75978">
        <w:t>различными</w:t>
      </w:r>
      <w:r w:rsidR="009601B8" w:rsidRPr="00F75978">
        <w:t xml:space="preserve"> </w:t>
      </w:r>
      <w:r w:rsidRPr="00F75978">
        <w:t>формами</w:t>
      </w:r>
      <w:r w:rsidR="009601B8" w:rsidRPr="00F75978">
        <w:t xml:space="preserve"> </w:t>
      </w:r>
      <w:r w:rsidRPr="00F75978">
        <w:t>хозя</w:t>
      </w:r>
      <w:r w:rsidRPr="00F75978">
        <w:t>й</w:t>
      </w:r>
      <w:r w:rsidRPr="00F75978">
        <w:t>ствования:</w:t>
      </w:r>
      <w:r w:rsidR="009601B8" w:rsidRPr="00F75978">
        <w:t xml:space="preserve"> </w:t>
      </w:r>
      <w:r w:rsidRPr="00F75978">
        <w:t>акционерной,</w:t>
      </w:r>
      <w:r w:rsidR="009601B8" w:rsidRPr="00F75978">
        <w:t xml:space="preserve"> </w:t>
      </w:r>
      <w:r w:rsidRPr="00F75978">
        <w:t>коллективной,</w:t>
      </w:r>
      <w:r w:rsidR="009601B8" w:rsidRPr="00F75978">
        <w:t xml:space="preserve"> </w:t>
      </w:r>
      <w:r w:rsidRPr="00F75978">
        <w:t>арендной</w:t>
      </w:r>
      <w:r w:rsidR="009601B8" w:rsidRPr="00F75978">
        <w:t xml:space="preserve"> </w:t>
      </w:r>
      <w:r w:rsidRPr="00F75978">
        <w:t>и</w:t>
      </w:r>
      <w:r w:rsidR="009601B8" w:rsidRPr="00F75978">
        <w:t xml:space="preserve"> </w:t>
      </w:r>
      <w:r w:rsidRPr="00F75978">
        <w:t>т</w:t>
      </w:r>
      <w:r w:rsidR="009601B8" w:rsidRPr="00F75978">
        <w:t>. </w:t>
      </w:r>
      <w:r w:rsidRPr="00F75978">
        <w:t>д</w:t>
      </w:r>
      <w:r w:rsidR="009601B8" w:rsidRPr="00F75978">
        <w:t>.</w:t>
      </w:r>
    </w:p>
    <w:p w:rsidR="009601B8" w:rsidRPr="00F75978" w:rsidRDefault="00150A42" w:rsidP="00D1204A">
      <w:pPr>
        <w:pStyle w:val="14-"/>
      </w:pPr>
      <w:r w:rsidRPr="00F75978">
        <w:t>Республика</w:t>
      </w:r>
      <w:r w:rsidR="009601B8" w:rsidRPr="00F75978">
        <w:t xml:space="preserve"> </w:t>
      </w:r>
      <w:r w:rsidRPr="00F75978">
        <w:t>Беларусь</w:t>
      </w:r>
      <w:r w:rsidR="009601B8" w:rsidRPr="00F75978">
        <w:t xml:space="preserve"> </w:t>
      </w:r>
      <w:r w:rsidRPr="00F75978">
        <w:t>рассчитывает</w:t>
      </w:r>
      <w:r w:rsidR="009601B8" w:rsidRPr="00F75978">
        <w:t xml:space="preserve"> </w:t>
      </w:r>
      <w:r w:rsidRPr="00F75978">
        <w:t>на</w:t>
      </w:r>
      <w:r w:rsidR="009601B8" w:rsidRPr="00F75978">
        <w:t xml:space="preserve"> </w:t>
      </w:r>
      <w:r w:rsidRPr="00F75978">
        <w:t>свой</w:t>
      </w:r>
      <w:r w:rsidR="009601B8" w:rsidRPr="00F75978">
        <w:t xml:space="preserve"> </w:t>
      </w:r>
      <w:r w:rsidRPr="00F75978">
        <w:t>белорусский</w:t>
      </w:r>
      <w:r w:rsidR="009601B8" w:rsidRPr="00F75978">
        <w:t xml:space="preserve"> </w:t>
      </w:r>
      <w:r w:rsidRPr="00F75978">
        <w:t>путь</w:t>
      </w:r>
      <w:r w:rsidR="009601B8" w:rsidRPr="00F75978">
        <w:t xml:space="preserve"> </w:t>
      </w:r>
      <w:r w:rsidRPr="00F75978">
        <w:t>к</w:t>
      </w:r>
      <w:r w:rsidR="009601B8" w:rsidRPr="00F75978">
        <w:t xml:space="preserve"> </w:t>
      </w:r>
      <w:r w:rsidRPr="00F75978">
        <w:t>э</w:t>
      </w:r>
      <w:r w:rsidRPr="00F75978">
        <w:t>ф</w:t>
      </w:r>
      <w:r w:rsidRPr="00F75978">
        <w:t>фективной</w:t>
      </w:r>
      <w:r w:rsidR="009601B8" w:rsidRPr="00F75978">
        <w:t xml:space="preserve"> </w:t>
      </w:r>
      <w:r w:rsidRPr="00F75978">
        <w:t>экономике,</w:t>
      </w:r>
      <w:r w:rsidR="009601B8" w:rsidRPr="00F75978">
        <w:t xml:space="preserve"> </w:t>
      </w:r>
      <w:r w:rsidRPr="00F75978">
        <w:t>на</w:t>
      </w:r>
      <w:r w:rsidR="009601B8" w:rsidRPr="00F75978">
        <w:t xml:space="preserve"> </w:t>
      </w:r>
      <w:r w:rsidRPr="00F75978">
        <w:t>собственную</w:t>
      </w:r>
      <w:r w:rsidR="009601B8" w:rsidRPr="00F75978">
        <w:t xml:space="preserve"> </w:t>
      </w:r>
      <w:r w:rsidRPr="00F75978">
        <w:t>модель</w:t>
      </w:r>
      <w:r w:rsidR="009601B8" w:rsidRPr="00F75978">
        <w:t xml:space="preserve"> </w:t>
      </w:r>
      <w:r w:rsidRPr="00F75978">
        <w:t>социально-экономического</w:t>
      </w:r>
      <w:r w:rsidR="009601B8" w:rsidRPr="00F75978">
        <w:t xml:space="preserve"> </w:t>
      </w:r>
      <w:r w:rsidRPr="00F75978">
        <w:t>развития,</w:t>
      </w:r>
      <w:r w:rsidR="009601B8" w:rsidRPr="00F75978">
        <w:t xml:space="preserve"> </w:t>
      </w:r>
      <w:r w:rsidRPr="00F75978">
        <w:t>которая</w:t>
      </w:r>
      <w:r w:rsidR="009601B8" w:rsidRPr="00F75978">
        <w:t xml:space="preserve"> </w:t>
      </w:r>
      <w:r w:rsidRPr="00F75978">
        <w:t>отвечает</w:t>
      </w:r>
      <w:r w:rsidR="009601B8" w:rsidRPr="00F75978">
        <w:t xml:space="preserve"> </w:t>
      </w:r>
      <w:r w:rsidRPr="00F75978">
        <w:t>интересам</w:t>
      </w:r>
      <w:r w:rsidR="009601B8" w:rsidRPr="00F75978">
        <w:t xml:space="preserve"> </w:t>
      </w:r>
      <w:r w:rsidRPr="00F75978">
        <w:t>и</w:t>
      </w:r>
      <w:r w:rsidR="009601B8" w:rsidRPr="00F75978">
        <w:t xml:space="preserve"> </w:t>
      </w:r>
      <w:r w:rsidRPr="00F75978">
        <w:t>специфике</w:t>
      </w:r>
      <w:r w:rsidR="009601B8" w:rsidRPr="00F75978">
        <w:t xml:space="preserve"> </w:t>
      </w:r>
      <w:r w:rsidRPr="00F75978">
        <w:t>страны</w:t>
      </w:r>
      <w:r w:rsidR="009601B8" w:rsidRPr="00F75978">
        <w:t>.</w:t>
      </w:r>
    </w:p>
    <w:p w:rsidR="00150A42" w:rsidRPr="00F75978" w:rsidRDefault="00150A42" w:rsidP="00D1204A">
      <w:pPr>
        <w:pStyle w:val="14-"/>
      </w:pPr>
      <w:r w:rsidRPr="00F75978">
        <w:t>Концепция</w:t>
      </w:r>
      <w:r w:rsidR="009601B8" w:rsidRPr="00F75978">
        <w:t xml:space="preserve"> </w:t>
      </w:r>
      <w:r w:rsidRPr="00F75978">
        <w:t>реформ</w:t>
      </w:r>
      <w:r w:rsidR="009601B8" w:rsidRPr="00F75978">
        <w:t xml:space="preserve"> </w:t>
      </w:r>
      <w:r w:rsidRPr="00F75978">
        <w:t>в</w:t>
      </w:r>
      <w:r w:rsidR="009601B8" w:rsidRPr="00F75978">
        <w:t xml:space="preserve"> </w:t>
      </w:r>
      <w:r w:rsidRPr="00F75978">
        <w:t>Беларуси</w:t>
      </w:r>
      <w:r w:rsidR="009601B8" w:rsidRPr="00F75978">
        <w:t xml:space="preserve"> </w:t>
      </w:r>
      <w:r w:rsidRPr="00F75978">
        <w:t>основывается</w:t>
      </w:r>
      <w:r w:rsidR="009601B8" w:rsidRPr="00F75978">
        <w:t xml:space="preserve"> </w:t>
      </w:r>
      <w:r w:rsidRPr="00F75978">
        <w:t>прежде</w:t>
      </w:r>
      <w:r w:rsidR="009601B8" w:rsidRPr="00F75978">
        <w:t xml:space="preserve"> </w:t>
      </w:r>
      <w:r w:rsidRPr="00F75978">
        <w:t>всего</w:t>
      </w:r>
      <w:r w:rsidR="009601B8" w:rsidRPr="00F75978">
        <w:t xml:space="preserve"> </w:t>
      </w:r>
      <w:r w:rsidRPr="00F75978">
        <w:t>на</w:t>
      </w:r>
      <w:r w:rsidR="009601B8" w:rsidRPr="00F75978">
        <w:t xml:space="preserve"> </w:t>
      </w:r>
      <w:r w:rsidRPr="00F75978">
        <w:t>том,</w:t>
      </w:r>
      <w:r w:rsidR="009601B8" w:rsidRPr="00F75978">
        <w:t xml:space="preserve"> </w:t>
      </w:r>
      <w:r w:rsidRPr="00F75978">
        <w:t>что</w:t>
      </w:r>
      <w:r w:rsidR="009601B8" w:rsidRPr="00F75978">
        <w:t xml:space="preserve"> </w:t>
      </w:r>
      <w:r w:rsidRPr="00F75978">
        <w:t>государство,</w:t>
      </w:r>
      <w:r w:rsidR="009601B8" w:rsidRPr="00F75978">
        <w:t xml:space="preserve"> </w:t>
      </w:r>
      <w:r w:rsidRPr="00F75978">
        <w:t>используя</w:t>
      </w:r>
      <w:r w:rsidR="009601B8" w:rsidRPr="00F75978">
        <w:t xml:space="preserve"> </w:t>
      </w:r>
      <w:r w:rsidRPr="00F75978">
        <w:t>весь</w:t>
      </w:r>
      <w:r w:rsidR="009601B8" w:rsidRPr="00F75978">
        <w:t xml:space="preserve"> </w:t>
      </w:r>
      <w:r w:rsidRPr="00F75978">
        <w:t>имеющийся</w:t>
      </w:r>
      <w:r w:rsidR="009601B8" w:rsidRPr="00F75978">
        <w:t xml:space="preserve"> </w:t>
      </w:r>
      <w:r w:rsidRPr="00F75978">
        <w:t>потенциал</w:t>
      </w:r>
      <w:r w:rsidR="00DF41B6">
        <w:t>,</w:t>
      </w:r>
      <w:r w:rsidR="009601B8" w:rsidRPr="00F75978">
        <w:t xml:space="preserve"> </w:t>
      </w:r>
      <w:r w:rsidRPr="00F75978">
        <w:t>стремится</w:t>
      </w:r>
      <w:r w:rsidR="009601B8" w:rsidRPr="00F75978">
        <w:t xml:space="preserve"> </w:t>
      </w:r>
      <w:r w:rsidRPr="00F75978">
        <w:t>обеспечить</w:t>
      </w:r>
      <w:r w:rsidR="009601B8" w:rsidRPr="00F75978">
        <w:t xml:space="preserve"> </w:t>
      </w:r>
      <w:r w:rsidRPr="00F75978">
        <w:t>обществу</w:t>
      </w:r>
      <w:r w:rsidR="009601B8" w:rsidRPr="00F75978">
        <w:t xml:space="preserve"> </w:t>
      </w:r>
      <w:r w:rsidRPr="00F75978">
        <w:t>стабильное</w:t>
      </w:r>
      <w:r w:rsidR="009601B8" w:rsidRPr="00F75978">
        <w:t xml:space="preserve"> </w:t>
      </w:r>
      <w:r w:rsidRPr="00F75978">
        <w:t>развитие</w:t>
      </w:r>
      <w:r w:rsidR="009601B8" w:rsidRPr="00F75978">
        <w:t xml:space="preserve">. </w:t>
      </w:r>
      <w:r w:rsidRPr="00F75978">
        <w:t>Направления</w:t>
      </w:r>
      <w:r w:rsidR="009601B8" w:rsidRPr="00F75978">
        <w:t xml:space="preserve"> </w:t>
      </w:r>
      <w:r w:rsidRPr="00F75978">
        <w:t>государственной</w:t>
      </w:r>
      <w:r w:rsidR="009601B8" w:rsidRPr="00F75978">
        <w:t xml:space="preserve"> </w:t>
      </w:r>
      <w:r w:rsidRPr="00F75978">
        <w:t>социально-экономической</w:t>
      </w:r>
      <w:r w:rsidR="009601B8" w:rsidRPr="00F75978">
        <w:t xml:space="preserve"> </w:t>
      </w:r>
      <w:r w:rsidRPr="00F75978">
        <w:t>политики</w:t>
      </w:r>
      <w:r w:rsidR="009601B8" w:rsidRPr="00F75978">
        <w:t xml:space="preserve"> </w:t>
      </w:r>
      <w:r w:rsidRPr="00F75978">
        <w:t>концептуально</w:t>
      </w:r>
      <w:r w:rsidR="009601B8" w:rsidRPr="00F75978">
        <w:t xml:space="preserve"> </w:t>
      </w:r>
      <w:r w:rsidRPr="00F75978">
        <w:t>определены</w:t>
      </w:r>
      <w:r w:rsidR="009601B8" w:rsidRPr="00F75978">
        <w:t xml:space="preserve"> </w:t>
      </w:r>
      <w:r w:rsidR="00DF41B6">
        <w:t>п</w:t>
      </w:r>
      <w:r w:rsidRPr="00F75978">
        <w:t>резидентом</w:t>
      </w:r>
      <w:r w:rsidR="009601B8" w:rsidRPr="00F75978">
        <w:t xml:space="preserve"> </w:t>
      </w:r>
      <w:r w:rsidR="00DF41B6">
        <w:t>р</w:t>
      </w:r>
      <w:r w:rsidRPr="00F75978">
        <w:t>еспу</w:t>
      </w:r>
      <w:r w:rsidRPr="00F75978">
        <w:t>б</w:t>
      </w:r>
      <w:r w:rsidRPr="00F75978">
        <w:t>лики</w:t>
      </w:r>
      <w:r w:rsidR="009601B8" w:rsidRPr="00F75978">
        <w:t xml:space="preserve">. </w:t>
      </w:r>
      <w:r w:rsidRPr="00F75978">
        <w:t>Они</w:t>
      </w:r>
      <w:r w:rsidR="009601B8" w:rsidRPr="00F75978">
        <w:t xml:space="preserve"> </w:t>
      </w:r>
      <w:r w:rsidRPr="00F75978">
        <w:t>следующие:</w:t>
      </w:r>
    </w:p>
    <w:p w:rsidR="00150A42" w:rsidRPr="00F75978" w:rsidRDefault="00150A42" w:rsidP="00D1204A">
      <w:pPr>
        <w:pStyle w:val="14-"/>
        <w:numPr>
          <w:ilvl w:val="0"/>
          <w:numId w:val="27"/>
        </w:numPr>
        <w:tabs>
          <w:tab w:val="left" w:pos="851"/>
        </w:tabs>
        <w:ind w:left="0" w:firstLine="567"/>
      </w:pPr>
      <w:r w:rsidRPr="00F75978">
        <w:t>главным</w:t>
      </w:r>
      <w:r w:rsidR="009601B8" w:rsidRPr="00F75978">
        <w:t xml:space="preserve"> </w:t>
      </w:r>
      <w:r w:rsidRPr="00F75978">
        <w:t>в</w:t>
      </w:r>
      <w:r w:rsidR="009601B8" w:rsidRPr="00F75978">
        <w:t xml:space="preserve"> </w:t>
      </w:r>
      <w:r w:rsidRPr="00F75978">
        <w:t>экономике</w:t>
      </w:r>
      <w:r w:rsidR="009601B8" w:rsidRPr="00F75978">
        <w:t xml:space="preserve"> </w:t>
      </w:r>
      <w:r w:rsidRPr="00F75978">
        <w:t>Беларуси</w:t>
      </w:r>
      <w:r w:rsidR="009601B8" w:rsidRPr="00F75978">
        <w:t xml:space="preserve"> </w:t>
      </w:r>
      <w:r w:rsidRPr="00F75978">
        <w:t>по-прежнему</w:t>
      </w:r>
      <w:r w:rsidR="009601B8" w:rsidRPr="00F75978">
        <w:t xml:space="preserve"> </w:t>
      </w:r>
      <w:r w:rsidRPr="00F75978">
        <w:t>остается</w:t>
      </w:r>
      <w:r w:rsidR="009601B8" w:rsidRPr="00F75978">
        <w:t xml:space="preserve"> </w:t>
      </w:r>
      <w:r w:rsidRPr="00F75978">
        <w:t>государс</w:t>
      </w:r>
      <w:r w:rsidRPr="00F75978">
        <w:t>т</w:t>
      </w:r>
      <w:r w:rsidRPr="00F75978">
        <w:t>венный</w:t>
      </w:r>
      <w:r w:rsidR="009601B8" w:rsidRPr="00F75978">
        <w:t xml:space="preserve"> </w:t>
      </w:r>
      <w:r w:rsidRPr="00F75978">
        <w:t>сектор</w:t>
      </w:r>
      <w:r w:rsidR="009601B8" w:rsidRPr="00F75978">
        <w:t xml:space="preserve">. </w:t>
      </w:r>
      <w:r w:rsidRPr="00F75978">
        <w:t>Приватизация</w:t>
      </w:r>
      <w:r w:rsidR="009601B8" w:rsidRPr="00F75978">
        <w:t xml:space="preserve"> </w:t>
      </w:r>
      <w:r w:rsidRPr="00F75978">
        <w:t>объектов</w:t>
      </w:r>
      <w:r w:rsidR="009601B8" w:rsidRPr="00F75978">
        <w:t xml:space="preserve"> </w:t>
      </w:r>
      <w:r w:rsidRPr="00F75978">
        <w:t>хозяйствования</w:t>
      </w:r>
      <w:r w:rsidR="009601B8" w:rsidRPr="00F75978">
        <w:t xml:space="preserve"> </w:t>
      </w:r>
      <w:r w:rsidRPr="00F75978">
        <w:t>может</w:t>
      </w:r>
      <w:r w:rsidR="009601B8" w:rsidRPr="00F75978">
        <w:t xml:space="preserve"> </w:t>
      </w:r>
      <w:r w:rsidRPr="00F75978">
        <w:t>осущест</w:t>
      </w:r>
      <w:r w:rsidRPr="00F75978">
        <w:t>в</w:t>
      </w:r>
      <w:r w:rsidRPr="00F75978">
        <w:t>ляться</w:t>
      </w:r>
      <w:r w:rsidR="009601B8" w:rsidRPr="00F75978">
        <w:t xml:space="preserve"> </w:t>
      </w:r>
      <w:r w:rsidRPr="00F75978">
        <w:t>исключительно</w:t>
      </w:r>
      <w:r w:rsidR="009601B8" w:rsidRPr="00F75978">
        <w:t xml:space="preserve"> </w:t>
      </w:r>
      <w:r w:rsidRPr="00F75978">
        <w:t>с</w:t>
      </w:r>
      <w:r w:rsidR="009601B8" w:rsidRPr="00F75978">
        <w:t xml:space="preserve"> </w:t>
      </w:r>
      <w:r w:rsidRPr="00F75978">
        <w:t>согласия</w:t>
      </w:r>
      <w:r w:rsidR="009601B8" w:rsidRPr="00F75978">
        <w:t xml:space="preserve"> </w:t>
      </w:r>
      <w:r w:rsidRPr="00F75978">
        <w:t>трудовых</w:t>
      </w:r>
      <w:r w:rsidR="009601B8" w:rsidRPr="00F75978">
        <w:t xml:space="preserve"> </w:t>
      </w:r>
      <w:r w:rsidRPr="00F75978">
        <w:t>коллективов</w:t>
      </w:r>
      <w:r w:rsidR="009601B8" w:rsidRPr="00F75978">
        <w:t xml:space="preserve">. </w:t>
      </w:r>
      <w:r w:rsidRPr="00F75978">
        <w:t>Извлеченные</w:t>
      </w:r>
      <w:r w:rsidR="009601B8" w:rsidRPr="00F75978">
        <w:t xml:space="preserve"> </w:t>
      </w:r>
      <w:r w:rsidRPr="00F75978">
        <w:t>при</w:t>
      </w:r>
      <w:r w:rsidR="009601B8" w:rsidRPr="00F75978">
        <w:t xml:space="preserve"> </w:t>
      </w:r>
      <w:r w:rsidRPr="00F75978">
        <w:t>приватизации</w:t>
      </w:r>
      <w:r w:rsidR="009601B8" w:rsidRPr="00F75978">
        <w:t xml:space="preserve"> </w:t>
      </w:r>
      <w:r w:rsidRPr="00F75978">
        <w:t>средства</w:t>
      </w:r>
      <w:r w:rsidR="009601B8" w:rsidRPr="00F75978">
        <w:t xml:space="preserve"> </w:t>
      </w:r>
      <w:r w:rsidRPr="00F75978">
        <w:t>направляются</w:t>
      </w:r>
      <w:r w:rsidR="009601B8" w:rsidRPr="00F75978">
        <w:t xml:space="preserve"> </w:t>
      </w:r>
      <w:r w:rsidRPr="00F75978">
        <w:t>на</w:t>
      </w:r>
      <w:r w:rsidR="009601B8" w:rsidRPr="00F75978">
        <w:t xml:space="preserve"> </w:t>
      </w:r>
      <w:r w:rsidRPr="00F75978">
        <w:t>поддержку</w:t>
      </w:r>
      <w:r w:rsidR="009601B8" w:rsidRPr="00F75978">
        <w:t xml:space="preserve"> </w:t>
      </w:r>
      <w:r w:rsidRPr="00F75978">
        <w:t>производства</w:t>
      </w:r>
      <w:r w:rsidR="009601B8" w:rsidRPr="00F75978">
        <w:t xml:space="preserve"> </w:t>
      </w:r>
      <w:r w:rsidRPr="00F75978">
        <w:t>и</w:t>
      </w:r>
      <w:r w:rsidR="009601B8" w:rsidRPr="00F75978">
        <w:rPr>
          <w:smallCaps/>
        </w:rPr>
        <w:t xml:space="preserve"> </w:t>
      </w:r>
      <w:r w:rsidRPr="00F75978">
        <w:t>созд</w:t>
      </w:r>
      <w:r w:rsidRPr="00F75978">
        <w:t>а</w:t>
      </w:r>
      <w:r w:rsidRPr="00F75978">
        <w:t>ние</w:t>
      </w:r>
      <w:r w:rsidR="009601B8" w:rsidRPr="00F75978">
        <w:t xml:space="preserve"> </w:t>
      </w:r>
      <w:r w:rsidRPr="00F75978">
        <w:t>рабочих</w:t>
      </w:r>
      <w:r w:rsidR="009601B8" w:rsidRPr="00F75978">
        <w:t xml:space="preserve"> </w:t>
      </w:r>
      <w:r w:rsidRPr="00F75978">
        <w:t>мест;</w:t>
      </w:r>
    </w:p>
    <w:p w:rsidR="00150A42" w:rsidRPr="00F75978" w:rsidRDefault="00150A42" w:rsidP="00773413">
      <w:pPr>
        <w:pStyle w:val="14-"/>
        <w:numPr>
          <w:ilvl w:val="0"/>
          <w:numId w:val="27"/>
        </w:numPr>
        <w:tabs>
          <w:tab w:val="left" w:pos="851"/>
        </w:tabs>
        <w:spacing w:line="245" w:lineRule="auto"/>
        <w:ind w:left="0" w:firstLine="567"/>
      </w:pPr>
      <w:r w:rsidRPr="00F75978">
        <w:lastRenderedPageBreak/>
        <w:t>развитие</w:t>
      </w:r>
      <w:r w:rsidR="009601B8" w:rsidRPr="00F75978">
        <w:t xml:space="preserve"> </w:t>
      </w:r>
      <w:r w:rsidRPr="00F75978">
        <w:t>рыночной</w:t>
      </w:r>
      <w:r w:rsidR="009601B8" w:rsidRPr="00F75978">
        <w:t xml:space="preserve"> </w:t>
      </w:r>
      <w:r w:rsidRPr="00F75978">
        <w:t>инфраструктуры</w:t>
      </w:r>
      <w:r w:rsidR="009601B8" w:rsidRPr="00F75978">
        <w:t xml:space="preserve"> </w:t>
      </w:r>
      <w:r w:rsidRPr="00F75978">
        <w:t>производится</w:t>
      </w:r>
      <w:r w:rsidR="009601B8" w:rsidRPr="00F75978">
        <w:t xml:space="preserve"> </w:t>
      </w:r>
      <w:r w:rsidRPr="00F75978">
        <w:t>в</w:t>
      </w:r>
      <w:r w:rsidR="009601B8" w:rsidRPr="00F75978">
        <w:t xml:space="preserve"> </w:t>
      </w:r>
      <w:r w:rsidRPr="00F75978">
        <w:t>соответствии</w:t>
      </w:r>
      <w:r w:rsidR="009601B8" w:rsidRPr="00F75978">
        <w:t xml:space="preserve"> </w:t>
      </w:r>
      <w:r w:rsidRPr="00F75978">
        <w:t>с</w:t>
      </w:r>
      <w:r w:rsidR="009601B8" w:rsidRPr="00F75978">
        <w:t xml:space="preserve"> </w:t>
      </w:r>
      <w:r w:rsidRPr="00F75978">
        <w:t>защитой</w:t>
      </w:r>
      <w:r w:rsidR="009601B8" w:rsidRPr="00F75978">
        <w:t xml:space="preserve"> </w:t>
      </w:r>
      <w:r w:rsidRPr="00F75978">
        <w:t>потребителя;</w:t>
      </w:r>
    </w:p>
    <w:p w:rsidR="00150A42" w:rsidRPr="00EE5206" w:rsidRDefault="00150A42" w:rsidP="00773413">
      <w:pPr>
        <w:pStyle w:val="14-"/>
        <w:numPr>
          <w:ilvl w:val="0"/>
          <w:numId w:val="27"/>
        </w:numPr>
        <w:tabs>
          <w:tab w:val="left" w:pos="851"/>
        </w:tabs>
        <w:spacing w:line="245" w:lineRule="auto"/>
        <w:ind w:left="0" w:firstLine="567"/>
        <w:rPr>
          <w:spacing w:val="-4"/>
        </w:rPr>
      </w:pPr>
      <w:r w:rsidRPr="00EE5206">
        <w:rPr>
          <w:spacing w:val="-4"/>
        </w:rPr>
        <w:t>в</w:t>
      </w:r>
      <w:r w:rsidR="009601B8" w:rsidRPr="00EE5206">
        <w:rPr>
          <w:spacing w:val="-4"/>
        </w:rPr>
        <w:t xml:space="preserve"> </w:t>
      </w:r>
      <w:r w:rsidRPr="00EE5206">
        <w:rPr>
          <w:spacing w:val="-4"/>
        </w:rPr>
        <w:t>сфере</w:t>
      </w:r>
      <w:r w:rsidR="009601B8" w:rsidRPr="00EE5206">
        <w:rPr>
          <w:spacing w:val="-4"/>
        </w:rPr>
        <w:t xml:space="preserve"> </w:t>
      </w:r>
      <w:r w:rsidRPr="00EE5206">
        <w:rPr>
          <w:spacing w:val="-4"/>
        </w:rPr>
        <w:t>развития</w:t>
      </w:r>
      <w:r w:rsidR="009601B8" w:rsidRPr="00EE5206">
        <w:rPr>
          <w:spacing w:val="-4"/>
        </w:rPr>
        <w:t xml:space="preserve"> </w:t>
      </w:r>
      <w:r w:rsidRPr="00EE5206">
        <w:rPr>
          <w:spacing w:val="-4"/>
        </w:rPr>
        <w:t>предпринимательства</w:t>
      </w:r>
      <w:r w:rsidR="009601B8" w:rsidRPr="00EE5206">
        <w:rPr>
          <w:spacing w:val="-4"/>
        </w:rPr>
        <w:t xml:space="preserve"> — </w:t>
      </w:r>
      <w:r w:rsidRPr="00EE5206">
        <w:rPr>
          <w:spacing w:val="-4"/>
        </w:rPr>
        <w:t>введение</w:t>
      </w:r>
      <w:r w:rsidR="009601B8" w:rsidRPr="00EE5206">
        <w:rPr>
          <w:spacing w:val="-4"/>
        </w:rPr>
        <w:t xml:space="preserve"> </w:t>
      </w:r>
      <w:r w:rsidRPr="00EE5206">
        <w:rPr>
          <w:spacing w:val="-4"/>
        </w:rPr>
        <w:t>упрощенного</w:t>
      </w:r>
      <w:r w:rsidR="009601B8" w:rsidRPr="00EE5206">
        <w:rPr>
          <w:spacing w:val="-4"/>
        </w:rPr>
        <w:t xml:space="preserve"> </w:t>
      </w:r>
      <w:r w:rsidRPr="00EE5206">
        <w:rPr>
          <w:spacing w:val="-4"/>
        </w:rPr>
        <w:t>н</w:t>
      </w:r>
      <w:r w:rsidRPr="00EE5206">
        <w:rPr>
          <w:spacing w:val="-4"/>
        </w:rPr>
        <w:t>а</w:t>
      </w:r>
      <w:r w:rsidRPr="00EE5206">
        <w:rPr>
          <w:spacing w:val="-4"/>
        </w:rPr>
        <w:t>логообложения</w:t>
      </w:r>
      <w:r w:rsidR="009601B8" w:rsidRPr="00EE5206">
        <w:rPr>
          <w:spacing w:val="-4"/>
        </w:rPr>
        <w:t xml:space="preserve"> </w:t>
      </w:r>
      <w:r w:rsidRPr="00EE5206">
        <w:rPr>
          <w:spacing w:val="-4"/>
        </w:rPr>
        <w:t>для</w:t>
      </w:r>
      <w:r w:rsidR="009601B8" w:rsidRPr="00EE5206">
        <w:rPr>
          <w:spacing w:val="-4"/>
        </w:rPr>
        <w:t xml:space="preserve"> </w:t>
      </w:r>
      <w:r w:rsidRPr="00EE5206">
        <w:rPr>
          <w:spacing w:val="-4"/>
        </w:rPr>
        <w:t>малого</w:t>
      </w:r>
      <w:r w:rsidR="009601B8" w:rsidRPr="00EE5206">
        <w:rPr>
          <w:spacing w:val="-4"/>
        </w:rPr>
        <w:t xml:space="preserve"> </w:t>
      </w:r>
      <w:r w:rsidRPr="00EE5206">
        <w:rPr>
          <w:spacing w:val="-4"/>
        </w:rPr>
        <w:t>и</w:t>
      </w:r>
      <w:r w:rsidR="009601B8" w:rsidRPr="00EE5206">
        <w:rPr>
          <w:spacing w:val="-4"/>
        </w:rPr>
        <w:t xml:space="preserve"> </w:t>
      </w:r>
      <w:r w:rsidRPr="00EE5206">
        <w:rPr>
          <w:spacing w:val="-4"/>
        </w:rPr>
        <w:t>среднего</w:t>
      </w:r>
      <w:r w:rsidR="009601B8" w:rsidRPr="00EE5206">
        <w:rPr>
          <w:spacing w:val="-4"/>
        </w:rPr>
        <w:t xml:space="preserve"> </w:t>
      </w:r>
      <w:r w:rsidRPr="00EE5206">
        <w:rPr>
          <w:spacing w:val="-4"/>
        </w:rPr>
        <w:t>бизнеса</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производственном</w:t>
      </w:r>
      <w:r w:rsidR="009601B8" w:rsidRPr="00EE5206">
        <w:rPr>
          <w:spacing w:val="-4"/>
        </w:rPr>
        <w:t xml:space="preserve"> </w:t>
      </w:r>
      <w:r w:rsidRPr="00EE5206">
        <w:rPr>
          <w:spacing w:val="-4"/>
        </w:rPr>
        <w:t>секторе;</w:t>
      </w:r>
    </w:p>
    <w:p w:rsidR="00150A42" w:rsidRPr="00F75978" w:rsidRDefault="00150A42" w:rsidP="00773413">
      <w:pPr>
        <w:pStyle w:val="14-"/>
        <w:numPr>
          <w:ilvl w:val="0"/>
          <w:numId w:val="27"/>
        </w:numPr>
        <w:tabs>
          <w:tab w:val="left" w:pos="851"/>
        </w:tabs>
        <w:spacing w:line="245" w:lineRule="auto"/>
        <w:ind w:left="0" w:firstLine="567"/>
      </w:pPr>
      <w:r w:rsidRPr="00F75978">
        <w:t>финансовая</w:t>
      </w:r>
      <w:r w:rsidR="009601B8" w:rsidRPr="00F75978">
        <w:t xml:space="preserve"> </w:t>
      </w:r>
      <w:r w:rsidRPr="00F75978">
        <w:t>система</w:t>
      </w:r>
      <w:r w:rsidR="009601B8" w:rsidRPr="00F75978">
        <w:t xml:space="preserve"> — </w:t>
      </w:r>
      <w:r w:rsidRPr="00F75978">
        <w:t>приоритет</w:t>
      </w:r>
      <w:r w:rsidR="009601B8" w:rsidRPr="00F75978">
        <w:t xml:space="preserve"> </w:t>
      </w:r>
      <w:r w:rsidRPr="00F75978">
        <w:t>на</w:t>
      </w:r>
      <w:r w:rsidR="009601B8" w:rsidRPr="00F75978">
        <w:t xml:space="preserve"> </w:t>
      </w:r>
      <w:r w:rsidRPr="00F75978">
        <w:t>обеспечение</w:t>
      </w:r>
      <w:r w:rsidR="009601B8" w:rsidRPr="00F75978">
        <w:t xml:space="preserve"> </w:t>
      </w:r>
      <w:r w:rsidRPr="00F75978">
        <w:t>эффективного</w:t>
      </w:r>
      <w:r w:rsidR="009601B8" w:rsidRPr="00F75978">
        <w:t xml:space="preserve"> </w:t>
      </w:r>
      <w:r w:rsidRPr="00F75978">
        <w:t>развития</w:t>
      </w:r>
      <w:r w:rsidR="009601B8" w:rsidRPr="00F75978">
        <w:t xml:space="preserve"> </w:t>
      </w:r>
      <w:r w:rsidRPr="00F75978">
        <w:t>производства</w:t>
      </w:r>
      <w:r w:rsidR="009601B8" w:rsidRPr="00F75978">
        <w:t xml:space="preserve"> </w:t>
      </w:r>
      <w:r w:rsidRPr="00F75978">
        <w:t>товаров</w:t>
      </w:r>
      <w:r w:rsidR="009601B8" w:rsidRPr="00F75978">
        <w:t xml:space="preserve"> </w:t>
      </w:r>
      <w:r w:rsidRPr="00F75978">
        <w:t>и</w:t>
      </w:r>
      <w:r w:rsidR="009601B8" w:rsidRPr="00F75978">
        <w:t xml:space="preserve"> </w:t>
      </w:r>
      <w:r w:rsidRPr="00F75978">
        <w:t>продуктов</w:t>
      </w:r>
      <w:r w:rsidR="009601B8" w:rsidRPr="00F75978">
        <w:t xml:space="preserve"> </w:t>
      </w:r>
      <w:r w:rsidRPr="00F75978">
        <w:t>питания;</w:t>
      </w:r>
    </w:p>
    <w:p w:rsidR="009601B8" w:rsidRPr="00F75978" w:rsidRDefault="00150A42" w:rsidP="00773413">
      <w:pPr>
        <w:pStyle w:val="14-"/>
        <w:numPr>
          <w:ilvl w:val="0"/>
          <w:numId w:val="27"/>
        </w:numPr>
        <w:tabs>
          <w:tab w:val="left" w:pos="851"/>
        </w:tabs>
        <w:spacing w:line="245" w:lineRule="auto"/>
        <w:ind w:left="0" w:firstLine="567"/>
      </w:pPr>
      <w:r w:rsidRPr="00F75978">
        <w:t>забота</w:t>
      </w:r>
      <w:r w:rsidR="009601B8" w:rsidRPr="00F75978">
        <w:t xml:space="preserve"> </w:t>
      </w:r>
      <w:r w:rsidRPr="00F75978">
        <w:t>о</w:t>
      </w:r>
      <w:r w:rsidR="009601B8" w:rsidRPr="00F75978">
        <w:t xml:space="preserve"> </w:t>
      </w:r>
      <w:r w:rsidRPr="00F75978">
        <w:t>людях</w:t>
      </w:r>
      <w:r w:rsidR="009601B8" w:rsidRPr="00F75978">
        <w:t xml:space="preserve"> </w:t>
      </w:r>
      <w:r w:rsidRPr="00F75978">
        <w:t>труда</w:t>
      </w:r>
      <w:r w:rsidR="009601B8" w:rsidRPr="00F75978">
        <w:t xml:space="preserve"> </w:t>
      </w:r>
      <w:r w:rsidRPr="00F75978">
        <w:t>проявляется</w:t>
      </w:r>
      <w:r w:rsidR="009601B8" w:rsidRPr="00F75978">
        <w:t xml:space="preserve"> </w:t>
      </w:r>
      <w:r w:rsidRPr="00F75978">
        <w:t>в</w:t>
      </w:r>
      <w:r w:rsidR="009601B8" w:rsidRPr="00F75978">
        <w:t xml:space="preserve"> </w:t>
      </w:r>
      <w:r w:rsidRPr="00F75978">
        <w:t>льготном</w:t>
      </w:r>
      <w:r w:rsidR="009601B8" w:rsidRPr="00F75978">
        <w:t xml:space="preserve"> </w:t>
      </w:r>
      <w:r w:rsidRPr="00F75978">
        <w:t>кредитовании</w:t>
      </w:r>
      <w:r w:rsidR="009601B8" w:rsidRPr="00F75978">
        <w:t xml:space="preserve"> </w:t>
      </w:r>
      <w:r w:rsidRPr="00F75978">
        <w:t>в</w:t>
      </w:r>
      <w:r w:rsidR="009601B8" w:rsidRPr="00F75978">
        <w:t xml:space="preserve"> </w:t>
      </w:r>
      <w:r w:rsidRPr="00F75978">
        <w:t>ж</w:t>
      </w:r>
      <w:r w:rsidRPr="00F75978">
        <w:t>и</w:t>
      </w:r>
      <w:r w:rsidRPr="00F75978">
        <w:t>лищном</w:t>
      </w:r>
      <w:r w:rsidR="009601B8" w:rsidRPr="00F75978">
        <w:t xml:space="preserve"> </w:t>
      </w:r>
      <w:r w:rsidRPr="00F75978">
        <w:t>строительстве</w:t>
      </w:r>
      <w:r w:rsidR="009601B8" w:rsidRPr="00F75978">
        <w:t>.</w:t>
      </w:r>
    </w:p>
    <w:p w:rsidR="009601B8" w:rsidRPr="00F75978" w:rsidRDefault="00150A42" w:rsidP="00773413">
      <w:pPr>
        <w:pStyle w:val="14-"/>
        <w:spacing w:line="245" w:lineRule="auto"/>
      </w:pPr>
      <w:r w:rsidRPr="00F75978">
        <w:t>Руководство</w:t>
      </w:r>
      <w:r w:rsidR="009601B8" w:rsidRPr="00F75978">
        <w:t xml:space="preserve"> </w:t>
      </w:r>
      <w:r w:rsidRPr="00F75978">
        <w:t>Беларуси</w:t>
      </w:r>
      <w:r w:rsidR="009601B8" w:rsidRPr="00F75978">
        <w:t xml:space="preserve"> </w:t>
      </w:r>
      <w:r w:rsidRPr="00F75978">
        <w:t>убеждено,</w:t>
      </w:r>
      <w:r w:rsidR="009601B8" w:rsidRPr="00F75978">
        <w:t xml:space="preserve"> </w:t>
      </w:r>
      <w:r w:rsidRPr="00F75978">
        <w:t>что</w:t>
      </w:r>
      <w:r w:rsidR="009601B8" w:rsidRPr="00F75978">
        <w:t xml:space="preserve"> </w:t>
      </w:r>
      <w:r w:rsidRPr="00F75978">
        <w:t>без</w:t>
      </w:r>
      <w:r w:rsidR="009601B8" w:rsidRPr="00F75978">
        <w:t xml:space="preserve"> </w:t>
      </w:r>
      <w:r w:rsidRPr="00F75978">
        <w:t>сильной</w:t>
      </w:r>
      <w:r w:rsidR="009601B8" w:rsidRPr="00F75978">
        <w:t xml:space="preserve"> </w:t>
      </w:r>
      <w:r w:rsidRPr="00F75978">
        <w:t>государственной</w:t>
      </w:r>
      <w:r w:rsidR="009601B8" w:rsidRPr="00F75978">
        <w:t xml:space="preserve"> </w:t>
      </w:r>
      <w:r w:rsidRPr="00F75978">
        <w:t>власти</w:t>
      </w:r>
      <w:r w:rsidR="009601B8" w:rsidRPr="00F75978">
        <w:t xml:space="preserve"> </w:t>
      </w:r>
      <w:r w:rsidRPr="00F75978">
        <w:t>никакие</w:t>
      </w:r>
      <w:r w:rsidR="009601B8" w:rsidRPr="00F75978">
        <w:t xml:space="preserve"> </w:t>
      </w:r>
      <w:r w:rsidRPr="00F75978">
        <w:t>реформы</w:t>
      </w:r>
      <w:r w:rsidR="009601B8" w:rsidRPr="00F75978">
        <w:t xml:space="preserve"> </w:t>
      </w:r>
      <w:r w:rsidRPr="00F75978">
        <w:t>неосуществимы</w:t>
      </w:r>
      <w:r w:rsidR="00DF41B6">
        <w:t>,</w:t>
      </w:r>
      <w:r w:rsidR="009601B8" w:rsidRPr="00F75978">
        <w:t xml:space="preserve"> </w:t>
      </w:r>
      <w:r w:rsidRPr="00F75978">
        <w:t>и</w:t>
      </w:r>
      <w:r w:rsidR="009601B8" w:rsidRPr="00F75978">
        <w:t xml:space="preserve"> </w:t>
      </w:r>
      <w:r w:rsidRPr="00F75978">
        <w:t>только</w:t>
      </w:r>
      <w:r w:rsidR="009601B8" w:rsidRPr="00F75978">
        <w:t xml:space="preserve"> </w:t>
      </w:r>
      <w:r w:rsidRPr="00F75978">
        <w:t>такая</w:t>
      </w:r>
      <w:r w:rsidR="009601B8" w:rsidRPr="00F75978">
        <w:t xml:space="preserve"> </w:t>
      </w:r>
      <w:r w:rsidRPr="00F75978">
        <w:t>власть</w:t>
      </w:r>
      <w:r w:rsidR="009601B8" w:rsidRPr="00F75978">
        <w:t xml:space="preserve"> </w:t>
      </w:r>
      <w:r w:rsidRPr="00F75978">
        <w:t>в</w:t>
      </w:r>
      <w:r w:rsidR="009601B8" w:rsidRPr="00F75978">
        <w:t xml:space="preserve"> </w:t>
      </w:r>
      <w:r w:rsidRPr="00F75978">
        <w:t>экон</w:t>
      </w:r>
      <w:r w:rsidRPr="00F75978">
        <w:t>о</w:t>
      </w:r>
      <w:r w:rsidRPr="00F75978">
        <w:t>мике</w:t>
      </w:r>
      <w:r w:rsidR="009601B8" w:rsidRPr="00F75978">
        <w:t xml:space="preserve"> </w:t>
      </w:r>
      <w:r w:rsidRPr="00F75978">
        <w:t>переходного</w:t>
      </w:r>
      <w:r w:rsidR="009601B8" w:rsidRPr="00F75978">
        <w:t xml:space="preserve"> </w:t>
      </w:r>
      <w:r w:rsidRPr="00F75978">
        <w:t>периода</w:t>
      </w:r>
      <w:r w:rsidR="009601B8" w:rsidRPr="00F75978">
        <w:t xml:space="preserve"> </w:t>
      </w:r>
      <w:r w:rsidRPr="00F75978">
        <w:t>обеспечивает</w:t>
      </w:r>
      <w:r w:rsidR="009601B8" w:rsidRPr="00F75978">
        <w:t xml:space="preserve"> </w:t>
      </w:r>
      <w:r w:rsidRPr="00F75978">
        <w:t>стабильность,</w:t>
      </w:r>
      <w:r w:rsidR="009601B8" w:rsidRPr="00F75978">
        <w:t xml:space="preserve"> </w:t>
      </w:r>
      <w:r w:rsidRPr="00F75978">
        <w:t>регулирование</w:t>
      </w:r>
      <w:r w:rsidR="009601B8" w:rsidRPr="00F75978">
        <w:t xml:space="preserve"> </w:t>
      </w:r>
      <w:r w:rsidRPr="00F75978">
        <w:t>и</w:t>
      </w:r>
      <w:r w:rsidR="009601B8" w:rsidRPr="00F75978">
        <w:t xml:space="preserve"> </w:t>
      </w:r>
      <w:r w:rsidRPr="00F75978">
        <w:t>координацию</w:t>
      </w:r>
      <w:r w:rsidR="009601B8" w:rsidRPr="00F75978">
        <w:t xml:space="preserve"> </w:t>
      </w:r>
      <w:r w:rsidRPr="00F75978">
        <w:t>всех</w:t>
      </w:r>
      <w:r w:rsidR="009601B8" w:rsidRPr="00F75978">
        <w:t xml:space="preserve"> </w:t>
      </w:r>
      <w:r w:rsidRPr="00F75978">
        <w:t>трансформационных</w:t>
      </w:r>
      <w:r w:rsidR="009601B8" w:rsidRPr="00F75978">
        <w:t xml:space="preserve"> </w:t>
      </w:r>
      <w:r w:rsidRPr="00F75978">
        <w:t>процессов</w:t>
      </w:r>
      <w:r w:rsidR="009601B8" w:rsidRPr="00F75978">
        <w:t>.</w:t>
      </w:r>
    </w:p>
    <w:p w:rsidR="009601B8" w:rsidRPr="00F75978" w:rsidRDefault="00150A42" w:rsidP="00773413">
      <w:pPr>
        <w:pStyle w:val="14-"/>
        <w:spacing w:line="245" w:lineRule="auto"/>
      </w:pPr>
      <w:r w:rsidRPr="00F75978">
        <w:t>Второй</w:t>
      </w:r>
      <w:r w:rsidR="009601B8" w:rsidRPr="00F75978">
        <w:t xml:space="preserve"> </w:t>
      </w:r>
      <w:r w:rsidRPr="00F75978">
        <w:t>принцип</w:t>
      </w:r>
      <w:r w:rsidR="009601B8" w:rsidRPr="00F75978">
        <w:t xml:space="preserve"> </w:t>
      </w:r>
      <w:r w:rsidRPr="00F75978">
        <w:t>заключается</w:t>
      </w:r>
      <w:r w:rsidR="009601B8" w:rsidRPr="00F75978">
        <w:t xml:space="preserve"> </w:t>
      </w:r>
      <w:r w:rsidRPr="00F75978">
        <w:t>в</w:t>
      </w:r>
      <w:r w:rsidR="009601B8" w:rsidRPr="00F75978">
        <w:t xml:space="preserve"> </w:t>
      </w:r>
      <w:r w:rsidRPr="00F75978">
        <w:t>том,</w:t>
      </w:r>
      <w:r w:rsidR="009601B8" w:rsidRPr="00F75978">
        <w:t xml:space="preserve"> </w:t>
      </w:r>
      <w:r w:rsidRPr="00F75978">
        <w:t>что</w:t>
      </w:r>
      <w:r w:rsidR="009601B8" w:rsidRPr="00F75978">
        <w:t xml:space="preserve"> </w:t>
      </w:r>
      <w:r w:rsidRPr="00F75978">
        <w:t>в</w:t>
      </w:r>
      <w:r w:rsidR="009601B8" w:rsidRPr="00F75978">
        <w:t xml:space="preserve"> </w:t>
      </w:r>
      <w:r w:rsidRPr="00F75978">
        <w:t>переходный</w:t>
      </w:r>
      <w:r w:rsidR="009601B8" w:rsidRPr="00F75978">
        <w:t xml:space="preserve"> </w:t>
      </w:r>
      <w:r w:rsidRPr="00F75978">
        <w:t>период</w:t>
      </w:r>
      <w:r w:rsidR="009601B8" w:rsidRPr="00F75978">
        <w:t xml:space="preserve"> </w:t>
      </w:r>
      <w:r w:rsidRPr="00F75978">
        <w:t>гос</w:t>
      </w:r>
      <w:r w:rsidRPr="00F75978">
        <w:t>у</w:t>
      </w:r>
      <w:r w:rsidRPr="00F75978">
        <w:t>дарство</w:t>
      </w:r>
      <w:r w:rsidR="009601B8" w:rsidRPr="00F75978">
        <w:t xml:space="preserve"> </w:t>
      </w:r>
      <w:r w:rsidRPr="00F75978">
        <w:t>проводит</w:t>
      </w:r>
      <w:r w:rsidR="009601B8" w:rsidRPr="00F75978">
        <w:t xml:space="preserve"> </w:t>
      </w:r>
      <w:r w:rsidRPr="00F75978">
        <w:t>активную</w:t>
      </w:r>
      <w:r w:rsidR="009601B8" w:rsidRPr="00F75978">
        <w:t xml:space="preserve"> </w:t>
      </w:r>
      <w:r w:rsidRPr="00F75978">
        <w:t>промышленн</w:t>
      </w:r>
      <w:r w:rsidR="00DF41B6">
        <w:t>у</w:t>
      </w:r>
      <w:r w:rsidRPr="00F75978">
        <w:t>ю</w:t>
      </w:r>
      <w:r w:rsidR="009601B8" w:rsidRPr="00F75978">
        <w:t xml:space="preserve"> </w:t>
      </w:r>
      <w:r w:rsidRPr="00F75978">
        <w:t>стратегию</w:t>
      </w:r>
      <w:r w:rsidR="009601B8" w:rsidRPr="00F75978">
        <w:t xml:space="preserve"> </w:t>
      </w:r>
      <w:r w:rsidRPr="00F75978">
        <w:t>и</w:t>
      </w:r>
      <w:r w:rsidR="009601B8" w:rsidRPr="00F75978">
        <w:t xml:space="preserve"> </w:t>
      </w:r>
      <w:r w:rsidRPr="00F75978">
        <w:t>поддержку</w:t>
      </w:r>
      <w:r w:rsidR="009601B8" w:rsidRPr="00F75978">
        <w:t xml:space="preserve"> </w:t>
      </w:r>
      <w:r w:rsidRPr="00F75978">
        <w:t>пр</w:t>
      </w:r>
      <w:r w:rsidRPr="00F75978">
        <w:t>о</w:t>
      </w:r>
      <w:r w:rsidRPr="00F75978">
        <w:t>мышленных</w:t>
      </w:r>
      <w:r w:rsidR="009601B8" w:rsidRPr="00F75978">
        <w:t xml:space="preserve"> </w:t>
      </w:r>
      <w:r w:rsidRPr="00F75978">
        <w:t>предприятий</w:t>
      </w:r>
      <w:r w:rsidR="009601B8" w:rsidRPr="00F75978">
        <w:t>.</w:t>
      </w:r>
    </w:p>
    <w:p w:rsidR="009601B8" w:rsidRPr="00F75978" w:rsidRDefault="00150A42" w:rsidP="00773413">
      <w:pPr>
        <w:pStyle w:val="14-"/>
        <w:spacing w:line="245" w:lineRule="auto"/>
      </w:pPr>
      <w:r w:rsidRPr="00F75978">
        <w:t>В-третьих,</w:t>
      </w:r>
      <w:r w:rsidR="009601B8" w:rsidRPr="00F75978">
        <w:t xml:space="preserve"> </w:t>
      </w:r>
      <w:r w:rsidRPr="00F75978">
        <w:t>государство</w:t>
      </w:r>
      <w:r w:rsidR="009601B8" w:rsidRPr="00F75978">
        <w:t xml:space="preserve"> </w:t>
      </w:r>
      <w:r w:rsidRPr="00F75978">
        <w:t>в</w:t>
      </w:r>
      <w:r w:rsidR="009601B8" w:rsidRPr="00F75978">
        <w:t xml:space="preserve"> </w:t>
      </w:r>
      <w:r w:rsidRPr="00F75978">
        <w:t>финансовом</w:t>
      </w:r>
      <w:r w:rsidR="009601B8" w:rsidRPr="00F75978">
        <w:t xml:space="preserve"> </w:t>
      </w:r>
      <w:r w:rsidRPr="00F75978">
        <w:t>и</w:t>
      </w:r>
      <w:r w:rsidR="009601B8" w:rsidRPr="00F75978">
        <w:t xml:space="preserve"> </w:t>
      </w:r>
      <w:r w:rsidRPr="00F75978">
        <w:t>внешнеэкономическом</w:t>
      </w:r>
      <w:r w:rsidR="009601B8" w:rsidRPr="00F75978">
        <w:t xml:space="preserve"> </w:t>
      </w:r>
      <w:r w:rsidRPr="00F75978">
        <w:t>плане</w:t>
      </w:r>
      <w:r w:rsidR="009601B8" w:rsidRPr="00F75978">
        <w:t xml:space="preserve"> </w:t>
      </w:r>
      <w:r w:rsidRPr="00F75978">
        <w:t>поддерживает</w:t>
      </w:r>
      <w:r w:rsidR="009601B8" w:rsidRPr="00F75978">
        <w:t xml:space="preserve"> </w:t>
      </w:r>
      <w:r w:rsidRPr="00F75978">
        <w:t>экспортную</w:t>
      </w:r>
      <w:r w:rsidR="009601B8" w:rsidRPr="00F75978">
        <w:t xml:space="preserve"> </w:t>
      </w:r>
      <w:r w:rsidRPr="00F75978">
        <w:t>ориентацию</w:t>
      </w:r>
      <w:r w:rsidR="009601B8" w:rsidRPr="00F75978">
        <w:t xml:space="preserve"> </w:t>
      </w:r>
      <w:r w:rsidRPr="00F75978">
        <w:t>экономики</w:t>
      </w:r>
      <w:r w:rsidR="009601B8" w:rsidRPr="00F75978">
        <w:t>.</w:t>
      </w:r>
    </w:p>
    <w:p w:rsidR="009601B8" w:rsidRPr="00F75978" w:rsidRDefault="00150A42" w:rsidP="00773413">
      <w:pPr>
        <w:pStyle w:val="14-"/>
        <w:spacing w:line="245" w:lineRule="auto"/>
      </w:pPr>
      <w:r w:rsidRPr="00F75978">
        <w:t>Банковская</w:t>
      </w:r>
      <w:r w:rsidR="009601B8" w:rsidRPr="00F75978">
        <w:t xml:space="preserve"> </w:t>
      </w:r>
      <w:r w:rsidRPr="00F75978">
        <w:t>система</w:t>
      </w:r>
      <w:r w:rsidR="009601B8" w:rsidRPr="00F75978">
        <w:t xml:space="preserve"> </w:t>
      </w:r>
      <w:r w:rsidRPr="00F75978">
        <w:t>республики</w:t>
      </w:r>
      <w:r w:rsidR="009601B8" w:rsidRPr="00F75978">
        <w:t xml:space="preserve"> </w:t>
      </w:r>
      <w:r w:rsidRPr="00F75978">
        <w:t>сориентирована</w:t>
      </w:r>
      <w:r w:rsidR="009601B8" w:rsidRPr="00F75978">
        <w:t xml:space="preserve"> </w:t>
      </w:r>
      <w:r w:rsidRPr="00F75978">
        <w:t>на</w:t>
      </w:r>
      <w:r w:rsidR="009601B8" w:rsidRPr="00F75978">
        <w:t xml:space="preserve"> </w:t>
      </w:r>
      <w:r w:rsidRPr="00F75978">
        <w:t>работу</w:t>
      </w:r>
      <w:r w:rsidR="009601B8" w:rsidRPr="00F75978">
        <w:t xml:space="preserve"> </w:t>
      </w:r>
      <w:r w:rsidRPr="00F75978">
        <w:t>с</w:t>
      </w:r>
      <w:r w:rsidR="009601B8" w:rsidRPr="00F75978">
        <w:t xml:space="preserve"> </w:t>
      </w:r>
      <w:r w:rsidRPr="00F75978">
        <w:t>реальным</w:t>
      </w:r>
      <w:r w:rsidR="009601B8" w:rsidRPr="00F75978">
        <w:t xml:space="preserve"> </w:t>
      </w:r>
      <w:r w:rsidRPr="00F75978">
        <w:t>сектором</w:t>
      </w:r>
      <w:r w:rsidR="009601B8" w:rsidRPr="00F75978">
        <w:t xml:space="preserve">. </w:t>
      </w:r>
      <w:r w:rsidRPr="00F75978">
        <w:t>Белорусские</w:t>
      </w:r>
      <w:r w:rsidR="009601B8" w:rsidRPr="00F75978">
        <w:t xml:space="preserve"> </w:t>
      </w:r>
      <w:r w:rsidRPr="00F75978">
        <w:t>банки</w:t>
      </w:r>
      <w:r w:rsidR="009601B8" w:rsidRPr="00F75978">
        <w:t xml:space="preserve"> </w:t>
      </w:r>
      <w:r w:rsidRPr="00F75978">
        <w:t>избежали</w:t>
      </w:r>
      <w:r w:rsidR="009601B8" w:rsidRPr="00F75978">
        <w:t xml:space="preserve"> </w:t>
      </w:r>
      <w:r w:rsidRPr="00F75978">
        <w:t>системных</w:t>
      </w:r>
      <w:r w:rsidR="009601B8" w:rsidRPr="00F75978">
        <w:t xml:space="preserve"> </w:t>
      </w:r>
      <w:r w:rsidRPr="00F75978">
        <w:t>кризисов</w:t>
      </w:r>
      <w:r w:rsidR="009601B8" w:rsidRPr="00F75978">
        <w:t xml:space="preserve"> </w:t>
      </w:r>
      <w:r w:rsidRPr="00F75978">
        <w:t>и</w:t>
      </w:r>
      <w:r w:rsidR="009601B8" w:rsidRPr="00F75978">
        <w:t xml:space="preserve"> </w:t>
      </w:r>
      <w:r w:rsidRPr="00F75978">
        <w:t>реально</w:t>
      </w:r>
      <w:r w:rsidR="009601B8" w:rsidRPr="00F75978">
        <w:t xml:space="preserve"> </w:t>
      </w:r>
      <w:r w:rsidRPr="00F75978">
        <w:t>о</w:t>
      </w:r>
      <w:r w:rsidRPr="00F75978">
        <w:t>б</w:t>
      </w:r>
      <w:r w:rsidRPr="00F75978">
        <w:t>служивают</w:t>
      </w:r>
      <w:r w:rsidR="009601B8" w:rsidRPr="00F75978">
        <w:t xml:space="preserve"> </w:t>
      </w:r>
      <w:r w:rsidRPr="00F75978">
        <w:t>экономику</w:t>
      </w:r>
      <w:r w:rsidR="009601B8" w:rsidRPr="00F75978">
        <w:t>.</w:t>
      </w:r>
    </w:p>
    <w:p w:rsidR="009601B8" w:rsidRPr="00F75978" w:rsidRDefault="00150A42" w:rsidP="00773413">
      <w:pPr>
        <w:pStyle w:val="14-"/>
        <w:spacing w:line="245" w:lineRule="auto"/>
      </w:pPr>
      <w:r w:rsidRPr="00F75978">
        <w:t>При</w:t>
      </w:r>
      <w:r w:rsidR="009601B8" w:rsidRPr="00F75978">
        <w:t xml:space="preserve"> </w:t>
      </w:r>
      <w:r w:rsidRPr="00F75978">
        <w:t>этом</w:t>
      </w:r>
      <w:r w:rsidR="009601B8" w:rsidRPr="00F75978">
        <w:t xml:space="preserve"> </w:t>
      </w:r>
      <w:r w:rsidRPr="00F75978">
        <w:t>нужно</w:t>
      </w:r>
      <w:r w:rsidR="009601B8" w:rsidRPr="00F75978">
        <w:t xml:space="preserve"> </w:t>
      </w:r>
      <w:r w:rsidRPr="00F75978">
        <w:t>иметь</w:t>
      </w:r>
      <w:r w:rsidR="009601B8" w:rsidRPr="00F75978">
        <w:t xml:space="preserve"> </w:t>
      </w:r>
      <w:r w:rsidRPr="00F75978">
        <w:t>в</w:t>
      </w:r>
      <w:r w:rsidR="009601B8" w:rsidRPr="00F75978">
        <w:t xml:space="preserve"> </w:t>
      </w:r>
      <w:r w:rsidRPr="00F75978">
        <w:t>виду,</w:t>
      </w:r>
      <w:r w:rsidR="009601B8" w:rsidRPr="00F75978">
        <w:t xml:space="preserve"> </w:t>
      </w:r>
      <w:r w:rsidRPr="00F75978">
        <w:t>что</w:t>
      </w:r>
      <w:r w:rsidR="009601B8" w:rsidRPr="00F75978">
        <w:t xml:space="preserve"> </w:t>
      </w:r>
      <w:r w:rsidRPr="00F75978">
        <w:t>обвал</w:t>
      </w:r>
      <w:r w:rsidR="009601B8" w:rsidRPr="00F75978">
        <w:t xml:space="preserve"> </w:t>
      </w:r>
      <w:r w:rsidRPr="00F75978">
        <w:t>валютного</w:t>
      </w:r>
      <w:r w:rsidR="009601B8" w:rsidRPr="00F75978">
        <w:t xml:space="preserve"> </w:t>
      </w:r>
      <w:r w:rsidRPr="00F75978">
        <w:t>рынка</w:t>
      </w:r>
      <w:r w:rsidR="009601B8" w:rsidRPr="00F75978">
        <w:t xml:space="preserve"> </w:t>
      </w:r>
      <w:r w:rsidRPr="00F75978">
        <w:t>в</w:t>
      </w:r>
      <w:r w:rsidR="009601B8" w:rsidRPr="00F75978">
        <w:t xml:space="preserve"> </w:t>
      </w:r>
      <w:r w:rsidRPr="00F75978">
        <w:t>России</w:t>
      </w:r>
      <w:r w:rsidR="009601B8" w:rsidRPr="00F75978">
        <w:t xml:space="preserve"> </w:t>
      </w:r>
      <w:r w:rsidRPr="00F75978">
        <w:t>и</w:t>
      </w:r>
      <w:r w:rsidR="009601B8" w:rsidRPr="00F75978">
        <w:t xml:space="preserve"> </w:t>
      </w:r>
      <w:r w:rsidRPr="00F75978">
        <w:t>в</w:t>
      </w:r>
      <w:r w:rsidR="009601B8" w:rsidRPr="00F75978">
        <w:t xml:space="preserve"> </w:t>
      </w:r>
      <w:r w:rsidRPr="00F75978">
        <w:t>мире,</w:t>
      </w:r>
      <w:r w:rsidR="009601B8" w:rsidRPr="00F75978">
        <w:t xml:space="preserve"> </w:t>
      </w:r>
      <w:r w:rsidRPr="00F75978">
        <w:t>а</w:t>
      </w:r>
      <w:r w:rsidR="009601B8" w:rsidRPr="00F75978">
        <w:t xml:space="preserve"> </w:t>
      </w:r>
      <w:r w:rsidRPr="00F75978">
        <w:t>затем</w:t>
      </w:r>
      <w:r w:rsidR="009601B8" w:rsidRPr="00F75978">
        <w:t xml:space="preserve"> </w:t>
      </w:r>
      <w:r w:rsidRPr="00F75978">
        <w:t>более</w:t>
      </w:r>
      <w:r w:rsidR="009601B8" w:rsidRPr="00F75978">
        <w:t xml:space="preserve"> </w:t>
      </w:r>
      <w:r w:rsidRPr="00F75978">
        <w:t>чем</w:t>
      </w:r>
      <w:r w:rsidR="009601B8" w:rsidRPr="00F75978">
        <w:t xml:space="preserve"> </w:t>
      </w:r>
      <w:r w:rsidRPr="00F75978">
        <w:t>двукратное</w:t>
      </w:r>
      <w:r w:rsidR="009601B8" w:rsidRPr="00F75978">
        <w:t xml:space="preserve"> </w:t>
      </w:r>
      <w:r w:rsidRPr="00F75978">
        <w:t>увеличение</w:t>
      </w:r>
      <w:r w:rsidR="009601B8" w:rsidRPr="00F75978">
        <w:t xml:space="preserve"> </w:t>
      </w:r>
      <w:r w:rsidRPr="00F75978">
        <w:t>цен</w:t>
      </w:r>
      <w:r w:rsidR="009601B8" w:rsidRPr="00F75978">
        <w:t xml:space="preserve"> </w:t>
      </w:r>
      <w:r w:rsidRPr="00F75978">
        <w:t>на</w:t>
      </w:r>
      <w:r w:rsidR="009601B8" w:rsidRPr="00F75978">
        <w:t xml:space="preserve"> </w:t>
      </w:r>
      <w:r w:rsidRPr="00F75978">
        <w:t>энергоносители</w:t>
      </w:r>
      <w:r w:rsidR="009601B8" w:rsidRPr="00F75978">
        <w:t xml:space="preserve"> </w:t>
      </w:r>
      <w:r w:rsidRPr="00F75978">
        <w:t>крайне</w:t>
      </w:r>
      <w:r w:rsidR="009601B8" w:rsidRPr="00F75978">
        <w:t xml:space="preserve"> </w:t>
      </w:r>
      <w:r w:rsidRPr="00F75978">
        <w:t>негативно</w:t>
      </w:r>
      <w:r w:rsidR="009601B8" w:rsidRPr="00F75978">
        <w:t xml:space="preserve"> </w:t>
      </w:r>
      <w:r w:rsidRPr="00F75978">
        <w:t>сказались</w:t>
      </w:r>
      <w:r w:rsidR="009601B8" w:rsidRPr="00F75978">
        <w:t xml:space="preserve"> </w:t>
      </w:r>
      <w:r w:rsidRPr="00F75978">
        <w:t>на</w:t>
      </w:r>
      <w:r w:rsidR="009601B8" w:rsidRPr="00F75978">
        <w:t xml:space="preserve"> </w:t>
      </w:r>
      <w:r w:rsidR="00DF41B6">
        <w:t>б</w:t>
      </w:r>
      <w:r w:rsidRPr="00F75978">
        <w:t>елорусской</w:t>
      </w:r>
      <w:r w:rsidR="009601B8" w:rsidRPr="00F75978">
        <w:t xml:space="preserve"> </w:t>
      </w:r>
      <w:r w:rsidRPr="00F75978">
        <w:t>экономике</w:t>
      </w:r>
      <w:r w:rsidR="009601B8" w:rsidRPr="00F75978">
        <w:t xml:space="preserve">. </w:t>
      </w:r>
      <w:r w:rsidRPr="00F75978">
        <w:t>Тем</w:t>
      </w:r>
      <w:r w:rsidR="009601B8" w:rsidRPr="00F75978">
        <w:t xml:space="preserve"> </w:t>
      </w:r>
      <w:r w:rsidRPr="00F75978">
        <w:t>не</w:t>
      </w:r>
      <w:r w:rsidR="009601B8" w:rsidRPr="00F75978">
        <w:t xml:space="preserve"> </w:t>
      </w:r>
      <w:r w:rsidRPr="00F75978">
        <w:t>менее</w:t>
      </w:r>
      <w:r w:rsidR="009601B8" w:rsidRPr="00F75978">
        <w:t xml:space="preserve"> </w:t>
      </w:r>
      <w:r w:rsidRPr="00F75978">
        <w:t>Б</w:t>
      </w:r>
      <w:r w:rsidRPr="00F75978">
        <w:t>е</w:t>
      </w:r>
      <w:r w:rsidRPr="00F75978">
        <w:t>лоруссия</w:t>
      </w:r>
      <w:r w:rsidR="009601B8" w:rsidRPr="00F75978">
        <w:t xml:space="preserve"> </w:t>
      </w:r>
      <w:r w:rsidRPr="00F75978">
        <w:t>при</w:t>
      </w:r>
      <w:r w:rsidR="009601B8" w:rsidRPr="00F75978">
        <w:t xml:space="preserve"> </w:t>
      </w:r>
      <w:r w:rsidRPr="00F75978">
        <w:t>ее</w:t>
      </w:r>
      <w:r w:rsidR="009601B8" w:rsidRPr="00F75978">
        <w:t xml:space="preserve"> </w:t>
      </w:r>
      <w:r w:rsidRPr="00F75978">
        <w:t>ограниченных</w:t>
      </w:r>
      <w:r w:rsidR="009601B8" w:rsidRPr="00F75978">
        <w:t xml:space="preserve"> </w:t>
      </w:r>
      <w:r w:rsidRPr="00F75978">
        <w:t>природных</w:t>
      </w:r>
      <w:r w:rsidR="009601B8" w:rsidRPr="00F75978">
        <w:t xml:space="preserve"> </w:t>
      </w:r>
      <w:r w:rsidRPr="00F75978">
        <w:t>ресурсах</w:t>
      </w:r>
      <w:r w:rsidR="009601B8" w:rsidRPr="00F75978">
        <w:t xml:space="preserve"> </w:t>
      </w:r>
      <w:r w:rsidRPr="00F75978">
        <w:t>занимает</w:t>
      </w:r>
      <w:r w:rsidR="00D968A2">
        <w:t>,</w:t>
      </w:r>
      <w:r w:rsidR="009601B8" w:rsidRPr="00F75978">
        <w:t xml:space="preserve"> </w:t>
      </w:r>
      <w:r w:rsidRPr="00F75978">
        <w:t>по</w:t>
      </w:r>
      <w:r w:rsidR="009601B8" w:rsidRPr="00F75978">
        <w:t xml:space="preserve"> </w:t>
      </w:r>
      <w:r w:rsidRPr="00F75978">
        <w:t>данным</w:t>
      </w:r>
      <w:r w:rsidR="009601B8" w:rsidRPr="00F75978">
        <w:t xml:space="preserve"> </w:t>
      </w:r>
      <w:r w:rsidRPr="00F75978">
        <w:t>ООН</w:t>
      </w:r>
      <w:r w:rsidR="00D968A2">
        <w:t>,</w:t>
      </w:r>
      <w:r w:rsidR="009601B8" w:rsidRPr="00F75978">
        <w:t xml:space="preserve"> </w:t>
      </w:r>
      <w:r w:rsidRPr="00F75978">
        <w:t>52</w:t>
      </w:r>
      <w:r w:rsidR="00D968A2">
        <w:t>-е</w:t>
      </w:r>
      <w:r w:rsidR="009601B8" w:rsidRPr="00F75978">
        <w:t xml:space="preserve"> </w:t>
      </w:r>
      <w:r w:rsidRPr="00F75978">
        <w:t>(из</w:t>
      </w:r>
      <w:r w:rsidR="009601B8" w:rsidRPr="00F75978">
        <w:t xml:space="preserve"> </w:t>
      </w:r>
      <w:r w:rsidRPr="00F75978">
        <w:t>152</w:t>
      </w:r>
      <w:r w:rsidR="00D968A2">
        <w:t>-х</w:t>
      </w:r>
      <w:r w:rsidRPr="00F75978">
        <w:t>)</w:t>
      </w:r>
      <w:r w:rsidR="009601B8" w:rsidRPr="00F75978">
        <w:t xml:space="preserve"> </w:t>
      </w:r>
      <w:r w:rsidRPr="00F75978">
        <w:t>место</w:t>
      </w:r>
      <w:r w:rsidR="009601B8" w:rsidRPr="00F75978">
        <w:t xml:space="preserve"> </w:t>
      </w:r>
      <w:r w:rsidRPr="00F75978">
        <w:t>по</w:t>
      </w:r>
      <w:r w:rsidR="009601B8" w:rsidRPr="00F75978">
        <w:t xml:space="preserve"> </w:t>
      </w:r>
      <w:r w:rsidRPr="00F75978">
        <w:t>жизненному</w:t>
      </w:r>
      <w:r w:rsidR="009601B8" w:rsidRPr="00F75978">
        <w:t xml:space="preserve"> </w:t>
      </w:r>
      <w:r w:rsidRPr="00F75978">
        <w:t>уровню</w:t>
      </w:r>
      <w:r w:rsidR="009601B8" w:rsidRPr="00F75978">
        <w:t xml:space="preserve"> </w:t>
      </w:r>
      <w:r w:rsidRPr="00F75978">
        <w:t>населения,</w:t>
      </w:r>
      <w:r w:rsidR="009601B8" w:rsidRPr="00F75978">
        <w:t xml:space="preserve"> </w:t>
      </w:r>
      <w:r w:rsidRPr="00F75978">
        <w:t>выше,</w:t>
      </w:r>
      <w:r w:rsidR="009601B8" w:rsidRPr="00F75978">
        <w:t xml:space="preserve"> </w:t>
      </w:r>
      <w:r w:rsidRPr="00F75978">
        <w:t>чем</w:t>
      </w:r>
      <w:r w:rsidR="009601B8" w:rsidRPr="00F75978">
        <w:t xml:space="preserve"> </w:t>
      </w:r>
      <w:r w:rsidRPr="00F75978">
        <w:t>Россия,</w:t>
      </w:r>
      <w:r w:rsidR="009601B8" w:rsidRPr="00F75978">
        <w:t xml:space="preserve"> </w:t>
      </w:r>
      <w:r w:rsidRPr="00F75978">
        <w:t>Украина</w:t>
      </w:r>
      <w:r w:rsidR="009601B8" w:rsidRPr="00F75978">
        <w:t xml:space="preserve"> </w:t>
      </w:r>
      <w:r w:rsidRPr="00F75978">
        <w:t>и</w:t>
      </w:r>
      <w:r w:rsidR="009601B8" w:rsidRPr="00F75978">
        <w:t xml:space="preserve"> </w:t>
      </w:r>
      <w:r w:rsidRPr="00F75978">
        <w:t>другие</w:t>
      </w:r>
      <w:r w:rsidR="009601B8" w:rsidRPr="00F75978">
        <w:t xml:space="preserve"> </w:t>
      </w:r>
      <w:r w:rsidRPr="00F75978">
        <w:t>страны</w:t>
      </w:r>
      <w:r w:rsidR="009601B8" w:rsidRPr="00F75978">
        <w:t xml:space="preserve"> </w:t>
      </w:r>
      <w:r w:rsidRPr="00F75978">
        <w:t>СНГ</w:t>
      </w:r>
      <w:r w:rsidR="009601B8" w:rsidRPr="00F75978">
        <w:t xml:space="preserve">. </w:t>
      </w:r>
      <w:r w:rsidRPr="00F75978">
        <w:t>В</w:t>
      </w:r>
      <w:r w:rsidR="009601B8" w:rsidRPr="00F75978">
        <w:t xml:space="preserve"> </w:t>
      </w:r>
      <w:r w:rsidRPr="00F75978">
        <w:t>Белоруссии</w:t>
      </w:r>
      <w:r w:rsidR="009601B8" w:rsidRPr="00F75978">
        <w:t xml:space="preserve"> </w:t>
      </w:r>
      <w:r w:rsidRPr="00F75978">
        <w:t>стабильные</w:t>
      </w:r>
      <w:r w:rsidR="009601B8" w:rsidRPr="00F75978">
        <w:t xml:space="preserve"> </w:t>
      </w:r>
      <w:r w:rsidRPr="00F75978">
        <w:t>цены</w:t>
      </w:r>
      <w:r w:rsidR="009601B8" w:rsidRPr="00F75978">
        <w:t xml:space="preserve"> </w:t>
      </w:r>
      <w:r w:rsidRPr="00F75978">
        <w:t>на</w:t>
      </w:r>
      <w:r w:rsidR="009601B8" w:rsidRPr="00F75978">
        <w:t xml:space="preserve"> </w:t>
      </w:r>
      <w:r w:rsidRPr="00F75978">
        <w:t>транспорт,</w:t>
      </w:r>
      <w:r w:rsidR="009601B8" w:rsidRPr="00F75978">
        <w:t xml:space="preserve"> </w:t>
      </w:r>
      <w:r w:rsidRPr="00F75978">
        <w:t>коммунальные</w:t>
      </w:r>
      <w:r w:rsidR="009601B8" w:rsidRPr="00F75978">
        <w:t xml:space="preserve"> </w:t>
      </w:r>
      <w:r w:rsidRPr="00F75978">
        <w:t>услуги,</w:t>
      </w:r>
      <w:r w:rsidR="009601B8" w:rsidRPr="00F75978">
        <w:t xml:space="preserve"> </w:t>
      </w:r>
      <w:r w:rsidRPr="00F75978">
        <w:t>продукты</w:t>
      </w:r>
      <w:r w:rsidR="009601B8" w:rsidRPr="00F75978">
        <w:t xml:space="preserve"> </w:t>
      </w:r>
      <w:r w:rsidRPr="00F75978">
        <w:t>питания</w:t>
      </w:r>
      <w:r w:rsidR="009601B8" w:rsidRPr="00F75978">
        <w:t>.</w:t>
      </w:r>
    </w:p>
    <w:p w:rsidR="009601B8" w:rsidRPr="00EE5206" w:rsidRDefault="00150A42" w:rsidP="00773413">
      <w:pPr>
        <w:pStyle w:val="14-"/>
        <w:spacing w:line="245" w:lineRule="auto"/>
        <w:rPr>
          <w:spacing w:val="4"/>
        </w:rPr>
      </w:pPr>
      <w:r w:rsidRPr="00EE5206">
        <w:rPr>
          <w:spacing w:val="4"/>
        </w:rPr>
        <w:t>В</w:t>
      </w:r>
      <w:r w:rsidR="009601B8" w:rsidRPr="00EE5206">
        <w:rPr>
          <w:spacing w:val="4"/>
        </w:rPr>
        <w:t xml:space="preserve"> </w:t>
      </w:r>
      <w:r w:rsidRPr="00EE5206">
        <w:rPr>
          <w:spacing w:val="4"/>
        </w:rPr>
        <w:t>передачах</w:t>
      </w:r>
      <w:r w:rsidR="009601B8" w:rsidRPr="00EE5206">
        <w:rPr>
          <w:spacing w:val="4"/>
        </w:rPr>
        <w:t xml:space="preserve"> </w:t>
      </w:r>
      <w:r w:rsidRPr="00EE5206">
        <w:rPr>
          <w:spacing w:val="4"/>
        </w:rPr>
        <w:t>и</w:t>
      </w:r>
      <w:r w:rsidR="009601B8" w:rsidRPr="00EE5206">
        <w:rPr>
          <w:spacing w:val="4"/>
        </w:rPr>
        <w:t xml:space="preserve"> </w:t>
      </w:r>
      <w:r w:rsidRPr="00EE5206">
        <w:rPr>
          <w:spacing w:val="4"/>
        </w:rPr>
        <w:t>публикациях</w:t>
      </w:r>
      <w:r w:rsidR="009601B8" w:rsidRPr="00EE5206">
        <w:rPr>
          <w:spacing w:val="4"/>
        </w:rPr>
        <w:t xml:space="preserve"> </w:t>
      </w:r>
      <w:r w:rsidRPr="00EE5206">
        <w:rPr>
          <w:spacing w:val="4"/>
        </w:rPr>
        <w:t>российских</w:t>
      </w:r>
      <w:r w:rsidR="009601B8" w:rsidRPr="00EE5206">
        <w:rPr>
          <w:spacing w:val="4"/>
        </w:rPr>
        <w:t xml:space="preserve"> </w:t>
      </w:r>
      <w:r w:rsidRPr="00EE5206">
        <w:rPr>
          <w:spacing w:val="4"/>
        </w:rPr>
        <w:t>СМИ</w:t>
      </w:r>
      <w:r w:rsidR="009601B8" w:rsidRPr="00EE5206">
        <w:rPr>
          <w:spacing w:val="4"/>
        </w:rPr>
        <w:t xml:space="preserve"> </w:t>
      </w:r>
      <w:r w:rsidRPr="00EE5206">
        <w:rPr>
          <w:spacing w:val="4"/>
        </w:rPr>
        <w:t>умалчивается,</w:t>
      </w:r>
      <w:r w:rsidR="009601B8" w:rsidRPr="00EE5206">
        <w:rPr>
          <w:spacing w:val="4"/>
        </w:rPr>
        <w:t xml:space="preserve"> </w:t>
      </w:r>
      <w:r w:rsidRPr="00EE5206">
        <w:rPr>
          <w:spacing w:val="4"/>
        </w:rPr>
        <w:t>что</w:t>
      </w:r>
      <w:r w:rsidR="009601B8" w:rsidRPr="00EE5206">
        <w:rPr>
          <w:spacing w:val="4"/>
        </w:rPr>
        <w:t xml:space="preserve"> </w:t>
      </w:r>
      <w:r w:rsidR="00D968A2" w:rsidRPr="00EE5206">
        <w:rPr>
          <w:spacing w:val="4"/>
        </w:rPr>
        <w:t>р</w:t>
      </w:r>
      <w:r w:rsidRPr="00EE5206">
        <w:rPr>
          <w:spacing w:val="4"/>
        </w:rPr>
        <w:t>еспублика</w:t>
      </w:r>
      <w:r w:rsidR="009601B8" w:rsidRPr="00EE5206">
        <w:rPr>
          <w:spacing w:val="4"/>
        </w:rPr>
        <w:t xml:space="preserve"> </w:t>
      </w:r>
      <w:r w:rsidRPr="00EE5206">
        <w:rPr>
          <w:spacing w:val="4"/>
        </w:rPr>
        <w:t>строго</w:t>
      </w:r>
      <w:r w:rsidR="009601B8" w:rsidRPr="00EE5206">
        <w:rPr>
          <w:spacing w:val="4"/>
        </w:rPr>
        <w:t xml:space="preserve"> </w:t>
      </w:r>
      <w:r w:rsidRPr="00EE5206">
        <w:rPr>
          <w:spacing w:val="4"/>
        </w:rPr>
        <w:t>исполняет</w:t>
      </w:r>
      <w:r w:rsidR="009601B8" w:rsidRPr="00EE5206">
        <w:rPr>
          <w:spacing w:val="4"/>
        </w:rPr>
        <w:t xml:space="preserve"> </w:t>
      </w:r>
      <w:r w:rsidRPr="00EE5206">
        <w:rPr>
          <w:spacing w:val="4"/>
        </w:rPr>
        <w:t>свои</w:t>
      </w:r>
      <w:r w:rsidR="009601B8" w:rsidRPr="00EE5206">
        <w:rPr>
          <w:spacing w:val="4"/>
        </w:rPr>
        <w:t xml:space="preserve"> </w:t>
      </w:r>
      <w:r w:rsidRPr="00EE5206">
        <w:rPr>
          <w:spacing w:val="4"/>
        </w:rPr>
        <w:t>обязательства</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рамках</w:t>
      </w:r>
      <w:r w:rsidR="009601B8" w:rsidRPr="00EE5206">
        <w:rPr>
          <w:spacing w:val="4"/>
        </w:rPr>
        <w:t xml:space="preserve"> </w:t>
      </w:r>
      <w:r w:rsidRPr="00EE5206">
        <w:rPr>
          <w:spacing w:val="4"/>
        </w:rPr>
        <w:t>Таможенного</w:t>
      </w:r>
      <w:r w:rsidR="009601B8" w:rsidRPr="00EE5206">
        <w:rPr>
          <w:spacing w:val="4"/>
        </w:rPr>
        <w:t xml:space="preserve"> </w:t>
      </w:r>
      <w:r w:rsidR="00D968A2" w:rsidRPr="00EE5206">
        <w:rPr>
          <w:spacing w:val="4"/>
        </w:rPr>
        <w:t>с</w:t>
      </w:r>
      <w:r w:rsidRPr="00EE5206">
        <w:rPr>
          <w:spacing w:val="4"/>
        </w:rPr>
        <w:t>оюза</w:t>
      </w:r>
      <w:r w:rsidR="009601B8" w:rsidRPr="00EE5206">
        <w:rPr>
          <w:spacing w:val="4"/>
        </w:rPr>
        <w:t xml:space="preserve"> </w:t>
      </w:r>
      <w:r w:rsidRPr="00EE5206">
        <w:rPr>
          <w:spacing w:val="4"/>
        </w:rPr>
        <w:t>и</w:t>
      </w:r>
      <w:r w:rsidR="009601B8" w:rsidRPr="00EE5206">
        <w:rPr>
          <w:spacing w:val="4"/>
        </w:rPr>
        <w:t xml:space="preserve"> </w:t>
      </w:r>
      <w:r w:rsidRPr="00EE5206">
        <w:rPr>
          <w:spacing w:val="4"/>
        </w:rPr>
        <w:t>Союзного</w:t>
      </w:r>
      <w:r w:rsidR="009601B8" w:rsidRPr="00EE5206">
        <w:rPr>
          <w:spacing w:val="4"/>
        </w:rPr>
        <w:t xml:space="preserve"> </w:t>
      </w:r>
      <w:r w:rsidR="00D968A2" w:rsidRPr="00EE5206">
        <w:rPr>
          <w:spacing w:val="4"/>
        </w:rPr>
        <w:t>г</w:t>
      </w:r>
      <w:r w:rsidRPr="00EE5206">
        <w:rPr>
          <w:spacing w:val="4"/>
        </w:rPr>
        <w:t>осударства</w:t>
      </w:r>
      <w:r w:rsidR="00D968A2" w:rsidRPr="00EE5206">
        <w:rPr>
          <w:spacing w:val="4"/>
        </w:rPr>
        <w:t>.</w:t>
      </w:r>
      <w:r w:rsidR="009601B8" w:rsidRPr="00EE5206">
        <w:rPr>
          <w:spacing w:val="4"/>
        </w:rPr>
        <w:t xml:space="preserve"> </w:t>
      </w:r>
      <w:r w:rsidRPr="00EE5206">
        <w:rPr>
          <w:spacing w:val="4"/>
        </w:rPr>
        <w:t>Беларусь</w:t>
      </w:r>
      <w:r w:rsidR="009601B8" w:rsidRPr="00EE5206">
        <w:rPr>
          <w:spacing w:val="4"/>
        </w:rPr>
        <w:t xml:space="preserve"> </w:t>
      </w:r>
      <w:r w:rsidRPr="00EE5206">
        <w:rPr>
          <w:spacing w:val="4"/>
        </w:rPr>
        <w:t>гарантирует</w:t>
      </w:r>
      <w:r w:rsidR="009601B8" w:rsidRPr="00EE5206">
        <w:rPr>
          <w:spacing w:val="4"/>
        </w:rPr>
        <w:t xml:space="preserve"> </w:t>
      </w:r>
      <w:r w:rsidRPr="00EE5206">
        <w:rPr>
          <w:spacing w:val="4"/>
        </w:rPr>
        <w:t>беспрепятстве</w:t>
      </w:r>
      <w:r w:rsidRPr="00EE5206">
        <w:rPr>
          <w:spacing w:val="4"/>
        </w:rPr>
        <w:t>н</w:t>
      </w:r>
      <w:r w:rsidRPr="00EE5206">
        <w:rPr>
          <w:spacing w:val="4"/>
        </w:rPr>
        <w:t>ный</w:t>
      </w:r>
      <w:r w:rsidR="009601B8" w:rsidRPr="00EE5206">
        <w:rPr>
          <w:spacing w:val="4"/>
        </w:rPr>
        <w:t xml:space="preserve"> </w:t>
      </w:r>
      <w:r w:rsidRPr="00EE5206">
        <w:rPr>
          <w:spacing w:val="4"/>
        </w:rPr>
        <w:t>и</w:t>
      </w:r>
      <w:r w:rsidR="009601B8" w:rsidRPr="00EE5206">
        <w:rPr>
          <w:spacing w:val="4"/>
        </w:rPr>
        <w:t xml:space="preserve"> </w:t>
      </w:r>
      <w:r w:rsidRPr="00EE5206">
        <w:rPr>
          <w:spacing w:val="4"/>
        </w:rPr>
        <w:t>безвозмездный</w:t>
      </w:r>
      <w:r w:rsidR="009601B8" w:rsidRPr="00EE5206">
        <w:rPr>
          <w:spacing w:val="4"/>
        </w:rPr>
        <w:t xml:space="preserve"> </w:t>
      </w:r>
      <w:r w:rsidRPr="00EE5206">
        <w:rPr>
          <w:spacing w:val="4"/>
        </w:rPr>
        <w:t>транзит</w:t>
      </w:r>
      <w:r w:rsidR="009601B8" w:rsidRPr="00EE5206">
        <w:rPr>
          <w:spacing w:val="4"/>
        </w:rPr>
        <w:t xml:space="preserve"> </w:t>
      </w:r>
      <w:r w:rsidRPr="00EE5206">
        <w:rPr>
          <w:spacing w:val="4"/>
        </w:rPr>
        <w:t>миллионов</w:t>
      </w:r>
      <w:r w:rsidR="009601B8" w:rsidRPr="00EE5206">
        <w:rPr>
          <w:spacing w:val="4"/>
        </w:rPr>
        <w:t xml:space="preserve"> </w:t>
      </w:r>
      <w:r w:rsidRPr="00EE5206">
        <w:rPr>
          <w:spacing w:val="4"/>
        </w:rPr>
        <w:t>тонн</w:t>
      </w:r>
      <w:r w:rsidR="009601B8" w:rsidRPr="00EE5206">
        <w:rPr>
          <w:spacing w:val="4"/>
        </w:rPr>
        <w:t xml:space="preserve"> </w:t>
      </w:r>
      <w:r w:rsidRPr="00EE5206">
        <w:rPr>
          <w:spacing w:val="4"/>
        </w:rPr>
        <w:t>промышленных</w:t>
      </w:r>
      <w:r w:rsidR="009601B8" w:rsidRPr="00EE5206">
        <w:rPr>
          <w:spacing w:val="4"/>
        </w:rPr>
        <w:t xml:space="preserve"> </w:t>
      </w:r>
      <w:r w:rsidRPr="00EE5206">
        <w:rPr>
          <w:spacing w:val="4"/>
        </w:rPr>
        <w:t>грузов</w:t>
      </w:r>
      <w:r w:rsidR="009601B8" w:rsidRPr="00EE5206">
        <w:rPr>
          <w:spacing w:val="4"/>
        </w:rPr>
        <w:t xml:space="preserve"> </w:t>
      </w:r>
      <w:r w:rsidRPr="00EE5206">
        <w:rPr>
          <w:spacing w:val="4"/>
        </w:rPr>
        <w:t>и</w:t>
      </w:r>
      <w:r w:rsidR="009601B8" w:rsidRPr="00EE5206">
        <w:rPr>
          <w:spacing w:val="4"/>
        </w:rPr>
        <w:t xml:space="preserve"> </w:t>
      </w:r>
      <w:r w:rsidRPr="00EE5206">
        <w:t>продуктов</w:t>
      </w:r>
      <w:r w:rsidR="009601B8" w:rsidRPr="00EE5206">
        <w:t xml:space="preserve"> </w:t>
      </w:r>
      <w:r w:rsidRPr="00EE5206">
        <w:t>питания,</w:t>
      </w:r>
      <w:r w:rsidR="009601B8" w:rsidRPr="00EE5206">
        <w:t xml:space="preserve"> </w:t>
      </w:r>
      <w:r w:rsidRPr="00EE5206">
        <w:t>поступающих</w:t>
      </w:r>
      <w:r w:rsidR="009601B8" w:rsidRPr="00EE5206">
        <w:t xml:space="preserve"> </w:t>
      </w:r>
      <w:r w:rsidRPr="00EE5206">
        <w:t>в</w:t>
      </w:r>
      <w:r w:rsidR="009601B8" w:rsidRPr="00EE5206">
        <w:t xml:space="preserve"> </w:t>
      </w:r>
      <w:r w:rsidRPr="00EE5206">
        <w:t>Россию</w:t>
      </w:r>
      <w:r w:rsidR="009601B8" w:rsidRPr="00EE5206">
        <w:t xml:space="preserve">. </w:t>
      </w:r>
      <w:r w:rsidRPr="00EE5206">
        <w:t>Бесспорно,</w:t>
      </w:r>
      <w:r w:rsidR="009601B8" w:rsidRPr="00EE5206">
        <w:t xml:space="preserve"> </w:t>
      </w:r>
      <w:r w:rsidRPr="00EE5206">
        <w:t>что</w:t>
      </w:r>
      <w:r w:rsidR="009601B8" w:rsidRPr="00EE5206">
        <w:t xml:space="preserve"> </w:t>
      </w:r>
      <w:r w:rsidRPr="00EE5206">
        <w:t>сотрудничес</w:t>
      </w:r>
      <w:r w:rsidRPr="00EE5206">
        <w:t>т</w:t>
      </w:r>
      <w:r w:rsidRPr="00EE5206">
        <w:t>во</w:t>
      </w:r>
      <w:r w:rsidR="009601B8" w:rsidRPr="00EE5206">
        <w:rPr>
          <w:spacing w:val="4"/>
        </w:rPr>
        <w:t xml:space="preserve"> </w:t>
      </w:r>
      <w:r w:rsidRPr="00EE5206">
        <w:rPr>
          <w:spacing w:val="4"/>
        </w:rPr>
        <w:t>с</w:t>
      </w:r>
      <w:r w:rsidR="009601B8" w:rsidRPr="00EE5206">
        <w:rPr>
          <w:spacing w:val="4"/>
        </w:rPr>
        <w:t xml:space="preserve"> </w:t>
      </w:r>
      <w:r w:rsidRPr="00EE5206">
        <w:rPr>
          <w:spacing w:val="4"/>
        </w:rPr>
        <w:t>белорусскими</w:t>
      </w:r>
      <w:r w:rsidR="009601B8" w:rsidRPr="00EE5206">
        <w:rPr>
          <w:spacing w:val="4"/>
        </w:rPr>
        <w:t xml:space="preserve"> </w:t>
      </w:r>
      <w:r w:rsidRPr="00EE5206">
        <w:rPr>
          <w:spacing w:val="4"/>
        </w:rPr>
        <w:t>предприятиями</w:t>
      </w:r>
      <w:r w:rsidR="009601B8" w:rsidRPr="00EE5206">
        <w:rPr>
          <w:spacing w:val="4"/>
        </w:rPr>
        <w:t xml:space="preserve"> </w:t>
      </w:r>
      <w:r w:rsidRPr="00EE5206">
        <w:rPr>
          <w:spacing w:val="4"/>
        </w:rPr>
        <w:t>выгодно</w:t>
      </w:r>
      <w:r w:rsidR="009601B8" w:rsidRPr="00EE5206">
        <w:rPr>
          <w:spacing w:val="4"/>
        </w:rPr>
        <w:t xml:space="preserve"> </w:t>
      </w:r>
      <w:r w:rsidRPr="00EE5206">
        <w:rPr>
          <w:spacing w:val="4"/>
        </w:rPr>
        <w:t>тысячам</w:t>
      </w:r>
      <w:r w:rsidR="009601B8" w:rsidRPr="00EE5206">
        <w:rPr>
          <w:spacing w:val="4"/>
        </w:rPr>
        <w:t xml:space="preserve"> </w:t>
      </w:r>
      <w:r w:rsidRPr="00EE5206">
        <w:rPr>
          <w:spacing w:val="4"/>
        </w:rPr>
        <w:t>российских</w:t>
      </w:r>
      <w:r w:rsidR="009601B8" w:rsidRPr="00EE5206">
        <w:rPr>
          <w:spacing w:val="4"/>
        </w:rPr>
        <w:t xml:space="preserve"> </w:t>
      </w:r>
      <w:r w:rsidRPr="00EE5206">
        <w:rPr>
          <w:spacing w:val="4"/>
        </w:rPr>
        <w:t>хозя</w:t>
      </w:r>
      <w:r w:rsidRPr="00EE5206">
        <w:rPr>
          <w:spacing w:val="4"/>
        </w:rPr>
        <w:t>й</w:t>
      </w:r>
      <w:r w:rsidRPr="00EE5206">
        <w:rPr>
          <w:spacing w:val="4"/>
        </w:rPr>
        <w:t>ствующих</w:t>
      </w:r>
      <w:r w:rsidR="009601B8" w:rsidRPr="00EE5206">
        <w:rPr>
          <w:spacing w:val="4"/>
        </w:rPr>
        <w:t xml:space="preserve"> </w:t>
      </w:r>
      <w:r w:rsidRPr="00EE5206">
        <w:rPr>
          <w:spacing w:val="4"/>
        </w:rPr>
        <w:t>субъектов,</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частности</w:t>
      </w:r>
      <w:r w:rsidR="009601B8" w:rsidRPr="00EE5206">
        <w:rPr>
          <w:spacing w:val="4"/>
        </w:rPr>
        <w:t xml:space="preserve"> </w:t>
      </w:r>
      <w:r w:rsidRPr="00EE5206">
        <w:rPr>
          <w:spacing w:val="4"/>
        </w:rPr>
        <w:t>оно</w:t>
      </w:r>
      <w:r w:rsidR="009601B8" w:rsidRPr="00EE5206">
        <w:rPr>
          <w:spacing w:val="4"/>
        </w:rPr>
        <w:t xml:space="preserve"> </w:t>
      </w:r>
      <w:r w:rsidRPr="00EE5206">
        <w:rPr>
          <w:spacing w:val="4"/>
        </w:rPr>
        <w:t>создает</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нашей</w:t>
      </w:r>
      <w:r w:rsidR="009601B8" w:rsidRPr="00EE5206">
        <w:rPr>
          <w:spacing w:val="4"/>
        </w:rPr>
        <w:t xml:space="preserve"> </w:t>
      </w:r>
      <w:r w:rsidRPr="00EE5206">
        <w:rPr>
          <w:spacing w:val="4"/>
        </w:rPr>
        <w:t>стране</w:t>
      </w:r>
      <w:r w:rsidR="009601B8" w:rsidRPr="00EE5206">
        <w:rPr>
          <w:spacing w:val="4"/>
        </w:rPr>
        <w:t xml:space="preserve"> </w:t>
      </w:r>
      <w:r w:rsidRPr="00EE5206">
        <w:rPr>
          <w:spacing w:val="4"/>
        </w:rPr>
        <w:t>10</w:t>
      </w:r>
      <w:r w:rsidR="009601B8" w:rsidRPr="00EE5206">
        <w:rPr>
          <w:spacing w:val="4"/>
        </w:rPr>
        <w:t xml:space="preserve"> </w:t>
      </w:r>
      <w:r w:rsidRPr="00EE5206">
        <w:rPr>
          <w:spacing w:val="4"/>
        </w:rPr>
        <w:t>ми</w:t>
      </w:r>
      <w:r w:rsidRPr="00EE5206">
        <w:rPr>
          <w:spacing w:val="4"/>
        </w:rPr>
        <w:t>л</w:t>
      </w:r>
      <w:r w:rsidRPr="00EE5206">
        <w:rPr>
          <w:spacing w:val="4"/>
        </w:rPr>
        <w:t>лионов</w:t>
      </w:r>
      <w:r w:rsidR="009601B8" w:rsidRPr="00EE5206">
        <w:rPr>
          <w:spacing w:val="4"/>
        </w:rPr>
        <w:t xml:space="preserve"> </w:t>
      </w:r>
      <w:r w:rsidRPr="00EE5206">
        <w:rPr>
          <w:spacing w:val="4"/>
        </w:rPr>
        <w:t>рабочих</w:t>
      </w:r>
      <w:r w:rsidR="009601B8" w:rsidRPr="00EE5206">
        <w:rPr>
          <w:spacing w:val="4"/>
        </w:rPr>
        <w:t xml:space="preserve"> </w:t>
      </w:r>
      <w:r w:rsidRPr="00EE5206">
        <w:rPr>
          <w:spacing w:val="4"/>
        </w:rPr>
        <w:t>мест</w:t>
      </w:r>
      <w:r w:rsidR="009601B8" w:rsidRPr="00EE5206">
        <w:rPr>
          <w:spacing w:val="4"/>
        </w:rPr>
        <w:t>.</w:t>
      </w:r>
    </w:p>
    <w:p w:rsidR="009601B8" w:rsidRPr="00F75978" w:rsidRDefault="00150A42" w:rsidP="00773413">
      <w:pPr>
        <w:pStyle w:val="14-"/>
        <w:spacing w:line="245" w:lineRule="auto"/>
      </w:pPr>
      <w:r w:rsidRPr="00F75978">
        <w:t>Для</w:t>
      </w:r>
      <w:r w:rsidR="009601B8" w:rsidRPr="00F75978">
        <w:t xml:space="preserve"> </w:t>
      </w:r>
      <w:r w:rsidRPr="00F75978">
        <w:t>многих</w:t>
      </w:r>
      <w:r w:rsidR="009601B8" w:rsidRPr="00F75978">
        <w:t xml:space="preserve"> </w:t>
      </w:r>
      <w:r w:rsidRPr="00F75978">
        <w:t>российских</w:t>
      </w:r>
      <w:r w:rsidR="009601B8" w:rsidRPr="00F75978">
        <w:t xml:space="preserve"> </w:t>
      </w:r>
      <w:r w:rsidRPr="00F75978">
        <w:t>граждан</w:t>
      </w:r>
      <w:r w:rsidR="009601B8" w:rsidRPr="00F75978">
        <w:t xml:space="preserve"> </w:t>
      </w:r>
      <w:r w:rsidRPr="00F75978">
        <w:t>кажутся</w:t>
      </w:r>
      <w:r w:rsidR="009601B8" w:rsidRPr="00F75978">
        <w:t xml:space="preserve"> </w:t>
      </w:r>
      <w:r w:rsidRPr="00F75978">
        <w:t>нелепыми</w:t>
      </w:r>
      <w:r w:rsidR="00D968A2">
        <w:t>,</w:t>
      </w:r>
      <w:r w:rsidR="009601B8" w:rsidRPr="00F75978">
        <w:t xml:space="preserve"> </w:t>
      </w:r>
      <w:r w:rsidR="00CC16FD" w:rsidRPr="00F75978">
        <w:t>«</w:t>
      </w:r>
      <w:r w:rsidRPr="00F75978">
        <w:t>заказными</w:t>
      </w:r>
      <w:r w:rsidR="00CC16FD" w:rsidRPr="00F75978">
        <w:t>»</w:t>
      </w:r>
      <w:r w:rsidR="009601B8" w:rsidRPr="00F75978">
        <w:t xml:space="preserve"> </w:t>
      </w:r>
      <w:r w:rsidRPr="00F75978">
        <w:t>н</w:t>
      </w:r>
      <w:r w:rsidRPr="00F75978">
        <w:t>а</w:t>
      </w:r>
      <w:r w:rsidRPr="00F75978">
        <w:t>зойливые</w:t>
      </w:r>
      <w:r w:rsidR="009601B8" w:rsidRPr="00F75978">
        <w:t xml:space="preserve"> </w:t>
      </w:r>
      <w:r w:rsidRPr="00F75978">
        <w:t>разговоры</w:t>
      </w:r>
      <w:r w:rsidR="009601B8" w:rsidRPr="00F75978">
        <w:t xml:space="preserve"> </w:t>
      </w:r>
      <w:r w:rsidRPr="00F75978">
        <w:t>о</w:t>
      </w:r>
      <w:r w:rsidR="009601B8" w:rsidRPr="00F75978">
        <w:t xml:space="preserve"> </w:t>
      </w:r>
      <w:r w:rsidRPr="00F75978">
        <w:t>предоставлении</w:t>
      </w:r>
      <w:r w:rsidR="009601B8" w:rsidRPr="00F75978">
        <w:t xml:space="preserve"> </w:t>
      </w:r>
      <w:r w:rsidRPr="00F75978">
        <w:t>Беларуси</w:t>
      </w:r>
      <w:r w:rsidR="009601B8" w:rsidRPr="00F75978">
        <w:t xml:space="preserve"> </w:t>
      </w:r>
      <w:r w:rsidRPr="00F75978">
        <w:t>деш</w:t>
      </w:r>
      <w:r w:rsidR="003D01A5" w:rsidRPr="00F75978">
        <w:t>е</w:t>
      </w:r>
      <w:r w:rsidRPr="00F75978">
        <w:t>вого</w:t>
      </w:r>
      <w:r w:rsidR="009601B8" w:rsidRPr="00F75978">
        <w:t xml:space="preserve"> </w:t>
      </w:r>
      <w:r w:rsidRPr="00F75978">
        <w:t>газа</w:t>
      </w:r>
      <w:r w:rsidR="009601B8" w:rsidRPr="00F75978">
        <w:t xml:space="preserve"> </w:t>
      </w:r>
      <w:r w:rsidRPr="00F75978">
        <w:t>и</w:t>
      </w:r>
      <w:r w:rsidR="009601B8" w:rsidRPr="00F75978">
        <w:t xml:space="preserve"> </w:t>
      </w:r>
      <w:r w:rsidRPr="00F75978">
        <w:t>нефт</w:t>
      </w:r>
      <w:r w:rsidRPr="00F75978">
        <w:t>е</w:t>
      </w:r>
      <w:r w:rsidRPr="00F75978">
        <w:t>продуктов,</w:t>
      </w:r>
      <w:r w:rsidR="009601B8" w:rsidRPr="00F75978">
        <w:t xml:space="preserve"> </w:t>
      </w:r>
      <w:r w:rsidRPr="00F75978">
        <w:t>при</w:t>
      </w:r>
      <w:r w:rsidR="009601B8" w:rsidRPr="00F75978">
        <w:t xml:space="preserve"> </w:t>
      </w:r>
      <w:r w:rsidRPr="00F75978">
        <w:t>том,</w:t>
      </w:r>
      <w:r w:rsidR="009601B8" w:rsidRPr="00F75978">
        <w:t xml:space="preserve"> </w:t>
      </w:r>
      <w:r w:rsidRPr="00F75978">
        <w:t>что</w:t>
      </w:r>
      <w:r w:rsidR="009601B8" w:rsidRPr="00F75978">
        <w:t xml:space="preserve"> </w:t>
      </w:r>
      <w:r w:rsidRPr="00F75978">
        <w:t>миллиардные</w:t>
      </w:r>
      <w:r w:rsidR="009601B8" w:rsidRPr="00F75978">
        <w:t xml:space="preserve"> </w:t>
      </w:r>
      <w:r w:rsidRPr="00F75978">
        <w:t>прибыли</w:t>
      </w:r>
      <w:r w:rsidR="009601B8" w:rsidRPr="00F75978">
        <w:t xml:space="preserve"> </w:t>
      </w:r>
      <w:r w:rsidRPr="00F75978">
        <w:t>компаний-поставщиков</w:t>
      </w:r>
      <w:r w:rsidR="009601B8" w:rsidRPr="00F75978">
        <w:t xml:space="preserve"> </w:t>
      </w:r>
      <w:r w:rsidRPr="00F75978">
        <w:t>уплывают</w:t>
      </w:r>
      <w:r w:rsidR="009601B8" w:rsidRPr="00F75978">
        <w:t xml:space="preserve"> </w:t>
      </w:r>
      <w:r w:rsidRPr="00F75978">
        <w:t>за</w:t>
      </w:r>
      <w:r w:rsidR="009601B8" w:rsidRPr="00F75978">
        <w:t xml:space="preserve"> </w:t>
      </w:r>
      <w:r w:rsidRPr="00F75978">
        <w:t>рубеж</w:t>
      </w:r>
      <w:r w:rsidR="009601B8" w:rsidRPr="00F75978">
        <w:t xml:space="preserve"> </w:t>
      </w:r>
      <w:r w:rsidRPr="00F75978">
        <w:t>и</w:t>
      </w:r>
      <w:r w:rsidR="009601B8" w:rsidRPr="00F75978">
        <w:t xml:space="preserve"> </w:t>
      </w:r>
      <w:r w:rsidRPr="00F75978">
        <w:t>обогащают</w:t>
      </w:r>
      <w:r w:rsidR="009601B8" w:rsidRPr="00F75978">
        <w:t xml:space="preserve"> </w:t>
      </w:r>
      <w:r w:rsidRPr="00F75978">
        <w:t>лишь</w:t>
      </w:r>
      <w:r w:rsidR="009601B8" w:rsidRPr="00F75978">
        <w:t xml:space="preserve"> </w:t>
      </w:r>
      <w:r w:rsidRPr="00F75978">
        <w:t>узкую</w:t>
      </w:r>
      <w:r w:rsidR="009601B8" w:rsidRPr="00F75978">
        <w:t xml:space="preserve"> </w:t>
      </w:r>
      <w:r w:rsidRPr="00F75978">
        <w:t>олигархическую</w:t>
      </w:r>
      <w:r w:rsidR="009601B8" w:rsidRPr="00F75978">
        <w:t xml:space="preserve"> </w:t>
      </w:r>
      <w:r w:rsidRPr="00F75978">
        <w:t>группу</w:t>
      </w:r>
      <w:r w:rsidR="009601B8" w:rsidRPr="00F75978">
        <w:t>.</w:t>
      </w:r>
    </w:p>
    <w:p w:rsidR="009601B8" w:rsidRPr="00F75978" w:rsidRDefault="00150A42" w:rsidP="00773413">
      <w:pPr>
        <w:pStyle w:val="14-"/>
        <w:spacing w:line="245" w:lineRule="auto"/>
      </w:pPr>
      <w:r w:rsidRPr="00F75978">
        <w:t>Напомню,</w:t>
      </w:r>
      <w:r w:rsidR="009601B8" w:rsidRPr="00F75978">
        <w:t xml:space="preserve"> </w:t>
      </w:r>
      <w:r w:rsidRPr="00F75978">
        <w:t>что</w:t>
      </w:r>
      <w:r w:rsidR="009601B8" w:rsidRPr="00F75978">
        <w:t xml:space="preserve"> </w:t>
      </w:r>
      <w:r w:rsidRPr="00F75978">
        <w:t>и</w:t>
      </w:r>
      <w:r w:rsidR="009601B8" w:rsidRPr="00F75978">
        <w:t xml:space="preserve"> </w:t>
      </w:r>
      <w:r w:rsidRPr="00F75978">
        <w:t>в</w:t>
      </w:r>
      <w:r w:rsidR="009601B8" w:rsidRPr="00F75978">
        <w:t xml:space="preserve"> </w:t>
      </w:r>
      <w:r w:rsidRPr="00F75978">
        <w:t>советское</w:t>
      </w:r>
      <w:r w:rsidR="009601B8" w:rsidRPr="00F75978">
        <w:t xml:space="preserve"> </w:t>
      </w:r>
      <w:r w:rsidRPr="00F75978">
        <w:t>время</w:t>
      </w:r>
      <w:r w:rsidR="009601B8" w:rsidRPr="00F75978">
        <w:t xml:space="preserve"> </w:t>
      </w:r>
      <w:r w:rsidRPr="00F75978">
        <w:t>Белоруссия</w:t>
      </w:r>
      <w:r w:rsidR="009601B8" w:rsidRPr="00F75978">
        <w:t xml:space="preserve"> </w:t>
      </w:r>
      <w:r w:rsidRPr="00F75978">
        <w:t>была</w:t>
      </w:r>
      <w:r w:rsidR="009601B8" w:rsidRPr="00F75978">
        <w:t xml:space="preserve"> </w:t>
      </w:r>
      <w:r w:rsidRPr="00F75978">
        <w:t>наиболее</w:t>
      </w:r>
      <w:r w:rsidR="009601B8" w:rsidRPr="00F75978">
        <w:t xml:space="preserve"> </w:t>
      </w:r>
      <w:r w:rsidRPr="00F75978">
        <w:t>дин</w:t>
      </w:r>
      <w:r w:rsidRPr="00F75978">
        <w:t>а</w:t>
      </w:r>
      <w:r w:rsidRPr="00F75978">
        <w:t>мично</w:t>
      </w:r>
      <w:r w:rsidR="009601B8" w:rsidRPr="00F75978">
        <w:t xml:space="preserve"> </w:t>
      </w:r>
      <w:r w:rsidRPr="00F75978">
        <w:t>развивающейся</w:t>
      </w:r>
      <w:r w:rsidR="009601B8" w:rsidRPr="00F75978">
        <w:t xml:space="preserve"> </w:t>
      </w:r>
      <w:r w:rsidRPr="00F75978">
        <w:t>республикой</w:t>
      </w:r>
      <w:r w:rsidR="009601B8" w:rsidRPr="00F75978">
        <w:t xml:space="preserve"> </w:t>
      </w:r>
      <w:r w:rsidRPr="00F75978">
        <w:t>СССР</w:t>
      </w:r>
      <w:r w:rsidR="009601B8" w:rsidRPr="00F75978">
        <w:t xml:space="preserve">. </w:t>
      </w:r>
      <w:r w:rsidRPr="00F75978">
        <w:t>Уступая</w:t>
      </w:r>
      <w:r w:rsidR="009601B8" w:rsidRPr="00F75978">
        <w:t xml:space="preserve"> </w:t>
      </w:r>
      <w:r w:rsidRPr="00F75978">
        <w:t>России</w:t>
      </w:r>
      <w:r w:rsidR="009601B8" w:rsidRPr="00F75978">
        <w:t xml:space="preserve"> </w:t>
      </w:r>
      <w:r w:rsidRPr="00F75978">
        <w:t>по</w:t>
      </w:r>
      <w:r w:rsidR="009601B8" w:rsidRPr="00F75978">
        <w:t xml:space="preserve"> </w:t>
      </w:r>
      <w:r w:rsidRPr="00F75978">
        <w:t>площади</w:t>
      </w:r>
      <w:r w:rsidR="009601B8" w:rsidRPr="00F75978">
        <w:t xml:space="preserve"> </w:t>
      </w:r>
      <w:r w:rsidRPr="00F75978">
        <w:lastRenderedPageBreak/>
        <w:t>территории</w:t>
      </w:r>
      <w:r w:rsidR="009601B8" w:rsidRPr="00F75978">
        <w:t xml:space="preserve"> </w:t>
      </w:r>
      <w:r w:rsidRPr="00F75978">
        <w:t>более</w:t>
      </w:r>
      <w:r w:rsidR="009601B8" w:rsidRPr="00F75978">
        <w:t xml:space="preserve"> </w:t>
      </w:r>
      <w:r w:rsidRPr="00F75978">
        <w:t>чем</w:t>
      </w:r>
      <w:r w:rsidR="009601B8" w:rsidRPr="00F75978">
        <w:t xml:space="preserve"> </w:t>
      </w:r>
      <w:r w:rsidRPr="00F75978">
        <w:t>в</w:t>
      </w:r>
      <w:r w:rsidR="009601B8" w:rsidRPr="00F75978">
        <w:t xml:space="preserve"> </w:t>
      </w:r>
      <w:r w:rsidRPr="00F75978">
        <w:t>80</w:t>
      </w:r>
      <w:r w:rsidR="009601B8" w:rsidRPr="00F75978">
        <w:t xml:space="preserve"> </w:t>
      </w:r>
      <w:r w:rsidRPr="00F75978">
        <w:t>раз</w:t>
      </w:r>
      <w:r w:rsidR="009601B8" w:rsidRPr="00F75978">
        <w:t xml:space="preserve"> </w:t>
      </w:r>
      <w:r w:rsidRPr="00F75978">
        <w:t>и</w:t>
      </w:r>
      <w:r w:rsidR="009601B8" w:rsidRPr="00F75978">
        <w:t xml:space="preserve"> </w:t>
      </w:r>
      <w:r w:rsidRPr="00F75978">
        <w:t>по</w:t>
      </w:r>
      <w:r w:rsidR="009601B8" w:rsidRPr="00F75978">
        <w:t xml:space="preserve"> </w:t>
      </w:r>
      <w:r w:rsidRPr="00F75978">
        <w:t>численности</w:t>
      </w:r>
      <w:r w:rsidR="009601B8" w:rsidRPr="00F75978">
        <w:t xml:space="preserve"> </w:t>
      </w:r>
      <w:r w:rsidRPr="00F75978">
        <w:t>населения</w:t>
      </w:r>
      <w:r w:rsidR="009601B8" w:rsidRPr="00F75978">
        <w:t xml:space="preserve"> </w:t>
      </w:r>
      <w:r w:rsidRPr="00F75978">
        <w:t>в</w:t>
      </w:r>
      <w:r w:rsidR="009601B8" w:rsidRPr="00F75978">
        <w:t xml:space="preserve"> </w:t>
      </w:r>
      <w:r w:rsidRPr="00F75978">
        <w:t>14,5</w:t>
      </w:r>
      <w:r w:rsidR="009601B8" w:rsidRPr="00F75978">
        <w:t xml:space="preserve"> </w:t>
      </w:r>
      <w:r w:rsidRPr="00F75978">
        <w:t>раза,</w:t>
      </w:r>
      <w:r w:rsidR="009601B8" w:rsidRPr="00F75978">
        <w:t xml:space="preserve"> </w:t>
      </w:r>
      <w:r w:rsidRPr="00F75978">
        <w:t>республик</w:t>
      </w:r>
      <w:r w:rsidR="00D968A2">
        <w:t>а</w:t>
      </w:r>
      <w:r w:rsidR="009601B8" w:rsidRPr="00F75978">
        <w:t xml:space="preserve"> </w:t>
      </w:r>
      <w:r w:rsidRPr="00F75978">
        <w:t>производил</w:t>
      </w:r>
      <w:r w:rsidR="00D968A2">
        <w:t>а</w:t>
      </w:r>
      <w:r w:rsidR="009601B8" w:rsidRPr="00F75978">
        <w:t xml:space="preserve"> </w:t>
      </w:r>
      <w:r w:rsidRPr="00F75978">
        <w:t>60%</w:t>
      </w:r>
      <w:r w:rsidR="009601B8" w:rsidRPr="00F75978">
        <w:t xml:space="preserve"> </w:t>
      </w:r>
      <w:r w:rsidRPr="00F75978">
        <w:t>выпускающихся</w:t>
      </w:r>
      <w:r w:rsidR="009601B8" w:rsidRPr="00F75978">
        <w:t xml:space="preserve"> </w:t>
      </w:r>
      <w:r w:rsidRPr="00F75978">
        <w:t>в</w:t>
      </w:r>
      <w:r w:rsidR="009601B8" w:rsidRPr="00F75978">
        <w:t xml:space="preserve"> </w:t>
      </w:r>
      <w:r w:rsidRPr="00F75978">
        <w:t>СССР</w:t>
      </w:r>
      <w:r w:rsidR="009601B8" w:rsidRPr="00F75978">
        <w:t xml:space="preserve"> </w:t>
      </w:r>
      <w:r w:rsidRPr="00F75978">
        <w:t>электродвигателей,</w:t>
      </w:r>
      <w:r w:rsidR="009601B8" w:rsidRPr="00F75978">
        <w:t xml:space="preserve"> </w:t>
      </w:r>
      <w:r w:rsidRPr="00F75978">
        <w:t>более</w:t>
      </w:r>
      <w:r w:rsidR="009601B8" w:rsidRPr="00F75978">
        <w:t xml:space="preserve"> </w:t>
      </w:r>
      <w:r w:rsidRPr="00F75978">
        <w:t>22%</w:t>
      </w:r>
      <w:r w:rsidR="009601B8" w:rsidRPr="00F75978">
        <w:t xml:space="preserve"> </w:t>
      </w:r>
      <w:r w:rsidRPr="00F75978">
        <w:t>металлорежущих</w:t>
      </w:r>
      <w:r w:rsidR="009601B8" w:rsidRPr="00F75978">
        <w:t xml:space="preserve"> </w:t>
      </w:r>
      <w:r w:rsidRPr="00F75978">
        <w:t>станков,</w:t>
      </w:r>
      <w:r w:rsidR="009601B8" w:rsidRPr="00F75978">
        <w:t xml:space="preserve"> </w:t>
      </w:r>
      <w:r w:rsidRPr="00F75978">
        <w:t>почти</w:t>
      </w:r>
      <w:r w:rsidR="009601B8" w:rsidRPr="00F75978">
        <w:t xml:space="preserve"> </w:t>
      </w:r>
      <w:r w:rsidRPr="00F75978">
        <w:t>62%</w:t>
      </w:r>
      <w:r w:rsidR="009601B8" w:rsidRPr="00F75978">
        <w:t xml:space="preserve"> </w:t>
      </w:r>
      <w:r w:rsidRPr="00F75978">
        <w:t>химических</w:t>
      </w:r>
      <w:r w:rsidR="009601B8" w:rsidRPr="00F75978">
        <w:t xml:space="preserve"> </w:t>
      </w:r>
      <w:r w:rsidRPr="00F75978">
        <w:t>волокон</w:t>
      </w:r>
      <w:r w:rsidR="009601B8" w:rsidRPr="00F75978">
        <w:t xml:space="preserve"> </w:t>
      </w:r>
      <w:r w:rsidRPr="00F75978">
        <w:t>и</w:t>
      </w:r>
      <w:r w:rsidR="009601B8" w:rsidRPr="00F75978">
        <w:t xml:space="preserve"> </w:t>
      </w:r>
      <w:r w:rsidRPr="00F75978">
        <w:t>нитей,</w:t>
      </w:r>
      <w:r w:rsidR="009601B8" w:rsidRPr="00F75978">
        <w:t xml:space="preserve"> </w:t>
      </w:r>
      <w:r w:rsidRPr="00F75978">
        <w:t>более</w:t>
      </w:r>
      <w:r w:rsidR="009601B8" w:rsidRPr="00F75978">
        <w:t xml:space="preserve"> </w:t>
      </w:r>
      <w:r w:rsidRPr="00F75978">
        <w:t>46%</w:t>
      </w:r>
      <w:r w:rsidR="009601B8" w:rsidRPr="00F75978">
        <w:t xml:space="preserve"> </w:t>
      </w:r>
      <w:r w:rsidRPr="00F75978">
        <w:t>цветных</w:t>
      </w:r>
      <w:r w:rsidR="009601B8" w:rsidRPr="00F75978">
        <w:t xml:space="preserve"> </w:t>
      </w:r>
      <w:r w:rsidRPr="00F75978">
        <w:t>телевизоров,</w:t>
      </w:r>
      <w:r w:rsidR="009601B8" w:rsidRPr="00F75978">
        <w:t xml:space="preserve"> </w:t>
      </w:r>
      <w:r w:rsidRPr="00F75978">
        <w:t>12%</w:t>
      </w:r>
      <w:r w:rsidR="009601B8" w:rsidRPr="00F75978">
        <w:t xml:space="preserve"> </w:t>
      </w:r>
      <w:r w:rsidRPr="00F75978">
        <w:t>всего</w:t>
      </w:r>
      <w:r w:rsidR="009601B8" w:rsidRPr="00F75978">
        <w:t xml:space="preserve"> </w:t>
      </w:r>
      <w:r w:rsidRPr="00F75978">
        <w:t>объема</w:t>
      </w:r>
      <w:r w:rsidR="009601B8" w:rsidRPr="00F75978">
        <w:t xml:space="preserve"> </w:t>
      </w:r>
      <w:r w:rsidRPr="00F75978">
        <w:t>сельскохозяйс</w:t>
      </w:r>
      <w:r w:rsidRPr="00F75978">
        <w:t>т</w:t>
      </w:r>
      <w:r w:rsidRPr="00F75978">
        <w:t>венной</w:t>
      </w:r>
      <w:r w:rsidR="009601B8" w:rsidRPr="00F75978">
        <w:t xml:space="preserve"> </w:t>
      </w:r>
      <w:r w:rsidRPr="00F75978">
        <w:t>продукции</w:t>
      </w:r>
      <w:r w:rsidR="009601B8" w:rsidRPr="00F75978">
        <w:t xml:space="preserve">. </w:t>
      </w:r>
      <w:r w:rsidRPr="00F75978">
        <w:t>Беларусь</w:t>
      </w:r>
      <w:r w:rsidR="009601B8" w:rsidRPr="00F75978">
        <w:t xml:space="preserve"> </w:t>
      </w:r>
      <w:r w:rsidRPr="00F75978">
        <w:t>никогда</w:t>
      </w:r>
      <w:r w:rsidR="009601B8" w:rsidRPr="00F75978">
        <w:t xml:space="preserve"> </w:t>
      </w:r>
      <w:r w:rsidRPr="00F75978">
        <w:t>не</w:t>
      </w:r>
      <w:r w:rsidR="009601B8" w:rsidRPr="00F75978">
        <w:t xml:space="preserve"> </w:t>
      </w:r>
      <w:r w:rsidRPr="00F75978">
        <w:t>была</w:t>
      </w:r>
      <w:r w:rsidR="009601B8" w:rsidRPr="00F75978">
        <w:t xml:space="preserve"> </w:t>
      </w:r>
      <w:r w:rsidRPr="00F75978">
        <w:t>нахлебником</w:t>
      </w:r>
      <w:r w:rsidR="009601B8" w:rsidRPr="00F75978">
        <w:t xml:space="preserve"> </w:t>
      </w:r>
      <w:r w:rsidRPr="00F75978">
        <w:t>у</w:t>
      </w:r>
      <w:r w:rsidR="009601B8" w:rsidRPr="00F75978">
        <w:t xml:space="preserve"> </w:t>
      </w:r>
      <w:r w:rsidRPr="00F75978">
        <w:t>России,</w:t>
      </w:r>
      <w:r w:rsidR="009601B8" w:rsidRPr="00F75978">
        <w:t xml:space="preserve"> </w:t>
      </w:r>
      <w:r w:rsidRPr="00F75978">
        <w:t>еж</w:t>
      </w:r>
      <w:r w:rsidRPr="00F75978">
        <w:t>е</w:t>
      </w:r>
      <w:r w:rsidRPr="00F75978">
        <w:t>годно</w:t>
      </w:r>
      <w:r w:rsidR="009601B8" w:rsidRPr="00F75978">
        <w:t xml:space="preserve"> </w:t>
      </w:r>
      <w:r w:rsidRPr="00F75978">
        <w:t>вкладывала</w:t>
      </w:r>
      <w:r w:rsidR="009601B8" w:rsidRPr="00F75978">
        <w:t xml:space="preserve"> </w:t>
      </w:r>
      <w:r w:rsidRPr="00F75978">
        <w:t>в</w:t>
      </w:r>
      <w:r w:rsidR="009601B8" w:rsidRPr="00F75978">
        <w:t xml:space="preserve"> </w:t>
      </w:r>
      <w:r w:rsidRPr="00F75978">
        <w:t>бюджет</w:t>
      </w:r>
      <w:r w:rsidR="009601B8" w:rsidRPr="00F75978">
        <w:t xml:space="preserve"> </w:t>
      </w:r>
      <w:r w:rsidRPr="00F75978">
        <w:t>СССР</w:t>
      </w:r>
      <w:r w:rsidR="009601B8" w:rsidRPr="00F75978">
        <w:t xml:space="preserve"> </w:t>
      </w:r>
      <w:r w:rsidRPr="00F75978">
        <w:t>около</w:t>
      </w:r>
      <w:r w:rsidR="009601B8" w:rsidRPr="00F75978">
        <w:t xml:space="preserve"> </w:t>
      </w:r>
      <w:r w:rsidRPr="00F75978">
        <w:t>3</w:t>
      </w:r>
      <w:r w:rsidR="009601B8" w:rsidRPr="00F75978">
        <w:t xml:space="preserve"> </w:t>
      </w:r>
      <w:r w:rsidR="00C374DD" w:rsidRPr="00F75978">
        <w:t>млрд</w:t>
      </w:r>
      <w:r w:rsidR="009601B8" w:rsidRPr="00F75978">
        <w:t xml:space="preserve"> </w:t>
      </w:r>
      <w:r w:rsidRPr="00F75978">
        <w:t>долларов</w:t>
      </w:r>
      <w:r w:rsidR="009601B8" w:rsidRPr="00F75978">
        <w:t xml:space="preserve">. </w:t>
      </w:r>
      <w:r w:rsidRPr="00F75978">
        <w:t>И</w:t>
      </w:r>
      <w:r w:rsidR="009601B8" w:rsidRPr="00F75978">
        <w:t xml:space="preserve"> </w:t>
      </w:r>
      <w:r w:rsidRPr="00F75978">
        <w:t>это</w:t>
      </w:r>
      <w:r w:rsidR="009601B8" w:rsidRPr="00F75978">
        <w:t xml:space="preserve"> </w:t>
      </w:r>
      <w:r w:rsidRPr="00F75978">
        <w:t>тоже</w:t>
      </w:r>
      <w:r w:rsidR="009601B8" w:rsidRPr="00F75978">
        <w:t xml:space="preserve"> </w:t>
      </w:r>
      <w:r w:rsidRPr="00F75978">
        <w:t>правда,</w:t>
      </w:r>
      <w:r w:rsidR="009601B8" w:rsidRPr="00F75978">
        <w:t xml:space="preserve"> </w:t>
      </w:r>
      <w:r w:rsidRPr="00F75978">
        <w:t>о</w:t>
      </w:r>
      <w:r w:rsidR="009601B8" w:rsidRPr="00F75978">
        <w:t xml:space="preserve"> </w:t>
      </w:r>
      <w:r w:rsidRPr="00F75978">
        <w:t>которой</w:t>
      </w:r>
      <w:r w:rsidR="009601B8" w:rsidRPr="00F75978">
        <w:t xml:space="preserve"> </w:t>
      </w:r>
      <w:r w:rsidRPr="00F75978">
        <w:t>не</w:t>
      </w:r>
      <w:r w:rsidR="009601B8" w:rsidRPr="00F75978">
        <w:t xml:space="preserve"> </w:t>
      </w:r>
      <w:r w:rsidRPr="00F75978">
        <w:t>любят</w:t>
      </w:r>
      <w:r w:rsidR="009601B8" w:rsidRPr="00F75978">
        <w:t xml:space="preserve"> </w:t>
      </w:r>
      <w:r w:rsidRPr="00F75978">
        <w:t>говорить</w:t>
      </w:r>
      <w:r w:rsidR="009601B8" w:rsidRPr="00F75978">
        <w:t xml:space="preserve"> </w:t>
      </w:r>
      <w:r w:rsidRPr="00F75978">
        <w:t>противники</w:t>
      </w:r>
      <w:r w:rsidR="009601B8" w:rsidRPr="00F75978">
        <w:t xml:space="preserve"> </w:t>
      </w:r>
      <w:r w:rsidRPr="00F75978">
        <w:t>российско</w:t>
      </w:r>
      <w:r w:rsidR="00D968A2">
        <w:t>-</w:t>
      </w:r>
      <w:r w:rsidRPr="00F75978">
        <w:t>белорусской</w:t>
      </w:r>
      <w:r w:rsidR="009601B8" w:rsidRPr="00F75978">
        <w:t xml:space="preserve"> </w:t>
      </w:r>
      <w:r w:rsidRPr="00F75978">
        <w:t>дружбы</w:t>
      </w:r>
      <w:r w:rsidR="009601B8" w:rsidRPr="00F75978">
        <w:t>.</w:t>
      </w:r>
    </w:p>
    <w:p w:rsidR="009601B8" w:rsidRPr="00F75978" w:rsidRDefault="00150A42" w:rsidP="00773413">
      <w:pPr>
        <w:pStyle w:val="14-"/>
        <w:spacing w:line="245" w:lineRule="auto"/>
      </w:pPr>
      <w:r w:rsidRPr="00F75978">
        <w:t>И</w:t>
      </w:r>
      <w:r w:rsidR="009601B8" w:rsidRPr="00F75978">
        <w:t xml:space="preserve"> </w:t>
      </w:r>
      <w:r w:rsidRPr="00F75978">
        <w:t>сегодня,</w:t>
      </w:r>
      <w:r w:rsidR="009601B8" w:rsidRPr="00F75978">
        <w:t xml:space="preserve"> </w:t>
      </w:r>
      <w:r w:rsidRPr="00F75978">
        <w:t>когда</w:t>
      </w:r>
      <w:r w:rsidR="009601B8" w:rsidRPr="00F75978">
        <w:t xml:space="preserve"> </w:t>
      </w:r>
      <w:r w:rsidRPr="00F75978">
        <w:t>Россия</w:t>
      </w:r>
      <w:r w:rsidR="009601B8" w:rsidRPr="00F75978">
        <w:t xml:space="preserve"> </w:t>
      </w:r>
      <w:r w:rsidRPr="00F75978">
        <w:t>закупает</w:t>
      </w:r>
      <w:r w:rsidR="009601B8" w:rsidRPr="00F75978">
        <w:t xml:space="preserve"> </w:t>
      </w:r>
      <w:r w:rsidRPr="00F75978">
        <w:t>за</w:t>
      </w:r>
      <w:r w:rsidR="009601B8" w:rsidRPr="00F75978">
        <w:t xml:space="preserve"> </w:t>
      </w:r>
      <w:r w:rsidRPr="00F75978">
        <w:t>границей</w:t>
      </w:r>
      <w:r w:rsidR="009601B8" w:rsidRPr="00F75978">
        <w:t xml:space="preserve"> </w:t>
      </w:r>
      <w:r w:rsidRPr="00F75978">
        <w:t>более</w:t>
      </w:r>
      <w:r w:rsidR="009601B8" w:rsidRPr="00F75978">
        <w:t xml:space="preserve"> </w:t>
      </w:r>
      <w:r w:rsidRPr="00F75978">
        <w:t>50%</w:t>
      </w:r>
      <w:r w:rsidR="009601B8" w:rsidRPr="00F75978">
        <w:t xml:space="preserve"> </w:t>
      </w:r>
      <w:r w:rsidRPr="00F75978">
        <w:t>продуктов</w:t>
      </w:r>
      <w:r w:rsidR="009601B8" w:rsidRPr="00F75978">
        <w:t xml:space="preserve"> </w:t>
      </w:r>
      <w:r w:rsidRPr="00F75978">
        <w:t>питания,</w:t>
      </w:r>
      <w:r w:rsidR="009601B8" w:rsidRPr="00F75978">
        <w:t xml:space="preserve"> </w:t>
      </w:r>
      <w:r w:rsidRPr="00F75978">
        <w:t>Беларусь</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обеспечивает</w:t>
      </w:r>
      <w:r w:rsidR="009601B8" w:rsidRPr="00F75978">
        <w:t xml:space="preserve"> </w:t>
      </w:r>
      <w:r w:rsidRPr="00F75978">
        <w:t>свое</w:t>
      </w:r>
      <w:r w:rsidR="009601B8" w:rsidRPr="00F75978">
        <w:t xml:space="preserve"> </w:t>
      </w:r>
      <w:r w:rsidRPr="00F75978">
        <w:t>население</w:t>
      </w:r>
      <w:r w:rsidR="009601B8" w:rsidRPr="00F75978">
        <w:t xml:space="preserve"> </w:t>
      </w:r>
      <w:r w:rsidRPr="00F75978">
        <w:t>продукцией</w:t>
      </w:r>
      <w:r w:rsidR="009601B8" w:rsidRPr="00F75978">
        <w:t xml:space="preserve"> </w:t>
      </w:r>
      <w:r w:rsidRPr="00F75978">
        <w:t>сельского</w:t>
      </w:r>
      <w:r w:rsidR="009601B8" w:rsidRPr="00F75978">
        <w:t xml:space="preserve"> </w:t>
      </w:r>
      <w:r w:rsidRPr="00F75978">
        <w:t>хозяйства,</w:t>
      </w:r>
      <w:r w:rsidR="009601B8" w:rsidRPr="00F75978">
        <w:t xml:space="preserve"> </w:t>
      </w:r>
      <w:r w:rsidRPr="00F75978">
        <w:t>но</w:t>
      </w:r>
      <w:r w:rsidR="009601B8" w:rsidRPr="00F75978">
        <w:t xml:space="preserve"> </w:t>
      </w:r>
      <w:r w:rsidRPr="00F75978">
        <w:t>и</w:t>
      </w:r>
      <w:r w:rsidR="009601B8" w:rsidRPr="00F75978">
        <w:t xml:space="preserve"> </w:t>
      </w:r>
      <w:r w:rsidRPr="00F75978">
        <w:t>вывозит</w:t>
      </w:r>
      <w:r w:rsidR="009601B8" w:rsidRPr="00F75978">
        <w:t xml:space="preserve"> </w:t>
      </w:r>
      <w:r w:rsidRPr="00F75978">
        <w:t>около</w:t>
      </w:r>
      <w:r w:rsidR="009601B8" w:rsidRPr="00F75978">
        <w:t xml:space="preserve"> </w:t>
      </w:r>
      <w:r w:rsidRPr="00F75978">
        <w:t>20%</w:t>
      </w:r>
      <w:r w:rsidR="009601B8" w:rsidRPr="00F75978">
        <w:t xml:space="preserve"> </w:t>
      </w:r>
      <w:r w:rsidRPr="00F75978">
        <w:t>за</w:t>
      </w:r>
      <w:r w:rsidR="009601B8" w:rsidRPr="00F75978">
        <w:t xml:space="preserve"> </w:t>
      </w:r>
      <w:r w:rsidRPr="00F75978">
        <w:t>пределы</w:t>
      </w:r>
      <w:r w:rsidR="009601B8" w:rsidRPr="00F75978">
        <w:t xml:space="preserve"> </w:t>
      </w:r>
      <w:r w:rsidRPr="00F75978">
        <w:t>республики,</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и</w:t>
      </w:r>
      <w:r w:rsidR="009601B8" w:rsidRPr="00F75978">
        <w:t xml:space="preserve"> </w:t>
      </w:r>
      <w:r w:rsidRPr="00F75978">
        <w:t>в</w:t>
      </w:r>
      <w:r w:rsidR="009601B8" w:rsidRPr="00F75978">
        <w:t xml:space="preserve"> </w:t>
      </w:r>
      <w:r w:rsidRPr="00F75978">
        <w:t>Россию</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международном</w:t>
      </w:r>
      <w:r w:rsidR="009601B8" w:rsidRPr="00F75978">
        <w:t xml:space="preserve"> </w:t>
      </w:r>
      <w:r w:rsidRPr="00F75978">
        <w:t>рейтинге</w:t>
      </w:r>
      <w:r w:rsidR="009601B8" w:rsidRPr="00F75978">
        <w:t xml:space="preserve"> </w:t>
      </w:r>
      <w:r w:rsidRPr="00F75978">
        <w:t>по</w:t>
      </w:r>
      <w:r w:rsidR="009601B8" w:rsidRPr="00F75978">
        <w:t xml:space="preserve"> </w:t>
      </w:r>
      <w:r w:rsidRPr="00F75978">
        <w:t>такому</w:t>
      </w:r>
      <w:r w:rsidR="009601B8" w:rsidRPr="00F75978">
        <w:t xml:space="preserve"> </w:t>
      </w:r>
      <w:r w:rsidRPr="00F75978">
        <w:t>комплексному</w:t>
      </w:r>
      <w:r w:rsidR="009601B8" w:rsidRPr="00F75978">
        <w:t xml:space="preserve"> </w:t>
      </w:r>
      <w:r w:rsidRPr="00F75978">
        <w:t>показателю,</w:t>
      </w:r>
      <w:r w:rsidR="009601B8" w:rsidRPr="00F75978">
        <w:t xml:space="preserve"> </w:t>
      </w:r>
      <w:r w:rsidRPr="00F75978">
        <w:t>как</w:t>
      </w:r>
      <w:r w:rsidR="009601B8" w:rsidRPr="00F75978">
        <w:t xml:space="preserve"> </w:t>
      </w:r>
      <w:r w:rsidRPr="00F75978">
        <w:t>индекс</w:t>
      </w:r>
      <w:r w:rsidR="009601B8" w:rsidRPr="00F75978">
        <w:t xml:space="preserve"> </w:t>
      </w:r>
      <w:r w:rsidRPr="00F75978">
        <w:t>развития</w:t>
      </w:r>
      <w:r w:rsidR="009601B8" w:rsidRPr="00F75978">
        <w:t xml:space="preserve"> </w:t>
      </w:r>
      <w:r w:rsidRPr="00F75978">
        <w:t>человеческого</w:t>
      </w:r>
      <w:r w:rsidR="009601B8" w:rsidRPr="00F75978">
        <w:t xml:space="preserve"> </w:t>
      </w:r>
      <w:r w:rsidRPr="00F75978">
        <w:t>потенциала,</w:t>
      </w:r>
      <w:r w:rsidR="009601B8" w:rsidRPr="00F75978">
        <w:t xml:space="preserve"> </w:t>
      </w:r>
      <w:r w:rsidRPr="00F75978">
        <w:t>Беларусь</w:t>
      </w:r>
      <w:r w:rsidR="009601B8" w:rsidRPr="00F75978">
        <w:t xml:space="preserve"> </w:t>
      </w:r>
      <w:r w:rsidRPr="00F75978">
        <w:t>занимает</w:t>
      </w:r>
      <w:r w:rsidR="009601B8" w:rsidRPr="00F75978">
        <w:t xml:space="preserve"> </w:t>
      </w:r>
      <w:r w:rsidRPr="00F75978">
        <w:t>68-е</w:t>
      </w:r>
      <w:r w:rsidR="009601B8" w:rsidRPr="00F75978">
        <w:t xml:space="preserve"> </w:t>
      </w:r>
      <w:r w:rsidRPr="00F75978">
        <w:t>место</w:t>
      </w:r>
      <w:r w:rsidR="009601B8" w:rsidRPr="00F75978">
        <w:t xml:space="preserve"> </w:t>
      </w:r>
      <w:r w:rsidRPr="00F75978">
        <w:t>среди</w:t>
      </w:r>
      <w:r w:rsidR="009601B8" w:rsidRPr="00F75978">
        <w:t xml:space="preserve"> </w:t>
      </w:r>
      <w:r w:rsidRPr="00F75978">
        <w:t>182</w:t>
      </w:r>
      <w:r w:rsidR="009601B8" w:rsidRPr="00F75978">
        <w:t xml:space="preserve"> </w:t>
      </w:r>
      <w:r w:rsidRPr="00F75978">
        <w:t>стран</w:t>
      </w:r>
      <w:r w:rsidR="009601B8" w:rsidRPr="00F75978">
        <w:t xml:space="preserve"> </w:t>
      </w:r>
      <w:r w:rsidRPr="00F75978">
        <w:t>мира,</w:t>
      </w:r>
      <w:r w:rsidR="009601B8" w:rsidRPr="00F75978">
        <w:t xml:space="preserve"> </w:t>
      </w:r>
      <w:r w:rsidRPr="00F75978">
        <w:t>опередив</w:t>
      </w:r>
      <w:r w:rsidR="009601B8" w:rsidRPr="00F75978">
        <w:t xml:space="preserve"> </w:t>
      </w:r>
      <w:r w:rsidRPr="00F75978">
        <w:t>все</w:t>
      </w:r>
      <w:r w:rsidR="009601B8" w:rsidRPr="00F75978">
        <w:t xml:space="preserve"> </w:t>
      </w:r>
      <w:r w:rsidRPr="00F75978">
        <w:t>страны</w:t>
      </w:r>
      <w:r w:rsidR="009601B8" w:rsidRPr="00F75978">
        <w:t xml:space="preserve"> </w:t>
      </w:r>
      <w:r w:rsidRPr="00F75978">
        <w:t>СНГ,</w:t>
      </w:r>
      <w:r w:rsidR="009601B8" w:rsidRPr="00F75978">
        <w:t xml:space="preserve"> </w:t>
      </w:r>
      <w:r w:rsidRPr="00F75978">
        <w:t>и</w:t>
      </w:r>
      <w:r w:rsidR="009601B8" w:rsidRPr="00F75978">
        <w:t xml:space="preserve"> </w:t>
      </w:r>
      <w:r w:rsidRPr="00F75978">
        <w:t>в</w:t>
      </w:r>
      <w:r w:rsidR="00D968A2">
        <w:t>ходит</w:t>
      </w:r>
      <w:r w:rsidR="009601B8" w:rsidRPr="00F75978">
        <w:t xml:space="preserve"> </w:t>
      </w:r>
      <w:r w:rsidRPr="00F75978">
        <w:t>в</w:t>
      </w:r>
      <w:r w:rsidR="009601B8" w:rsidRPr="00F75978">
        <w:t xml:space="preserve"> </w:t>
      </w:r>
      <w:r w:rsidRPr="00F75978">
        <w:t>группу</w:t>
      </w:r>
      <w:r w:rsidR="009601B8" w:rsidRPr="00F75978">
        <w:t xml:space="preserve"> </w:t>
      </w:r>
      <w:r w:rsidRPr="00F75978">
        <w:t>гос</w:t>
      </w:r>
      <w:r w:rsidRPr="00F75978">
        <w:t>у</w:t>
      </w:r>
      <w:r w:rsidRPr="00F75978">
        <w:t>дарств</w:t>
      </w:r>
      <w:r w:rsidR="009601B8" w:rsidRPr="00F75978">
        <w:t xml:space="preserve"> </w:t>
      </w:r>
      <w:r w:rsidRPr="00F75978">
        <w:t>с</w:t>
      </w:r>
      <w:r w:rsidR="009601B8" w:rsidRPr="00F75978">
        <w:t xml:space="preserve"> </w:t>
      </w:r>
      <w:r w:rsidRPr="00F75978">
        <w:t>высоким</w:t>
      </w:r>
      <w:r w:rsidR="009601B8" w:rsidRPr="00F75978">
        <w:t xml:space="preserve"> </w:t>
      </w:r>
      <w:r w:rsidRPr="00F75978">
        <w:t>уровнем</w:t>
      </w:r>
      <w:r w:rsidR="009601B8" w:rsidRPr="00F75978">
        <w:t xml:space="preserve"> </w:t>
      </w:r>
      <w:r w:rsidRPr="00F75978">
        <w:t>развития</w:t>
      </w:r>
      <w:r w:rsidR="009601B8" w:rsidRPr="00F75978">
        <w:t xml:space="preserve"> </w:t>
      </w:r>
      <w:r w:rsidRPr="00F75978">
        <w:t>человеческого</w:t>
      </w:r>
      <w:r w:rsidR="009601B8" w:rsidRPr="00F75978">
        <w:t xml:space="preserve"> </w:t>
      </w:r>
      <w:r w:rsidRPr="00F75978">
        <w:t>потенциала</w:t>
      </w:r>
      <w:r w:rsidRPr="00F75978">
        <w:rPr>
          <w:rStyle w:val="32"/>
        </w:rPr>
        <w:footnoteReference w:id="208"/>
      </w:r>
      <w:r w:rsidR="00CC16FD" w:rsidRPr="00F75978">
        <w:t>.</w:t>
      </w:r>
      <w:r w:rsidR="009601B8" w:rsidRPr="00F75978">
        <w:t xml:space="preserve"> </w:t>
      </w:r>
      <w:r w:rsidRPr="00F75978">
        <w:t>Заметим,</w:t>
      </w:r>
      <w:r w:rsidR="009601B8" w:rsidRPr="00F75978">
        <w:t xml:space="preserve"> </w:t>
      </w:r>
      <w:r w:rsidRPr="00F75978">
        <w:t>что</w:t>
      </w:r>
      <w:r w:rsidR="009601B8" w:rsidRPr="00F75978">
        <w:t xml:space="preserve"> </w:t>
      </w:r>
      <w:r w:rsidRPr="00F75978">
        <w:t>Россия</w:t>
      </w:r>
      <w:r w:rsidR="009601B8" w:rsidRPr="00F75978">
        <w:t xml:space="preserve"> </w:t>
      </w:r>
      <w:r w:rsidRPr="00F75978">
        <w:t>занимает</w:t>
      </w:r>
      <w:r w:rsidR="009601B8" w:rsidRPr="00F75978">
        <w:t xml:space="preserve"> </w:t>
      </w:r>
      <w:r w:rsidRPr="00F75978">
        <w:t>71-е</w:t>
      </w:r>
      <w:r w:rsidR="009601B8" w:rsidRPr="00F75978">
        <w:t xml:space="preserve"> </w:t>
      </w:r>
      <w:r w:rsidRPr="00F75978">
        <w:t>место</w:t>
      </w:r>
      <w:r w:rsidR="009601B8" w:rsidRPr="00F75978">
        <w:t xml:space="preserve"> </w:t>
      </w:r>
      <w:r w:rsidRPr="00F75978">
        <w:t>по</w:t>
      </w:r>
      <w:r w:rsidR="009601B8" w:rsidRPr="00F75978">
        <w:t xml:space="preserve"> </w:t>
      </w:r>
      <w:r w:rsidRPr="00F75978">
        <w:t>этому</w:t>
      </w:r>
      <w:r w:rsidR="009601B8" w:rsidRPr="00F75978">
        <w:t xml:space="preserve"> </w:t>
      </w:r>
      <w:r w:rsidRPr="00F75978">
        <w:t>показателю</w:t>
      </w:r>
      <w:r w:rsidR="009601B8" w:rsidRPr="00F75978">
        <w:t>.</w:t>
      </w:r>
    </w:p>
    <w:p w:rsidR="00D968A2" w:rsidRPr="00EE5206" w:rsidRDefault="00150A42" w:rsidP="00773413">
      <w:pPr>
        <w:pStyle w:val="14-"/>
        <w:spacing w:line="245" w:lineRule="auto"/>
        <w:rPr>
          <w:spacing w:val="4"/>
        </w:rPr>
      </w:pPr>
      <w:r w:rsidRPr="00EE5206">
        <w:rPr>
          <w:spacing w:val="4"/>
        </w:rPr>
        <w:t>Беларусь</w:t>
      </w:r>
      <w:r w:rsidR="009601B8" w:rsidRPr="00EE5206">
        <w:rPr>
          <w:spacing w:val="4"/>
        </w:rPr>
        <w:t xml:space="preserve"> </w:t>
      </w:r>
      <w:r w:rsidRPr="00EE5206">
        <w:rPr>
          <w:spacing w:val="4"/>
        </w:rPr>
        <w:t>по</w:t>
      </w:r>
      <w:r w:rsidR="009601B8" w:rsidRPr="00EE5206">
        <w:rPr>
          <w:spacing w:val="4"/>
        </w:rPr>
        <w:t xml:space="preserve"> </w:t>
      </w:r>
      <w:r w:rsidRPr="00EE5206">
        <w:rPr>
          <w:spacing w:val="4"/>
        </w:rPr>
        <w:t>праву</w:t>
      </w:r>
      <w:r w:rsidR="009601B8" w:rsidRPr="00EE5206">
        <w:rPr>
          <w:spacing w:val="4"/>
        </w:rPr>
        <w:t xml:space="preserve"> </w:t>
      </w:r>
      <w:r w:rsidRPr="00EE5206">
        <w:rPr>
          <w:spacing w:val="4"/>
        </w:rPr>
        <w:t>может</w:t>
      </w:r>
      <w:r w:rsidR="009601B8" w:rsidRPr="00EE5206">
        <w:rPr>
          <w:spacing w:val="4"/>
        </w:rPr>
        <w:t xml:space="preserve"> </w:t>
      </w:r>
      <w:r w:rsidRPr="00EE5206">
        <w:rPr>
          <w:spacing w:val="4"/>
        </w:rPr>
        <w:t>гордиться</w:t>
      </w:r>
      <w:r w:rsidR="009601B8" w:rsidRPr="00EE5206">
        <w:rPr>
          <w:spacing w:val="4"/>
        </w:rPr>
        <w:t xml:space="preserve"> </w:t>
      </w:r>
      <w:r w:rsidRPr="00EE5206">
        <w:rPr>
          <w:spacing w:val="4"/>
        </w:rPr>
        <w:t>достижениями</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области</w:t>
      </w:r>
      <w:r w:rsidR="009601B8" w:rsidRPr="00EE5206">
        <w:rPr>
          <w:spacing w:val="4"/>
        </w:rPr>
        <w:t xml:space="preserve"> </w:t>
      </w:r>
      <w:r w:rsidRPr="00EE5206">
        <w:rPr>
          <w:spacing w:val="4"/>
        </w:rPr>
        <w:t>бор</w:t>
      </w:r>
      <w:r w:rsidRPr="00EE5206">
        <w:rPr>
          <w:spacing w:val="4"/>
        </w:rPr>
        <w:t>ь</w:t>
      </w:r>
      <w:r w:rsidRPr="00EE5206">
        <w:rPr>
          <w:spacing w:val="4"/>
        </w:rPr>
        <w:t>бы</w:t>
      </w:r>
      <w:r w:rsidR="009601B8" w:rsidRPr="00EE5206">
        <w:rPr>
          <w:spacing w:val="4"/>
        </w:rPr>
        <w:t xml:space="preserve"> </w:t>
      </w:r>
      <w:r w:rsidRPr="00EE5206">
        <w:rPr>
          <w:spacing w:val="4"/>
        </w:rPr>
        <w:t>с</w:t>
      </w:r>
      <w:r w:rsidR="009601B8" w:rsidRPr="00EE5206">
        <w:rPr>
          <w:spacing w:val="4"/>
        </w:rPr>
        <w:t xml:space="preserve"> </w:t>
      </w:r>
      <w:r w:rsidRPr="00EE5206">
        <w:rPr>
          <w:spacing w:val="4"/>
        </w:rPr>
        <w:t>безработицей,</w:t>
      </w:r>
      <w:r w:rsidR="009601B8" w:rsidRPr="00EE5206">
        <w:rPr>
          <w:spacing w:val="4"/>
        </w:rPr>
        <w:t xml:space="preserve"> </w:t>
      </w:r>
      <w:r w:rsidRPr="00EE5206">
        <w:rPr>
          <w:spacing w:val="4"/>
        </w:rPr>
        <w:t>которая</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настоящее</w:t>
      </w:r>
      <w:r w:rsidR="009601B8" w:rsidRPr="00EE5206">
        <w:rPr>
          <w:spacing w:val="4"/>
        </w:rPr>
        <w:t xml:space="preserve"> </w:t>
      </w:r>
      <w:r w:rsidRPr="00EE5206">
        <w:rPr>
          <w:spacing w:val="4"/>
        </w:rPr>
        <w:t>время</w:t>
      </w:r>
      <w:r w:rsidR="009601B8" w:rsidRPr="00EE5206">
        <w:rPr>
          <w:spacing w:val="4"/>
        </w:rPr>
        <w:t xml:space="preserve"> </w:t>
      </w:r>
      <w:r w:rsidRPr="00EE5206">
        <w:rPr>
          <w:spacing w:val="4"/>
        </w:rPr>
        <w:t>составляет</w:t>
      </w:r>
      <w:r w:rsidR="009601B8" w:rsidRPr="00EE5206">
        <w:rPr>
          <w:spacing w:val="4"/>
        </w:rPr>
        <w:t xml:space="preserve"> </w:t>
      </w:r>
      <w:r w:rsidRPr="00EE5206">
        <w:rPr>
          <w:spacing w:val="4"/>
        </w:rPr>
        <w:t>менее</w:t>
      </w:r>
      <w:r w:rsidR="009601B8" w:rsidRPr="00EE5206">
        <w:rPr>
          <w:spacing w:val="4"/>
        </w:rPr>
        <w:t xml:space="preserve"> </w:t>
      </w:r>
      <w:r w:rsidRPr="00EE5206">
        <w:rPr>
          <w:spacing w:val="4"/>
        </w:rPr>
        <w:t>одного</w:t>
      </w:r>
      <w:r w:rsidR="009601B8" w:rsidRPr="00EE5206">
        <w:rPr>
          <w:spacing w:val="4"/>
        </w:rPr>
        <w:t xml:space="preserve"> </w:t>
      </w:r>
      <w:r w:rsidRPr="00EE5206">
        <w:rPr>
          <w:spacing w:val="4"/>
        </w:rPr>
        <w:t>процента</w:t>
      </w:r>
      <w:r w:rsidR="009601B8" w:rsidRPr="00EE5206">
        <w:rPr>
          <w:spacing w:val="4"/>
        </w:rPr>
        <w:t xml:space="preserve">. </w:t>
      </w:r>
      <w:r w:rsidRPr="00EE5206">
        <w:rPr>
          <w:spacing w:val="4"/>
        </w:rPr>
        <w:t>Это</w:t>
      </w:r>
      <w:r w:rsidR="009601B8" w:rsidRPr="00EE5206">
        <w:rPr>
          <w:spacing w:val="4"/>
        </w:rPr>
        <w:t xml:space="preserve"> </w:t>
      </w:r>
      <w:r w:rsidRPr="00EE5206">
        <w:rPr>
          <w:spacing w:val="4"/>
        </w:rPr>
        <w:t>один</w:t>
      </w:r>
      <w:r w:rsidR="009601B8" w:rsidRPr="00EE5206">
        <w:rPr>
          <w:spacing w:val="4"/>
        </w:rPr>
        <w:t xml:space="preserve"> </w:t>
      </w:r>
      <w:r w:rsidRPr="00EE5206">
        <w:rPr>
          <w:spacing w:val="4"/>
        </w:rPr>
        <w:t>из</w:t>
      </w:r>
      <w:r w:rsidR="009601B8" w:rsidRPr="00EE5206">
        <w:rPr>
          <w:spacing w:val="4"/>
        </w:rPr>
        <w:t xml:space="preserve"> </w:t>
      </w:r>
      <w:r w:rsidRPr="00EE5206">
        <w:rPr>
          <w:spacing w:val="4"/>
        </w:rPr>
        <w:t>самых</w:t>
      </w:r>
      <w:r w:rsidR="009601B8" w:rsidRPr="00EE5206">
        <w:rPr>
          <w:spacing w:val="4"/>
        </w:rPr>
        <w:t xml:space="preserve"> </w:t>
      </w:r>
      <w:r w:rsidRPr="00EE5206">
        <w:rPr>
          <w:spacing w:val="4"/>
        </w:rPr>
        <w:t>низких</w:t>
      </w:r>
      <w:r w:rsidR="009601B8" w:rsidRPr="00EE5206">
        <w:rPr>
          <w:spacing w:val="4"/>
        </w:rPr>
        <w:t xml:space="preserve"> </w:t>
      </w:r>
      <w:r w:rsidRPr="00EE5206">
        <w:rPr>
          <w:spacing w:val="4"/>
        </w:rPr>
        <w:t>показателей</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Европе</w:t>
      </w:r>
      <w:r w:rsidR="009601B8" w:rsidRPr="00EE5206">
        <w:rPr>
          <w:spacing w:val="4"/>
        </w:rPr>
        <w:t xml:space="preserve">. </w:t>
      </w:r>
      <w:r w:rsidRPr="00EE5206">
        <w:rPr>
          <w:spacing w:val="4"/>
        </w:rPr>
        <w:t>К</w:t>
      </w:r>
      <w:r w:rsidR="009601B8" w:rsidRPr="00EE5206">
        <w:rPr>
          <w:spacing w:val="4"/>
        </w:rPr>
        <w:t xml:space="preserve"> </w:t>
      </w:r>
      <w:r w:rsidRPr="00EE5206">
        <w:rPr>
          <w:spacing w:val="4"/>
        </w:rPr>
        <w:t>сожал</w:t>
      </w:r>
      <w:r w:rsidRPr="00EE5206">
        <w:rPr>
          <w:spacing w:val="4"/>
        </w:rPr>
        <w:t>е</w:t>
      </w:r>
      <w:r w:rsidRPr="00EE5206">
        <w:rPr>
          <w:spacing w:val="4"/>
        </w:rPr>
        <w:t>нию,</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России</w:t>
      </w:r>
      <w:r w:rsidR="009601B8" w:rsidRPr="00EE5206">
        <w:rPr>
          <w:spacing w:val="4"/>
        </w:rPr>
        <w:t xml:space="preserve"> </w:t>
      </w:r>
      <w:r w:rsidRPr="00EE5206">
        <w:rPr>
          <w:spacing w:val="4"/>
        </w:rPr>
        <w:t>на</w:t>
      </w:r>
      <w:r w:rsidR="009601B8" w:rsidRPr="00EE5206">
        <w:rPr>
          <w:spacing w:val="4"/>
        </w:rPr>
        <w:t xml:space="preserve"> </w:t>
      </w:r>
      <w:r w:rsidRPr="00EE5206">
        <w:rPr>
          <w:spacing w:val="4"/>
        </w:rPr>
        <w:t>конец</w:t>
      </w:r>
      <w:r w:rsidR="009601B8" w:rsidRPr="00EE5206">
        <w:rPr>
          <w:spacing w:val="4"/>
        </w:rPr>
        <w:t xml:space="preserve"> </w:t>
      </w:r>
      <w:r w:rsidRPr="00EE5206">
        <w:rPr>
          <w:spacing w:val="4"/>
        </w:rPr>
        <w:t>2010</w:t>
      </w:r>
      <w:r w:rsidR="00874944" w:rsidRPr="00EE5206">
        <w:rPr>
          <w:spacing w:val="4"/>
        </w:rPr>
        <w:t xml:space="preserve"> год</w:t>
      </w:r>
      <w:r w:rsidRPr="00EE5206">
        <w:rPr>
          <w:spacing w:val="4"/>
        </w:rPr>
        <w:t>а</w:t>
      </w:r>
      <w:r w:rsidR="009601B8" w:rsidRPr="00EE5206">
        <w:rPr>
          <w:spacing w:val="4"/>
        </w:rPr>
        <w:t xml:space="preserve"> </w:t>
      </w:r>
      <w:r w:rsidRPr="00EE5206">
        <w:rPr>
          <w:spacing w:val="4"/>
        </w:rPr>
        <w:t>она</w:t>
      </w:r>
      <w:r w:rsidR="009601B8" w:rsidRPr="00EE5206">
        <w:rPr>
          <w:spacing w:val="4"/>
        </w:rPr>
        <w:t xml:space="preserve"> </w:t>
      </w:r>
      <w:r w:rsidRPr="00EE5206">
        <w:rPr>
          <w:spacing w:val="4"/>
        </w:rPr>
        <w:t>составляла</w:t>
      </w:r>
      <w:r w:rsidR="009601B8" w:rsidRPr="00EE5206">
        <w:rPr>
          <w:spacing w:val="4"/>
        </w:rPr>
        <w:t xml:space="preserve"> </w:t>
      </w:r>
      <w:r w:rsidRPr="00EE5206">
        <w:rPr>
          <w:spacing w:val="4"/>
        </w:rPr>
        <w:t>6,6%,</w:t>
      </w:r>
      <w:r w:rsidR="009601B8" w:rsidRPr="00EE5206">
        <w:rPr>
          <w:spacing w:val="4"/>
        </w:rPr>
        <w:t xml:space="preserve"> </w:t>
      </w:r>
      <w:r w:rsidRPr="00EE5206">
        <w:rPr>
          <w:spacing w:val="4"/>
        </w:rPr>
        <w:t>а</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Европе</w:t>
      </w:r>
      <w:r w:rsidR="009601B8" w:rsidRPr="00EE5206">
        <w:rPr>
          <w:spacing w:val="4"/>
        </w:rPr>
        <w:t xml:space="preserve"> </w:t>
      </w:r>
      <w:r w:rsidRPr="00EE5206">
        <w:rPr>
          <w:spacing w:val="4"/>
        </w:rPr>
        <w:t>и</w:t>
      </w:r>
      <w:r w:rsidR="009601B8" w:rsidRPr="00EE5206">
        <w:rPr>
          <w:spacing w:val="4"/>
        </w:rPr>
        <w:t xml:space="preserve"> </w:t>
      </w:r>
      <w:r w:rsidRPr="00EE5206">
        <w:rPr>
          <w:spacing w:val="4"/>
        </w:rPr>
        <w:t>того</w:t>
      </w:r>
      <w:r w:rsidR="009601B8" w:rsidRPr="00EE5206">
        <w:rPr>
          <w:spacing w:val="4"/>
        </w:rPr>
        <w:t xml:space="preserve"> </w:t>
      </w:r>
      <w:r w:rsidRPr="00EE5206">
        <w:rPr>
          <w:spacing w:val="4"/>
        </w:rPr>
        <w:t>больше</w:t>
      </w:r>
      <w:r w:rsidR="009601B8" w:rsidRPr="00EE5206">
        <w:rPr>
          <w:spacing w:val="4"/>
        </w:rPr>
        <w:t xml:space="preserve"> — </w:t>
      </w:r>
      <w:r w:rsidRPr="00EE5206">
        <w:rPr>
          <w:spacing w:val="4"/>
        </w:rPr>
        <w:t>10%</w:t>
      </w:r>
      <w:r w:rsidR="009601B8" w:rsidRPr="00EE5206">
        <w:rPr>
          <w:spacing w:val="4"/>
        </w:rPr>
        <w:t>.</w:t>
      </w:r>
    </w:p>
    <w:p w:rsidR="009601B8" w:rsidRPr="00F75978" w:rsidRDefault="00150A42" w:rsidP="00773413">
      <w:pPr>
        <w:pStyle w:val="14-"/>
        <w:spacing w:line="245" w:lineRule="auto"/>
      </w:pPr>
      <w:r w:rsidRPr="00F75978">
        <w:t>В</w:t>
      </w:r>
      <w:r w:rsidR="009601B8" w:rsidRPr="00F75978">
        <w:t xml:space="preserve"> </w:t>
      </w:r>
      <w:r w:rsidRPr="00F75978">
        <w:t>Беларуси</w:t>
      </w:r>
      <w:r w:rsidR="009601B8" w:rsidRPr="00F75978">
        <w:t xml:space="preserve"> </w:t>
      </w:r>
      <w:r w:rsidRPr="00F75978">
        <w:t>наблюдается</w:t>
      </w:r>
      <w:r w:rsidR="009601B8" w:rsidRPr="00F75978">
        <w:t xml:space="preserve"> </w:t>
      </w:r>
      <w:r w:rsidRPr="00F75978">
        <w:t>поступательный</w:t>
      </w:r>
      <w:r w:rsidR="009601B8" w:rsidRPr="00F75978">
        <w:t xml:space="preserve"> </w:t>
      </w:r>
      <w:r w:rsidRPr="00F75978">
        <w:t>рост</w:t>
      </w:r>
      <w:r w:rsidR="009601B8" w:rsidRPr="00F75978">
        <w:t xml:space="preserve"> </w:t>
      </w:r>
      <w:r w:rsidRPr="00F75978">
        <w:t>реальных</w:t>
      </w:r>
      <w:r w:rsidR="009601B8" w:rsidRPr="00F75978">
        <w:t xml:space="preserve"> </w:t>
      </w:r>
      <w:r w:rsidRPr="00F75978">
        <w:t>денежных</w:t>
      </w:r>
      <w:r w:rsidR="009601B8" w:rsidRPr="00F75978">
        <w:t xml:space="preserve"> </w:t>
      </w:r>
      <w:r w:rsidRPr="00F75978">
        <w:t>доходов</w:t>
      </w:r>
      <w:r w:rsidR="009601B8" w:rsidRPr="00F75978">
        <w:t xml:space="preserve"> </w:t>
      </w:r>
      <w:r w:rsidRPr="00F75978">
        <w:t>населения</w:t>
      </w:r>
      <w:r w:rsidR="009601B8" w:rsidRPr="00F75978">
        <w:t xml:space="preserve">. </w:t>
      </w:r>
      <w:r w:rsidRPr="00F75978">
        <w:t>За</w:t>
      </w:r>
      <w:r w:rsidR="009601B8" w:rsidRPr="00F75978">
        <w:t xml:space="preserve"> </w:t>
      </w:r>
      <w:r w:rsidRPr="00F75978">
        <w:t>последние</w:t>
      </w:r>
      <w:r w:rsidR="009601B8" w:rsidRPr="00F75978">
        <w:t xml:space="preserve"> </w:t>
      </w:r>
      <w:r w:rsidRPr="00F75978">
        <w:t>пятнадцать</w:t>
      </w:r>
      <w:r w:rsidR="009601B8" w:rsidRPr="00F75978">
        <w:t xml:space="preserve"> </w:t>
      </w:r>
      <w:r w:rsidRPr="00F75978">
        <w:t>лет</w:t>
      </w:r>
      <w:r w:rsidR="009601B8" w:rsidRPr="00F75978">
        <w:t xml:space="preserve"> </w:t>
      </w:r>
      <w:r w:rsidRPr="00F75978">
        <w:t>они</w:t>
      </w:r>
      <w:r w:rsidR="009601B8" w:rsidRPr="00F75978">
        <w:t xml:space="preserve"> </w:t>
      </w:r>
      <w:r w:rsidRPr="00F75978">
        <w:t>выросли</w:t>
      </w:r>
      <w:r w:rsidR="009601B8" w:rsidRPr="00F75978">
        <w:t xml:space="preserve"> </w:t>
      </w:r>
      <w:r w:rsidRPr="00F75978">
        <w:t>более</w:t>
      </w:r>
      <w:r w:rsidR="009601B8" w:rsidRPr="00F75978">
        <w:t xml:space="preserve"> </w:t>
      </w:r>
      <w:r w:rsidRPr="00F75978">
        <w:t>чем</w:t>
      </w:r>
      <w:r w:rsidR="009601B8" w:rsidRPr="00F75978">
        <w:t xml:space="preserve"> </w:t>
      </w:r>
      <w:r w:rsidRPr="00F75978">
        <w:t>в</w:t>
      </w:r>
      <w:r w:rsidR="009601B8" w:rsidRPr="00F75978">
        <w:t xml:space="preserve"> </w:t>
      </w:r>
      <w:r w:rsidRPr="00F75978">
        <w:t>пять</w:t>
      </w:r>
      <w:r w:rsidR="009601B8" w:rsidRPr="00F75978">
        <w:t xml:space="preserve"> </w:t>
      </w:r>
      <w:r w:rsidRPr="00F75978">
        <w:t>раз</w:t>
      </w:r>
      <w:r w:rsidR="009601B8" w:rsidRPr="00F75978">
        <w:t xml:space="preserve">. </w:t>
      </w:r>
      <w:r w:rsidRPr="00F75978">
        <w:t>При</w:t>
      </w:r>
      <w:r w:rsidR="009601B8" w:rsidRPr="00F75978">
        <w:t xml:space="preserve"> </w:t>
      </w:r>
      <w:r w:rsidRPr="00F75978">
        <w:t>этом</w:t>
      </w:r>
      <w:r w:rsidR="009601B8" w:rsidRPr="00F75978">
        <w:t xml:space="preserve"> </w:t>
      </w:r>
      <w:r w:rsidRPr="00F75978">
        <w:t>рост</w:t>
      </w:r>
      <w:r w:rsidR="009601B8" w:rsidRPr="00F75978">
        <w:t xml:space="preserve"> </w:t>
      </w:r>
      <w:r w:rsidRPr="00F75978">
        <w:t>денежных</w:t>
      </w:r>
      <w:r w:rsidR="009601B8" w:rsidRPr="00F75978">
        <w:t xml:space="preserve"> </w:t>
      </w:r>
      <w:r w:rsidRPr="00F75978">
        <w:t>доходов</w:t>
      </w:r>
      <w:r w:rsidR="009601B8" w:rsidRPr="00F75978">
        <w:t xml:space="preserve"> </w:t>
      </w:r>
      <w:r w:rsidRPr="00F75978">
        <w:t>неуклонно</w:t>
      </w:r>
      <w:r w:rsidR="009601B8" w:rsidRPr="00F75978">
        <w:t xml:space="preserve"> </w:t>
      </w:r>
      <w:r w:rsidRPr="00F75978">
        <w:t>сопровождался</w:t>
      </w:r>
      <w:r w:rsidR="009601B8" w:rsidRPr="00F75978">
        <w:t xml:space="preserve"> </w:t>
      </w:r>
      <w:r w:rsidRPr="00F75978">
        <w:t>п</w:t>
      </w:r>
      <w:r w:rsidRPr="00F75978">
        <w:t>о</w:t>
      </w:r>
      <w:r w:rsidRPr="00F75978">
        <w:t>вышением</w:t>
      </w:r>
      <w:r w:rsidR="009601B8" w:rsidRPr="00F75978">
        <w:t xml:space="preserve"> </w:t>
      </w:r>
      <w:r w:rsidRPr="00F75978">
        <w:t>их</w:t>
      </w:r>
      <w:r w:rsidR="009601B8" w:rsidRPr="00F75978">
        <w:t xml:space="preserve"> </w:t>
      </w:r>
      <w:r w:rsidRPr="00F75978">
        <w:t>покупательной</w:t>
      </w:r>
      <w:r w:rsidR="009601B8" w:rsidRPr="00F75978">
        <w:t xml:space="preserve"> </w:t>
      </w:r>
      <w:r w:rsidRPr="00F75978">
        <w:t>способности</w:t>
      </w:r>
      <w:r w:rsidR="009601B8" w:rsidRPr="00F75978">
        <w:t xml:space="preserve">. </w:t>
      </w:r>
      <w:r w:rsidRPr="00F75978">
        <w:t>В</w:t>
      </w:r>
      <w:r w:rsidR="009601B8" w:rsidRPr="00F75978">
        <w:t xml:space="preserve"> </w:t>
      </w:r>
      <w:r w:rsidRPr="00F75978">
        <w:t>середине</w:t>
      </w:r>
      <w:r w:rsidR="009601B8" w:rsidRPr="00F75978">
        <w:t xml:space="preserve"> </w:t>
      </w:r>
      <w:r w:rsidRPr="00F75978">
        <w:t>2010</w:t>
      </w:r>
      <w:r w:rsidR="00874944">
        <w:t xml:space="preserve"> год</w:t>
      </w:r>
      <w:r w:rsidRPr="00F75978">
        <w:t>а</w:t>
      </w:r>
      <w:r w:rsidR="009601B8" w:rsidRPr="00F75978">
        <w:t xml:space="preserve"> </w:t>
      </w:r>
      <w:r w:rsidRPr="00F75978">
        <w:t>средняя</w:t>
      </w:r>
      <w:r w:rsidR="009601B8" w:rsidRPr="00F75978">
        <w:t xml:space="preserve"> </w:t>
      </w:r>
      <w:r w:rsidRPr="00F75978">
        <w:t>заработная</w:t>
      </w:r>
      <w:r w:rsidR="009601B8" w:rsidRPr="00F75978">
        <w:t xml:space="preserve"> </w:t>
      </w:r>
      <w:r w:rsidRPr="00F75978">
        <w:t>плата</w:t>
      </w:r>
      <w:r w:rsidR="009601B8" w:rsidRPr="00F75978">
        <w:t xml:space="preserve"> </w:t>
      </w:r>
      <w:r w:rsidRPr="00F75978">
        <w:t>в</w:t>
      </w:r>
      <w:r w:rsidR="009601B8" w:rsidRPr="00F75978">
        <w:t xml:space="preserve"> </w:t>
      </w:r>
      <w:r w:rsidRPr="00F75978">
        <w:t>Беларуси</w:t>
      </w:r>
      <w:r w:rsidR="009601B8" w:rsidRPr="00F75978">
        <w:t xml:space="preserve"> </w:t>
      </w:r>
      <w:r w:rsidRPr="00F75978">
        <w:t>достигла</w:t>
      </w:r>
      <w:r w:rsidR="009601B8" w:rsidRPr="00F75978">
        <w:t xml:space="preserve"> </w:t>
      </w:r>
      <w:r w:rsidRPr="00F75978">
        <w:t>410</w:t>
      </w:r>
      <w:r w:rsidR="009601B8" w:rsidRPr="00F75978">
        <w:t xml:space="preserve"> </w:t>
      </w:r>
      <w:r w:rsidRPr="00F75978">
        <w:t>долларов</w:t>
      </w:r>
      <w:r w:rsidR="009601B8" w:rsidRPr="00F75978">
        <w:t xml:space="preserve"> </w:t>
      </w:r>
      <w:r w:rsidRPr="00F75978">
        <w:t>США,</w:t>
      </w:r>
      <w:r w:rsidR="009601B8" w:rsidRPr="00F75978">
        <w:t xml:space="preserve"> </w:t>
      </w:r>
      <w:r w:rsidRPr="00F75978">
        <w:t>благодаря</w:t>
      </w:r>
      <w:r w:rsidR="009601B8" w:rsidRPr="00F75978">
        <w:t xml:space="preserve"> </w:t>
      </w:r>
      <w:r w:rsidRPr="00F75978">
        <w:t>чему</w:t>
      </w:r>
      <w:r w:rsidR="009601B8" w:rsidRPr="00F75978">
        <w:t xml:space="preserve"> </w:t>
      </w:r>
      <w:r w:rsidRPr="00F75978">
        <w:t>среди</w:t>
      </w:r>
      <w:r w:rsidR="009601B8" w:rsidRPr="00F75978">
        <w:t xml:space="preserve"> </w:t>
      </w:r>
      <w:r w:rsidRPr="00F75978">
        <w:t>стран</w:t>
      </w:r>
      <w:r w:rsidR="009601B8" w:rsidRPr="00F75978">
        <w:t xml:space="preserve"> </w:t>
      </w:r>
      <w:r w:rsidRPr="00F75978">
        <w:t>СНГ</w:t>
      </w:r>
      <w:r w:rsidR="009601B8" w:rsidRPr="00F75978">
        <w:t xml:space="preserve"> </w:t>
      </w:r>
      <w:r w:rsidRPr="00F75978">
        <w:t>Беларусь</w:t>
      </w:r>
      <w:r w:rsidR="009601B8" w:rsidRPr="00F75978">
        <w:t xml:space="preserve"> </w:t>
      </w:r>
      <w:r w:rsidRPr="00F75978">
        <w:t>находится</w:t>
      </w:r>
      <w:r w:rsidR="009601B8" w:rsidRPr="00F75978">
        <w:t xml:space="preserve"> </w:t>
      </w:r>
      <w:r w:rsidRPr="00F75978">
        <w:t>на</w:t>
      </w:r>
      <w:r w:rsidR="009601B8" w:rsidRPr="00F75978">
        <w:t xml:space="preserve"> </w:t>
      </w:r>
      <w:r w:rsidRPr="00F75978">
        <w:t>третьем</w:t>
      </w:r>
      <w:r w:rsidR="009601B8" w:rsidRPr="00F75978">
        <w:t xml:space="preserve"> </w:t>
      </w:r>
      <w:r w:rsidRPr="00F75978">
        <w:t>месте</w:t>
      </w:r>
      <w:r w:rsidR="009601B8" w:rsidRPr="00F75978">
        <w:t xml:space="preserve"> </w:t>
      </w:r>
      <w:r w:rsidRPr="00F75978">
        <w:t>после</w:t>
      </w:r>
      <w:r w:rsidR="009601B8" w:rsidRPr="00F75978">
        <w:t xml:space="preserve"> </w:t>
      </w:r>
      <w:r w:rsidRPr="00F75978">
        <w:t>нефтедоб</w:t>
      </w:r>
      <w:r w:rsidRPr="00F75978">
        <w:t>ы</w:t>
      </w:r>
      <w:r w:rsidRPr="00F75978">
        <w:t>вающих</w:t>
      </w:r>
      <w:r w:rsidR="009601B8" w:rsidRPr="00F75978">
        <w:t xml:space="preserve"> </w:t>
      </w:r>
      <w:r w:rsidRPr="00F75978">
        <w:t>России</w:t>
      </w:r>
      <w:r w:rsidR="009601B8" w:rsidRPr="00F75978">
        <w:t xml:space="preserve"> </w:t>
      </w:r>
      <w:r w:rsidRPr="00F75978">
        <w:t>и</w:t>
      </w:r>
      <w:r w:rsidR="009601B8" w:rsidRPr="00F75978">
        <w:t xml:space="preserve"> </w:t>
      </w:r>
      <w:r w:rsidRPr="00F75978">
        <w:t>Казахстана</w:t>
      </w:r>
      <w:r w:rsidR="009601B8" w:rsidRPr="00F75978">
        <w:t xml:space="preserve">. </w:t>
      </w:r>
      <w:r w:rsidRPr="00F75978">
        <w:t>В</w:t>
      </w:r>
      <w:r w:rsidR="009601B8" w:rsidRPr="00F75978">
        <w:t xml:space="preserve"> </w:t>
      </w:r>
      <w:r w:rsidRPr="00F75978">
        <w:t>текущем</w:t>
      </w:r>
      <w:r w:rsidR="009601B8" w:rsidRPr="00F75978">
        <w:t xml:space="preserve"> </w:t>
      </w:r>
      <w:r w:rsidRPr="00F75978">
        <w:t>пятилетии</w:t>
      </w:r>
      <w:r w:rsidR="009601B8" w:rsidRPr="00F75978">
        <w:t xml:space="preserve"> </w:t>
      </w:r>
      <w:r w:rsidRPr="00F75978">
        <w:t>заложены</w:t>
      </w:r>
      <w:r w:rsidR="009601B8" w:rsidRPr="00F75978">
        <w:t xml:space="preserve"> </w:t>
      </w:r>
      <w:r w:rsidRPr="00F75978">
        <w:t>высокие</w:t>
      </w:r>
      <w:r w:rsidR="009601B8" w:rsidRPr="00F75978">
        <w:t xml:space="preserve"> </w:t>
      </w:r>
      <w:r w:rsidRPr="00F75978">
        <w:t>темпы</w:t>
      </w:r>
      <w:r w:rsidR="009601B8" w:rsidRPr="00F75978">
        <w:t xml:space="preserve"> </w:t>
      </w:r>
      <w:r w:rsidRPr="00F75978">
        <w:t>роста</w:t>
      </w:r>
      <w:r w:rsidR="009601B8" w:rsidRPr="00F75978">
        <w:t xml:space="preserve"> </w:t>
      </w:r>
      <w:r w:rsidRPr="00F75978">
        <w:t>реальной</w:t>
      </w:r>
      <w:r w:rsidR="009601B8" w:rsidRPr="00F75978">
        <w:t xml:space="preserve"> </w:t>
      </w:r>
      <w:r w:rsidRPr="00F75978">
        <w:t>заработной</w:t>
      </w:r>
      <w:r w:rsidR="009601B8" w:rsidRPr="00F75978">
        <w:t xml:space="preserve"> </w:t>
      </w:r>
      <w:r w:rsidRPr="00F75978">
        <w:t>платы</w:t>
      </w:r>
      <w:r w:rsidR="009601B8" w:rsidRPr="00F75978">
        <w:t xml:space="preserve"> — </w:t>
      </w:r>
      <w:r w:rsidRPr="00F75978">
        <w:t>в</w:t>
      </w:r>
      <w:r w:rsidR="009601B8" w:rsidRPr="00F75978">
        <w:t xml:space="preserve"> </w:t>
      </w:r>
      <w:r w:rsidRPr="00F75978">
        <w:t>1,8</w:t>
      </w:r>
      <w:r w:rsidR="009601B8" w:rsidRPr="00F75978">
        <w:t>–</w:t>
      </w:r>
      <w:r w:rsidRPr="00F75978">
        <w:t>1,9</w:t>
      </w:r>
      <w:r w:rsidR="009601B8" w:rsidRPr="00F75978">
        <w:t xml:space="preserve"> </w:t>
      </w:r>
      <w:r w:rsidRPr="00F75978">
        <w:t>раза</w:t>
      </w:r>
      <w:r w:rsidRPr="00F75978">
        <w:rPr>
          <w:rStyle w:val="32"/>
        </w:rPr>
        <w:footnoteReference w:id="209"/>
      </w:r>
      <w:r w:rsidR="009601B8" w:rsidRPr="00F75978">
        <w:t xml:space="preserve">. </w:t>
      </w:r>
      <w:r w:rsidRPr="00F75978">
        <w:t>С</w:t>
      </w:r>
      <w:r w:rsidR="009601B8" w:rsidRPr="00F75978">
        <w:t xml:space="preserve"> </w:t>
      </w:r>
      <w:r w:rsidRPr="00F75978">
        <w:t>1995</w:t>
      </w:r>
      <w:r w:rsidR="00874944">
        <w:t xml:space="preserve"> год</w:t>
      </w:r>
      <w:r w:rsidRPr="00F75978">
        <w:t>а</w:t>
      </w:r>
      <w:r w:rsidR="009601B8" w:rsidRPr="00F75978">
        <w:t xml:space="preserve"> </w:t>
      </w:r>
      <w:r w:rsidRPr="00F75978">
        <w:t>в</w:t>
      </w:r>
      <w:r w:rsidR="009601B8" w:rsidRPr="00F75978">
        <w:t xml:space="preserve"> </w:t>
      </w:r>
      <w:r w:rsidRPr="00F75978">
        <w:t>Беларуси</w:t>
      </w:r>
      <w:r w:rsidR="009601B8" w:rsidRPr="00F75978">
        <w:t xml:space="preserve"> </w:t>
      </w:r>
      <w:r w:rsidRPr="00F75978">
        <w:t>наблюдается</w:t>
      </w:r>
      <w:r w:rsidR="009601B8" w:rsidRPr="00F75978">
        <w:t xml:space="preserve"> </w:t>
      </w:r>
      <w:r w:rsidRPr="00F75978">
        <w:t>устойчивый</w:t>
      </w:r>
      <w:r w:rsidR="009601B8" w:rsidRPr="00F75978">
        <w:t xml:space="preserve"> </w:t>
      </w:r>
      <w:r w:rsidRPr="00F75978">
        <w:t>рост</w:t>
      </w:r>
      <w:r w:rsidR="009601B8" w:rsidRPr="00F75978">
        <w:t xml:space="preserve"> </w:t>
      </w:r>
      <w:r w:rsidRPr="00F75978">
        <w:t>пенсий:</w:t>
      </w:r>
      <w:r w:rsidR="009601B8" w:rsidRPr="00F75978">
        <w:t xml:space="preserve"> </w:t>
      </w:r>
      <w:r w:rsidRPr="00F75978">
        <w:t>реальный</w:t>
      </w:r>
      <w:r w:rsidR="009601B8" w:rsidRPr="00F75978">
        <w:t xml:space="preserve"> </w:t>
      </w:r>
      <w:r w:rsidRPr="00F75978">
        <w:t>размер</w:t>
      </w:r>
      <w:r w:rsidR="009601B8" w:rsidRPr="00F75978">
        <w:t xml:space="preserve"> </w:t>
      </w:r>
      <w:r w:rsidRPr="00F75978">
        <w:t>назн</w:t>
      </w:r>
      <w:r w:rsidRPr="00F75978">
        <w:t>а</w:t>
      </w:r>
      <w:r w:rsidRPr="00F75978">
        <w:t>ченных</w:t>
      </w:r>
      <w:r w:rsidR="009601B8" w:rsidRPr="00F75978">
        <w:t xml:space="preserve"> </w:t>
      </w:r>
      <w:r w:rsidRPr="00F75978">
        <w:t>пенсий</w:t>
      </w:r>
      <w:r w:rsidR="009601B8" w:rsidRPr="00F75978">
        <w:t xml:space="preserve"> </w:t>
      </w:r>
      <w:r w:rsidRPr="00F75978">
        <w:t>за</w:t>
      </w:r>
      <w:r w:rsidR="009601B8" w:rsidRPr="00F75978">
        <w:t xml:space="preserve"> </w:t>
      </w:r>
      <w:r w:rsidRPr="00F75978">
        <w:t>последние</w:t>
      </w:r>
      <w:r w:rsidR="009601B8" w:rsidRPr="00F75978">
        <w:t xml:space="preserve"> </w:t>
      </w:r>
      <w:r w:rsidRPr="00F75978">
        <w:t>пятнадцать</w:t>
      </w:r>
      <w:r w:rsidR="009601B8" w:rsidRPr="00F75978">
        <w:t xml:space="preserve"> </w:t>
      </w:r>
      <w:r w:rsidRPr="00F75978">
        <w:t>лет</w:t>
      </w:r>
      <w:r w:rsidR="009601B8" w:rsidRPr="00F75978">
        <w:t xml:space="preserve"> </w:t>
      </w:r>
      <w:r w:rsidRPr="00F75978">
        <w:t>увеличился</w:t>
      </w:r>
      <w:r w:rsidR="009601B8" w:rsidRPr="00F75978">
        <w:t xml:space="preserve"> </w:t>
      </w:r>
      <w:r w:rsidRPr="00F75978">
        <w:t>в</w:t>
      </w:r>
      <w:r w:rsidR="009601B8" w:rsidRPr="00F75978">
        <w:t xml:space="preserve"> </w:t>
      </w:r>
      <w:r w:rsidRPr="00F75978">
        <w:t>пять</w:t>
      </w:r>
      <w:r w:rsidR="009601B8" w:rsidRPr="00F75978">
        <w:t xml:space="preserve"> </w:t>
      </w:r>
      <w:r w:rsidRPr="00F75978">
        <w:t>раз</w:t>
      </w:r>
      <w:r w:rsidR="009601B8" w:rsidRPr="00F75978">
        <w:t xml:space="preserve"> </w:t>
      </w:r>
      <w:r w:rsidRPr="00F75978">
        <w:t>и</w:t>
      </w:r>
      <w:r w:rsidR="009601B8" w:rsidRPr="00F75978">
        <w:t xml:space="preserve"> </w:t>
      </w:r>
      <w:r w:rsidRPr="00F75978">
        <w:t>более</w:t>
      </w:r>
      <w:r w:rsidR="009601B8" w:rsidRPr="00F75978">
        <w:t xml:space="preserve"> </w:t>
      </w:r>
      <w:r w:rsidRPr="00F75978">
        <w:t>чем</w:t>
      </w:r>
      <w:r w:rsidR="009601B8" w:rsidRPr="00F75978">
        <w:t xml:space="preserve"> </w:t>
      </w:r>
      <w:r w:rsidRPr="00F75978">
        <w:t>на</w:t>
      </w:r>
      <w:r w:rsidR="009601B8" w:rsidRPr="00F75978">
        <w:t xml:space="preserve"> </w:t>
      </w:r>
      <w:r w:rsidRPr="00F75978">
        <w:t>30</w:t>
      </w:r>
      <w:r w:rsidR="009601B8" w:rsidRPr="00F75978">
        <w:t xml:space="preserve">% </w:t>
      </w:r>
      <w:r w:rsidRPr="00F75978">
        <w:t>по</w:t>
      </w:r>
      <w:r w:rsidR="009601B8" w:rsidRPr="00F75978">
        <w:t xml:space="preserve"> </w:t>
      </w:r>
      <w:r w:rsidRPr="00F75978">
        <w:t>сравнению</w:t>
      </w:r>
      <w:r w:rsidR="009601B8" w:rsidRPr="00F75978">
        <w:t xml:space="preserve"> </w:t>
      </w:r>
      <w:r w:rsidRPr="00F75978">
        <w:t>с</w:t>
      </w:r>
      <w:r w:rsidR="009601B8" w:rsidRPr="00F75978">
        <w:t xml:space="preserve"> </w:t>
      </w:r>
      <w:r w:rsidRPr="00F75978">
        <w:t>размером</w:t>
      </w:r>
      <w:r w:rsidR="009601B8" w:rsidRPr="00F75978">
        <w:t xml:space="preserve"> </w:t>
      </w:r>
      <w:r w:rsidRPr="00F75978">
        <w:t>пенсий,</w:t>
      </w:r>
      <w:r w:rsidR="009601B8" w:rsidRPr="00F75978">
        <w:t xml:space="preserve"> </w:t>
      </w:r>
      <w:r w:rsidRPr="00F75978">
        <w:t>выплачиваемых</w:t>
      </w:r>
      <w:r w:rsidR="009601B8" w:rsidRPr="00F75978">
        <w:t xml:space="preserve"> </w:t>
      </w:r>
      <w:r w:rsidRPr="00F75978">
        <w:t>пять</w:t>
      </w:r>
      <w:r w:rsidR="009601B8" w:rsidRPr="00F75978">
        <w:t xml:space="preserve"> </w:t>
      </w:r>
      <w:r w:rsidRPr="00F75978">
        <w:t>лет</w:t>
      </w:r>
      <w:r w:rsidR="009601B8" w:rsidRPr="00F75978">
        <w:t xml:space="preserve"> </w:t>
      </w:r>
      <w:r w:rsidRPr="00F75978">
        <w:t>н</w:t>
      </w:r>
      <w:r w:rsidRPr="00F75978">
        <w:t>а</w:t>
      </w:r>
      <w:r w:rsidRPr="00F75978">
        <w:t>зад</w:t>
      </w:r>
      <w:r w:rsidR="009601B8" w:rsidRPr="00F75978">
        <w:t xml:space="preserve">. </w:t>
      </w:r>
      <w:r w:rsidRPr="00F75978">
        <w:t>К</w:t>
      </w:r>
      <w:r w:rsidR="009601B8" w:rsidRPr="00F75978">
        <w:t xml:space="preserve"> </w:t>
      </w:r>
      <w:r w:rsidRPr="00F75978">
        <w:t>2015</w:t>
      </w:r>
      <w:r w:rsidR="00874944">
        <w:t xml:space="preserve"> год</w:t>
      </w:r>
      <w:r w:rsidRPr="00F75978">
        <w:t>у</w:t>
      </w:r>
      <w:r w:rsidR="009601B8" w:rsidRPr="00F75978">
        <w:t xml:space="preserve"> </w:t>
      </w:r>
      <w:r w:rsidRPr="00F75978">
        <w:t>планируется</w:t>
      </w:r>
      <w:r w:rsidR="009601B8" w:rsidRPr="00F75978">
        <w:t xml:space="preserve"> </w:t>
      </w:r>
      <w:r w:rsidRPr="00F75978">
        <w:t>обеспечить</w:t>
      </w:r>
      <w:r w:rsidR="009601B8" w:rsidRPr="00F75978">
        <w:t xml:space="preserve"> </w:t>
      </w:r>
      <w:r w:rsidRPr="00F75978">
        <w:t>рост</w:t>
      </w:r>
      <w:r w:rsidR="009601B8" w:rsidRPr="00F75978">
        <w:t xml:space="preserve"> </w:t>
      </w:r>
      <w:r w:rsidRPr="00F75978">
        <w:t>реальных</w:t>
      </w:r>
      <w:r w:rsidR="009601B8" w:rsidRPr="00F75978">
        <w:t xml:space="preserve"> </w:t>
      </w:r>
      <w:r w:rsidRPr="00F75978">
        <w:t>размеров</w:t>
      </w:r>
      <w:r w:rsidR="009601B8" w:rsidRPr="00F75978">
        <w:t xml:space="preserve"> </w:t>
      </w:r>
      <w:r w:rsidRPr="00F75978">
        <w:t>пенсий</w:t>
      </w:r>
      <w:r w:rsidR="009601B8" w:rsidRPr="00F75978">
        <w:t xml:space="preserve"> </w:t>
      </w:r>
      <w:r w:rsidRPr="00F75978">
        <w:t>по</w:t>
      </w:r>
      <w:r w:rsidR="009601B8" w:rsidRPr="00F75978">
        <w:t xml:space="preserve"> </w:t>
      </w:r>
      <w:r w:rsidRPr="00F75978">
        <w:t>возрасту</w:t>
      </w:r>
      <w:r w:rsidR="009601B8" w:rsidRPr="00F75978">
        <w:t xml:space="preserve"> </w:t>
      </w:r>
      <w:r w:rsidRPr="00F75978">
        <w:t>почти</w:t>
      </w:r>
      <w:r w:rsidR="009601B8" w:rsidRPr="00F75978">
        <w:t xml:space="preserve"> </w:t>
      </w:r>
      <w:r w:rsidRPr="00F75978">
        <w:t>в</w:t>
      </w:r>
      <w:r w:rsidR="009601B8" w:rsidRPr="00F75978">
        <w:t xml:space="preserve"> </w:t>
      </w:r>
      <w:r w:rsidRPr="00F75978">
        <w:t>2</w:t>
      </w:r>
      <w:r w:rsidR="009601B8" w:rsidRPr="00F75978">
        <w:t xml:space="preserve"> </w:t>
      </w:r>
      <w:r w:rsidRPr="00F75978">
        <w:t>раза,</w:t>
      </w:r>
      <w:r w:rsidR="009601B8" w:rsidRPr="00F75978">
        <w:t xml:space="preserve"> </w:t>
      </w:r>
      <w:r w:rsidRPr="00F75978">
        <w:t>усилив</w:t>
      </w:r>
      <w:r w:rsidR="009601B8" w:rsidRPr="00F75978">
        <w:t xml:space="preserve"> </w:t>
      </w:r>
      <w:r w:rsidRPr="00F75978">
        <w:t>адресность</w:t>
      </w:r>
      <w:r w:rsidR="009601B8" w:rsidRPr="00F75978">
        <w:t xml:space="preserve"> </w:t>
      </w:r>
      <w:r w:rsidRPr="00F75978">
        <w:t>социальной</w:t>
      </w:r>
      <w:r w:rsidR="009601B8" w:rsidRPr="00F75978">
        <w:t xml:space="preserve"> </w:t>
      </w:r>
      <w:r w:rsidRPr="00F75978">
        <w:t>поддержки</w:t>
      </w:r>
      <w:r w:rsidR="009601B8" w:rsidRPr="00F75978">
        <w:t xml:space="preserve"> </w:t>
      </w:r>
      <w:r w:rsidRPr="00F75978">
        <w:t>гр</w:t>
      </w:r>
      <w:r w:rsidRPr="00F75978">
        <w:t>а</w:t>
      </w:r>
      <w:r w:rsidRPr="00F75978">
        <w:t>ждан</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стране</w:t>
      </w:r>
      <w:r w:rsidR="009601B8" w:rsidRPr="00F75978">
        <w:t xml:space="preserve"> </w:t>
      </w:r>
      <w:r w:rsidRPr="00F75978">
        <w:t>заметно</w:t>
      </w:r>
      <w:r w:rsidR="009601B8" w:rsidRPr="00F75978">
        <w:t xml:space="preserve"> </w:t>
      </w:r>
      <w:r w:rsidRPr="00F75978">
        <w:t>сократилась</w:t>
      </w:r>
      <w:r w:rsidR="009601B8" w:rsidRPr="00F75978">
        <w:t xml:space="preserve"> </w:t>
      </w:r>
      <w:r w:rsidRPr="00F75978">
        <w:t>доля</w:t>
      </w:r>
      <w:r w:rsidR="009601B8" w:rsidRPr="00F75978">
        <w:t xml:space="preserve"> </w:t>
      </w:r>
      <w:r w:rsidRPr="00F75978">
        <w:t>малообеспеченных</w:t>
      </w:r>
      <w:r w:rsidR="009601B8" w:rsidRPr="00F75978">
        <w:t xml:space="preserve"> </w:t>
      </w:r>
      <w:r w:rsidRPr="00F75978">
        <w:t>людей</w:t>
      </w:r>
      <w:r w:rsidR="009601B8" w:rsidRPr="00F75978">
        <w:t xml:space="preserve">  — </w:t>
      </w:r>
      <w:r w:rsidRPr="00F75978">
        <w:t>с</w:t>
      </w:r>
      <w:r w:rsidR="009601B8" w:rsidRPr="00F75978">
        <w:t xml:space="preserve"> </w:t>
      </w:r>
      <w:r w:rsidRPr="00F75978">
        <w:t>12,7%</w:t>
      </w:r>
      <w:r w:rsidR="009601B8" w:rsidRPr="00F75978">
        <w:t xml:space="preserve"> </w:t>
      </w:r>
      <w:r w:rsidRPr="00F75978">
        <w:t>в</w:t>
      </w:r>
      <w:r w:rsidR="009601B8" w:rsidRPr="00F75978">
        <w:t xml:space="preserve"> </w:t>
      </w:r>
      <w:r w:rsidRPr="00F75978">
        <w:t>2005</w:t>
      </w:r>
      <w:r w:rsidR="00874944">
        <w:t xml:space="preserve"> год</w:t>
      </w:r>
      <w:r w:rsidRPr="00F75978">
        <w:t>у</w:t>
      </w:r>
      <w:r w:rsidR="009601B8" w:rsidRPr="00F75978">
        <w:t xml:space="preserve"> </w:t>
      </w:r>
      <w:r w:rsidRPr="00F75978">
        <w:t>до</w:t>
      </w:r>
      <w:r w:rsidR="009601B8" w:rsidRPr="00F75978">
        <w:t xml:space="preserve"> </w:t>
      </w:r>
      <w:r w:rsidRPr="00F75978">
        <w:t>5,4%</w:t>
      </w:r>
      <w:r w:rsidR="009601B8" w:rsidRPr="00F75978">
        <w:t xml:space="preserve"> </w:t>
      </w:r>
      <w:r w:rsidRPr="00F75978">
        <w:t>в</w:t>
      </w:r>
      <w:r w:rsidR="009601B8" w:rsidRPr="00F75978">
        <w:t xml:space="preserve"> </w:t>
      </w:r>
      <w:r w:rsidRPr="00F75978">
        <w:t>2010</w:t>
      </w:r>
      <w:r w:rsidR="00874944">
        <w:t xml:space="preserve"> год</w:t>
      </w:r>
      <w:r w:rsidRPr="00F75978">
        <w:t>у</w:t>
      </w:r>
      <w:r w:rsidRPr="00F75978">
        <w:rPr>
          <w:rStyle w:val="32"/>
        </w:rPr>
        <w:footnoteReference w:id="210"/>
      </w:r>
      <w:r w:rsidR="009601B8" w:rsidRPr="00F75978">
        <w:t xml:space="preserve">. </w:t>
      </w:r>
      <w:r w:rsidRPr="00F75978">
        <w:t>В</w:t>
      </w:r>
      <w:r w:rsidR="009601B8" w:rsidRPr="00F75978">
        <w:t xml:space="preserve"> </w:t>
      </w:r>
      <w:r w:rsidRPr="00F75978">
        <w:t>Беларуси</w:t>
      </w:r>
      <w:r w:rsidR="009601B8" w:rsidRPr="00F75978">
        <w:t xml:space="preserve"> </w:t>
      </w:r>
      <w:r w:rsidRPr="00F75978">
        <w:t>один</w:t>
      </w:r>
      <w:r w:rsidR="009601B8" w:rsidRPr="00F75978">
        <w:t xml:space="preserve"> </w:t>
      </w:r>
      <w:r w:rsidRPr="00F75978">
        <w:t>из</w:t>
      </w:r>
      <w:r w:rsidR="009601B8" w:rsidRPr="00F75978">
        <w:t xml:space="preserve"> </w:t>
      </w:r>
      <w:r w:rsidRPr="00F75978">
        <w:t>наименьших</w:t>
      </w:r>
      <w:r w:rsidR="009601B8" w:rsidRPr="00F75978">
        <w:t xml:space="preserve"> </w:t>
      </w:r>
      <w:r w:rsidRPr="00F75978">
        <w:t>в</w:t>
      </w:r>
      <w:r w:rsidR="009601B8" w:rsidRPr="00F75978">
        <w:t xml:space="preserve"> </w:t>
      </w:r>
      <w:r w:rsidRPr="00F75978">
        <w:lastRenderedPageBreak/>
        <w:t>СНГ</w:t>
      </w:r>
      <w:r w:rsidR="009601B8" w:rsidRPr="00F75978">
        <w:t xml:space="preserve"> </w:t>
      </w:r>
      <w:r w:rsidRPr="00F75978">
        <w:t>разрыв</w:t>
      </w:r>
      <w:r w:rsidR="009601B8" w:rsidRPr="00F75978">
        <w:t xml:space="preserve"> </w:t>
      </w:r>
      <w:r w:rsidRPr="00F75978">
        <w:t>в</w:t>
      </w:r>
      <w:r w:rsidR="009601B8" w:rsidRPr="00F75978">
        <w:t xml:space="preserve"> </w:t>
      </w:r>
      <w:r w:rsidRPr="00F75978">
        <w:t>доходах</w:t>
      </w:r>
      <w:r w:rsidR="009601B8" w:rsidRPr="00F75978">
        <w:t xml:space="preserve"> </w:t>
      </w:r>
      <w:r w:rsidRPr="00F75978">
        <w:t>между</w:t>
      </w:r>
      <w:r w:rsidR="009601B8" w:rsidRPr="00F75978">
        <w:t xml:space="preserve"> </w:t>
      </w:r>
      <w:r w:rsidRPr="00F75978">
        <w:t>наиболее</w:t>
      </w:r>
      <w:r w:rsidR="009601B8" w:rsidRPr="00F75978">
        <w:t xml:space="preserve"> </w:t>
      </w:r>
      <w:r w:rsidRPr="00F75978">
        <w:t>и</w:t>
      </w:r>
      <w:r w:rsidR="009601B8" w:rsidRPr="00F75978">
        <w:t xml:space="preserve"> </w:t>
      </w:r>
      <w:r w:rsidRPr="00F75978">
        <w:t>наименее</w:t>
      </w:r>
      <w:r w:rsidR="009601B8" w:rsidRPr="00F75978">
        <w:t xml:space="preserve"> </w:t>
      </w:r>
      <w:r w:rsidRPr="00F75978">
        <w:t>обеспеченными</w:t>
      </w:r>
      <w:r w:rsidR="009601B8" w:rsidRPr="00F75978">
        <w:t xml:space="preserve"> </w:t>
      </w:r>
      <w:r w:rsidRPr="00F75978">
        <w:t>гру</w:t>
      </w:r>
      <w:r w:rsidRPr="00F75978">
        <w:t>п</w:t>
      </w:r>
      <w:r w:rsidRPr="00F75978">
        <w:t>пами</w:t>
      </w:r>
      <w:r w:rsidR="009601B8" w:rsidRPr="00F75978">
        <w:t xml:space="preserve"> </w:t>
      </w:r>
      <w:r w:rsidRPr="00F75978">
        <w:t>населения,</w:t>
      </w:r>
      <w:r w:rsidR="009601B8" w:rsidRPr="00F75978">
        <w:t xml:space="preserve"> </w:t>
      </w:r>
      <w:r w:rsidRPr="00F75978">
        <w:t>что</w:t>
      </w:r>
      <w:r w:rsidR="009601B8" w:rsidRPr="00F75978">
        <w:t xml:space="preserve"> </w:t>
      </w:r>
      <w:r w:rsidRPr="00F75978">
        <w:t>отражает</w:t>
      </w:r>
      <w:r w:rsidR="009601B8" w:rsidRPr="00F75978">
        <w:t xml:space="preserve"> </w:t>
      </w:r>
      <w:r w:rsidRPr="00F75978">
        <w:t>справедливое</w:t>
      </w:r>
      <w:r w:rsidR="009601B8" w:rsidRPr="00F75978">
        <w:t xml:space="preserve"> </w:t>
      </w:r>
      <w:r w:rsidRPr="00F75978">
        <w:t>распределение</w:t>
      </w:r>
      <w:r w:rsidR="009601B8" w:rsidRPr="00F75978">
        <w:t xml:space="preserve"> </w:t>
      </w:r>
      <w:r w:rsidRPr="00F75978">
        <w:t>доходов</w:t>
      </w:r>
      <w:r w:rsidR="009601B8" w:rsidRPr="00F75978">
        <w:t xml:space="preserve"> </w:t>
      </w:r>
      <w:r w:rsidRPr="00F75978">
        <w:t>среди</w:t>
      </w:r>
      <w:r w:rsidR="009601B8" w:rsidRPr="00F75978">
        <w:t xml:space="preserve"> </w:t>
      </w:r>
      <w:r w:rsidRPr="00F75978">
        <w:t>социальных</w:t>
      </w:r>
      <w:r w:rsidR="009601B8" w:rsidRPr="00F75978">
        <w:t xml:space="preserve"> </w:t>
      </w:r>
      <w:r w:rsidRPr="00F75978">
        <w:t>групп</w:t>
      </w:r>
      <w:r w:rsidR="009601B8" w:rsidRPr="00F75978">
        <w:t xml:space="preserve"> </w:t>
      </w:r>
      <w:r w:rsidRPr="00F75978">
        <w:t>населения</w:t>
      </w:r>
      <w:r w:rsidR="009601B8" w:rsidRPr="00F75978">
        <w:t>.</w:t>
      </w:r>
    </w:p>
    <w:p w:rsidR="009601B8" w:rsidRPr="00F75978" w:rsidRDefault="00150A42" w:rsidP="00773413">
      <w:pPr>
        <w:pStyle w:val="14-"/>
        <w:spacing w:line="245" w:lineRule="auto"/>
      </w:pPr>
      <w:r w:rsidRPr="00F75978">
        <w:t>Беларусь</w:t>
      </w:r>
      <w:r w:rsidR="009601B8" w:rsidRPr="00F75978">
        <w:t xml:space="preserve"> </w:t>
      </w:r>
      <w:r w:rsidRPr="00F75978">
        <w:t>является</w:t>
      </w:r>
      <w:r w:rsidR="009601B8" w:rsidRPr="00F75978">
        <w:t xml:space="preserve"> </w:t>
      </w:r>
      <w:r w:rsidRPr="00F75978">
        <w:t>одним</w:t>
      </w:r>
      <w:r w:rsidR="009601B8" w:rsidRPr="00F75978">
        <w:t xml:space="preserve"> </w:t>
      </w:r>
      <w:r w:rsidRPr="00F75978">
        <w:t>из</w:t>
      </w:r>
      <w:r w:rsidR="009601B8" w:rsidRPr="00F75978">
        <w:t xml:space="preserve"> </w:t>
      </w:r>
      <w:r w:rsidRPr="00F75978">
        <w:t>мировых</w:t>
      </w:r>
      <w:r w:rsidR="009601B8" w:rsidRPr="00F75978">
        <w:t xml:space="preserve"> </w:t>
      </w:r>
      <w:r w:rsidRPr="00F75978">
        <w:t>лидеров</w:t>
      </w:r>
      <w:r w:rsidR="009601B8" w:rsidRPr="00F75978">
        <w:t xml:space="preserve"> </w:t>
      </w:r>
      <w:r w:rsidRPr="00F75978">
        <w:t>по</w:t>
      </w:r>
      <w:r w:rsidR="009601B8" w:rsidRPr="00F75978">
        <w:t xml:space="preserve"> </w:t>
      </w:r>
      <w:r w:rsidRPr="00F75978">
        <w:t>уровню</w:t>
      </w:r>
      <w:r w:rsidR="009601B8" w:rsidRPr="00F75978">
        <w:t xml:space="preserve"> </w:t>
      </w:r>
      <w:r w:rsidRPr="00F75978">
        <w:t>финансир</w:t>
      </w:r>
      <w:r w:rsidRPr="00F75978">
        <w:t>о</w:t>
      </w:r>
      <w:r w:rsidRPr="00F75978">
        <w:t>вания</w:t>
      </w:r>
      <w:r w:rsidR="009601B8" w:rsidRPr="00F75978">
        <w:t xml:space="preserve"> </w:t>
      </w:r>
      <w:r w:rsidRPr="00F75978">
        <w:t>сферы</w:t>
      </w:r>
      <w:r w:rsidR="009601B8" w:rsidRPr="00F75978">
        <w:t xml:space="preserve"> </w:t>
      </w:r>
      <w:r w:rsidRPr="00F75978">
        <w:t>образования</w:t>
      </w:r>
      <w:r w:rsidR="009601B8" w:rsidRPr="00F75978">
        <w:t xml:space="preserve"> — </w:t>
      </w:r>
      <w:r w:rsidRPr="00F75978">
        <w:t>около</w:t>
      </w:r>
      <w:r w:rsidR="009601B8" w:rsidRPr="00F75978">
        <w:t xml:space="preserve"> </w:t>
      </w:r>
      <w:r w:rsidRPr="00F75978">
        <w:t>шести</w:t>
      </w:r>
      <w:r w:rsidR="009601B8" w:rsidRPr="00F75978">
        <w:t xml:space="preserve"> </w:t>
      </w:r>
      <w:r w:rsidRPr="00F75978">
        <w:t>процентов</w:t>
      </w:r>
      <w:r w:rsidR="009601B8" w:rsidRPr="00F75978">
        <w:t xml:space="preserve"> </w:t>
      </w:r>
      <w:r w:rsidRPr="00F75978">
        <w:t>ВВП</w:t>
      </w:r>
      <w:r w:rsidR="009601B8" w:rsidRPr="00F75978">
        <w:t xml:space="preserve"> </w:t>
      </w:r>
      <w:r w:rsidRPr="00F75978">
        <w:t>ежегодно</w:t>
      </w:r>
      <w:r w:rsidR="009601B8" w:rsidRPr="00F75978">
        <w:t xml:space="preserve">. </w:t>
      </w:r>
      <w:r w:rsidRPr="00F75978">
        <w:t>За</w:t>
      </w:r>
      <w:r w:rsidR="009601B8" w:rsidRPr="00F75978">
        <w:t xml:space="preserve"> </w:t>
      </w:r>
      <w:r w:rsidRPr="00F75978">
        <w:t>п</w:t>
      </w:r>
      <w:r w:rsidRPr="00F75978">
        <w:t>о</w:t>
      </w:r>
      <w:r w:rsidRPr="00F75978">
        <w:t>следние</w:t>
      </w:r>
      <w:r w:rsidR="009601B8" w:rsidRPr="00F75978">
        <w:t xml:space="preserve"> </w:t>
      </w:r>
      <w:r w:rsidRPr="00F75978">
        <w:t>пятнадцать</w:t>
      </w:r>
      <w:r w:rsidR="009601B8" w:rsidRPr="00F75978">
        <w:t xml:space="preserve"> </w:t>
      </w:r>
      <w:r w:rsidRPr="00F75978">
        <w:t>лет</w:t>
      </w:r>
      <w:r w:rsidR="009601B8" w:rsidRPr="00F75978">
        <w:t xml:space="preserve"> </w:t>
      </w:r>
      <w:r w:rsidRPr="00F75978">
        <w:t>численность</w:t>
      </w:r>
      <w:r w:rsidR="009601B8" w:rsidRPr="00F75978">
        <w:t xml:space="preserve"> </w:t>
      </w:r>
      <w:r w:rsidRPr="00F75978">
        <w:t>студентов</w:t>
      </w:r>
      <w:r w:rsidR="009601B8" w:rsidRPr="00F75978">
        <w:t xml:space="preserve"> </w:t>
      </w:r>
      <w:r w:rsidRPr="00F75978">
        <w:t>в</w:t>
      </w:r>
      <w:r w:rsidR="009601B8" w:rsidRPr="00F75978">
        <w:t xml:space="preserve"> </w:t>
      </w:r>
      <w:r w:rsidRPr="00F75978">
        <w:t>Беларуси</w:t>
      </w:r>
      <w:r w:rsidR="009601B8" w:rsidRPr="00F75978">
        <w:t xml:space="preserve"> </w:t>
      </w:r>
      <w:r w:rsidRPr="00F75978">
        <w:t>возросла</w:t>
      </w:r>
      <w:r w:rsidR="009601B8" w:rsidRPr="00F75978">
        <w:t xml:space="preserve"> </w:t>
      </w:r>
      <w:r w:rsidRPr="00F75978">
        <w:t>более</w:t>
      </w:r>
      <w:r w:rsidR="009601B8" w:rsidRPr="00F75978">
        <w:t xml:space="preserve"> </w:t>
      </w:r>
      <w:r w:rsidRPr="00F75978">
        <w:t>чем</w:t>
      </w:r>
      <w:r w:rsidR="009601B8" w:rsidRPr="00F75978">
        <w:t xml:space="preserve"> </w:t>
      </w:r>
      <w:r w:rsidRPr="00F75978">
        <w:t>в</w:t>
      </w:r>
      <w:r w:rsidR="009601B8" w:rsidRPr="00F75978">
        <w:t xml:space="preserve"> </w:t>
      </w:r>
      <w:r w:rsidRPr="00F75978">
        <w:t>два</w:t>
      </w:r>
      <w:r w:rsidR="009601B8" w:rsidRPr="00F75978">
        <w:t xml:space="preserve"> </w:t>
      </w:r>
      <w:r w:rsidRPr="00F75978">
        <w:t>раза,</w:t>
      </w:r>
      <w:r w:rsidR="009601B8" w:rsidRPr="00F75978">
        <w:t xml:space="preserve"> </w:t>
      </w:r>
      <w:r w:rsidRPr="00F75978">
        <w:t>а</w:t>
      </w:r>
      <w:r w:rsidR="009601B8" w:rsidRPr="00F75978">
        <w:t xml:space="preserve"> </w:t>
      </w:r>
      <w:r w:rsidRPr="00F75978">
        <w:t>по</w:t>
      </w:r>
      <w:r w:rsidR="009601B8" w:rsidRPr="00F75978">
        <w:t xml:space="preserve"> </w:t>
      </w:r>
      <w:r w:rsidRPr="00F75978">
        <w:t>количеству</w:t>
      </w:r>
      <w:r w:rsidR="009601B8" w:rsidRPr="00F75978">
        <w:t xml:space="preserve"> </w:t>
      </w:r>
      <w:r w:rsidRPr="00F75978">
        <w:t>студентов</w:t>
      </w:r>
      <w:r w:rsidR="009601B8" w:rsidRPr="00F75978">
        <w:t xml:space="preserve"> </w:t>
      </w:r>
      <w:r w:rsidRPr="00F75978">
        <w:t>в</w:t>
      </w:r>
      <w:r w:rsidR="009601B8" w:rsidRPr="00F75978">
        <w:t xml:space="preserve"> </w:t>
      </w:r>
      <w:r w:rsidRPr="00F75978">
        <w:t>расчете</w:t>
      </w:r>
      <w:r w:rsidR="009601B8" w:rsidRPr="00F75978">
        <w:t xml:space="preserve"> </w:t>
      </w:r>
      <w:r w:rsidRPr="00F75978">
        <w:t>на</w:t>
      </w:r>
      <w:r w:rsidR="009601B8" w:rsidRPr="00F75978">
        <w:t xml:space="preserve"> </w:t>
      </w:r>
      <w:r w:rsidRPr="00F75978">
        <w:t>десять</w:t>
      </w:r>
      <w:r w:rsidR="009601B8" w:rsidRPr="00F75978">
        <w:t xml:space="preserve"> </w:t>
      </w:r>
      <w:r w:rsidRPr="00F75978">
        <w:t>тысяч</w:t>
      </w:r>
      <w:r w:rsidR="009601B8" w:rsidRPr="00F75978">
        <w:t xml:space="preserve"> </w:t>
      </w:r>
      <w:r w:rsidRPr="00F75978">
        <w:t>чел</w:t>
      </w:r>
      <w:r w:rsidRPr="00F75978">
        <w:t>о</w:t>
      </w:r>
      <w:r w:rsidRPr="00F75978">
        <w:t>век</w:t>
      </w:r>
      <w:r w:rsidR="009601B8" w:rsidRPr="00F75978">
        <w:t xml:space="preserve"> </w:t>
      </w:r>
      <w:r w:rsidRPr="00F75978">
        <w:t>Беларусь</w:t>
      </w:r>
      <w:r w:rsidR="009601B8" w:rsidRPr="00F75978">
        <w:t xml:space="preserve"> </w:t>
      </w:r>
      <w:r w:rsidRPr="00F75978">
        <w:t>вышла</w:t>
      </w:r>
      <w:r w:rsidR="009601B8" w:rsidRPr="00F75978">
        <w:t xml:space="preserve"> </w:t>
      </w:r>
      <w:r w:rsidRPr="00F75978">
        <w:t>на</w:t>
      </w:r>
      <w:r w:rsidR="009601B8" w:rsidRPr="00F75978">
        <w:t xml:space="preserve"> </w:t>
      </w:r>
      <w:r w:rsidRPr="00F75978">
        <w:t>среднеевропейский</w:t>
      </w:r>
      <w:r w:rsidR="009601B8" w:rsidRPr="00F75978">
        <w:t xml:space="preserve"> </w:t>
      </w:r>
      <w:r w:rsidRPr="00F75978">
        <w:t>уровень</w:t>
      </w:r>
      <w:r w:rsidR="009601B8" w:rsidRPr="00F75978">
        <w:t xml:space="preserve"> — </w:t>
      </w:r>
      <w:r w:rsidRPr="00F75978">
        <w:t>445</w:t>
      </w:r>
      <w:r w:rsidR="009601B8" w:rsidRPr="00F75978">
        <w:t xml:space="preserve"> </w:t>
      </w:r>
      <w:r w:rsidRPr="00F75978">
        <w:t>человек,</w:t>
      </w:r>
      <w:r w:rsidR="009601B8" w:rsidRPr="00F75978">
        <w:t xml:space="preserve"> </w:t>
      </w:r>
      <w:r w:rsidRPr="00F75978">
        <w:t>что</w:t>
      </w:r>
      <w:r w:rsidR="009601B8" w:rsidRPr="00F75978">
        <w:t xml:space="preserve"> </w:t>
      </w:r>
      <w:r w:rsidRPr="00F75978">
        <w:t>я</w:t>
      </w:r>
      <w:r w:rsidRPr="00F75978">
        <w:t>в</w:t>
      </w:r>
      <w:r w:rsidRPr="00F75978">
        <w:t>ляется</w:t>
      </w:r>
      <w:r w:rsidR="009601B8" w:rsidRPr="00F75978">
        <w:t xml:space="preserve"> </w:t>
      </w:r>
      <w:r w:rsidRPr="00F75978">
        <w:t>самым</w:t>
      </w:r>
      <w:r w:rsidR="009601B8" w:rsidRPr="00F75978">
        <w:t xml:space="preserve"> </w:t>
      </w:r>
      <w:r w:rsidRPr="00F75978">
        <w:t>высоким</w:t>
      </w:r>
      <w:r w:rsidR="009601B8" w:rsidRPr="00F75978">
        <w:t xml:space="preserve"> </w:t>
      </w:r>
      <w:r w:rsidRPr="00F75978">
        <w:t>показателем</w:t>
      </w:r>
      <w:r w:rsidR="009601B8" w:rsidRPr="00F75978">
        <w:t xml:space="preserve"> </w:t>
      </w:r>
      <w:r w:rsidRPr="00F75978">
        <w:t>в</w:t>
      </w:r>
      <w:r w:rsidR="009601B8" w:rsidRPr="00F75978">
        <w:t xml:space="preserve"> </w:t>
      </w:r>
      <w:r w:rsidRPr="00F75978">
        <w:t>истории</w:t>
      </w:r>
      <w:r w:rsidR="009601B8" w:rsidRPr="00F75978">
        <w:t xml:space="preserve"> </w:t>
      </w:r>
      <w:r w:rsidRPr="00F75978">
        <w:t>страны</w:t>
      </w:r>
      <w:r w:rsidR="009601B8" w:rsidRPr="00F75978">
        <w:t>.</w:t>
      </w:r>
    </w:p>
    <w:p w:rsidR="009601B8" w:rsidRPr="00F75978" w:rsidRDefault="00150A42" w:rsidP="00773413">
      <w:pPr>
        <w:pStyle w:val="14-"/>
        <w:spacing w:line="245" w:lineRule="auto"/>
      </w:pPr>
      <w:r w:rsidRPr="00F75978">
        <w:t>Одним</w:t>
      </w:r>
      <w:r w:rsidR="009601B8" w:rsidRPr="00F75978">
        <w:t xml:space="preserve"> </w:t>
      </w:r>
      <w:r w:rsidRPr="00F75978">
        <w:t>из</w:t>
      </w:r>
      <w:r w:rsidR="009601B8" w:rsidRPr="00F75978">
        <w:t xml:space="preserve"> </w:t>
      </w:r>
      <w:r w:rsidRPr="00F75978">
        <w:t>приоритетов</w:t>
      </w:r>
      <w:r w:rsidR="009601B8" w:rsidRPr="00F75978">
        <w:t xml:space="preserve"> </w:t>
      </w:r>
      <w:r w:rsidRPr="00F75978">
        <w:t>социально-экономической</w:t>
      </w:r>
      <w:r w:rsidR="009601B8" w:rsidRPr="00F75978">
        <w:t xml:space="preserve"> </w:t>
      </w:r>
      <w:r w:rsidRPr="00F75978">
        <w:t>политики</w:t>
      </w:r>
      <w:r w:rsidR="009601B8" w:rsidRPr="00F75978">
        <w:t xml:space="preserve"> </w:t>
      </w:r>
      <w:r w:rsidRPr="00F75978">
        <w:t>является</w:t>
      </w:r>
      <w:r w:rsidR="009601B8" w:rsidRPr="00F75978">
        <w:t xml:space="preserve"> </w:t>
      </w:r>
      <w:r w:rsidRPr="00F75978">
        <w:t>здравоохранение</w:t>
      </w:r>
      <w:r w:rsidR="009601B8" w:rsidRPr="00F75978">
        <w:t xml:space="preserve">. </w:t>
      </w:r>
      <w:r w:rsidRPr="00F75978">
        <w:t>В</w:t>
      </w:r>
      <w:r w:rsidR="009601B8" w:rsidRPr="00F75978">
        <w:t xml:space="preserve"> </w:t>
      </w:r>
      <w:r w:rsidRPr="00F75978">
        <w:t>этой</w:t>
      </w:r>
      <w:r w:rsidR="009601B8" w:rsidRPr="00F75978">
        <w:t xml:space="preserve"> </w:t>
      </w:r>
      <w:r w:rsidRPr="00F75978">
        <w:t>области</w:t>
      </w:r>
      <w:r w:rsidR="009601B8" w:rsidRPr="00F75978">
        <w:t xml:space="preserve"> </w:t>
      </w:r>
      <w:r w:rsidRPr="00F75978">
        <w:t>Беларусь</w:t>
      </w:r>
      <w:r w:rsidR="009601B8" w:rsidRPr="00F75978">
        <w:t xml:space="preserve"> </w:t>
      </w:r>
      <w:r w:rsidRPr="00F75978">
        <w:t>имеет</w:t>
      </w:r>
      <w:r w:rsidR="009601B8" w:rsidRPr="00F75978">
        <w:t xml:space="preserve"> </w:t>
      </w:r>
      <w:r w:rsidRPr="00F75978">
        <w:t>самые</w:t>
      </w:r>
      <w:r w:rsidR="009601B8" w:rsidRPr="00F75978">
        <w:t xml:space="preserve"> </w:t>
      </w:r>
      <w:r w:rsidRPr="00F75978">
        <w:t>высокие</w:t>
      </w:r>
      <w:r w:rsidR="009601B8" w:rsidRPr="00F75978">
        <w:t xml:space="preserve"> </w:t>
      </w:r>
      <w:r w:rsidRPr="00F75978">
        <w:t>показат</w:t>
      </w:r>
      <w:r w:rsidRPr="00F75978">
        <w:t>е</w:t>
      </w:r>
      <w:r w:rsidRPr="00F75978">
        <w:t>ли</w:t>
      </w:r>
      <w:r w:rsidR="009601B8" w:rsidRPr="00F75978">
        <w:t xml:space="preserve"> </w:t>
      </w:r>
      <w:r w:rsidRPr="00F75978">
        <w:t>не</w:t>
      </w:r>
      <w:r w:rsidR="009601B8" w:rsidRPr="00F75978">
        <w:t xml:space="preserve"> </w:t>
      </w:r>
      <w:r w:rsidRPr="00F75978">
        <w:t>только</w:t>
      </w:r>
      <w:r w:rsidR="009601B8" w:rsidRPr="00F75978">
        <w:t xml:space="preserve"> </w:t>
      </w:r>
      <w:r w:rsidRPr="00F75978">
        <w:t>среди</w:t>
      </w:r>
      <w:r w:rsidR="009601B8" w:rsidRPr="00F75978">
        <w:t xml:space="preserve"> </w:t>
      </w:r>
      <w:r w:rsidRPr="00F75978">
        <w:t>стран</w:t>
      </w:r>
      <w:r w:rsidR="009601B8" w:rsidRPr="00F75978">
        <w:t xml:space="preserve"> </w:t>
      </w:r>
      <w:r w:rsidRPr="00F75978">
        <w:t>СНГ,</w:t>
      </w:r>
      <w:r w:rsidR="009601B8" w:rsidRPr="00F75978">
        <w:t xml:space="preserve"> </w:t>
      </w:r>
      <w:r w:rsidRPr="00F75978">
        <w:t>но</w:t>
      </w:r>
      <w:r w:rsidR="009601B8" w:rsidRPr="00F75978">
        <w:t xml:space="preserve"> </w:t>
      </w:r>
      <w:r w:rsidRPr="00F75978">
        <w:t>и</w:t>
      </w:r>
      <w:r w:rsidR="009601B8" w:rsidRPr="00F75978">
        <w:t xml:space="preserve"> </w:t>
      </w:r>
      <w:r w:rsidRPr="00F75978">
        <w:t>многих</w:t>
      </w:r>
      <w:r w:rsidR="009601B8" w:rsidRPr="00F75978">
        <w:t xml:space="preserve"> </w:t>
      </w:r>
      <w:r w:rsidRPr="00F75978">
        <w:t>других</w:t>
      </w:r>
      <w:r w:rsidR="009601B8" w:rsidRPr="00F75978">
        <w:t xml:space="preserve"> </w:t>
      </w:r>
      <w:r w:rsidRPr="00F75978">
        <w:t>государств</w:t>
      </w:r>
      <w:r w:rsidR="009601B8" w:rsidRPr="00F75978">
        <w:t xml:space="preserve"> </w:t>
      </w:r>
      <w:r w:rsidRPr="00F75978">
        <w:t>мира</w:t>
      </w:r>
      <w:r w:rsidR="009601B8" w:rsidRPr="00F75978">
        <w:t xml:space="preserve">. </w:t>
      </w:r>
      <w:r w:rsidRPr="00F75978">
        <w:t>В</w:t>
      </w:r>
      <w:r w:rsidR="009601B8" w:rsidRPr="00F75978">
        <w:t xml:space="preserve"> </w:t>
      </w:r>
      <w:r w:rsidRPr="00F75978">
        <w:t>ч</w:t>
      </w:r>
      <w:r w:rsidRPr="00F75978">
        <w:t>а</w:t>
      </w:r>
      <w:r w:rsidRPr="00F75978">
        <w:t>стности,</w:t>
      </w:r>
      <w:r w:rsidR="009601B8" w:rsidRPr="00F75978">
        <w:t xml:space="preserve"> </w:t>
      </w:r>
      <w:r w:rsidRPr="00F75978">
        <w:t>на</w:t>
      </w:r>
      <w:r w:rsidR="009601B8" w:rsidRPr="00F75978">
        <w:t xml:space="preserve"> </w:t>
      </w:r>
      <w:r w:rsidRPr="00F75978">
        <w:t>каждые</w:t>
      </w:r>
      <w:r w:rsidR="009601B8" w:rsidRPr="00F75978">
        <w:t xml:space="preserve"> </w:t>
      </w:r>
      <w:r w:rsidRPr="00F75978">
        <w:t>десять</w:t>
      </w:r>
      <w:r w:rsidR="009601B8" w:rsidRPr="00F75978">
        <w:t xml:space="preserve"> </w:t>
      </w:r>
      <w:r w:rsidRPr="00F75978">
        <w:t>тысяч</w:t>
      </w:r>
      <w:r w:rsidR="009601B8" w:rsidRPr="00F75978">
        <w:t xml:space="preserve"> </w:t>
      </w:r>
      <w:r w:rsidRPr="00F75978">
        <w:t>населения</w:t>
      </w:r>
      <w:r w:rsidR="009601B8" w:rsidRPr="00F75978">
        <w:t xml:space="preserve"> </w:t>
      </w:r>
      <w:r w:rsidRPr="00F75978">
        <w:t>в</w:t>
      </w:r>
      <w:r w:rsidR="009601B8" w:rsidRPr="00F75978">
        <w:t xml:space="preserve"> </w:t>
      </w:r>
      <w:r w:rsidRPr="00F75978">
        <w:t>стране</w:t>
      </w:r>
      <w:r w:rsidR="009601B8" w:rsidRPr="00F75978">
        <w:t xml:space="preserve"> </w:t>
      </w:r>
      <w:r w:rsidRPr="00F75978">
        <w:t>приходится</w:t>
      </w:r>
      <w:r w:rsidR="009601B8" w:rsidRPr="00F75978">
        <w:t xml:space="preserve"> </w:t>
      </w:r>
      <w:r w:rsidRPr="00F75978">
        <w:t>50</w:t>
      </w:r>
      <w:r w:rsidR="009601B8" w:rsidRPr="00F75978">
        <w:t xml:space="preserve"> </w:t>
      </w:r>
      <w:r w:rsidRPr="00F75978">
        <w:t>врачей</w:t>
      </w:r>
      <w:r w:rsidR="009601B8" w:rsidRPr="00F75978">
        <w:t xml:space="preserve"> </w:t>
      </w:r>
      <w:r w:rsidRPr="00F75978">
        <w:t>и</w:t>
      </w:r>
      <w:r w:rsidR="009601B8" w:rsidRPr="00F75978">
        <w:t xml:space="preserve"> </w:t>
      </w:r>
      <w:r w:rsidRPr="00F75978">
        <w:t>120</w:t>
      </w:r>
      <w:r w:rsidR="009601B8" w:rsidRPr="00F75978">
        <w:t xml:space="preserve"> </w:t>
      </w:r>
      <w:r w:rsidRPr="00F75978">
        <w:t>специалистов</w:t>
      </w:r>
      <w:r w:rsidR="009601B8" w:rsidRPr="00F75978">
        <w:t xml:space="preserve"> </w:t>
      </w:r>
      <w:r w:rsidRPr="00F75978">
        <w:t>среднего</w:t>
      </w:r>
      <w:r w:rsidR="009601B8" w:rsidRPr="00F75978">
        <w:t xml:space="preserve"> </w:t>
      </w:r>
      <w:r w:rsidRPr="00F75978">
        <w:t>медицинского</w:t>
      </w:r>
      <w:r w:rsidR="009601B8" w:rsidRPr="00F75978">
        <w:t xml:space="preserve"> </w:t>
      </w:r>
      <w:r w:rsidRPr="00F75978">
        <w:t>звена,</w:t>
      </w:r>
      <w:r w:rsidR="009601B8" w:rsidRPr="00F75978">
        <w:t xml:space="preserve"> </w:t>
      </w:r>
      <w:r w:rsidRPr="00F75978">
        <w:t>что</w:t>
      </w:r>
      <w:r w:rsidR="009601B8" w:rsidRPr="00F75978">
        <w:t xml:space="preserve"> </w:t>
      </w:r>
      <w:r w:rsidRPr="00F75978">
        <w:t>соответствует</w:t>
      </w:r>
      <w:r w:rsidR="009601B8" w:rsidRPr="00F75978">
        <w:t xml:space="preserve"> </w:t>
      </w:r>
      <w:r w:rsidRPr="00F75978">
        <w:t>выс</w:t>
      </w:r>
      <w:r w:rsidRPr="00F75978">
        <w:t>о</w:t>
      </w:r>
      <w:r w:rsidRPr="00F75978">
        <w:t>ким</w:t>
      </w:r>
      <w:r w:rsidR="009601B8" w:rsidRPr="00F75978">
        <w:t xml:space="preserve"> </w:t>
      </w:r>
      <w:r w:rsidRPr="00F75978">
        <w:t>международным</w:t>
      </w:r>
      <w:r w:rsidR="009601B8" w:rsidRPr="00F75978">
        <w:t xml:space="preserve"> </w:t>
      </w:r>
      <w:r w:rsidRPr="00F75978">
        <w:t>стандартам</w:t>
      </w:r>
      <w:r w:rsidR="009601B8" w:rsidRPr="00F75978">
        <w:t>.</w:t>
      </w:r>
    </w:p>
    <w:p w:rsidR="009601B8" w:rsidRPr="00F75978" w:rsidRDefault="00150A42" w:rsidP="00773413">
      <w:pPr>
        <w:pStyle w:val="14-"/>
        <w:spacing w:line="245" w:lineRule="auto"/>
      </w:pPr>
      <w:r w:rsidRPr="00F75978">
        <w:t>В</w:t>
      </w:r>
      <w:r w:rsidR="009601B8" w:rsidRPr="00F75978">
        <w:t xml:space="preserve"> </w:t>
      </w:r>
      <w:r w:rsidRPr="00F75978">
        <w:t>Беларуси</w:t>
      </w:r>
      <w:r w:rsidR="009601B8" w:rsidRPr="00F75978">
        <w:t xml:space="preserve"> </w:t>
      </w:r>
      <w:r w:rsidRPr="00F75978">
        <w:t>созданы</w:t>
      </w:r>
      <w:r w:rsidR="009601B8" w:rsidRPr="00F75978">
        <w:t xml:space="preserve"> </w:t>
      </w:r>
      <w:r w:rsidRPr="00F75978">
        <w:t>самые</w:t>
      </w:r>
      <w:r w:rsidR="009601B8" w:rsidRPr="00F75978">
        <w:t xml:space="preserve"> </w:t>
      </w:r>
      <w:r w:rsidRPr="00F75978">
        <w:t>благоприятные</w:t>
      </w:r>
      <w:r w:rsidR="009601B8" w:rsidRPr="00F75978">
        <w:t xml:space="preserve"> </w:t>
      </w:r>
      <w:r w:rsidRPr="00F75978">
        <w:t>условия</w:t>
      </w:r>
      <w:r w:rsidR="009601B8" w:rsidRPr="00F75978">
        <w:t xml:space="preserve"> </w:t>
      </w:r>
      <w:r w:rsidRPr="00F75978">
        <w:t>для</w:t>
      </w:r>
      <w:r w:rsidR="009601B8" w:rsidRPr="00F75978">
        <w:t xml:space="preserve"> </w:t>
      </w:r>
      <w:r w:rsidRPr="00F75978">
        <w:t>занятия</w:t>
      </w:r>
      <w:r w:rsidR="009601B8" w:rsidRPr="00F75978">
        <w:t xml:space="preserve"> </w:t>
      </w:r>
      <w:r w:rsidRPr="00F75978">
        <w:t>спо</w:t>
      </w:r>
      <w:r w:rsidRPr="00F75978">
        <w:t>р</w:t>
      </w:r>
      <w:r w:rsidRPr="00F75978">
        <w:t>том</w:t>
      </w:r>
      <w:r w:rsidR="009601B8" w:rsidRPr="00F75978">
        <w:t xml:space="preserve">. </w:t>
      </w:r>
      <w:r w:rsidRPr="00F75978">
        <w:t>В</w:t>
      </w:r>
      <w:r w:rsidR="009601B8" w:rsidRPr="00F75978">
        <w:t xml:space="preserve"> </w:t>
      </w:r>
      <w:r w:rsidRPr="00F75978">
        <w:t>настоящее</w:t>
      </w:r>
      <w:r w:rsidR="009601B8" w:rsidRPr="00F75978">
        <w:t xml:space="preserve"> </w:t>
      </w:r>
      <w:r w:rsidRPr="00F75978">
        <w:t>время</w:t>
      </w:r>
      <w:r w:rsidR="009601B8" w:rsidRPr="00F75978">
        <w:t xml:space="preserve"> </w:t>
      </w:r>
      <w:r w:rsidRPr="00F75978">
        <w:t>в</w:t>
      </w:r>
      <w:r w:rsidR="009601B8" w:rsidRPr="00F75978">
        <w:t xml:space="preserve"> </w:t>
      </w:r>
      <w:r w:rsidRPr="00F75978">
        <w:t>стране</w:t>
      </w:r>
      <w:r w:rsidR="009601B8" w:rsidRPr="00F75978">
        <w:t xml:space="preserve"> </w:t>
      </w:r>
      <w:r w:rsidRPr="00F75978">
        <w:t>функционирует</w:t>
      </w:r>
      <w:r w:rsidR="009601B8" w:rsidRPr="00F75978">
        <w:t xml:space="preserve"> </w:t>
      </w:r>
      <w:r w:rsidRPr="00F75978">
        <w:t>более</w:t>
      </w:r>
      <w:r w:rsidR="009601B8" w:rsidRPr="00F75978">
        <w:t xml:space="preserve"> </w:t>
      </w:r>
      <w:r w:rsidRPr="00F75978">
        <w:t>25</w:t>
      </w:r>
      <w:r w:rsidR="009601B8" w:rsidRPr="00F75978">
        <w:t xml:space="preserve"> </w:t>
      </w:r>
      <w:r w:rsidRPr="00F75978">
        <w:t>тысяч</w:t>
      </w:r>
      <w:r w:rsidR="009601B8" w:rsidRPr="00F75978">
        <w:t xml:space="preserve"> </w:t>
      </w:r>
      <w:r w:rsidRPr="00F75978">
        <w:t>физкул</w:t>
      </w:r>
      <w:r w:rsidRPr="00F75978">
        <w:t>ь</w:t>
      </w:r>
      <w:r w:rsidRPr="00F75978">
        <w:t>турно-спортивных</w:t>
      </w:r>
      <w:r w:rsidR="009601B8" w:rsidRPr="00F75978">
        <w:t xml:space="preserve"> </w:t>
      </w:r>
      <w:r w:rsidRPr="00F75978">
        <w:t>сооружений</w:t>
      </w:r>
      <w:r w:rsidR="009601B8" w:rsidRPr="00F75978">
        <w:t>.</w:t>
      </w:r>
    </w:p>
    <w:p w:rsidR="009601B8" w:rsidRPr="00F75978" w:rsidRDefault="00150A42" w:rsidP="00773413">
      <w:pPr>
        <w:pStyle w:val="14-"/>
        <w:spacing w:line="245" w:lineRule="auto"/>
      </w:pPr>
      <w:r w:rsidRPr="00F75978">
        <w:t>Значительное</w:t>
      </w:r>
      <w:r w:rsidR="009601B8" w:rsidRPr="00F75978">
        <w:t xml:space="preserve"> </w:t>
      </w:r>
      <w:r w:rsidRPr="00F75978">
        <w:t>внимание</w:t>
      </w:r>
      <w:r w:rsidR="009601B8" w:rsidRPr="00F75978">
        <w:t xml:space="preserve"> </w:t>
      </w:r>
      <w:r w:rsidRPr="00F75978">
        <w:t>в</w:t>
      </w:r>
      <w:r w:rsidR="009601B8" w:rsidRPr="00F75978">
        <w:t xml:space="preserve"> </w:t>
      </w:r>
      <w:r w:rsidRPr="00F75978">
        <w:t>Беларуси</w:t>
      </w:r>
      <w:r w:rsidR="009601B8" w:rsidRPr="00F75978">
        <w:t xml:space="preserve"> </w:t>
      </w:r>
      <w:r w:rsidRPr="00F75978">
        <w:t>традиционно</w:t>
      </w:r>
      <w:r w:rsidR="009601B8" w:rsidRPr="00F75978">
        <w:t xml:space="preserve"> </w:t>
      </w:r>
      <w:r w:rsidRPr="00F75978">
        <w:t>уделяется</w:t>
      </w:r>
      <w:r w:rsidR="009601B8" w:rsidRPr="00F75978">
        <w:t xml:space="preserve"> </w:t>
      </w:r>
      <w:r w:rsidRPr="00F75978">
        <w:t>вопросам</w:t>
      </w:r>
      <w:r w:rsidR="009601B8" w:rsidRPr="00F75978">
        <w:t xml:space="preserve"> </w:t>
      </w:r>
      <w:r w:rsidRPr="00F75978">
        <w:t>жилищного</w:t>
      </w:r>
      <w:r w:rsidR="009601B8" w:rsidRPr="00F75978">
        <w:t xml:space="preserve"> </w:t>
      </w:r>
      <w:r w:rsidRPr="00F75978">
        <w:t>строительства</w:t>
      </w:r>
      <w:r w:rsidR="009601B8" w:rsidRPr="00F75978">
        <w:t xml:space="preserve"> </w:t>
      </w:r>
      <w:r w:rsidRPr="00F75978">
        <w:t>и</w:t>
      </w:r>
      <w:r w:rsidR="009601B8" w:rsidRPr="00F75978">
        <w:t xml:space="preserve"> </w:t>
      </w:r>
      <w:r w:rsidRPr="00F75978">
        <w:t>обеспечения</w:t>
      </w:r>
      <w:r w:rsidR="009601B8" w:rsidRPr="00F75978">
        <w:t xml:space="preserve"> </w:t>
      </w:r>
      <w:r w:rsidRPr="00F75978">
        <w:t>жильем</w:t>
      </w:r>
      <w:r w:rsidR="009601B8" w:rsidRPr="00F75978">
        <w:t xml:space="preserve"> </w:t>
      </w:r>
      <w:r w:rsidRPr="00F75978">
        <w:t>нуждающихся</w:t>
      </w:r>
      <w:r w:rsidR="009601B8" w:rsidRPr="00F75978">
        <w:t xml:space="preserve"> </w:t>
      </w:r>
      <w:r w:rsidRPr="00F75978">
        <w:t>граждан,</w:t>
      </w:r>
      <w:r w:rsidR="009601B8" w:rsidRPr="00F75978">
        <w:t xml:space="preserve"> </w:t>
      </w:r>
      <w:r w:rsidRPr="00F75978">
        <w:t>в</w:t>
      </w:r>
      <w:r w:rsidR="009601B8" w:rsidRPr="00F75978">
        <w:t xml:space="preserve"> </w:t>
      </w:r>
      <w:r w:rsidRPr="00F75978">
        <w:t>том</w:t>
      </w:r>
      <w:r w:rsidR="009601B8" w:rsidRPr="00F75978">
        <w:t xml:space="preserve"> </w:t>
      </w:r>
      <w:r w:rsidRPr="00F75978">
        <w:t>числе</w:t>
      </w:r>
      <w:r w:rsidR="009601B8" w:rsidRPr="00F75978">
        <w:t xml:space="preserve"> </w:t>
      </w:r>
      <w:r w:rsidRPr="00F75978">
        <w:t>молодых</w:t>
      </w:r>
      <w:r w:rsidR="009601B8" w:rsidRPr="00F75978">
        <w:t xml:space="preserve"> </w:t>
      </w:r>
      <w:r w:rsidRPr="00F75978">
        <w:t>семей</w:t>
      </w:r>
      <w:r w:rsidR="009601B8" w:rsidRPr="00F75978">
        <w:t xml:space="preserve">. </w:t>
      </w:r>
      <w:r w:rsidRPr="00F75978">
        <w:t>За</w:t>
      </w:r>
      <w:r w:rsidR="009601B8" w:rsidRPr="00F75978">
        <w:t xml:space="preserve"> </w:t>
      </w:r>
      <w:r w:rsidRPr="00F75978">
        <w:t>последние</w:t>
      </w:r>
      <w:r w:rsidR="009601B8" w:rsidRPr="00F75978">
        <w:t xml:space="preserve"> </w:t>
      </w:r>
      <w:r w:rsidRPr="00F75978">
        <w:t>пятнадцать</w:t>
      </w:r>
      <w:r w:rsidR="009601B8" w:rsidRPr="00F75978">
        <w:t xml:space="preserve"> </w:t>
      </w:r>
      <w:r w:rsidRPr="00F75978">
        <w:t>лет</w:t>
      </w:r>
      <w:r w:rsidR="009601B8" w:rsidRPr="00F75978">
        <w:t xml:space="preserve"> </w:t>
      </w:r>
      <w:r w:rsidRPr="00F75978">
        <w:t>объемы</w:t>
      </w:r>
      <w:r w:rsidR="009601B8" w:rsidRPr="00F75978">
        <w:t xml:space="preserve"> </w:t>
      </w:r>
      <w:r w:rsidRPr="00F75978">
        <w:t>вводимого</w:t>
      </w:r>
      <w:r w:rsidR="009601B8" w:rsidRPr="00F75978">
        <w:t xml:space="preserve"> </w:t>
      </w:r>
      <w:r w:rsidRPr="00F75978">
        <w:t>в</w:t>
      </w:r>
      <w:r w:rsidR="009601B8" w:rsidRPr="00F75978">
        <w:t xml:space="preserve"> </w:t>
      </w:r>
      <w:r w:rsidRPr="00F75978">
        <w:t>стране</w:t>
      </w:r>
      <w:r w:rsidR="009601B8" w:rsidRPr="00F75978">
        <w:t xml:space="preserve"> </w:t>
      </w:r>
      <w:r w:rsidRPr="00F75978">
        <w:t>жилья</w:t>
      </w:r>
      <w:r w:rsidR="009601B8" w:rsidRPr="00F75978">
        <w:t xml:space="preserve"> </w:t>
      </w:r>
      <w:r w:rsidRPr="00F75978">
        <w:t>выросли</w:t>
      </w:r>
      <w:r w:rsidR="009601B8" w:rsidRPr="00F75978">
        <w:t xml:space="preserve"> </w:t>
      </w:r>
      <w:r w:rsidRPr="00F75978">
        <w:t>в</w:t>
      </w:r>
      <w:r w:rsidR="009601B8" w:rsidRPr="00F75978">
        <w:t xml:space="preserve"> </w:t>
      </w:r>
      <w:r w:rsidRPr="00F75978">
        <w:t>три</w:t>
      </w:r>
      <w:r w:rsidR="009601B8" w:rsidRPr="00F75978">
        <w:t xml:space="preserve"> </w:t>
      </w:r>
      <w:r w:rsidRPr="00F75978">
        <w:t>раза</w:t>
      </w:r>
      <w:r w:rsidR="009601B8" w:rsidRPr="00F75978">
        <w:t xml:space="preserve">. </w:t>
      </w:r>
      <w:r w:rsidRPr="00F75978">
        <w:t>По</w:t>
      </w:r>
      <w:r w:rsidR="009601B8" w:rsidRPr="00F75978">
        <w:t xml:space="preserve"> </w:t>
      </w:r>
      <w:r w:rsidRPr="00F75978">
        <w:t>масштабам</w:t>
      </w:r>
      <w:r w:rsidR="009601B8" w:rsidRPr="00F75978">
        <w:t xml:space="preserve"> </w:t>
      </w:r>
      <w:r w:rsidRPr="00F75978">
        <w:t>жилищного</w:t>
      </w:r>
      <w:r w:rsidR="009601B8" w:rsidRPr="00F75978">
        <w:t xml:space="preserve"> </w:t>
      </w:r>
      <w:r w:rsidRPr="00F75978">
        <w:t>строител</w:t>
      </w:r>
      <w:r w:rsidRPr="00F75978">
        <w:t>ь</w:t>
      </w:r>
      <w:r w:rsidRPr="00F75978">
        <w:t>ства</w:t>
      </w:r>
      <w:r w:rsidR="009601B8" w:rsidRPr="00F75978">
        <w:t xml:space="preserve"> </w:t>
      </w:r>
      <w:r w:rsidRPr="00F75978">
        <w:t>Беларусь</w:t>
      </w:r>
      <w:r w:rsidR="009601B8" w:rsidRPr="00F75978">
        <w:t xml:space="preserve"> </w:t>
      </w:r>
      <w:r w:rsidRPr="00F75978">
        <w:t>занимает</w:t>
      </w:r>
      <w:r w:rsidR="009601B8" w:rsidRPr="00F75978">
        <w:t xml:space="preserve"> </w:t>
      </w:r>
      <w:r w:rsidRPr="00F75978">
        <w:t>лидирующее</w:t>
      </w:r>
      <w:r w:rsidR="009601B8" w:rsidRPr="00F75978">
        <w:t xml:space="preserve"> </w:t>
      </w:r>
      <w:r w:rsidRPr="00F75978">
        <w:t>место</w:t>
      </w:r>
      <w:r w:rsidR="009601B8" w:rsidRPr="00F75978">
        <w:t xml:space="preserve"> </w:t>
      </w:r>
      <w:r w:rsidRPr="00F75978">
        <w:t>среди</w:t>
      </w:r>
      <w:r w:rsidR="009601B8" w:rsidRPr="00F75978">
        <w:t xml:space="preserve"> </w:t>
      </w:r>
      <w:r w:rsidRPr="00F75978">
        <w:t>стран</w:t>
      </w:r>
      <w:r w:rsidR="009601B8" w:rsidRPr="00F75978">
        <w:t xml:space="preserve"> </w:t>
      </w:r>
      <w:r w:rsidRPr="00F75978">
        <w:t>СНГ</w:t>
      </w:r>
      <w:r w:rsidR="009601B8" w:rsidRPr="00F75978">
        <w:t xml:space="preserve">. </w:t>
      </w:r>
      <w:r w:rsidRPr="00F75978">
        <w:t>За</w:t>
      </w:r>
      <w:r w:rsidR="009601B8" w:rsidRPr="00F75978">
        <w:t xml:space="preserve"> </w:t>
      </w:r>
      <w:r w:rsidRPr="00F75978">
        <w:t>последние</w:t>
      </w:r>
      <w:r w:rsidR="009601B8" w:rsidRPr="00F75978">
        <w:t xml:space="preserve"> </w:t>
      </w:r>
      <w:r w:rsidRPr="00F75978">
        <w:t>пять</w:t>
      </w:r>
      <w:r w:rsidR="009601B8" w:rsidRPr="00F75978">
        <w:t xml:space="preserve"> </w:t>
      </w:r>
      <w:r w:rsidRPr="00F75978">
        <w:t>лет</w:t>
      </w:r>
      <w:r w:rsidR="009601B8" w:rsidRPr="00F75978">
        <w:t xml:space="preserve"> </w:t>
      </w:r>
      <w:r w:rsidRPr="00F75978">
        <w:t>более</w:t>
      </w:r>
      <w:r w:rsidR="009601B8" w:rsidRPr="00F75978">
        <w:t xml:space="preserve"> </w:t>
      </w:r>
      <w:r w:rsidRPr="00F75978">
        <w:t>170</w:t>
      </w:r>
      <w:r w:rsidR="009601B8" w:rsidRPr="00F75978">
        <w:t xml:space="preserve"> </w:t>
      </w:r>
      <w:r w:rsidRPr="00F75978">
        <w:t>тысяч</w:t>
      </w:r>
      <w:r w:rsidR="009601B8" w:rsidRPr="00F75978">
        <w:t xml:space="preserve"> </w:t>
      </w:r>
      <w:r w:rsidRPr="00F75978">
        <w:t>человек</w:t>
      </w:r>
      <w:r w:rsidR="009601B8" w:rsidRPr="00F75978">
        <w:t xml:space="preserve"> </w:t>
      </w:r>
      <w:r w:rsidRPr="00F75978">
        <w:t>улучшили</w:t>
      </w:r>
      <w:r w:rsidR="009601B8" w:rsidRPr="00F75978">
        <w:t xml:space="preserve"> </w:t>
      </w:r>
      <w:r w:rsidRPr="00F75978">
        <w:t>свои</w:t>
      </w:r>
      <w:r w:rsidR="009601B8" w:rsidRPr="00F75978">
        <w:t xml:space="preserve"> </w:t>
      </w:r>
      <w:r w:rsidRPr="00F75978">
        <w:t>жилищные</w:t>
      </w:r>
      <w:r w:rsidR="009601B8" w:rsidRPr="00F75978">
        <w:t xml:space="preserve"> </w:t>
      </w:r>
      <w:r w:rsidRPr="00F75978">
        <w:t>условия</w:t>
      </w:r>
      <w:r w:rsidR="009601B8" w:rsidRPr="00F75978">
        <w:t xml:space="preserve"> </w:t>
      </w:r>
      <w:r w:rsidRPr="00F75978">
        <w:t>в</w:t>
      </w:r>
      <w:r w:rsidR="009601B8" w:rsidRPr="00F75978">
        <w:t xml:space="preserve"> </w:t>
      </w:r>
      <w:r w:rsidRPr="00F75978">
        <w:t>рамках</w:t>
      </w:r>
      <w:r w:rsidR="009601B8" w:rsidRPr="00F75978">
        <w:t xml:space="preserve"> </w:t>
      </w:r>
      <w:r w:rsidRPr="00F75978">
        <w:t>государственных</w:t>
      </w:r>
      <w:r w:rsidR="009601B8" w:rsidRPr="00F75978">
        <w:t xml:space="preserve"> </w:t>
      </w:r>
      <w:r w:rsidRPr="00F75978">
        <w:t>программ</w:t>
      </w:r>
      <w:r w:rsidR="009601B8" w:rsidRPr="00F75978">
        <w:t xml:space="preserve"> </w:t>
      </w:r>
      <w:r w:rsidRPr="00F75978">
        <w:t>льготного</w:t>
      </w:r>
      <w:r w:rsidR="009601B8" w:rsidRPr="00F75978">
        <w:t xml:space="preserve"> </w:t>
      </w:r>
      <w:r w:rsidRPr="00F75978">
        <w:t>строительства</w:t>
      </w:r>
      <w:r w:rsidR="009601B8" w:rsidRPr="00F75978">
        <w:t>.</w:t>
      </w:r>
    </w:p>
    <w:p w:rsidR="00150A42" w:rsidRPr="00F75978" w:rsidRDefault="00150A42" w:rsidP="00773413">
      <w:pPr>
        <w:pStyle w:val="14-"/>
        <w:spacing w:line="245" w:lineRule="auto"/>
      </w:pPr>
      <w:r w:rsidRPr="00F75978">
        <w:t>В</w:t>
      </w:r>
      <w:r w:rsidR="009601B8" w:rsidRPr="00F75978">
        <w:t xml:space="preserve"> </w:t>
      </w:r>
      <w:r w:rsidRPr="00F75978">
        <w:t>2009</w:t>
      </w:r>
      <w:r w:rsidR="00874944">
        <w:t xml:space="preserve"> год</w:t>
      </w:r>
      <w:r w:rsidRPr="00F75978">
        <w:t>у</w:t>
      </w:r>
      <w:r w:rsidR="009601B8" w:rsidRPr="00F75978">
        <w:t xml:space="preserve"> </w:t>
      </w:r>
      <w:r w:rsidRPr="00F75978">
        <w:t>в</w:t>
      </w:r>
      <w:r w:rsidR="009601B8" w:rsidRPr="00F75978">
        <w:t xml:space="preserve"> </w:t>
      </w:r>
      <w:r w:rsidRPr="00F75978">
        <w:t>Беларуси</w:t>
      </w:r>
      <w:r w:rsidR="009601B8" w:rsidRPr="00F75978">
        <w:t xml:space="preserve"> </w:t>
      </w:r>
      <w:r w:rsidRPr="00F75978">
        <w:t>построено</w:t>
      </w:r>
      <w:r w:rsidR="009601B8" w:rsidRPr="00F75978">
        <w:t xml:space="preserve"> </w:t>
      </w:r>
      <w:r w:rsidRPr="00F75978">
        <w:t>5,8</w:t>
      </w:r>
      <w:r w:rsidR="009601B8" w:rsidRPr="00F75978">
        <w:t xml:space="preserve"> </w:t>
      </w:r>
      <w:r w:rsidR="00C374DD" w:rsidRPr="00F75978">
        <w:t>млн</w:t>
      </w:r>
      <w:r w:rsidR="009601B8" w:rsidRPr="00F75978">
        <w:t xml:space="preserve"> </w:t>
      </w:r>
      <w:r w:rsidRPr="00F75978">
        <w:t>кв</w:t>
      </w:r>
      <w:r w:rsidR="009601B8" w:rsidRPr="00F75978">
        <w:t xml:space="preserve">. </w:t>
      </w:r>
      <w:r w:rsidRPr="00F75978">
        <w:t>м</w:t>
      </w:r>
      <w:r w:rsidR="009601B8" w:rsidRPr="00F75978">
        <w:t xml:space="preserve"> </w:t>
      </w:r>
      <w:r w:rsidRPr="00F75978">
        <w:t>общей</w:t>
      </w:r>
      <w:r w:rsidR="009601B8" w:rsidRPr="00F75978">
        <w:t xml:space="preserve"> </w:t>
      </w:r>
      <w:r w:rsidRPr="00F75978">
        <w:t>жилой</w:t>
      </w:r>
      <w:r w:rsidR="009601B8" w:rsidRPr="00F75978">
        <w:t xml:space="preserve"> </w:t>
      </w:r>
      <w:r w:rsidRPr="00F75978">
        <w:t>площ</w:t>
      </w:r>
      <w:r w:rsidRPr="00F75978">
        <w:t>а</w:t>
      </w:r>
      <w:r w:rsidRPr="00F75978">
        <w:t>ди,</w:t>
      </w:r>
      <w:r w:rsidR="009601B8" w:rsidRPr="00F75978">
        <w:t xml:space="preserve"> </w:t>
      </w:r>
      <w:r w:rsidRPr="00F75978">
        <w:t>или</w:t>
      </w:r>
      <w:r w:rsidR="009601B8" w:rsidRPr="00F75978">
        <w:t xml:space="preserve"> </w:t>
      </w:r>
      <w:r w:rsidRPr="00F75978">
        <w:t>600</w:t>
      </w:r>
      <w:r w:rsidR="009601B8" w:rsidRPr="00F75978">
        <w:t xml:space="preserve"> </w:t>
      </w:r>
      <w:r w:rsidRPr="00F75978">
        <w:t>кв</w:t>
      </w:r>
      <w:r w:rsidR="009601B8" w:rsidRPr="00F75978">
        <w:t xml:space="preserve">. </w:t>
      </w:r>
      <w:r w:rsidRPr="00F75978">
        <w:t>м</w:t>
      </w:r>
      <w:r w:rsidR="009601B8" w:rsidRPr="00F75978">
        <w:t xml:space="preserve"> </w:t>
      </w:r>
      <w:r w:rsidRPr="00F75978">
        <w:t>в</w:t>
      </w:r>
      <w:r w:rsidR="009601B8" w:rsidRPr="00F75978">
        <w:t xml:space="preserve"> </w:t>
      </w:r>
      <w:r w:rsidRPr="00F75978">
        <w:t>расчете</w:t>
      </w:r>
      <w:r w:rsidR="009601B8" w:rsidRPr="00F75978">
        <w:t xml:space="preserve"> </w:t>
      </w:r>
      <w:r w:rsidRPr="00F75978">
        <w:t>на</w:t>
      </w:r>
      <w:r w:rsidR="009601B8" w:rsidRPr="00F75978">
        <w:t xml:space="preserve"> </w:t>
      </w:r>
      <w:r w:rsidRPr="00F75978">
        <w:t>1</w:t>
      </w:r>
      <w:r w:rsidR="009601B8" w:rsidRPr="00F75978">
        <w:t xml:space="preserve"> </w:t>
      </w:r>
      <w:r w:rsidRPr="00F75978">
        <w:t>тыс</w:t>
      </w:r>
      <w:r w:rsidR="009601B8" w:rsidRPr="00F75978">
        <w:t xml:space="preserve">. </w:t>
      </w:r>
      <w:r w:rsidRPr="00F75978">
        <w:t>населения</w:t>
      </w:r>
      <w:r w:rsidR="009601B8" w:rsidRPr="00F75978">
        <w:t xml:space="preserve">. </w:t>
      </w:r>
      <w:r w:rsidRPr="00F75978">
        <w:t>Для</w:t>
      </w:r>
      <w:r w:rsidR="009601B8" w:rsidRPr="00F75978">
        <w:t xml:space="preserve"> </w:t>
      </w:r>
      <w:r w:rsidRPr="00F75978">
        <w:t>сравнения:</w:t>
      </w:r>
      <w:r w:rsidR="009601B8" w:rsidRPr="00F75978">
        <w:t xml:space="preserve"> </w:t>
      </w:r>
      <w:r w:rsidRPr="00F75978">
        <w:t>для</w:t>
      </w:r>
      <w:r w:rsidR="009601B8" w:rsidRPr="00F75978">
        <w:t xml:space="preserve"> </w:t>
      </w:r>
      <w:r w:rsidRPr="00F75978">
        <w:t>России</w:t>
      </w:r>
      <w:r w:rsidR="009601B8" w:rsidRPr="00F75978">
        <w:t xml:space="preserve"> </w:t>
      </w:r>
      <w:r w:rsidRPr="00F75978">
        <w:t>этот</w:t>
      </w:r>
      <w:r w:rsidR="009601B8" w:rsidRPr="00F75978">
        <w:t xml:space="preserve"> </w:t>
      </w:r>
      <w:r w:rsidRPr="00F75978">
        <w:t>показатель</w:t>
      </w:r>
      <w:r w:rsidR="009601B8" w:rsidRPr="00F75978">
        <w:t xml:space="preserve"> </w:t>
      </w:r>
      <w:r w:rsidRPr="00F75978">
        <w:t>составил</w:t>
      </w:r>
      <w:r w:rsidR="009601B8" w:rsidRPr="00F75978">
        <w:t xml:space="preserve"> </w:t>
      </w:r>
      <w:r w:rsidRPr="00F75978">
        <w:t>421</w:t>
      </w:r>
      <w:r w:rsidR="009601B8" w:rsidRPr="00F75978">
        <w:t xml:space="preserve"> </w:t>
      </w:r>
      <w:r w:rsidRPr="00F75978">
        <w:t>кв</w:t>
      </w:r>
      <w:r w:rsidR="009601B8" w:rsidRPr="00F75978">
        <w:t xml:space="preserve">. </w:t>
      </w:r>
      <w:r w:rsidRPr="00F75978">
        <w:t>м,</w:t>
      </w:r>
      <w:r w:rsidR="009601B8" w:rsidRPr="00F75978">
        <w:t xml:space="preserve"> </w:t>
      </w:r>
      <w:r w:rsidRPr="00F75978">
        <w:t>Казахстана</w:t>
      </w:r>
      <w:r w:rsidR="009601B8" w:rsidRPr="00F75978">
        <w:t xml:space="preserve"> — </w:t>
      </w:r>
      <w:r w:rsidRPr="00F75978">
        <w:t>401,</w:t>
      </w:r>
      <w:r w:rsidR="009601B8" w:rsidRPr="00F75978">
        <w:t xml:space="preserve"> </w:t>
      </w:r>
      <w:r w:rsidRPr="00F75978">
        <w:t>Азербайджана</w:t>
      </w:r>
      <w:r w:rsidR="009601B8" w:rsidRPr="00F75978">
        <w:t xml:space="preserve"> — </w:t>
      </w:r>
      <w:r w:rsidRPr="00F75978">
        <w:t>156,</w:t>
      </w:r>
      <w:r w:rsidR="009601B8" w:rsidRPr="00F75978">
        <w:t xml:space="preserve"> </w:t>
      </w:r>
      <w:r w:rsidRPr="00F75978">
        <w:t>Украины</w:t>
      </w:r>
      <w:r w:rsidR="009601B8" w:rsidRPr="00F75978">
        <w:t xml:space="preserve"> — </w:t>
      </w:r>
      <w:r w:rsidRPr="00F75978">
        <w:t>139,</w:t>
      </w:r>
      <w:r w:rsidR="009601B8" w:rsidRPr="00F75978">
        <w:t xml:space="preserve"> </w:t>
      </w:r>
      <w:r w:rsidRPr="00F75978">
        <w:t>Армении</w:t>
      </w:r>
      <w:r w:rsidR="009601B8" w:rsidRPr="00F75978">
        <w:t xml:space="preserve"> — </w:t>
      </w:r>
      <w:r w:rsidRPr="00F75978">
        <w:t>125,</w:t>
      </w:r>
      <w:r w:rsidR="009601B8" w:rsidRPr="00F75978">
        <w:t xml:space="preserve"> </w:t>
      </w:r>
      <w:r w:rsidRPr="00F75978">
        <w:t>Молдовы</w:t>
      </w:r>
      <w:r w:rsidR="009601B8" w:rsidRPr="00F75978">
        <w:t xml:space="preserve"> </w:t>
      </w:r>
      <w:r w:rsidR="00CC16FD" w:rsidRPr="00F75978">
        <w:t xml:space="preserve">— </w:t>
      </w:r>
      <w:r w:rsidRPr="00F75978">
        <w:t>112</w:t>
      </w:r>
      <w:r w:rsidR="009601B8" w:rsidRPr="00F75978">
        <w:t xml:space="preserve"> </w:t>
      </w:r>
      <w:r w:rsidRPr="00F75978">
        <w:t>кв</w:t>
      </w:r>
      <w:r w:rsidR="009601B8" w:rsidRPr="00F75978">
        <w:t xml:space="preserve">. </w:t>
      </w:r>
      <w:r w:rsidRPr="00F75978">
        <w:t>м</w:t>
      </w:r>
      <w:r w:rsidRPr="00F75978">
        <w:rPr>
          <w:rStyle w:val="32"/>
        </w:rPr>
        <w:footnoteReference w:id="211"/>
      </w:r>
      <w:r w:rsidR="00DC1CB4">
        <w:t>.</w:t>
      </w:r>
    </w:p>
    <w:p w:rsidR="009601B8" w:rsidRPr="00F75978" w:rsidRDefault="00150A42" w:rsidP="00773413">
      <w:pPr>
        <w:pStyle w:val="14-"/>
        <w:spacing w:line="245" w:lineRule="auto"/>
      </w:pPr>
      <w:r w:rsidRPr="00F75978">
        <w:t>Согласно</w:t>
      </w:r>
      <w:r w:rsidR="009601B8" w:rsidRPr="00F75978">
        <w:t xml:space="preserve"> </w:t>
      </w:r>
      <w:r w:rsidRPr="00F75978">
        <w:t>последним</w:t>
      </w:r>
      <w:r w:rsidR="009601B8" w:rsidRPr="00F75978">
        <w:t xml:space="preserve"> </w:t>
      </w:r>
      <w:r w:rsidRPr="00F75978">
        <w:t>данным</w:t>
      </w:r>
      <w:r w:rsidR="009601B8" w:rsidRPr="00F75978">
        <w:t xml:space="preserve"> </w:t>
      </w:r>
      <w:r w:rsidRPr="00F75978">
        <w:t>ООН</w:t>
      </w:r>
      <w:r w:rsidR="00D968A2">
        <w:t>,</w:t>
      </w:r>
      <w:r w:rsidR="009601B8" w:rsidRPr="00F75978">
        <w:t xml:space="preserve"> </w:t>
      </w:r>
      <w:r w:rsidRPr="00F75978">
        <w:t>Беларусь</w:t>
      </w:r>
      <w:r w:rsidR="009601B8" w:rsidRPr="00F75978">
        <w:t xml:space="preserve"> </w:t>
      </w:r>
      <w:r w:rsidRPr="00F75978">
        <w:t>опережает</w:t>
      </w:r>
      <w:r w:rsidR="009601B8" w:rsidRPr="00F75978">
        <w:t xml:space="preserve"> </w:t>
      </w:r>
      <w:r w:rsidRPr="00F75978">
        <w:t>все</w:t>
      </w:r>
      <w:r w:rsidR="009601B8" w:rsidRPr="00F75978">
        <w:t xml:space="preserve"> </w:t>
      </w:r>
      <w:r w:rsidRPr="00F75978">
        <w:t>страны</w:t>
      </w:r>
      <w:r w:rsidR="009601B8" w:rsidRPr="00F75978">
        <w:t xml:space="preserve"> </w:t>
      </w:r>
      <w:r w:rsidRPr="00F75978">
        <w:t>СНГ</w:t>
      </w:r>
      <w:r w:rsidR="009601B8" w:rsidRPr="00F75978">
        <w:t xml:space="preserve"> </w:t>
      </w:r>
      <w:r w:rsidRPr="00F75978">
        <w:t>и</w:t>
      </w:r>
      <w:r w:rsidR="009601B8" w:rsidRPr="00F75978">
        <w:t xml:space="preserve"> </w:t>
      </w:r>
      <w:r w:rsidRPr="00F75978">
        <w:t>ряд</w:t>
      </w:r>
      <w:r w:rsidR="009601B8" w:rsidRPr="00F75978">
        <w:t xml:space="preserve"> </w:t>
      </w:r>
      <w:r w:rsidRPr="00F75978">
        <w:t>крупных</w:t>
      </w:r>
      <w:r w:rsidR="009601B8" w:rsidRPr="00F75978">
        <w:t xml:space="preserve"> </w:t>
      </w:r>
      <w:r w:rsidRPr="00F75978">
        <w:t>развитых</w:t>
      </w:r>
      <w:r w:rsidR="009601B8" w:rsidRPr="00F75978">
        <w:t xml:space="preserve"> </w:t>
      </w:r>
      <w:r w:rsidRPr="00F75978">
        <w:t>стран,</w:t>
      </w:r>
      <w:r w:rsidR="009601B8" w:rsidRPr="00F75978">
        <w:t xml:space="preserve"> </w:t>
      </w:r>
      <w:r w:rsidRPr="00F75978">
        <w:t>включая</w:t>
      </w:r>
      <w:r w:rsidR="009601B8" w:rsidRPr="00F75978">
        <w:t xml:space="preserve"> </w:t>
      </w:r>
      <w:r w:rsidRPr="00F75978">
        <w:t>Великобританию,</w:t>
      </w:r>
      <w:r w:rsidR="009601B8" w:rsidRPr="00F75978">
        <w:t xml:space="preserve"> </w:t>
      </w:r>
      <w:r w:rsidRPr="00F75978">
        <w:t>США</w:t>
      </w:r>
      <w:r w:rsidR="009601B8" w:rsidRPr="00F75978">
        <w:t xml:space="preserve"> </w:t>
      </w:r>
      <w:r w:rsidRPr="00F75978">
        <w:t>и</w:t>
      </w:r>
      <w:r w:rsidR="009601B8" w:rsidRPr="00F75978">
        <w:t xml:space="preserve"> </w:t>
      </w:r>
      <w:r w:rsidRPr="00F75978">
        <w:t>Францию,</w:t>
      </w:r>
      <w:r w:rsidR="009601B8" w:rsidRPr="00F75978">
        <w:t xml:space="preserve"> </w:t>
      </w:r>
      <w:r w:rsidRPr="00F75978">
        <w:t>по</w:t>
      </w:r>
      <w:r w:rsidR="009601B8" w:rsidRPr="00F75978">
        <w:t xml:space="preserve"> </w:t>
      </w:r>
      <w:r w:rsidRPr="00F75978">
        <w:t>уровню</w:t>
      </w:r>
      <w:r w:rsidR="009601B8" w:rsidRPr="00F75978">
        <w:t xml:space="preserve"> </w:t>
      </w:r>
      <w:r w:rsidRPr="00F75978">
        <w:t>представительства</w:t>
      </w:r>
      <w:r w:rsidR="009601B8" w:rsidRPr="00F75978">
        <w:t xml:space="preserve"> </w:t>
      </w:r>
      <w:r w:rsidRPr="00F75978">
        <w:t>женщин</w:t>
      </w:r>
      <w:r w:rsidR="009601B8" w:rsidRPr="00F75978">
        <w:t xml:space="preserve"> </w:t>
      </w:r>
      <w:r w:rsidRPr="00F75978">
        <w:t>в</w:t>
      </w:r>
      <w:r w:rsidR="009601B8" w:rsidRPr="00F75978">
        <w:t xml:space="preserve"> </w:t>
      </w:r>
      <w:r w:rsidR="00D968A2">
        <w:t>п</w:t>
      </w:r>
      <w:r w:rsidRPr="00F75978">
        <w:t>арламенте</w:t>
      </w:r>
      <w:r w:rsidR="009601B8" w:rsidRPr="00F75978">
        <w:t>.</w:t>
      </w:r>
    </w:p>
    <w:p w:rsidR="009601B8" w:rsidRPr="00F75978" w:rsidRDefault="00150A42" w:rsidP="00773413">
      <w:pPr>
        <w:pStyle w:val="14-"/>
        <w:spacing w:line="245" w:lineRule="auto"/>
      </w:pPr>
      <w:r w:rsidRPr="00F75978">
        <w:t>Беларусь</w:t>
      </w:r>
      <w:r w:rsidR="009601B8" w:rsidRPr="00F75978">
        <w:t xml:space="preserve"> </w:t>
      </w:r>
      <w:r w:rsidRPr="00F75978">
        <w:t>превосходит</w:t>
      </w:r>
      <w:r w:rsidR="009601B8" w:rsidRPr="00F75978">
        <w:t xml:space="preserve"> </w:t>
      </w:r>
      <w:r w:rsidRPr="00F75978">
        <w:t>многие</w:t>
      </w:r>
      <w:r w:rsidR="009601B8" w:rsidRPr="00F75978">
        <w:t xml:space="preserve"> </w:t>
      </w:r>
      <w:r w:rsidRPr="00F75978">
        <w:t>государства</w:t>
      </w:r>
      <w:r w:rsidR="009601B8" w:rsidRPr="00F75978">
        <w:t xml:space="preserve"> </w:t>
      </w:r>
      <w:r w:rsidRPr="00F75978">
        <w:t>Европейского</w:t>
      </w:r>
      <w:r w:rsidR="009601B8" w:rsidRPr="00F75978">
        <w:t xml:space="preserve"> </w:t>
      </w:r>
      <w:r w:rsidRPr="00F75978">
        <w:t>союза</w:t>
      </w:r>
      <w:r w:rsidR="009601B8" w:rsidRPr="00F75978">
        <w:t xml:space="preserve"> </w:t>
      </w:r>
      <w:r w:rsidRPr="00F75978">
        <w:t>по</w:t>
      </w:r>
      <w:r w:rsidR="009601B8" w:rsidRPr="00F75978">
        <w:t xml:space="preserve"> </w:t>
      </w:r>
      <w:r w:rsidRPr="00F75978">
        <w:t>уровню</w:t>
      </w:r>
      <w:r w:rsidR="009601B8" w:rsidRPr="00F75978">
        <w:t xml:space="preserve"> </w:t>
      </w:r>
      <w:r w:rsidRPr="00F75978">
        <w:t>телефонизации</w:t>
      </w:r>
      <w:r w:rsidR="009601B8" w:rsidRPr="00F75978">
        <w:t xml:space="preserve"> </w:t>
      </w:r>
      <w:r w:rsidRPr="00F75978">
        <w:t>населения,</w:t>
      </w:r>
      <w:r w:rsidR="009601B8" w:rsidRPr="00F75978">
        <w:t xml:space="preserve"> </w:t>
      </w:r>
      <w:r w:rsidRPr="00F75978">
        <w:t>а</w:t>
      </w:r>
      <w:r w:rsidR="009601B8" w:rsidRPr="00F75978">
        <w:t xml:space="preserve"> </w:t>
      </w:r>
      <w:r w:rsidRPr="00F75978">
        <w:t>по</w:t>
      </w:r>
      <w:r w:rsidR="009601B8" w:rsidRPr="00F75978">
        <w:t xml:space="preserve"> </w:t>
      </w:r>
      <w:r w:rsidRPr="00F75978">
        <w:t>количеству</w:t>
      </w:r>
      <w:r w:rsidR="009601B8" w:rsidRPr="00F75978">
        <w:t xml:space="preserve"> </w:t>
      </w:r>
      <w:r w:rsidRPr="00F75978">
        <w:t>пользователей</w:t>
      </w:r>
      <w:r w:rsidR="009601B8" w:rsidRPr="00F75978">
        <w:t xml:space="preserve"> </w:t>
      </w:r>
      <w:r w:rsidRPr="00F75978">
        <w:t>сети</w:t>
      </w:r>
      <w:r w:rsidR="009601B8" w:rsidRPr="00F75978">
        <w:t xml:space="preserve"> </w:t>
      </w:r>
      <w:r w:rsidRPr="00F75978">
        <w:t>И</w:t>
      </w:r>
      <w:r w:rsidRPr="00F75978">
        <w:t>н</w:t>
      </w:r>
      <w:r w:rsidRPr="00F75978">
        <w:t>тернет</w:t>
      </w:r>
      <w:r w:rsidR="009601B8" w:rsidRPr="00F75978">
        <w:t xml:space="preserve"> </w:t>
      </w:r>
      <w:r w:rsidRPr="00F75978">
        <w:t>Беларусь</w:t>
      </w:r>
      <w:r w:rsidR="009601B8" w:rsidRPr="00F75978">
        <w:t xml:space="preserve"> </w:t>
      </w:r>
      <w:r w:rsidRPr="00F75978">
        <w:t>занимает</w:t>
      </w:r>
      <w:r w:rsidR="009601B8" w:rsidRPr="00F75978">
        <w:t xml:space="preserve"> </w:t>
      </w:r>
      <w:r w:rsidRPr="00F75978">
        <w:t>первое</w:t>
      </w:r>
      <w:r w:rsidR="009601B8" w:rsidRPr="00F75978">
        <w:t xml:space="preserve"> </w:t>
      </w:r>
      <w:r w:rsidRPr="00F75978">
        <w:t>место</w:t>
      </w:r>
      <w:r w:rsidR="009601B8" w:rsidRPr="00F75978">
        <w:t xml:space="preserve"> </w:t>
      </w:r>
      <w:r w:rsidRPr="00F75978">
        <w:t>среди</w:t>
      </w:r>
      <w:r w:rsidR="009601B8" w:rsidRPr="00F75978">
        <w:t xml:space="preserve"> </w:t>
      </w:r>
      <w:r w:rsidRPr="00F75978">
        <w:t>стран</w:t>
      </w:r>
      <w:r w:rsidR="009601B8" w:rsidRPr="00F75978">
        <w:t xml:space="preserve"> </w:t>
      </w:r>
      <w:r w:rsidRPr="00F75978">
        <w:t>СНГ</w:t>
      </w:r>
      <w:r w:rsidR="009601B8" w:rsidRPr="00F75978">
        <w:t>.</w:t>
      </w:r>
    </w:p>
    <w:p w:rsidR="009601B8" w:rsidRPr="00F75978" w:rsidRDefault="00150A42" w:rsidP="00773413">
      <w:pPr>
        <w:pStyle w:val="14-"/>
        <w:spacing w:line="245" w:lineRule="auto"/>
        <w:rPr>
          <w:rStyle w:val="a7"/>
          <w:b w:val="0"/>
        </w:rPr>
      </w:pPr>
      <w:r w:rsidRPr="00F75978">
        <w:t>Стабильное</w:t>
      </w:r>
      <w:r w:rsidR="009601B8" w:rsidRPr="00F75978">
        <w:t xml:space="preserve"> </w:t>
      </w:r>
      <w:r w:rsidRPr="00F75978">
        <w:t>социально-экономическое</w:t>
      </w:r>
      <w:r w:rsidR="009601B8" w:rsidRPr="00F75978">
        <w:t xml:space="preserve"> </w:t>
      </w:r>
      <w:r w:rsidRPr="00F75978">
        <w:t>развитие,</w:t>
      </w:r>
      <w:r w:rsidR="009601B8" w:rsidRPr="00F75978">
        <w:t xml:space="preserve"> </w:t>
      </w:r>
      <w:r w:rsidRPr="00F75978">
        <w:t>отсутствие</w:t>
      </w:r>
      <w:r w:rsidR="009601B8" w:rsidRPr="00F75978">
        <w:t xml:space="preserve"> </w:t>
      </w:r>
      <w:r w:rsidRPr="00F75978">
        <w:t>межн</w:t>
      </w:r>
      <w:r w:rsidRPr="00F75978">
        <w:t>а</w:t>
      </w:r>
      <w:r w:rsidRPr="00F75978">
        <w:t>циональных</w:t>
      </w:r>
      <w:r w:rsidR="009601B8" w:rsidRPr="00F75978">
        <w:t xml:space="preserve"> </w:t>
      </w:r>
      <w:r w:rsidRPr="00F75978">
        <w:t>конфликтов</w:t>
      </w:r>
      <w:r w:rsidR="009601B8" w:rsidRPr="00F75978">
        <w:t xml:space="preserve"> </w:t>
      </w:r>
      <w:r w:rsidRPr="00F75978">
        <w:t>дела</w:t>
      </w:r>
      <w:r w:rsidR="00D968A2">
        <w:t>ю</w:t>
      </w:r>
      <w:r w:rsidRPr="00F75978">
        <w:t>т</w:t>
      </w:r>
      <w:r w:rsidR="009601B8" w:rsidRPr="00F75978">
        <w:t xml:space="preserve"> </w:t>
      </w:r>
      <w:r w:rsidRPr="00F75978">
        <w:t>Белоруссию</w:t>
      </w:r>
      <w:r w:rsidR="009601B8" w:rsidRPr="00F75978">
        <w:t xml:space="preserve"> </w:t>
      </w:r>
      <w:r w:rsidRPr="00F75978">
        <w:t>привлекательной</w:t>
      </w:r>
      <w:r w:rsidR="009601B8" w:rsidRPr="00F75978">
        <w:t xml:space="preserve"> </w:t>
      </w:r>
      <w:r w:rsidRPr="00F75978">
        <w:t>для</w:t>
      </w:r>
      <w:r w:rsidR="009601B8" w:rsidRPr="00F75978">
        <w:t xml:space="preserve"> </w:t>
      </w:r>
      <w:r w:rsidRPr="00F75978">
        <w:t>имм</w:t>
      </w:r>
      <w:r w:rsidRPr="00F75978">
        <w:t>и</w:t>
      </w:r>
      <w:r w:rsidRPr="00F75978">
        <w:t>грантов</w:t>
      </w:r>
      <w:r w:rsidR="009601B8" w:rsidRPr="00F75978">
        <w:t xml:space="preserve">. </w:t>
      </w:r>
      <w:r w:rsidRPr="00F75978">
        <w:t>Наряду</w:t>
      </w:r>
      <w:r w:rsidR="009601B8" w:rsidRPr="00F75978">
        <w:t xml:space="preserve"> </w:t>
      </w:r>
      <w:r w:rsidRPr="00F75978">
        <w:t>с</w:t>
      </w:r>
      <w:r w:rsidR="009601B8" w:rsidRPr="00F75978">
        <w:t xml:space="preserve"> </w:t>
      </w:r>
      <w:r w:rsidRPr="00F75978">
        <w:t>Россией,</w:t>
      </w:r>
      <w:r w:rsidR="009601B8" w:rsidRPr="00F75978">
        <w:t xml:space="preserve"> </w:t>
      </w:r>
      <w:r w:rsidRPr="00F75978">
        <w:t>Казахстаном</w:t>
      </w:r>
      <w:r w:rsidR="009601B8" w:rsidRPr="00F75978">
        <w:t xml:space="preserve"> </w:t>
      </w:r>
      <w:r w:rsidRPr="00F75978">
        <w:t>и</w:t>
      </w:r>
      <w:r w:rsidR="009601B8" w:rsidRPr="00F75978">
        <w:t xml:space="preserve"> </w:t>
      </w:r>
      <w:r w:rsidRPr="00F75978">
        <w:t>Украиной</w:t>
      </w:r>
      <w:r w:rsidR="009601B8" w:rsidRPr="00F75978">
        <w:t xml:space="preserve"> </w:t>
      </w:r>
      <w:r w:rsidRPr="00F75978">
        <w:t>Белоруссия</w:t>
      </w:r>
      <w:r w:rsidR="009601B8" w:rsidRPr="00F75978">
        <w:t xml:space="preserve"> </w:t>
      </w:r>
      <w:r w:rsidRPr="00F75978">
        <w:t>имеет</w:t>
      </w:r>
      <w:r w:rsidR="009601B8" w:rsidRPr="00F75978">
        <w:t xml:space="preserve"> </w:t>
      </w:r>
      <w:r w:rsidRPr="00F75978">
        <w:t>п</w:t>
      </w:r>
      <w:r w:rsidRPr="00F75978">
        <w:t>о</w:t>
      </w:r>
      <w:r w:rsidRPr="00F75978">
        <w:t>ложительное</w:t>
      </w:r>
      <w:r w:rsidR="009601B8" w:rsidRPr="00F75978">
        <w:t xml:space="preserve"> </w:t>
      </w:r>
      <w:r w:rsidRPr="00F75978">
        <w:t>сальдо</w:t>
      </w:r>
      <w:r w:rsidR="009601B8" w:rsidRPr="00F75978">
        <w:t xml:space="preserve"> </w:t>
      </w:r>
      <w:r w:rsidRPr="00F75978">
        <w:t>миграции</w:t>
      </w:r>
      <w:r w:rsidR="00D968A2">
        <w:t>.</w:t>
      </w:r>
      <w:r w:rsidR="009601B8" w:rsidRPr="00F75978">
        <w:t xml:space="preserve"> </w:t>
      </w:r>
      <w:r w:rsidRPr="00F75978">
        <w:rPr>
          <w:rStyle w:val="a7"/>
          <w:b w:val="0"/>
        </w:rPr>
        <w:t>Миграционный</w:t>
      </w:r>
      <w:r w:rsidR="009601B8" w:rsidRPr="00F75978">
        <w:rPr>
          <w:rStyle w:val="a7"/>
          <w:b w:val="0"/>
        </w:rPr>
        <w:t xml:space="preserve"> </w:t>
      </w:r>
      <w:r w:rsidRPr="00F75978">
        <w:rPr>
          <w:rStyle w:val="a7"/>
          <w:b w:val="0"/>
        </w:rPr>
        <w:t>прирост</w:t>
      </w:r>
      <w:r w:rsidR="009601B8" w:rsidRPr="00F75978">
        <w:rPr>
          <w:rStyle w:val="a7"/>
          <w:b w:val="0"/>
        </w:rPr>
        <w:t xml:space="preserve"> </w:t>
      </w:r>
      <w:r w:rsidRPr="00F75978">
        <w:rPr>
          <w:rStyle w:val="a7"/>
          <w:b w:val="0"/>
        </w:rPr>
        <w:t>населения</w:t>
      </w:r>
      <w:r w:rsidR="009601B8" w:rsidRPr="00F75978">
        <w:rPr>
          <w:rStyle w:val="a7"/>
          <w:b w:val="0"/>
        </w:rPr>
        <w:t xml:space="preserve"> </w:t>
      </w:r>
      <w:r w:rsidRPr="00F75978">
        <w:rPr>
          <w:rStyle w:val="a7"/>
          <w:b w:val="0"/>
        </w:rPr>
        <w:t>в</w:t>
      </w:r>
      <w:r w:rsidR="009601B8" w:rsidRPr="00F75978">
        <w:rPr>
          <w:rStyle w:val="a7"/>
          <w:b w:val="0"/>
        </w:rPr>
        <w:t xml:space="preserve"> </w:t>
      </w:r>
      <w:r w:rsidRPr="00F75978">
        <w:rPr>
          <w:rStyle w:val="a7"/>
          <w:b w:val="0"/>
        </w:rPr>
        <w:t>Белоруссии</w:t>
      </w:r>
      <w:r w:rsidR="009601B8" w:rsidRPr="00F75978">
        <w:rPr>
          <w:rStyle w:val="a7"/>
          <w:b w:val="0"/>
        </w:rPr>
        <w:t xml:space="preserve"> </w:t>
      </w:r>
      <w:r w:rsidRPr="00F75978">
        <w:rPr>
          <w:rStyle w:val="a7"/>
          <w:b w:val="0"/>
        </w:rPr>
        <w:t>по</w:t>
      </w:r>
      <w:r w:rsidR="009601B8" w:rsidRPr="00F75978">
        <w:rPr>
          <w:rStyle w:val="a7"/>
          <w:b w:val="0"/>
        </w:rPr>
        <w:t xml:space="preserve"> </w:t>
      </w:r>
      <w:r w:rsidRPr="00F75978">
        <w:rPr>
          <w:rStyle w:val="a7"/>
          <w:b w:val="0"/>
        </w:rPr>
        <w:t>сравнению</w:t>
      </w:r>
      <w:r w:rsidR="009601B8" w:rsidRPr="00F75978">
        <w:rPr>
          <w:rStyle w:val="a7"/>
          <w:b w:val="0"/>
        </w:rPr>
        <w:t xml:space="preserve"> </w:t>
      </w:r>
      <w:r w:rsidRPr="00F75978">
        <w:rPr>
          <w:rStyle w:val="a7"/>
          <w:b w:val="0"/>
        </w:rPr>
        <w:t>с</w:t>
      </w:r>
      <w:r w:rsidR="009601B8" w:rsidRPr="00F75978">
        <w:rPr>
          <w:rStyle w:val="a7"/>
          <w:b w:val="0"/>
        </w:rPr>
        <w:t xml:space="preserve"> </w:t>
      </w:r>
      <w:r w:rsidRPr="00F75978">
        <w:rPr>
          <w:rStyle w:val="a7"/>
          <w:b w:val="0"/>
        </w:rPr>
        <w:t>2005</w:t>
      </w:r>
      <w:r w:rsidR="00874944">
        <w:rPr>
          <w:rStyle w:val="a7"/>
          <w:b w:val="0"/>
        </w:rPr>
        <w:t xml:space="preserve"> год</w:t>
      </w:r>
      <w:r w:rsidRPr="00F75978">
        <w:rPr>
          <w:rStyle w:val="a7"/>
          <w:b w:val="0"/>
        </w:rPr>
        <w:t>ом</w:t>
      </w:r>
      <w:r w:rsidR="009601B8" w:rsidRPr="00F75978">
        <w:rPr>
          <w:rStyle w:val="a7"/>
          <w:b w:val="0"/>
        </w:rPr>
        <w:t xml:space="preserve"> </w:t>
      </w:r>
      <w:r w:rsidRPr="00F75978">
        <w:rPr>
          <w:rStyle w:val="a7"/>
          <w:b w:val="0"/>
        </w:rPr>
        <w:t>увеличился</w:t>
      </w:r>
      <w:r w:rsidR="009601B8" w:rsidRPr="00F75978">
        <w:rPr>
          <w:rStyle w:val="a7"/>
          <w:b w:val="0"/>
        </w:rPr>
        <w:t xml:space="preserve"> </w:t>
      </w:r>
      <w:r w:rsidRPr="00F75978">
        <w:rPr>
          <w:rStyle w:val="a7"/>
          <w:b w:val="0"/>
        </w:rPr>
        <w:t>более</w:t>
      </w:r>
      <w:r w:rsidR="009601B8" w:rsidRPr="00F75978">
        <w:rPr>
          <w:rStyle w:val="a7"/>
          <w:b w:val="0"/>
        </w:rPr>
        <w:t xml:space="preserve"> </w:t>
      </w:r>
      <w:r w:rsidRPr="00F75978">
        <w:rPr>
          <w:rStyle w:val="a7"/>
          <w:b w:val="0"/>
        </w:rPr>
        <w:t>чем</w:t>
      </w:r>
      <w:r w:rsidR="009601B8" w:rsidRPr="00F75978">
        <w:rPr>
          <w:rStyle w:val="a7"/>
          <w:b w:val="0"/>
        </w:rPr>
        <w:t xml:space="preserve"> </w:t>
      </w:r>
      <w:r w:rsidRPr="00F75978">
        <w:rPr>
          <w:rStyle w:val="a7"/>
          <w:b w:val="0"/>
        </w:rPr>
        <w:t>в</w:t>
      </w:r>
      <w:r w:rsidR="009601B8" w:rsidRPr="00F75978">
        <w:rPr>
          <w:rStyle w:val="a7"/>
          <w:b w:val="0"/>
        </w:rPr>
        <w:t xml:space="preserve"> </w:t>
      </w:r>
      <w:r w:rsidRPr="00F75978">
        <w:rPr>
          <w:rStyle w:val="a7"/>
          <w:b w:val="0"/>
        </w:rPr>
        <w:t>6</w:t>
      </w:r>
      <w:r w:rsidR="009601B8" w:rsidRPr="00F75978">
        <w:rPr>
          <w:rStyle w:val="a7"/>
          <w:b w:val="0"/>
        </w:rPr>
        <w:t xml:space="preserve"> </w:t>
      </w:r>
      <w:r w:rsidRPr="00F75978">
        <w:rPr>
          <w:rStyle w:val="a7"/>
          <w:b w:val="0"/>
        </w:rPr>
        <w:t>раз</w:t>
      </w:r>
      <w:r w:rsidR="009601B8" w:rsidRPr="00F75978">
        <w:rPr>
          <w:rStyle w:val="a7"/>
          <w:b w:val="0"/>
        </w:rPr>
        <w:t>.</w:t>
      </w:r>
    </w:p>
    <w:p w:rsidR="009601B8" w:rsidRPr="00EE5206" w:rsidRDefault="00150A42" w:rsidP="00773413">
      <w:pPr>
        <w:pStyle w:val="14-"/>
        <w:spacing w:line="245" w:lineRule="auto"/>
        <w:rPr>
          <w:spacing w:val="4"/>
        </w:rPr>
      </w:pPr>
      <w:r w:rsidRPr="00EE5206">
        <w:rPr>
          <w:spacing w:val="4"/>
        </w:rPr>
        <w:lastRenderedPageBreak/>
        <w:t>По</w:t>
      </w:r>
      <w:r w:rsidR="009601B8" w:rsidRPr="00EE5206">
        <w:rPr>
          <w:spacing w:val="4"/>
        </w:rPr>
        <w:t xml:space="preserve"> </w:t>
      </w:r>
      <w:r w:rsidRPr="00EE5206">
        <w:rPr>
          <w:spacing w:val="4"/>
        </w:rPr>
        <w:t>данным</w:t>
      </w:r>
      <w:r w:rsidR="009601B8" w:rsidRPr="00EE5206">
        <w:rPr>
          <w:spacing w:val="4"/>
        </w:rPr>
        <w:t xml:space="preserve"> </w:t>
      </w:r>
      <w:r w:rsidRPr="00EE5206">
        <w:rPr>
          <w:spacing w:val="4"/>
        </w:rPr>
        <w:t>Национального</w:t>
      </w:r>
      <w:r w:rsidR="009601B8" w:rsidRPr="00EE5206">
        <w:rPr>
          <w:spacing w:val="4"/>
        </w:rPr>
        <w:t xml:space="preserve"> </w:t>
      </w:r>
      <w:r w:rsidRPr="00EE5206">
        <w:rPr>
          <w:spacing w:val="4"/>
        </w:rPr>
        <w:t>статистического</w:t>
      </w:r>
      <w:r w:rsidR="009601B8" w:rsidRPr="00EE5206">
        <w:rPr>
          <w:spacing w:val="4"/>
        </w:rPr>
        <w:t xml:space="preserve"> </w:t>
      </w:r>
      <w:r w:rsidRPr="00EE5206">
        <w:rPr>
          <w:spacing w:val="4"/>
        </w:rPr>
        <w:t>комитета,</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Белоруссии</w:t>
      </w:r>
      <w:r w:rsidR="009601B8" w:rsidRPr="00EE5206">
        <w:rPr>
          <w:spacing w:val="4"/>
        </w:rPr>
        <w:t xml:space="preserve"> </w:t>
      </w:r>
      <w:r w:rsidRPr="00EE5206">
        <w:rPr>
          <w:spacing w:val="4"/>
        </w:rPr>
        <w:t>миграционный</w:t>
      </w:r>
      <w:r w:rsidR="009601B8" w:rsidRPr="00EE5206">
        <w:rPr>
          <w:spacing w:val="4"/>
        </w:rPr>
        <w:t xml:space="preserve"> </w:t>
      </w:r>
      <w:r w:rsidRPr="00EE5206">
        <w:rPr>
          <w:spacing w:val="4"/>
        </w:rPr>
        <w:t>прирост</w:t>
      </w:r>
      <w:r w:rsidR="009601B8" w:rsidRPr="00EE5206">
        <w:rPr>
          <w:spacing w:val="4"/>
        </w:rPr>
        <w:t xml:space="preserve"> </w:t>
      </w:r>
      <w:r w:rsidRPr="00EE5206">
        <w:rPr>
          <w:spacing w:val="4"/>
        </w:rPr>
        <w:t>за</w:t>
      </w:r>
      <w:r w:rsidR="009601B8" w:rsidRPr="00EE5206">
        <w:rPr>
          <w:spacing w:val="4"/>
        </w:rPr>
        <w:t xml:space="preserve"> </w:t>
      </w:r>
      <w:r w:rsidRPr="00EE5206">
        <w:rPr>
          <w:spacing w:val="4"/>
        </w:rPr>
        <w:t>первое</w:t>
      </w:r>
      <w:r w:rsidR="009601B8" w:rsidRPr="00EE5206">
        <w:rPr>
          <w:spacing w:val="4"/>
        </w:rPr>
        <w:t xml:space="preserve"> </w:t>
      </w:r>
      <w:r w:rsidRPr="00EE5206">
        <w:rPr>
          <w:spacing w:val="4"/>
        </w:rPr>
        <w:t>полугодие</w:t>
      </w:r>
      <w:r w:rsidR="009601B8" w:rsidRPr="00EE5206">
        <w:rPr>
          <w:spacing w:val="4"/>
        </w:rPr>
        <w:t xml:space="preserve"> </w:t>
      </w:r>
      <w:r w:rsidRPr="00EE5206">
        <w:rPr>
          <w:spacing w:val="4"/>
        </w:rPr>
        <w:t>текущего</w:t>
      </w:r>
      <w:r w:rsidR="00874944" w:rsidRPr="00EE5206">
        <w:rPr>
          <w:spacing w:val="4"/>
        </w:rPr>
        <w:t xml:space="preserve"> год</w:t>
      </w:r>
      <w:r w:rsidRPr="00EE5206">
        <w:rPr>
          <w:spacing w:val="4"/>
        </w:rPr>
        <w:t>а</w:t>
      </w:r>
      <w:r w:rsidR="009601B8" w:rsidRPr="00EE5206">
        <w:rPr>
          <w:spacing w:val="4"/>
        </w:rPr>
        <w:t xml:space="preserve"> </w:t>
      </w:r>
      <w:r w:rsidRPr="00EE5206">
        <w:rPr>
          <w:spacing w:val="4"/>
        </w:rPr>
        <w:t>составил</w:t>
      </w:r>
      <w:r w:rsidR="009601B8" w:rsidRPr="00EE5206">
        <w:rPr>
          <w:spacing w:val="4"/>
        </w:rPr>
        <w:t xml:space="preserve"> </w:t>
      </w:r>
      <w:r w:rsidRPr="00EE5206">
        <w:rPr>
          <w:spacing w:val="4"/>
        </w:rPr>
        <w:t>4</w:t>
      </w:r>
      <w:r w:rsidR="00EE5206">
        <w:rPr>
          <w:spacing w:val="4"/>
        </w:rPr>
        <w:t> </w:t>
      </w:r>
      <w:r w:rsidRPr="00EE5206">
        <w:rPr>
          <w:spacing w:val="4"/>
        </w:rPr>
        <w:t>тыс</w:t>
      </w:r>
      <w:r w:rsidR="009601B8" w:rsidRPr="00EE5206">
        <w:rPr>
          <w:spacing w:val="4"/>
        </w:rPr>
        <w:t xml:space="preserve">. </w:t>
      </w:r>
      <w:r w:rsidRPr="00EE5206">
        <w:rPr>
          <w:spacing w:val="4"/>
        </w:rPr>
        <w:t>778</w:t>
      </w:r>
      <w:r w:rsidR="009601B8" w:rsidRPr="00EE5206">
        <w:rPr>
          <w:spacing w:val="4"/>
        </w:rPr>
        <w:t xml:space="preserve"> </w:t>
      </w:r>
      <w:r w:rsidRPr="00EE5206">
        <w:rPr>
          <w:spacing w:val="4"/>
        </w:rPr>
        <w:t>человек</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нашу</w:t>
      </w:r>
      <w:r w:rsidR="009601B8" w:rsidRPr="00EE5206">
        <w:rPr>
          <w:spacing w:val="4"/>
        </w:rPr>
        <w:t xml:space="preserve"> </w:t>
      </w:r>
      <w:r w:rsidRPr="00EE5206">
        <w:rPr>
          <w:spacing w:val="4"/>
        </w:rPr>
        <w:t>страну</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январе</w:t>
      </w:r>
      <w:r w:rsidR="00D968A2" w:rsidRPr="00EE5206">
        <w:rPr>
          <w:spacing w:val="4"/>
        </w:rPr>
        <w:t>—</w:t>
      </w:r>
      <w:r w:rsidRPr="00EE5206">
        <w:rPr>
          <w:spacing w:val="4"/>
        </w:rPr>
        <w:t>июне</w:t>
      </w:r>
      <w:r w:rsidR="009601B8" w:rsidRPr="00EE5206">
        <w:rPr>
          <w:spacing w:val="4"/>
        </w:rPr>
        <w:t xml:space="preserve"> </w:t>
      </w:r>
      <w:r w:rsidRPr="00EE5206">
        <w:rPr>
          <w:spacing w:val="4"/>
        </w:rPr>
        <w:t>прибыли</w:t>
      </w:r>
      <w:r w:rsidR="009601B8" w:rsidRPr="00EE5206">
        <w:rPr>
          <w:spacing w:val="4"/>
        </w:rPr>
        <w:t xml:space="preserve"> </w:t>
      </w:r>
      <w:r w:rsidRPr="00EE5206">
        <w:rPr>
          <w:spacing w:val="4"/>
        </w:rPr>
        <w:t>7</w:t>
      </w:r>
      <w:r w:rsidR="009601B8" w:rsidRPr="00EE5206">
        <w:rPr>
          <w:spacing w:val="4"/>
        </w:rPr>
        <w:t xml:space="preserve"> </w:t>
      </w:r>
      <w:r w:rsidRPr="00EE5206">
        <w:rPr>
          <w:spacing w:val="4"/>
        </w:rPr>
        <w:t>тыс</w:t>
      </w:r>
      <w:r w:rsidR="009601B8" w:rsidRPr="00EE5206">
        <w:rPr>
          <w:spacing w:val="4"/>
        </w:rPr>
        <w:t xml:space="preserve">. </w:t>
      </w:r>
      <w:r w:rsidRPr="00EE5206">
        <w:rPr>
          <w:spacing w:val="4"/>
        </w:rPr>
        <w:t>949</w:t>
      </w:r>
      <w:r w:rsidR="009601B8" w:rsidRPr="00EE5206">
        <w:rPr>
          <w:spacing w:val="4"/>
        </w:rPr>
        <w:t xml:space="preserve"> </w:t>
      </w:r>
      <w:r w:rsidRPr="00EE5206">
        <w:rPr>
          <w:spacing w:val="4"/>
        </w:rPr>
        <w:t>человек,</w:t>
      </w:r>
      <w:r w:rsidR="009601B8" w:rsidRPr="00EE5206">
        <w:rPr>
          <w:spacing w:val="4"/>
        </w:rPr>
        <w:t xml:space="preserve"> </w:t>
      </w:r>
      <w:r w:rsidRPr="00EE5206">
        <w:rPr>
          <w:spacing w:val="4"/>
        </w:rPr>
        <w:t>а</w:t>
      </w:r>
      <w:r w:rsidR="009601B8" w:rsidRPr="00EE5206">
        <w:rPr>
          <w:spacing w:val="4"/>
        </w:rPr>
        <w:t xml:space="preserve"> </w:t>
      </w:r>
      <w:r w:rsidRPr="00EE5206">
        <w:rPr>
          <w:spacing w:val="4"/>
        </w:rPr>
        <w:t>выехал</w:t>
      </w:r>
      <w:r w:rsidR="00D968A2" w:rsidRPr="00EE5206">
        <w:rPr>
          <w:spacing w:val="4"/>
        </w:rPr>
        <w:t>и</w:t>
      </w:r>
      <w:r w:rsidR="009601B8" w:rsidRPr="00EE5206">
        <w:rPr>
          <w:spacing w:val="4"/>
        </w:rPr>
        <w:t xml:space="preserve"> </w:t>
      </w:r>
      <w:r w:rsidRPr="00EE5206">
        <w:rPr>
          <w:spacing w:val="4"/>
        </w:rPr>
        <w:t>за</w:t>
      </w:r>
      <w:r w:rsidR="009601B8" w:rsidRPr="00EE5206">
        <w:rPr>
          <w:spacing w:val="4"/>
        </w:rPr>
        <w:t xml:space="preserve"> </w:t>
      </w:r>
      <w:r w:rsidRPr="00EE5206">
        <w:rPr>
          <w:spacing w:val="4"/>
        </w:rPr>
        <w:t>пределы</w:t>
      </w:r>
      <w:r w:rsidR="009601B8" w:rsidRPr="00EE5206">
        <w:rPr>
          <w:spacing w:val="4"/>
        </w:rPr>
        <w:t xml:space="preserve"> </w:t>
      </w:r>
      <w:r w:rsidRPr="00EE5206">
        <w:rPr>
          <w:spacing w:val="4"/>
        </w:rPr>
        <w:t>республики</w:t>
      </w:r>
      <w:r w:rsidR="009601B8" w:rsidRPr="00EE5206">
        <w:rPr>
          <w:spacing w:val="4"/>
        </w:rPr>
        <w:t xml:space="preserve"> </w:t>
      </w:r>
      <w:r w:rsidRPr="00EE5206">
        <w:rPr>
          <w:spacing w:val="4"/>
        </w:rPr>
        <w:t>3</w:t>
      </w:r>
      <w:r w:rsidR="009601B8" w:rsidRPr="00EE5206">
        <w:rPr>
          <w:spacing w:val="4"/>
        </w:rPr>
        <w:t xml:space="preserve"> </w:t>
      </w:r>
      <w:r w:rsidRPr="00EE5206">
        <w:rPr>
          <w:spacing w:val="4"/>
        </w:rPr>
        <w:t>тыс</w:t>
      </w:r>
      <w:r w:rsidR="009601B8" w:rsidRPr="00EE5206">
        <w:rPr>
          <w:spacing w:val="4"/>
        </w:rPr>
        <w:t xml:space="preserve">. </w:t>
      </w:r>
      <w:r w:rsidRPr="00EE5206">
        <w:rPr>
          <w:spacing w:val="4"/>
        </w:rPr>
        <w:t>171</w:t>
      </w:r>
      <w:r w:rsidR="009601B8" w:rsidRPr="00EE5206">
        <w:rPr>
          <w:spacing w:val="4"/>
        </w:rPr>
        <w:t xml:space="preserve"> </w:t>
      </w:r>
      <w:r w:rsidRPr="00EE5206">
        <w:rPr>
          <w:spacing w:val="4"/>
        </w:rPr>
        <w:t>человек)</w:t>
      </w:r>
      <w:r w:rsidR="009601B8" w:rsidRPr="00EE5206">
        <w:rPr>
          <w:spacing w:val="4"/>
        </w:rPr>
        <w:t xml:space="preserve">. </w:t>
      </w:r>
      <w:r w:rsidRPr="00EE5206">
        <w:rPr>
          <w:spacing w:val="4"/>
        </w:rPr>
        <w:t>Сальдо</w:t>
      </w:r>
      <w:r w:rsidR="009601B8" w:rsidRPr="00EE5206">
        <w:rPr>
          <w:spacing w:val="4"/>
        </w:rPr>
        <w:t xml:space="preserve"> </w:t>
      </w:r>
      <w:r w:rsidRPr="00EE5206">
        <w:rPr>
          <w:spacing w:val="4"/>
        </w:rPr>
        <w:t>миграции</w:t>
      </w:r>
      <w:r w:rsidR="009601B8" w:rsidRPr="00EE5206">
        <w:rPr>
          <w:spacing w:val="4"/>
        </w:rPr>
        <w:t xml:space="preserve"> </w:t>
      </w:r>
      <w:r w:rsidRPr="00EE5206">
        <w:rPr>
          <w:spacing w:val="4"/>
        </w:rPr>
        <w:t>осталось</w:t>
      </w:r>
      <w:r w:rsidR="009601B8" w:rsidRPr="00EE5206">
        <w:rPr>
          <w:spacing w:val="4"/>
        </w:rPr>
        <w:t xml:space="preserve"> </w:t>
      </w:r>
      <w:r w:rsidRPr="00EE5206">
        <w:rPr>
          <w:spacing w:val="4"/>
        </w:rPr>
        <w:t>положительным</w:t>
      </w:r>
      <w:r w:rsidR="009601B8" w:rsidRPr="00EE5206">
        <w:rPr>
          <w:spacing w:val="4"/>
        </w:rPr>
        <w:t xml:space="preserve"> </w:t>
      </w:r>
      <w:r w:rsidRPr="00EE5206">
        <w:rPr>
          <w:spacing w:val="4"/>
        </w:rPr>
        <w:t>как</w:t>
      </w:r>
      <w:r w:rsidR="009601B8" w:rsidRPr="00EE5206">
        <w:rPr>
          <w:spacing w:val="4"/>
        </w:rPr>
        <w:t xml:space="preserve"> </w:t>
      </w:r>
      <w:r w:rsidRPr="00EE5206">
        <w:rPr>
          <w:spacing w:val="4"/>
        </w:rPr>
        <w:t>со</w:t>
      </w:r>
      <w:r w:rsidR="009601B8" w:rsidRPr="00EE5206">
        <w:rPr>
          <w:spacing w:val="4"/>
        </w:rPr>
        <w:t xml:space="preserve"> </w:t>
      </w:r>
      <w:r w:rsidRPr="00EE5206">
        <w:rPr>
          <w:spacing w:val="4"/>
        </w:rPr>
        <w:t>странами</w:t>
      </w:r>
      <w:r w:rsidR="009601B8" w:rsidRPr="00EE5206">
        <w:rPr>
          <w:spacing w:val="4"/>
        </w:rPr>
        <w:t xml:space="preserve"> </w:t>
      </w:r>
      <w:r w:rsidRPr="00EE5206">
        <w:rPr>
          <w:spacing w:val="4"/>
        </w:rPr>
        <w:t>СНГ,</w:t>
      </w:r>
      <w:r w:rsidR="009601B8" w:rsidRPr="00EE5206">
        <w:rPr>
          <w:spacing w:val="4"/>
        </w:rPr>
        <w:t xml:space="preserve"> </w:t>
      </w:r>
      <w:r w:rsidRPr="00EE5206">
        <w:rPr>
          <w:spacing w:val="4"/>
        </w:rPr>
        <w:t>так</w:t>
      </w:r>
      <w:r w:rsidR="009601B8" w:rsidRPr="00EE5206">
        <w:rPr>
          <w:spacing w:val="4"/>
        </w:rPr>
        <w:t xml:space="preserve"> </w:t>
      </w:r>
      <w:r w:rsidRPr="00EE5206">
        <w:rPr>
          <w:spacing w:val="4"/>
        </w:rPr>
        <w:t>и</w:t>
      </w:r>
      <w:r w:rsidR="009601B8" w:rsidRPr="00EE5206">
        <w:rPr>
          <w:spacing w:val="4"/>
        </w:rPr>
        <w:t xml:space="preserve"> </w:t>
      </w:r>
      <w:r w:rsidRPr="00EE5206">
        <w:rPr>
          <w:spacing w:val="4"/>
        </w:rPr>
        <w:t>с</w:t>
      </w:r>
      <w:r w:rsidR="009601B8" w:rsidRPr="00EE5206">
        <w:rPr>
          <w:spacing w:val="4"/>
        </w:rPr>
        <w:t xml:space="preserve"> </w:t>
      </w:r>
      <w:r w:rsidRPr="00EE5206">
        <w:rPr>
          <w:spacing w:val="4"/>
        </w:rPr>
        <w:t>друг</w:t>
      </w:r>
      <w:r w:rsidRPr="00EE5206">
        <w:rPr>
          <w:spacing w:val="4"/>
        </w:rPr>
        <w:t>и</w:t>
      </w:r>
      <w:r w:rsidRPr="00EE5206">
        <w:rPr>
          <w:spacing w:val="4"/>
        </w:rPr>
        <w:t>ми</w:t>
      </w:r>
      <w:r w:rsidR="009601B8" w:rsidRPr="00EE5206">
        <w:rPr>
          <w:spacing w:val="4"/>
        </w:rPr>
        <w:t xml:space="preserve"> </w:t>
      </w:r>
      <w:r w:rsidRPr="00EE5206">
        <w:rPr>
          <w:spacing w:val="4"/>
        </w:rPr>
        <w:t>государствами</w:t>
      </w:r>
      <w:r w:rsidR="009601B8" w:rsidRPr="00EE5206">
        <w:rPr>
          <w:spacing w:val="4"/>
        </w:rPr>
        <w:t xml:space="preserve">. </w:t>
      </w:r>
      <w:r w:rsidRPr="00EE5206">
        <w:rPr>
          <w:spacing w:val="4"/>
        </w:rPr>
        <w:t>Основной</w:t>
      </w:r>
      <w:r w:rsidR="009601B8" w:rsidRPr="00EE5206">
        <w:rPr>
          <w:spacing w:val="4"/>
        </w:rPr>
        <w:t xml:space="preserve"> </w:t>
      </w:r>
      <w:r w:rsidRPr="00EE5206">
        <w:rPr>
          <w:spacing w:val="4"/>
        </w:rPr>
        <w:t>миграционный</w:t>
      </w:r>
      <w:r w:rsidR="009601B8" w:rsidRPr="00EE5206">
        <w:rPr>
          <w:spacing w:val="4"/>
        </w:rPr>
        <w:t xml:space="preserve"> </w:t>
      </w:r>
      <w:r w:rsidRPr="00EE5206">
        <w:rPr>
          <w:spacing w:val="4"/>
        </w:rPr>
        <w:t>обмен</w:t>
      </w:r>
      <w:r w:rsidR="009601B8" w:rsidRPr="00EE5206">
        <w:rPr>
          <w:spacing w:val="4"/>
        </w:rPr>
        <w:t xml:space="preserve"> </w:t>
      </w:r>
      <w:r w:rsidRPr="00EE5206">
        <w:rPr>
          <w:spacing w:val="4"/>
        </w:rPr>
        <w:t>происходит</w:t>
      </w:r>
      <w:r w:rsidR="009601B8" w:rsidRPr="00EE5206">
        <w:rPr>
          <w:spacing w:val="4"/>
        </w:rPr>
        <w:t xml:space="preserve"> </w:t>
      </w:r>
      <w:r w:rsidRPr="00EE5206">
        <w:rPr>
          <w:spacing w:val="4"/>
        </w:rPr>
        <w:t>со</w:t>
      </w:r>
      <w:r w:rsidR="009601B8" w:rsidRPr="00EE5206">
        <w:rPr>
          <w:spacing w:val="4"/>
        </w:rPr>
        <w:t xml:space="preserve"> </w:t>
      </w:r>
      <w:r w:rsidRPr="00EE5206">
        <w:rPr>
          <w:spacing w:val="4"/>
        </w:rPr>
        <w:t>стр</w:t>
      </w:r>
      <w:r w:rsidRPr="00EE5206">
        <w:rPr>
          <w:spacing w:val="4"/>
        </w:rPr>
        <w:t>а</w:t>
      </w:r>
      <w:r w:rsidRPr="00EE5206">
        <w:rPr>
          <w:spacing w:val="4"/>
        </w:rPr>
        <w:t>нами</w:t>
      </w:r>
      <w:r w:rsidR="009601B8" w:rsidRPr="00EE5206">
        <w:rPr>
          <w:spacing w:val="4"/>
        </w:rPr>
        <w:t xml:space="preserve"> </w:t>
      </w:r>
      <w:r w:rsidRPr="00EE5206">
        <w:rPr>
          <w:spacing w:val="4"/>
        </w:rPr>
        <w:t>СНГ</w:t>
      </w:r>
      <w:r w:rsidR="009601B8" w:rsidRPr="00EE5206">
        <w:rPr>
          <w:spacing w:val="4"/>
        </w:rPr>
        <w:t xml:space="preserve">. </w:t>
      </w:r>
      <w:r w:rsidRPr="00EE5206">
        <w:rPr>
          <w:spacing w:val="4"/>
        </w:rPr>
        <w:t>Из</w:t>
      </w:r>
      <w:r w:rsidR="009601B8" w:rsidRPr="00EE5206">
        <w:rPr>
          <w:spacing w:val="4"/>
        </w:rPr>
        <w:t xml:space="preserve"> </w:t>
      </w:r>
      <w:r w:rsidRPr="00EE5206">
        <w:rPr>
          <w:spacing w:val="4"/>
        </w:rPr>
        <w:t>этих</w:t>
      </w:r>
      <w:r w:rsidR="009601B8" w:rsidRPr="00EE5206">
        <w:rPr>
          <w:spacing w:val="4"/>
        </w:rPr>
        <w:t xml:space="preserve"> </w:t>
      </w:r>
      <w:r w:rsidRPr="00EE5206">
        <w:rPr>
          <w:spacing w:val="4"/>
        </w:rPr>
        <w:t>государств</w:t>
      </w:r>
      <w:r w:rsidR="009601B8" w:rsidRPr="00EE5206">
        <w:rPr>
          <w:spacing w:val="4"/>
        </w:rPr>
        <w:t xml:space="preserve"> </w:t>
      </w:r>
      <w:r w:rsidRPr="00EE5206">
        <w:rPr>
          <w:spacing w:val="4"/>
        </w:rPr>
        <w:t>прибыли</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республику</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январе</w:t>
      </w:r>
      <w:r w:rsidR="00D968A2" w:rsidRPr="00EE5206">
        <w:rPr>
          <w:spacing w:val="4"/>
        </w:rPr>
        <w:t>—</w:t>
      </w:r>
      <w:r w:rsidRPr="00EE5206">
        <w:rPr>
          <w:spacing w:val="4"/>
        </w:rPr>
        <w:t>июне</w:t>
      </w:r>
      <w:r w:rsidR="009601B8" w:rsidRPr="00EE5206">
        <w:rPr>
          <w:spacing w:val="4"/>
        </w:rPr>
        <w:t xml:space="preserve"> </w:t>
      </w:r>
      <w:r w:rsidRPr="00EE5206">
        <w:rPr>
          <w:spacing w:val="4"/>
        </w:rPr>
        <w:t>6</w:t>
      </w:r>
      <w:r w:rsidR="00DC1CB4">
        <w:rPr>
          <w:spacing w:val="4"/>
        </w:rPr>
        <w:t> </w:t>
      </w:r>
      <w:r w:rsidRPr="00EE5206">
        <w:rPr>
          <w:spacing w:val="4"/>
        </w:rPr>
        <w:t>тыс</w:t>
      </w:r>
      <w:r w:rsidR="009601B8" w:rsidRPr="00EE5206">
        <w:rPr>
          <w:spacing w:val="4"/>
        </w:rPr>
        <w:t xml:space="preserve">. </w:t>
      </w:r>
      <w:r w:rsidRPr="00EE5206">
        <w:rPr>
          <w:spacing w:val="4"/>
        </w:rPr>
        <w:t>567</w:t>
      </w:r>
      <w:r w:rsidR="009601B8" w:rsidRPr="00EE5206">
        <w:rPr>
          <w:spacing w:val="4"/>
        </w:rPr>
        <w:t xml:space="preserve"> </w:t>
      </w:r>
      <w:r w:rsidRPr="00EE5206">
        <w:rPr>
          <w:spacing w:val="4"/>
        </w:rPr>
        <w:t>человек</w:t>
      </w:r>
      <w:r w:rsidR="009601B8" w:rsidRPr="00EE5206">
        <w:rPr>
          <w:spacing w:val="4"/>
        </w:rPr>
        <w:t xml:space="preserve"> </w:t>
      </w:r>
      <w:r w:rsidRPr="00EE5206">
        <w:rPr>
          <w:spacing w:val="4"/>
        </w:rPr>
        <w:t>(из</w:t>
      </w:r>
      <w:r w:rsidR="009601B8" w:rsidRPr="00EE5206">
        <w:rPr>
          <w:spacing w:val="4"/>
        </w:rPr>
        <w:t xml:space="preserve"> </w:t>
      </w:r>
      <w:r w:rsidRPr="00EE5206">
        <w:rPr>
          <w:spacing w:val="4"/>
        </w:rPr>
        <w:t>них</w:t>
      </w:r>
      <w:r w:rsidR="009601B8" w:rsidRPr="00EE5206">
        <w:rPr>
          <w:spacing w:val="4"/>
        </w:rPr>
        <w:t xml:space="preserve"> </w:t>
      </w:r>
      <w:r w:rsidRPr="00EE5206">
        <w:rPr>
          <w:spacing w:val="4"/>
        </w:rPr>
        <w:t>90,9%</w:t>
      </w:r>
      <w:r w:rsidR="009601B8" w:rsidRPr="00EE5206">
        <w:rPr>
          <w:spacing w:val="4"/>
        </w:rPr>
        <w:t xml:space="preserve"> </w:t>
      </w:r>
      <w:r w:rsidRPr="00EE5206">
        <w:rPr>
          <w:spacing w:val="4"/>
        </w:rPr>
        <w:t>составляют</w:t>
      </w:r>
      <w:r w:rsidR="009601B8" w:rsidRPr="00EE5206">
        <w:rPr>
          <w:spacing w:val="4"/>
        </w:rPr>
        <w:t xml:space="preserve"> </w:t>
      </w:r>
      <w:r w:rsidRPr="00EE5206">
        <w:rPr>
          <w:spacing w:val="4"/>
        </w:rPr>
        <w:t>граждане</w:t>
      </w:r>
      <w:r w:rsidR="009601B8" w:rsidRPr="00EE5206">
        <w:rPr>
          <w:spacing w:val="4"/>
        </w:rPr>
        <w:t xml:space="preserve"> </w:t>
      </w:r>
      <w:r w:rsidRPr="00EE5206">
        <w:rPr>
          <w:spacing w:val="4"/>
        </w:rPr>
        <w:t>России,</w:t>
      </w:r>
      <w:r w:rsidR="009601B8" w:rsidRPr="00EE5206">
        <w:rPr>
          <w:spacing w:val="4"/>
        </w:rPr>
        <w:t xml:space="preserve"> </w:t>
      </w:r>
      <w:r w:rsidRPr="00EE5206">
        <w:rPr>
          <w:spacing w:val="4"/>
        </w:rPr>
        <w:t>Украины</w:t>
      </w:r>
      <w:r w:rsidR="009601B8" w:rsidRPr="00EE5206">
        <w:rPr>
          <w:spacing w:val="4"/>
        </w:rPr>
        <w:t xml:space="preserve"> </w:t>
      </w:r>
      <w:r w:rsidRPr="00EE5206">
        <w:rPr>
          <w:spacing w:val="4"/>
        </w:rPr>
        <w:t>и</w:t>
      </w:r>
      <w:r w:rsidR="009601B8" w:rsidRPr="00EE5206">
        <w:rPr>
          <w:spacing w:val="4"/>
        </w:rPr>
        <w:t xml:space="preserve"> </w:t>
      </w:r>
      <w:r w:rsidRPr="00EE5206">
        <w:rPr>
          <w:spacing w:val="4"/>
        </w:rPr>
        <w:t>Казахстана)</w:t>
      </w:r>
      <w:r w:rsidR="009601B8" w:rsidRPr="00EE5206">
        <w:rPr>
          <w:spacing w:val="4"/>
        </w:rPr>
        <w:t>.</w:t>
      </w:r>
    </w:p>
    <w:p w:rsidR="009601B8" w:rsidRPr="00F75978" w:rsidRDefault="00150A42" w:rsidP="00773413">
      <w:pPr>
        <w:pStyle w:val="14-"/>
        <w:spacing w:line="245" w:lineRule="auto"/>
      </w:pPr>
      <w:r w:rsidRPr="00F75978">
        <w:t>Ожидаемая</w:t>
      </w:r>
      <w:r w:rsidR="009601B8" w:rsidRPr="00F75978">
        <w:t xml:space="preserve"> </w:t>
      </w:r>
      <w:r w:rsidRPr="00F75978">
        <w:t>продолжительность</w:t>
      </w:r>
      <w:r w:rsidR="009601B8" w:rsidRPr="00F75978">
        <w:t xml:space="preserve"> </w:t>
      </w:r>
      <w:r w:rsidRPr="00F75978">
        <w:t>жизни</w:t>
      </w:r>
      <w:r w:rsidR="009601B8" w:rsidRPr="00F75978">
        <w:t xml:space="preserve"> </w:t>
      </w:r>
      <w:r w:rsidRPr="00F75978">
        <w:t>в</w:t>
      </w:r>
      <w:r w:rsidR="009601B8" w:rsidRPr="00F75978">
        <w:t xml:space="preserve"> </w:t>
      </w:r>
      <w:r w:rsidRPr="00F75978">
        <w:t>Белоруссии</w:t>
      </w:r>
      <w:r w:rsidR="009601B8" w:rsidRPr="00F75978">
        <w:t xml:space="preserve"> </w:t>
      </w:r>
      <w:r w:rsidRPr="00F75978">
        <w:t>увеличилась</w:t>
      </w:r>
      <w:r w:rsidR="009601B8" w:rsidRPr="00F75978">
        <w:t xml:space="preserve"> </w:t>
      </w:r>
      <w:r w:rsidRPr="00F75978">
        <w:t>с</w:t>
      </w:r>
      <w:r w:rsidR="009601B8" w:rsidRPr="00F75978">
        <w:t xml:space="preserve"> </w:t>
      </w:r>
      <w:r w:rsidRPr="00F75978">
        <w:t>68,8</w:t>
      </w:r>
      <w:r w:rsidR="00874944">
        <w:t xml:space="preserve"> год</w:t>
      </w:r>
      <w:r w:rsidRPr="00F75978">
        <w:t>а</w:t>
      </w:r>
      <w:r w:rsidR="009601B8" w:rsidRPr="00F75978">
        <w:t xml:space="preserve"> </w:t>
      </w:r>
      <w:r w:rsidRPr="00F75978">
        <w:t>в</w:t>
      </w:r>
      <w:r w:rsidR="009601B8" w:rsidRPr="00F75978">
        <w:t xml:space="preserve"> </w:t>
      </w:r>
      <w:r w:rsidRPr="00F75978">
        <w:t>2005</w:t>
      </w:r>
      <w:r w:rsidR="00874944">
        <w:t xml:space="preserve"> год</w:t>
      </w:r>
      <w:r w:rsidRPr="00F75978">
        <w:t>у</w:t>
      </w:r>
      <w:r w:rsidR="009601B8" w:rsidRPr="00F75978">
        <w:t xml:space="preserve"> </w:t>
      </w:r>
      <w:r w:rsidRPr="00F75978">
        <w:t>до</w:t>
      </w:r>
      <w:r w:rsidR="009601B8" w:rsidRPr="00F75978">
        <w:t xml:space="preserve"> </w:t>
      </w:r>
      <w:r w:rsidRPr="00F75978">
        <w:t>71</w:t>
      </w:r>
      <w:r w:rsidR="00874944">
        <w:t xml:space="preserve"> год</w:t>
      </w:r>
      <w:r w:rsidRPr="00F75978">
        <w:t>а</w:t>
      </w:r>
      <w:r w:rsidR="009601B8" w:rsidRPr="00F75978">
        <w:t xml:space="preserve"> </w:t>
      </w:r>
      <w:r w:rsidRPr="00F75978">
        <w:t>в</w:t>
      </w:r>
      <w:r w:rsidR="009601B8" w:rsidRPr="00F75978">
        <w:t xml:space="preserve"> </w:t>
      </w:r>
      <w:r w:rsidRPr="00F75978">
        <w:t>2010-м</w:t>
      </w:r>
      <w:r w:rsidR="009601B8" w:rsidRPr="00F75978">
        <w:t xml:space="preserve">. </w:t>
      </w:r>
      <w:r w:rsidRPr="00F75978">
        <w:t>Уровень</w:t>
      </w:r>
      <w:r w:rsidR="009601B8" w:rsidRPr="00F75978">
        <w:t xml:space="preserve"> </w:t>
      </w:r>
      <w:r w:rsidRPr="00F75978">
        <w:t>младенческой</w:t>
      </w:r>
      <w:r w:rsidR="009601B8" w:rsidRPr="00F75978">
        <w:t xml:space="preserve"> </w:t>
      </w:r>
      <w:r w:rsidRPr="00F75978">
        <w:t>смертн</w:t>
      </w:r>
      <w:r w:rsidRPr="00F75978">
        <w:t>о</w:t>
      </w:r>
      <w:r w:rsidRPr="00F75978">
        <w:t>сти</w:t>
      </w:r>
      <w:r w:rsidR="009601B8" w:rsidRPr="00F75978">
        <w:t xml:space="preserve"> </w:t>
      </w:r>
      <w:r w:rsidRPr="00F75978">
        <w:t>по</w:t>
      </w:r>
      <w:r w:rsidR="009601B8" w:rsidRPr="00F75978">
        <w:t xml:space="preserve"> </w:t>
      </w:r>
      <w:r w:rsidRPr="00F75978">
        <w:t>сравнению</w:t>
      </w:r>
      <w:r w:rsidR="009601B8" w:rsidRPr="00F75978">
        <w:t xml:space="preserve"> </w:t>
      </w:r>
      <w:r w:rsidRPr="00F75978">
        <w:t>с</w:t>
      </w:r>
      <w:r w:rsidR="009601B8" w:rsidRPr="00F75978">
        <w:t xml:space="preserve"> </w:t>
      </w:r>
      <w:r w:rsidRPr="00F75978">
        <w:t>2005</w:t>
      </w:r>
      <w:r w:rsidR="00D968A2">
        <w:t xml:space="preserve"> годом</w:t>
      </w:r>
      <w:r w:rsidR="009601B8" w:rsidRPr="00F75978">
        <w:t xml:space="preserve"> </w:t>
      </w:r>
      <w:r w:rsidRPr="00F75978">
        <w:t>сократился</w:t>
      </w:r>
      <w:r w:rsidR="009601B8" w:rsidRPr="00F75978">
        <w:t xml:space="preserve"> </w:t>
      </w:r>
      <w:r w:rsidRPr="00F75978">
        <w:t>в</w:t>
      </w:r>
      <w:r w:rsidR="009601B8" w:rsidRPr="00F75978">
        <w:t xml:space="preserve"> </w:t>
      </w:r>
      <w:r w:rsidRPr="00F75978">
        <w:t>1,7</w:t>
      </w:r>
      <w:r w:rsidR="009601B8" w:rsidRPr="00F75978">
        <w:t xml:space="preserve"> </w:t>
      </w:r>
      <w:r w:rsidRPr="00F75978">
        <w:t>раза</w:t>
      </w:r>
      <w:r w:rsidR="009601B8" w:rsidRPr="00F75978">
        <w:t xml:space="preserve"> </w:t>
      </w:r>
      <w:r w:rsidRPr="00F75978">
        <w:t>и</w:t>
      </w:r>
      <w:r w:rsidR="009601B8" w:rsidRPr="00F75978">
        <w:t xml:space="preserve"> </w:t>
      </w:r>
      <w:r w:rsidRPr="00F75978">
        <w:t>является</w:t>
      </w:r>
      <w:r w:rsidR="009601B8" w:rsidRPr="00F75978">
        <w:t xml:space="preserve"> </w:t>
      </w:r>
      <w:r w:rsidRPr="00F75978">
        <w:t>самым</w:t>
      </w:r>
      <w:r w:rsidR="009601B8" w:rsidRPr="00F75978">
        <w:t xml:space="preserve"> </w:t>
      </w:r>
      <w:r w:rsidRPr="00F75978">
        <w:t>низким</w:t>
      </w:r>
      <w:r w:rsidR="009601B8" w:rsidRPr="00F75978">
        <w:t xml:space="preserve"> </w:t>
      </w:r>
      <w:r w:rsidRPr="00F75978">
        <w:t>среди</w:t>
      </w:r>
      <w:r w:rsidR="009601B8" w:rsidRPr="00F75978">
        <w:t xml:space="preserve"> </w:t>
      </w:r>
      <w:r w:rsidRPr="00F75978">
        <w:t>стран</w:t>
      </w:r>
      <w:r w:rsidR="009601B8" w:rsidRPr="00F75978">
        <w:t xml:space="preserve"> </w:t>
      </w:r>
      <w:r w:rsidRPr="00F75978">
        <w:t>СНГ</w:t>
      </w:r>
      <w:r w:rsidR="009601B8" w:rsidRPr="00F75978">
        <w:t>.</w:t>
      </w:r>
    </w:p>
    <w:p w:rsidR="009601B8" w:rsidRPr="00F75978" w:rsidRDefault="00150A42" w:rsidP="00773413">
      <w:pPr>
        <w:pStyle w:val="14-"/>
        <w:spacing w:line="245" w:lineRule="auto"/>
      </w:pPr>
      <w:r w:rsidRPr="00F75978">
        <w:t>Ожидаемая</w:t>
      </w:r>
      <w:r w:rsidR="009601B8" w:rsidRPr="00F75978">
        <w:t xml:space="preserve"> </w:t>
      </w:r>
      <w:r w:rsidRPr="00F75978">
        <w:t>продолжительность</w:t>
      </w:r>
      <w:r w:rsidR="009601B8" w:rsidRPr="00F75978">
        <w:t xml:space="preserve"> </w:t>
      </w:r>
      <w:r w:rsidRPr="00F75978">
        <w:t>жизни</w:t>
      </w:r>
      <w:r w:rsidR="009601B8" w:rsidRPr="00F75978">
        <w:t xml:space="preserve"> </w:t>
      </w:r>
      <w:r w:rsidRPr="00F75978">
        <w:t>мужчин</w:t>
      </w:r>
      <w:r w:rsidR="009601B8" w:rsidRPr="00F75978">
        <w:t xml:space="preserve"> </w:t>
      </w:r>
      <w:r w:rsidRPr="00F75978">
        <w:t>в</w:t>
      </w:r>
      <w:r w:rsidR="009601B8" w:rsidRPr="00F75978">
        <w:t xml:space="preserve"> </w:t>
      </w:r>
      <w:r w:rsidRPr="00F75978">
        <w:t>Белоруссии</w:t>
      </w:r>
      <w:r w:rsidR="009601B8" w:rsidRPr="00F75978">
        <w:t xml:space="preserve"> </w:t>
      </w:r>
      <w:r w:rsidRPr="00F75978">
        <w:t>выше,</w:t>
      </w:r>
      <w:r w:rsidR="009601B8" w:rsidRPr="00F75978">
        <w:t xml:space="preserve"> </w:t>
      </w:r>
      <w:r w:rsidRPr="00F75978">
        <w:t>чем</w:t>
      </w:r>
      <w:r w:rsidR="009601B8" w:rsidRPr="00F75978">
        <w:t xml:space="preserve"> </w:t>
      </w:r>
      <w:r w:rsidRPr="00F75978">
        <w:t>в</w:t>
      </w:r>
      <w:r w:rsidR="009601B8" w:rsidRPr="00F75978">
        <w:t xml:space="preserve"> </w:t>
      </w:r>
      <w:r w:rsidRPr="00F75978">
        <w:t>России,</w:t>
      </w:r>
      <w:r w:rsidR="009601B8" w:rsidRPr="00F75978">
        <w:t xml:space="preserve"> </w:t>
      </w:r>
      <w:r w:rsidRPr="00F75978">
        <w:t>Украине,</w:t>
      </w:r>
      <w:r w:rsidR="009601B8" w:rsidRPr="00F75978">
        <w:t xml:space="preserve"> </w:t>
      </w:r>
      <w:r w:rsidRPr="00F75978">
        <w:t>Казахстане,</w:t>
      </w:r>
      <w:r w:rsidR="009601B8" w:rsidRPr="00F75978">
        <w:t xml:space="preserve"> </w:t>
      </w:r>
      <w:r w:rsidRPr="00F75978">
        <w:t>Кыргызстане</w:t>
      </w:r>
      <w:r w:rsidR="009601B8" w:rsidRPr="00F75978">
        <w:t xml:space="preserve">. </w:t>
      </w:r>
      <w:r w:rsidRPr="00F75978">
        <w:t>По</w:t>
      </w:r>
      <w:r w:rsidR="009601B8" w:rsidRPr="00F75978">
        <w:t xml:space="preserve"> </w:t>
      </w:r>
      <w:r w:rsidRPr="00F75978">
        <w:t>продолжительности</w:t>
      </w:r>
      <w:r w:rsidR="009601B8" w:rsidRPr="00F75978">
        <w:t xml:space="preserve"> </w:t>
      </w:r>
      <w:r w:rsidRPr="00F75978">
        <w:t>жизни</w:t>
      </w:r>
      <w:r w:rsidR="009601B8" w:rsidRPr="00F75978">
        <w:t xml:space="preserve"> </w:t>
      </w:r>
      <w:r w:rsidRPr="00F75978">
        <w:t>женщин</w:t>
      </w:r>
      <w:r w:rsidR="009601B8" w:rsidRPr="00F75978">
        <w:t xml:space="preserve"> </w:t>
      </w:r>
      <w:r w:rsidRPr="00F75978">
        <w:t>среди</w:t>
      </w:r>
      <w:r w:rsidR="009601B8" w:rsidRPr="00F75978">
        <w:t xml:space="preserve"> </w:t>
      </w:r>
      <w:r w:rsidRPr="00F75978">
        <w:t>стран</w:t>
      </w:r>
      <w:r w:rsidR="009601B8" w:rsidRPr="00F75978">
        <w:t xml:space="preserve"> </w:t>
      </w:r>
      <w:r w:rsidRPr="00F75978">
        <w:t>СНГ</w:t>
      </w:r>
      <w:r w:rsidR="009601B8" w:rsidRPr="00F75978">
        <w:t xml:space="preserve"> </w:t>
      </w:r>
      <w:r w:rsidRPr="00F75978">
        <w:t>Белоруссия</w:t>
      </w:r>
      <w:r w:rsidR="009601B8" w:rsidRPr="00F75978">
        <w:t xml:space="preserve"> </w:t>
      </w:r>
      <w:r w:rsidRPr="00F75978">
        <w:t>уступает</w:t>
      </w:r>
      <w:r w:rsidR="009601B8" w:rsidRPr="00F75978">
        <w:t xml:space="preserve"> </w:t>
      </w:r>
      <w:r w:rsidRPr="00F75978">
        <w:t>лишь</w:t>
      </w:r>
      <w:r w:rsidR="009601B8" w:rsidRPr="00F75978">
        <w:t xml:space="preserve"> </w:t>
      </w:r>
      <w:r w:rsidRPr="00F75978">
        <w:t>Армении</w:t>
      </w:r>
      <w:r w:rsidR="009601B8" w:rsidRPr="00F75978">
        <w:t xml:space="preserve">. </w:t>
      </w:r>
      <w:r w:rsidRPr="00F75978">
        <w:t>К</w:t>
      </w:r>
      <w:r w:rsidR="009601B8" w:rsidRPr="00F75978">
        <w:t xml:space="preserve"> </w:t>
      </w:r>
      <w:r w:rsidRPr="00F75978">
        <w:t>2015</w:t>
      </w:r>
      <w:r w:rsidR="00874944">
        <w:t xml:space="preserve"> год</w:t>
      </w:r>
      <w:r w:rsidRPr="00F75978">
        <w:t>у</w:t>
      </w:r>
      <w:r w:rsidR="009601B8" w:rsidRPr="00F75978">
        <w:t xml:space="preserve"> </w:t>
      </w:r>
      <w:r w:rsidRPr="00F75978">
        <w:t>ожидаемая</w:t>
      </w:r>
      <w:r w:rsidR="009601B8" w:rsidRPr="00F75978">
        <w:t xml:space="preserve"> </w:t>
      </w:r>
      <w:r w:rsidRPr="00F75978">
        <w:t>продолжительность</w:t>
      </w:r>
      <w:r w:rsidR="009601B8" w:rsidRPr="00F75978">
        <w:t xml:space="preserve"> </w:t>
      </w:r>
      <w:r w:rsidRPr="00F75978">
        <w:t>жизни</w:t>
      </w:r>
      <w:r w:rsidR="009601B8" w:rsidRPr="00F75978">
        <w:t xml:space="preserve"> </w:t>
      </w:r>
      <w:r w:rsidRPr="00F75978">
        <w:t>в</w:t>
      </w:r>
      <w:r w:rsidR="009601B8" w:rsidRPr="00F75978">
        <w:t xml:space="preserve"> </w:t>
      </w:r>
      <w:r w:rsidRPr="00F75978">
        <w:t>Белоруссии</w:t>
      </w:r>
      <w:r w:rsidR="009601B8" w:rsidRPr="00F75978">
        <w:t xml:space="preserve"> </w:t>
      </w:r>
      <w:r w:rsidRPr="00F75978">
        <w:t>составит</w:t>
      </w:r>
      <w:r w:rsidR="009601B8" w:rsidRPr="00F75978">
        <w:t xml:space="preserve"> </w:t>
      </w:r>
      <w:r w:rsidRPr="00F75978">
        <w:t>72</w:t>
      </w:r>
      <w:r w:rsidR="009601B8" w:rsidRPr="00F75978">
        <w:t>–</w:t>
      </w:r>
      <w:r w:rsidRPr="00F75978">
        <w:t>73</w:t>
      </w:r>
      <w:r w:rsidR="00874944">
        <w:t xml:space="preserve"> год</w:t>
      </w:r>
      <w:r w:rsidRPr="00F75978">
        <w:t>а</w:t>
      </w:r>
      <w:r w:rsidR="009601B8" w:rsidRPr="00F75978">
        <w:t>.</w:t>
      </w:r>
    </w:p>
    <w:p w:rsidR="009601B8" w:rsidRPr="00F75978" w:rsidRDefault="00150A42" w:rsidP="00773413">
      <w:pPr>
        <w:pStyle w:val="14-"/>
        <w:spacing w:line="245" w:lineRule="auto"/>
      </w:pPr>
      <w:r w:rsidRPr="00F75978">
        <w:t>Уровень</w:t>
      </w:r>
      <w:r w:rsidR="009601B8" w:rsidRPr="00F75978">
        <w:t xml:space="preserve"> </w:t>
      </w:r>
      <w:r w:rsidRPr="00F75978">
        <w:t>ожидаемой</w:t>
      </w:r>
      <w:r w:rsidR="009601B8" w:rsidRPr="00F75978">
        <w:t xml:space="preserve"> </w:t>
      </w:r>
      <w:r w:rsidRPr="00F75978">
        <w:t>продолжительности</w:t>
      </w:r>
      <w:r w:rsidR="009601B8" w:rsidRPr="00F75978">
        <w:t xml:space="preserve"> </w:t>
      </w:r>
      <w:r w:rsidRPr="00F75978">
        <w:t>жизни</w:t>
      </w:r>
      <w:r w:rsidR="009601B8" w:rsidRPr="00F75978">
        <w:t xml:space="preserve"> </w:t>
      </w:r>
      <w:r w:rsidRPr="00F75978">
        <w:t>при</w:t>
      </w:r>
      <w:r w:rsidR="009601B8" w:rsidRPr="00F75978">
        <w:t xml:space="preserve"> </w:t>
      </w:r>
      <w:r w:rsidRPr="00F75978">
        <w:t>рождении</w:t>
      </w:r>
      <w:r w:rsidR="009601B8" w:rsidRPr="00F75978">
        <w:t xml:space="preserve"> </w:t>
      </w:r>
      <w:r w:rsidRPr="00F75978">
        <w:t>являе</w:t>
      </w:r>
      <w:r w:rsidRPr="00F75978">
        <w:t>т</w:t>
      </w:r>
      <w:r w:rsidRPr="00F75978">
        <w:t>ся</w:t>
      </w:r>
      <w:r w:rsidR="009601B8" w:rsidRPr="00F75978">
        <w:t xml:space="preserve"> </w:t>
      </w:r>
      <w:r w:rsidRPr="00F75978">
        <w:t>одним</w:t>
      </w:r>
      <w:r w:rsidR="009601B8" w:rsidRPr="00F75978">
        <w:t xml:space="preserve"> </w:t>
      </w:r>
      <w:r w:rsidRPr="00F75978">
        <w:t>из</w:t>
      </w:r>
      <w:r w:rsidR="009601B8" w:rsidRPr="00F75978">
        <w:t xml:space="preserve"> </w:t>
      </w:r>
      <w:r w:rsidRPr="00F75978">
        <w:t>основных</w:t>
      </w:r>
      <w:r w:rsidR="009601B8" w:rsidRPr="00F75978">
        <w:t xml:space="preserve"> </w:t>
      </w:r>
      <w:r w:rsidRPr="00F75978">
        <w:t>показателей</w:t>
      </w:r>
      <w:r w:rsidR="009601B8" w:rsidRPr="00F75978">
        <w:t xml:space="preserve"> </w:t>
      </w:r>
      <w:r w:rsidRPr="00F75978">
        <w:t>индекса</w:t>
      </w:r>
      <w:r w:rsidR="009601B8" w:rsidRPr="00F75978">
        <w:t xml:space="preserve"> </w:t>
      </w:r>
      <w:r w:rsidRPr="00F75978">
        <w:t>развития</w:t>
      </w:r>
      <w:r w:rsidR="009601B8" w:rsidRPr="00F75978">
        <w:t xml:space="preserve"> </w:t>
      </w:r>
      <w:r w:rsidRPr="00F75978">
        <w:t>человеческого</w:t>
      </w:r>
      <w:r w:rsidR="009601B8" w:rsidRPr="00F75978">
        <w:t xml:space="preserve"> </w:t>
      </w:r>
      <w:r w:rsidRPr="00F75978">
        <w:t>поте</w:t>
      </w:r>
      <w:r w:rsidRPr="00F75978">
        <w:t>н</w:t>
      </w:r>
      <w:r w:rsidRPr="00F75978">
        <w:t>циала,</w:t>
      </w:r>
      <w:r w:rsidR="009601B8" w:rsidRPr="00F75978">
        <w:t xml:space="preserve"> </w:t>
      </w:r>
      <w:r w:rsidRPr="00F75978">
        <w:t>который</w:t>
      </w:r>
      <w:r w:rsidR="009601B8" w:rsidRPr="00F75978">
        <w:t xml:space="preserve"> </w:t>
      </w:r>
      <w:r w:rsidRPr="00F75978">
        <w:t>использует</w:t>
      </w:r>
      <w:r w:rsidR="009601B8" w:rsidRPr="00F75978">
        <w:t xml:space="preserve"> </w:t>
      </w:r>
      <w:r w:rsidRPr="00F75978">
        <w:t>ООН</w:t>
      </w:r>
      <w:r w:rsidR="009601B8" w:rsidRPr="00F75978">
        <w:t xml:space="preserve"> </w:t>
      </w:r>
      <w:r w:rsidRPr="00F75978">
        <w:t>для</w:t>
      </w:r>
      <w:r w:rsidR="009601B8" w:rsidRPr="00F75978">
        <w:t xml:space="preserve"> </w:t>
      </w:r>
      <w:r w:rsidRPr="00F75978">
        <w:t>оценки</w:t>
      </w:r>
      <w:r w:rsidR="009601B8" w:rsidRPr="00F75978">
        <w:t xml:space="preserve"> </w:t>
      </w:r>
      <w:r w:rsidRPr="00F75978">
        <w:t>и</w:t>
      </w:r>
      <w:r w:rsidR="009601B8" w:rsidRPr="00F75978">
        <w:t xml:space="preserve"> </w:t>
      </w:r>
      <w:r w:rsidRPr="00F75978">
        <w:t>сравнения</w:t>
      </w:r>
      <w:r w:rsidR="009601B8" w:rsidRPr="00F75978">
        <w:t xml:space="preserve"> </w:t>
      </w:r>
      <w:r w:rsidRPr="00F75978">
        <w:t>уровня</w:t>
      </w:r>
      <w:r w:rsidR="009601B8" w:rsidRPr="00F75978">
        <w:t xml:space="preserve"> </w:t>
      </w:r>
      <w:r w:rsidRPr="00F75978">
        <w:t>развития</w:t>
      </w:r>
      <w:r w:rsidR="009601B8" w:rsidRPr="00F75978">
        <w:t xml:space="preserve"> </w:t>
      </w:r>
      <w:r w:rsidRPr="00F75978">
        <w:t>различных</w:t>
      </w:r>
      <w:r w:rsidR="009601B8" w:rsidRPr="00F75978">
        <w:t xml:space="preserve"> </w:t>
      </w:r>
      <w:r w:rsidRPr="00F75978">
        <w:t>государств</w:t>
      </w:r>
      <w:r w:rsidR="009601B8" w:rsidRPr="00F75978">
        <w:t xml:space="preserve"> </w:t>
      </w:r>
      <w:r w:rsidRPr="00F75978">
        <w:t>мира</w:t>
      </w:r>
      <w:r w:rsidR="009601B8" w:rsidRPr="00F75978">
        <w:t xml:space="preserve">. </w:t>
      </w:r>
      <w:r w:rsidRPr="00F75978">
        <w:t>Организация</w:t>
      </w:r>
      <w:r w:rsidR="009601B8" w:rsidRPr="00F75978">
        <w:t xml:space="preserve"> </w:t>
      </w:r>
      <w:r w:rsidRPr="00F75978">
        <w:t>Объединенных</w:t>
      </w:r>
      <w:r w:rsidR="009601B8" w:rsidRPr="00F75978">
        <w:t xml:space="preserve"> </w:t>
      </w:r>
      <w:r w:rsidRPr="00F75978">
        <w:t>Наций</w:t>
      </w:r>
      <w:r w:rsidR="009601B8" w:rsidRPr="00F75978">
        <w:t xml:space="preserve"> </w:t>
      </w:r>
      <w:r w:rsidRPr="00F75978">
        <w:t>и</w:t>
      </w:r>
      <w:r w:rsidR="009601B8" w:rsidRPr="00F75978">
        <w:t xml:space="preserve"> </w:t>
      </w:r>
      <w:r w:rsidRPr="00F75978">
        <w:t>Всеми</w:t>
      </w:r>
      <w:r w:rsidRPr="00F75978">
        <w:t>р</w:t>
      </w:r>
      <w:r w:rsidRPr="00F75978">
        <w:t>ная</w:t>
      </w:r>
      <w:r w:rsidR="009601B8" w:rsidRPr="00F75978">
        <w:t xml:space="preserve"> </w:t>
      </w:r>
      <w:r w:rsidRPr="00F75978">
        <w:t>организация</w:t>
      </w:r>
      <w:r w:rsidR="009601B8" w:rsidRPr="00F75978">
        <w:t xml:space="preserve"> </w:t>
      </w:r>
      <w:r w:rsidRPr="00F75978">
        <w:t>здравоохранения</w:t>
      </w:r>
      <w:r w:rsidR="009601B8" w:rsidRPr="00F75978">
        <w:t xml:space="preserve"> </w:t>
      </w:r>
      <w:r w:rsidRPr="00F75978">
        <w:t>считают</w:t>
      </w:r>
      <w:r w:rsidR="009601B8" w:rsidRPr="00F75978">
        <w:t xml:space="preserve"> </w:t>
      </w:r>
      <w:r w:rsidRPr="00F75978">
        <w:t>его</w:t>
      </w:r>
      <w:r w:rsidR="009601B8" w:rsidRPr="00F75978">
        <w:t xml:space="preserve"> </w:t>
      </w:r>
      <w:r w:rsidRPr="00F75978">
        <w:t>одним</w:t>
      </w:r>
      <w:r w:rsidR="009601B8" w:rsidRPr="00F75978">
        <w:t xml:space="preserve"> </w:t>
      </w:r>
      <w:r w:rsidRPr="00F75978">
        <w:t>из</w:t>
      </w:r>
      <w:r w:rsidR="009601B8" w:rsidRPr="00F75978">
        <w:t xml:space="preserve"> </w:t>
      </w:r>
      <w:r w:rsidRPr="00F75978">
        <w:t>значимых</w:t>
      </w:r>
      <w:r w:rsidR="009601B8" w:rsidRPr="00F75978">
        <w:t xml:space="preserve"> </w:t>
      </w:r>
      <w:r w:rsidRPr="00F75978">
        <w:t>показ</w:t>
      </w:r>
      <w:r w:rsidRPr="00F75978">
        <w:t>а</w:t>
      </w:r>
      <w:r w:rsidRPr="00F75978">
        <w:t>телей</w:t>
      </w:r>
      <w:r w:rsidR="009601B8" w:rsidRPr="00F75978">
        <w:t xml:space="preserve"> </w:t>
      </w:r>
      <w:r w:rsidRPr="00F75978">
        <w:t>цивилизованности</w:t>
      </w:r>
      <w:r w:rsidR="009601B8" w:rsidRPr="00F75978">
        <w:t xml:space="preserve"> </w:t>
      </w:r>
      <w:r w:rsidRPr="00F75978">
        <w:t>страны</w:t>
      </w:r>
      <w:r w:rsidR="009601B8" w:rsidRPr="00F75978">
        <w:t xml:space="preserve">. </w:t>
      </w:r>
      <w:r w:rsidRPr="00F75978">
        <w:t>Основная</w:t>
      </w:r>
      <w:r w:rsidR="009601B8" w:rsidRPr="00F75978">
        <w:t xml:space="preserve"> </w:t>
      </w:r>
      <w:r w:rsidRPr="00F75978">
        <w:t>цель</w:t>
      </w:r>
      <w:r w:rsidR="009601B8" w:rsidRPr="00F75978">
        <w:t xml:space="preserve"> </w:t>
      </w:r>
      <w:r w:rsidRPr="00F75978">
        <w:t>в</w:t>
      </w:r>
      <w:r w:rsidR="009601B8" w:rsidRPr="00F75978">
        <w:t xml:space="preserve"> </w:t>
      </w:r>
      <w:r w:rsidRPr="00F75978">
        <w:t>развитии</w:t>
      </w:r>
      <w:r w:rsidR="009601B8" w:rsidRPr="00F75978">
        <w:t xml:space="preserve"> </w:t>
      </w:r>
      <w:r w:rsidRPr="00F75978">
        <w:t>человеческого</w:t>
      </w:r>
      <w:r w:rsidR="009601B8" w:rsidRPr="00F75978">
        <w:t xml:space="preserve"> </w:t>
      </w:r>
      <w:r w:rsidRPr="00F75978">
        <w:t>потенциала</w:t>
      </w:r>
      <w:r w:rsidR="009601B8" w:rsidRPr="00F75978">
        <w:t xml:space="preserve"> — </w:t>
      </w:r>
      <w:r w:rsidRPr="00F75978">
        <w:t>это</w:t>
      </w:r>
      <w:r w:rsidR="009601B8" w:rsidRPr="00F75978">
        <w:t xml:space="preserve"> </w:t>
      </w:r>
      <w:r w:rsidRPr="00F75978">
        <w:t>повышение</w:t>
      </w:r>
      <w:r w:rsidR="009601B8" w:rsidRPr="00F75978">
        <w:t xml:space="preserve"> </w:t>
      </w:r>
      <w:r w:rsidRPr="00F75978">
        <w:t>уровня</w:t>
      </w:r>
      <w:r w:rsidR="009601B8" w:rsidRPr="00F75978">
        <w:t xml:space="preserve"> </w:t>
      </w:r>
      <w:r w:rsidRPr="00F75978">
        <w:t>и</w:t>
      </w:r>
      <w:r w:rsidR="009601B8" w:rsidRPr="00F75978">
        <w:t xml:space="preserve"> </w:t>
      </w:r>
      <w:r w:rsidRPr="00F75978">
        <w:t>качества</w:t>
      </w:r>
      <w:r w:rsidR="009601B8" w:rsidRPr="00F75978">
        <w:t xml:space="preserve"> </w:t>
      </w:r>
      <w:r w:rsidRPr="00F75978">
        <w:t>жизни</w:t>
      </w:r>
      <w:r w:rsidR="009601B8" w:rsidRPr="00F75978">
        <w:t xml:space="preserve"> </w:t>
      </w:r>
      <w:r w:rsidRPr="00F75978">
        <w:t>населения</w:t>
      </w:r>
      <w:r w:rsidR="009601B8" w:rsidRPr="00F75978">
        <w:t xml:space="preserve"> </w:t>
      </w:r>
      <w:r w:rsidRPr="00F75978">
        <w:t>в</w:t>
      </w:r>
      <w:r w:rsidR="009601B8" w:rsidRPr="00F75978">
        <w:t xml:space="preserve"> </w:t>
      </w:r>
      <w:r w:rsidRPr="00F75978">
        <w:t>р</w:t>
      </w:r>
      <w:r w:rsidRPr="00F75978">
        <w:t>е</w:t>
      </w:r>
      <w:r w:rsidRPr="00F75978">
        <w:t>зультате</w:t>
      </w:r>
      <w:r w:rsidR="009601B8" w:rsidRPr="00F75978">
        <w:t xml:space="preserve"> </w:t>
      </w:r>
      <w:r w:rsidRPr="00F75978">
        <w:t>сильной</w:t>
      </w:r>
      <w:r w:rsidR="009601B8" w:rsidRPr="00F75978">
        <w:t xml:space="preserve"> </w:t>
      </w:r>
      <w:r w:rsidRPr="00F75978">
        <w:t>социальной</w:t>
      </w:r>
      <w:r w:rsidR="009601B8" w:rsidRPr="00F75978">
        <w:t xml:space="preserve"> </w:t>
      </w:r>
      <w:r w:rsidRPr="00F75978">
        <w:t>государственной</w:t>
      </w:r>
      <w:r w:rsidR="009601B8" w:rsidRPr="00F75978">
        <w:t xml:space="preserve"> </w:t>
      </w:r>
      <w:r w:rsidRPr="00F75978">
        <w:t>политики:</w:t>
      </w:r>
      <w:r w:rsidR="009601B8" w:rsidRPr="00F75978">
        <w:t xml:space="preserve"> </w:t>
      </w:r>
      <w:r w:rsidRPr="00F75978">
        <w:t>повышения</w:t>
      </w:r>
      <w:r w:rsidR="009601B8" w:rsidRPr="00F75978">
        <w:t xml:space="preserve"> </w:t>
      </w:r>
      <w:r w:rsidRPr="00F75978">
        <w:t>э</w:t>
      </w:r>
      <w:r w:rsidRPr="00F75978">
        <w:t>ф</w:t>
      </w:r>
      <w:r w:rsidRPr="00F75978">
        <w:t>фективности</w:t>
      </w:r>
      <w:r w:rsidR="009601B8" w:rsidRPr="00F75978">
        <w:t xml:space="preserve"> </w:t>
      </w:r>
      <w:r w:rsidRPr="00F75978">
        <w:t>функционирования</w:t>
      </w:r>
      <w:r w:rsidR="009601B8" w:rsidRPr="00F75978">
        <w:t xml:space="preserve"> </w:t>
      </w:r>
      <w:r w:rsidRPr="00F75978">
        <w:t>систем</w:t>
      </w:r>
      <w:r w:rsidR="009601B8" w:rsidRPr="00F75978">
        <w:t xml:space="preserve"> </w:t>
      </w:r>
      <w:r w:rsidRPr="00F75978">
        <w:t>здравоохранения,</w:t>
      </w:r>
      <w:r w:rsidR="009601B8" w:rsidRPr="00F75978">
        <w:t xml:space="preserve"> </w:t>
      </w:r>
      <w:r w:rsidRPr="00F75978">
        <w:t>образования,</w:t>
      </w:r>
      <w:r w:rsidR="009601B8" w:rsidRPr="00F75978">
        <w:t xml:space="preserve"> </w:t>
      </w:r>
      <w:r w:rsidRPr="00F75978">
        <w:t>культуры</w:t>
      </w:r>
      <w:r w:rsidR="009601B8" w:rsidRPr="00F75978">
        <w:t xml:space="preserve"> </w:t>
      </w:r>
      <w:r w:rsidRPr="00F75978">
        <w:t>и</w:t>
      </w:r>
      <w:r w:rsidR="009601B8" w:rsidRPr="00F75978">
        <w:t xml:space="preserve"> </w:t>
      </w:r>
      <w:r w:rsidRPr="00F75978">
        <w:t>спорта</w:t>
      </w:r>
      <w:r w:rsidR="009601B8" w:rsidRPr="00F75978">
        <w:t xml:space="preserve"> </w:t>
      </w:r>
      <w:r w:rsidRPr="00F75978">
        <w:t>и</w:t>
      </w:r>
      <w:r w:rsidR="009601B8" w:rsidRPr="00F75978">
        <w:t xml:space="preserve"> </w:t>
      </w:r>
      <w:r w:rsidRPr="00F75978">
        <w:t>других</w:t>
      </w:r>
      <w:r w:rsidR="009601B8" w:rsidRPr="00F75978">
        <w:t xml:space="preserve"> </w:t>
      </w:r>
      <w:r w:rsidRPr="00F75978">
        <w:t>видов</w:t>
      </w:r>
      <w:r w:rsidR="009601B8" w:rsidRPr="00F75978">
        <w:t xml:space="preserve"> </w:t>
      </w:r>
      <w:r w:rsidRPr="00F75978">
        <w:t>деятельности</w:t>
      </w:r>
      <w:r w:rsidR="009601B8" w:rsidRPr="00F75978">
        <w:t>.</w:t>
      </w:r>
    </w:p>
    <w:p w:rsidR="009601B8" w:rsidRPr="00F75978" w:rsidRDefault="00150A42" w:rsidP="00773413">
      <w:pPr>
        <w:pStyle w:val="14-"/>
        <w:spacing w:line="245" w:lineRule="auto"/>
        <w:rPr>
          <w:rStyle w:val="a7"/>
          <w:b w:val="0"/>
        </w:rPr>
      </w:pPr>
      <w:r w:rsidRPr="00F75978">
        <w:t>В</w:t>
      </w:r>
      <w:r w:rsidR="009601B8" w:rsidRPr="00F75978">
        <w:t xml:space="preserve"> </w:t>
      </w:r>
      <w:r w:rsidRPr="00F75978">
        <w:t>Республике</w:t>
      </w:r>
      <w:r w:rsidR="009601B8" w:rsidRPr="00F75978">
        <w:t xml:space="preserve"> </w:t>
      </w:r>
      <w:r w:rsidRPr="00F75978">
        <w:t>Беларусь</w:t>
      </w:r>
      <w:r w:rsidR="009601B8" w:rsidRPr="00F75978">
        <w:t xml:space="preserve"> </w:t>
      </w:r>
      <w:r w:rsidRPr="00F75978">
        <w:t>исключительное</w:t>
      </w:r>
      <w:r w:rsidR="009601B8" w:rsidRPr="00F75978">
        <w:t xml:space="preserve"> </w:t>
      </w:r>
      <w:r w:rsidRPr="00F75978">
        <w:t>внимание</w:t>
      </w:r>
      <w:r w:rsidR="009601B8" w:rsidRPr="00F75978">
        <w:t xml:space="preserve"> </w:t>
      </w:r>
      <w:r w:rsidRPr="00F75978">
        <w:t>уделяется</w:t>
      </w:r>
      <w:r w:rsidR="009601B8" w:rsidRPr="00F75978">
        <w:t xml:space="preserve"> </w:t>
      </w:r>
      <w:r w:rsidRPr="00F75978">
        <w:t>детям</w:t>
      </w:r>
      <w:r w:rsidR="009601B8" w:rsidRPr="00F75978">
        <w:t xml:space="preserve">. </w:t>
      </w:r>
      <w:r w:rsidRPr="00F75978">
        <w:t>Успешно</w:t>
      </w:r>
      <w:r w:rsidR="009601B8" w:rsidRPr="00F75978">
        <w:t xml:space="preserve"> </w:t>
      </w:r>
      <w:r w:rsidRPr="00F75978">
        <w:t>реализована</w:t>
      </w:r>
      <w:r w:rsidR="009601B8" w:rsidRPr="00F75978">
        <w:t xml:space="preserve"> </w:t>
      </w:r>
      <w:r w:rsidRPr="00F75978">
        <w:t>программа</w:t>
      </w:r>
      <w:r w:rsidR="009601B8" w:rsidRPr="00F75978">
        <w:t xml:space="preserve"> </w:t>
      </w:r>
      <w:r w:rsidR="00CC16FD" w:rsidRPr="00F75978">
        <w:rPr>
          <w:rStyle w:val="a7"/>
          <w:b w:val="0"/>
        </w:rPr>
        <w:t>«</w:t>
      </w:r>
      <w:r w:rsidRPr="00F75978">
        <w:rPr>
          <w:rStyle w:val="a7"/>
          <w:b w:val="0"/>
        </w:rPr>
        <w:t>Дети</w:t>
      </w:r>
      <w:r w:rsidR="009601B8" w:rsidRPr="00F75978">
        <w:rPr>
          <w:rStyle w:val="a7"/>
          <w:b w:val="0"/>
        </w:rPr>
        <w:t xml:space="preserve"> </w:t>
      </w:r>
      <w:r w:rsidRPr="00F75978">
        <w:rPr>
          <w:rStyle w:val="a7"/>
          <w:b w:val="0"/>
        </w:rPr>
        <w:t>Белоруссии</w:t>
      </w:r>
      <w:r w:rsidR="00CC16FD" w:rsidRPr="00F75978">
        <w:rPr>
          <w:rStyle w:val="a7"/>
          <w:b w:val="0"/>
        </w:rPr>
        <w:t>»</w:t>
      </w:r>
      <w:r w:rsidR="009601B8" w:rsidRPr="00F75978">
        <w:rPr>
          <w:rStyle w:val="a7"/>
          <w:b w:val="0"/>
        </w:rPr>
        <w:t xml:space="preserve"> </w:t>
      </w:r>
      <w:r w:rsidRPr="00F75978">
        <w:rPr>
          <w:rStyle w:val="a7"/>
          <w:b w:val="0"/>
        </w:rPr>
        <w:t>за</w:t>
      </w:r>
      <w:r w:rsidR="009601B8" w:rsidRPr="00F75978">
        <w:rPr>
          <w:rStyle w:val="a7"/>
          <w:b w:val="0"/>
        </w:rPr>
        <w:t xml:space="preserve"> </w:t>
      </w:r>
      <w:r w:rsidRPr="00F75978">
        <w:rPr>
          <w:rStyle w:val="a7"/>
          <w:b w:val="0"/>
        </w:rPr>
        <w:t>2006</w:t>
      </w:r>
      <w:r w:rsidR="009601B8" w:rsidRPr="00F75978">
        <w:t>–</w:t>
      </w:r>
      <w:r w:rsidRPr="00F75978">
        <w:rPr>
          <w:rStyle w:val="a7"/>
          <w:b w:val="0"/>
        </w:rPr>
        <w:t>2009</w:t>
      </w:r>
      <w:r w:rsidR="00874944">
        <w:rPr>
          <w:rStyle w:val="a7"/>
          <w:b w:val="0"/>
        </w:rPr>
        <w:t xml:space="preserve"> год</w:t>
      </w:r>
      <w:r w:rsidR="009601B8" w:rsidRPr="00F75978">
        <w:rPr>
          <w:rStyle w:val="a7"/>
          <w:b w:val="0"/>
        </w:rPr>
        <w:t>ы.</w:t>
      </w:r>
    </w:p>
    <w:p w:rsidR="009601B8" w:rsidRPr="00EE5206" w:rsidRDefault="00150A42" w:rsidP="00773413">
      <w:pPr>
        <w:pStyle w:val="14-"/>
        <w:spacing w:line="245" w:lineRule="auto"/>
        <w:rPr>
          <w:spacing w:val="4"/>
        </w:rPr>
      </w:pPr>
      <w:r w:rsidRPr="00EE5206">
        <w:rPr>
          <w:spacing w:val="4"/>
        </w:rPr>
        <w:t>В</w:t>
      </w:r>
      <w:r w:rsidR="009601B8" w:rsidRPr="00EE5206">
        <w:rPr>
          <w:spacing w:val="4"/>
        </w:rPr>
        <w:t xml:space="preserve"> </w:t>
      </w:r>
      <w:r w:rsidRPr="00EE5206">
        <w:rPr>
          <w:spacing w:val="4"/>
        </w:rPr>
        <w:t>стране</w:t>
      </w:r>
      <w:r w:rsidR="009601B8" w:rsidRPr="00EE5206">
        <w:rPr>
          <w:spacing w:val="4"/>
        </w:rPr>
        <w:t xml:space="preserve"> </w:t>
      </w:r>
      <w:r w:rsidRPr="00EE5206">
        <w:rPr>
          <w:spacing w:val="4"/>
        </w:rPr>
        <w:t>улучшилось</w:t>
      </w:r>
      <w:r w:rsidR="009601B8" w:rsidRPr="00EE5206">
        <w:rPr>
          <w:spacing w:val="4"/>
        </w:rPr>
        <w:t xml:space="preserve"> </w:t>
      </w:r>
      <w:r w:rsidRPr="00EE5206">
        <w:rPr>
          <w:spacing w:val="4"/>
        </w:rPr>
        <w:t>положение</w:t>
      </w:r>
      <w:r w:rsidR="009601B8" w:rsidRPr="00EE5206">
        <w:rPr>
          <w:spacing w:val="4"/>
        </w:rPr>
        <w:t xml:space="preserve"> </w:t>
      </w:r>
      <w:r w:rsidRPr="00EE5206">
        <w:rPr>
          <w:spacing w:val="4"/>
        </w:rPr>
        <w:t>детей-инвалидов,</w:t>
      </w:r>
      <w:r w:rsidR="009601B8" w:rsidRPr="00EE5206">
        <w:rPr>
          <w:spacing w:val="4"/>
        </w:rPr>
        <w:t xml:space="preserve"> </w:t>
      </w:r>
      <w:r w:rsidRPr="00EE5206">
        <w:rPr>
          <w:spacing w:val="4"/>
        </w:rPr>
        <w:t>сирот</w:t>
      </w:r>
      <w:r w:rsidR="009601B8" w:rsidRPr="00EE5206">
        <w:rPr>
          <w:spacing w:val="4"/>
        </w:rPr>
        <w:t xml:space="preserve"> </w:t>
      </w:r>
      <w:r w:rsidRPr="00EE5206">
        <w:rPr>
          <w:spacing w:val="4"/>
        </w:rPr>
        <w:t>и</w:t>
      </w:r>
      <w:r w:rsidR="009601B8" w:rsidRPr="00EE5206">
        <w:rPr>
          <w:spacing w:val="4"/>
        </w:rPr>
        <w:t xml:space="preserve"> </w:t>
      </w:r>
      <w:r w:rsidRPr="00EE5206">
        <w:rPr>
          <w:spacing w:val="4"/>
        </w:rPr>
        <w:t>детей,</w:t>
      </w:r>
      <w:r w:rsidR="009601B8" w:rsidRPr="00EE5206">
        <w:rPr>
          <w:spacing w:val="4"/>
        </w:rPr>
        <w:t xml:space="preserve"> </w:t>
      </w:r>
      <w:r w:rsidRPr="00EE5206">
        <w:rPr>
          <w:spacing w:val="4"/>
        </w:rPr>
        <w:t>оставшихся</w:t>
      </w:r>
      <w:r w:rsidR="009601B8" w:rsidRPr="00EE5206">
        <w:rPr>
          <w:spacing w:val="4"/>
        </w:rPr>
        <w:t xml:space="preserve"> </w:t>
      </w:r>
      <w:r w:rsidRPr="00EE5206">
        <w:rPr>
          <w:spacing w:val="4"/>
        </w:rPr>
        <w:t>без</w:t>
      </w:r>
      <w:r w:rsidR="009601B8" w:rsidRPr="00EE5206">
        <w:rPr>
          <w:spacing w:val="4"/>
        </w:rPr>
        <w:t xml:space="preserve"> </w:t>
      </w:r>
      <w:r w:rsidRPr="00EE5206">
        <w:rPr>
          <w:spacing w:val="4"/>
        </w:rPr>
        <w:t>попечения</w:t>
      </w:r>
      <w:r w:rsidR="009601B8" w:rsidRPr="00EE5206">
        <w:rPr>
          <w:spacing w:val="4"/>
        </w:rPr>
        <w:t xml:space="preserve"> </w:t>
      </w:r>
      <w:r w:rsidRPr="00EE5206">
        <w:rPr>
          <w:spacing w:val="4"/>
        </w:rPr>
        <w:t>родителей</w:t>
      </w:r>
      <w:r w:rsidR="009601B8" w:rsidRPr="00EE5206">
        <w:rPr>
          <w:spacing w:val="4"/>
        </w:rPr>
        <w:t xml:space="preserve"> </w:t>
      </w:r>
      <w:r w:rsidRPr="00EE5206">
        <w:rPr>
          <w:spacing w:val="4"/>
        </w:rPr>
        <w:t>или</w:t>
      </w:r>
      <w:r w:rsidR="009601B8" w:rsidRPr="00EE5206">
        <w:rPr>
          <w:spacing w:val="4"/>
        </w:rPr>
        <w:t xml:space="preserve"> </w:t>
      </w:r>
      <w:r w:rsidRPr="00EE5206">
        <w:rPr>
          <w:spacing w:val="4"/>
        </w:rPr>
        <w:t>оказавшихся</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трудной</w:t>
      </w:r>
      <w:r w:rsidR="009601B8" w:rsidRPr="00EE5206">
        <w:rPr>
          <w:spacing w:val="4"/>
        </w:rPr>
        <w:t xml:space="preserve"> </w:t>
      </w:r>
      <w:r w:rsidRPr="00EE5206">
        <w:rPr>
          <w:spacing w:val="4"/>
        </w:rPr>
        <w:t>жи</w:t>
      </w:r>
      <w:r w:rsidRPr="00EE5206">
        <w:rPr>
          <w:spacing w:val="4"/>
        </w:rPr>
        <w:t>з</w:t>
      </w:r>
      <w:r w:rsidRPr="00EE5206">
        <w:rPr>
          <w:spacing w:val="4"/>
        </w:rPr>
        <w:t>ненной</w:t>
      </w:r>
      <w:r w:rsidR="009601B8" w:rsidRPr="00EE5206">
        <w:rPr>
          <w:spacing w:val="4"/>
        </w:rPr>
        <w:t xml:space="preserve"> </w:t>
      </w:r>
      <w:r w:rsidRPr="00EE5206">
        <w:rPr>
          <w:spacing w:val="4"/>
        </w:rPr>
        <w:t>ситуации</w:t>
      </w:r>
      <w:r w:rsidR="009601B8" w:rsidRPr="00EE5206">
        <w:rPr>
          <w:spacing w:val="4"/>
        </w:rPr>
        <w:t xml:space="preserve">. </w:t>
      </w:r>
      <w:r w:rsidRPr="00EE5206">
        <w:rPr>
          <w:spacing w:val="4"/>
        </w:rPr>
        <w:t>Получила</w:t>
      </w:r>
      <w:r w:rsidR="009601B8" w:rsidRPr="00EE5206">
        <w:rPr>
          <w:spacing w:val="4"/>
        </w:rPr>
        <w:t xml:space="preserve"> </w:t>
      </w:r>
      <w:r w:rsidRPr="00EE5206">
        <w:rPr>
          <w:spacing w:val="4"/>
        </w:rPr>
        <w:t>развитие</w:t>
      </w:r>
      <w:r w:rsidR="009601B8" w:rsidRPr="00EE5206">
        <w:rPr>
          <w:spacing w:val="4"/>
        </w:rPr>
        <w:t xml:space="preserve"> </w:t>
      </w:r>
      <w:r w:rsidRPr="00EE5206">
        <w:rPr>
          <w:spacing w:val="4"/>
        </w:rPr>
        <w:t>система</w:t>
      </w:r>
      <w:r w:rsidR="009601B8" w:rsidRPr="00EE5206">
        <w:rPr>
          <w:spacing w:val="4"/>
        </w:rPr>
        <w:t xml:space="preserve"> </w:t>
      </w:r>
      <w:r w:rsidRPr="00EE5206">
        <w:rPr>
          <w:spacing w:val="4"/>
        </w:rPr>
        <w:t>учреждений</w:t>
      </w:r>
      <w:r w:rsidR="009601B8" w:rsidRPr="00EE5206">
        <w:rPr>
          <w:spacing w:val="4"/>
        </w:rPr>
        <w:t xml:space="preserve"> </w:t>
      </w:r>
      <w:r w:rsidRPr="00EE5206">
        <w:rPr>
          <w:spacing w:val="4"/>
        </w:rPr>
        <w:t>социального</w:t>
      </w:r>
      <w:r w:rsidR="009601B8" w:rsidRPr="00EE5206">
        <w:rPr>
          <w:spacing w:val="4"/>
        </w:rPr>
        <w:t xml:space="preserve"> </w:t>
      </w:r>
      <w:r w:rsidRPr="00EE5206">
        <w:rPr>
          <w:spacing w:val="4"/>
        </w:rPr>
        <w:t>обслуживания</w:t>
      </w:r>
      <w:r w:rsidR="009601B8" w:rsidRPr="00EE5206">
        <w:rPr>
          <w:spacing w:val="4"/>
        </w:rPr>
        <w:t xml:space="preserve"> </w:t>
      </w:r>
      <w:r w:rsidRPr="00EE5206">
        <w:rPr>
          <w:spacing w:val="4"/>
        </w:rPr>
        <w:t>семьи</w:t>
      </w:r>
      <w:r w:rsidR="009601B8" w:rsidRPr="00EE5206">
        <w:rPr>
          <w:spacing w:val="4"/>
        </w:rPr>
        <w:t xml:space="preserve"> </w:t>
      </w:r>
      <w:r w:rsidRPr="00EE5206">
        <w:rPr>
          <w:spacing w:val="4"/>
        </w:rPr>
        <w:t>и</w:t>
      </w:r>
      <w:r w:rsidR="009601B8" w:rsidRPr="00EE5206">
        <w:rPr>
          <w:spacing w:val="4"/>
        </w:rPr>
        <w:t xml:space="preserve"> </w:t>
      </w:r>
      <w:r w:rsidRPr="00EE5206">
        <w:rPr>
          <w:spacing w:val="4"/>
        </w:rPr>
        <w:t>детей</w:t>
      </w:r>
      <w:r w:rsidR="009601B8" w:rsidRPr="00EE5206">
        <w:rPr>
          <w:spacing w:val="4"/>
        </w:rPr>
        <w:t xml:space="preserve">. </w:t>
      </w:r>
      <w:r w:rsidRPr="00EE5206">
        <w:rPr>
          <w:spacing w:val="4"/>
        </w:rPr>
        <w:t>Усилена</w:t>
      </w:r>
      <w:r w:rsidR="009601B8" w:rsidRPr="00EE5206">
        <w:rPr>
          <w:spacing w:val="4"/>
        </w:rPr>
        <w:t xml:space="preserve"> </w:t>
      </w:r>
      <w:r w:rsidRPr="00EE5206">
        <w:rPr>
          <w:spacing w:val="4"/>
        </w:rPr>
        <w:t>межведомственная</w:t>
      </w:r>
      <w:r w:rsidR="009601B8" w:rsidRPr="00EE5206">
        <w:rPr>
          <w:spacing w:val="4"/>
        </w:rPr>
        <w:t xml:space="preserve"> </w:t>
      </w:r>
      <w:r w:rsidRPr="00EE5206">
        <w:rPr>
          <w:spacing w:val="4"/>
        </w:rPr>
        <w:t>координация,</w:t>
      </w:r>
      <w:r w:rsidR="009601B8" w:rsidRPr="00EE5206">
        <w:rPr>
          <w:spacing w:val="4"/>
        </w:rPr>
        <w:t xml:space="preserve"> </w:t>
      </w:r>
      <w:r w:rsidRPr="00EE5206">
        <w:rPr>
          <w:spacing w:val="4"/>
        </w:rPr>
        <w:t>работа</w:t>
      </w:r>
      <w:r w:rsidR="009601B8" w:rsidRPr="00EE5206">
        <w:rPr>
          <w:spacing w:val="4"/>
        </w:rPr>
        <w:t xml:space="preserve"> </w:t>
      </w:r>
      <w:r w:rsidRPr="00EE5206">
        <w:rPr>
          <w:spacing w:val="4"/>
        </w:rPr>
        <w:t>по</w:t>
      </w:r>
      <w:r w:rsidR="009601B8" w:rsidRPr="00EE5206">
        <w:rPr>
          <w:spacing w:val="4"/>
        </w:rPr>
        <w:t xml:space="preserve"> </w:t>
      </w:r>
      <w:r w:rsidRPr="00EE5206">
        <w:rPr>
          <w:spacing w:val="4"/>
        </w:rPr>
        <w:t>оперативному</w:t>
      </w:r>
      <w:r w:rsidR="009601B8" w:rsidRPr="00EE5206">
        <w:rPr>
          <w:spacing w:val="4"/>
        </w:rPr>
        <w:t xml:space="preserve"> </w:t>
      </w:r>
      <w:r w:rsidRPr="00EE5206">
        <w:rPr>
          <w:spacing w:val="4"/>
        </w:rPr>
        <w:t>выявлению</w:t>
      </w:r>
      <w:r w:rsidR="009601B8" w:rsidRPr="00EE5206">
        <w:rPr>
          <w:spacing w:val="4"/>
        </w:rPr>
        <w:t xml:space="preserve"> </w:t>
      </w:r>
      <w:r w:rsidRPr="00EE5206">
        <w:rPr>
          <w:spacing w:val="4"/>
        </w:rPr>
        <w:t>детей,</w:t>
      </w:r>
      <w:r w:rsidR="009601B8" w:rsidRPr="00EE5206">
        <w:rPr>
          <w:spacing w:val="4"/>
        </w:rPr>
        <w:t xml:space="preserve"> </w:t>
      </w:r>
      <w:r w:rsidRPr="00EE5206">
        <w:rPr>
          <w:spacing w:val="4"/>
        </w:rPr>
        <w:t>проживающих</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неблагоп</w:t>
      </w:r>
      <w:r w:rsidRPr="00EE5206">
        <w:rPr>
          <w:spacing w:val="4"/>
        </w:rPr>
        <w:t>о</w:t>
      </w:r>
      <w:r w:rsidRPr="00EE5206">
        <w:rPr>
          <w:spacing w:val="4"/>
        </w:rPr>
        <w:t>лучных</w:t>
      </w:r>
      <w:r w:rsidR="009601B8" w:rsidRPr="00EE5206">
        <w:rPr>
          <w:spacing w:val="4"/>
        </w:rPr>
        <w:t xml:space="preserve"> </w:t>
      </w:r>
      <w:r w:rsidRPr="00EE5206">
        <w:rPr>
          <w:spacing w:val="4"/>
        </w:rPr>
        <w:t>семьях</w:t>
      </w:r>
      <w:r w:rsidR="009601B8" w:rsidRPr="00EE5206">
        <w:rPr>
          <w:spacing w:val="4"/>
        </w:rPr>
        <w:t>.</w:t>
      </w:r>
    </w:p>
    <w:p w:rsidR="009601B8" w:rsidRPr="00F75978" w:rsidRDefault="00150A42" w:rsidP="00773413">
      <w:pPr>
        <w:pStyle w:val="14-"/>
        <w:spacing w:line="245" w:lineRule="auto"/>
      </w:pPr>
      <w:r w:rsidRPr="00F75978">
        <w:t>До</w:t>
      </w:r>
      <w:r w:rsidR="009601B8" w:rsidRPr="00F75978">
        <w:t xml:space="preserve"> </w:t>
      </w:r>
      <w:r w:rsidRPr="00F75978">
        <w:t>70%</w:t>
      </w:r>
      <w:r w:rsidR="009601B8" w:rsidRPr="00F75978">
        <w:t xml:space="preserve"> </w:t>
      </w:r>
      <w:r w:rsidRPr="00F75978">
        <w:t>увеличился</w:t>
      </w:r>
      <w:r w:rsidR="009601B8" w:rsidRPr="00F75978">
        <w:t xml:space="preserve"> </w:t>
      </w:r>
      <w:r w:rsidRPr="00F75978">
        <w:t>охват</w:t>
      </w:r>
      <w:r w:rsidR="009601B8" w:rsidRPr="00F75978">
        <w:t xml:space="preserve"> </w:t>
      </w:r>
      <w:r w:rsidRPr="00F75978">
        <w:t>семейными</w:t>
      </w:r>
      <w:r w:rsidR="009601B8" w:rsidRPr="00F75978">
        <w:t xml:space="preserve"> </w:t>
      </w:r>
      <w:r w:rsidRPr="00F75978">
        <w:t>формами</w:t>
      </w:r>
      <w:r w:rsidR="009601B8" w:rsidRPr="00F75978">
        <w:t xml:space="preserve"> </w:t>
      </w:r>
      <w:r w:rsidRPr="00F75978">
        <w:t>жизнеустройства</w:t>
      </w:r>
      <w:r w:rsidR="009601B8" w:rsidRPr="00F75978">
        <w:t xml:space="preserve"> </w:t>
      </w:r>
      <w:r w:rsidRPr="00F75978">
        <w:t>д</w:t>
      </w:r>
      <w:r w:rsidRPr="00F75978">
        <w:t>е</w:t>
      </w:r>
      <w:r w:rsidRPr="00F75978">
        <w:t>тей-сирот</w:t>
      </w:r>
      <w:r w:rsidR="009601B8" w:rsidRPr="00F75978">
        <w:t xml:space="preserve"> </w:t>
      </w:r>
      <w:r w:rsidRPr="00F75978">
        <w:t>и</w:t>
      </w:r>
      <w:r w:rsidR="009601B8" w:rsidRPr="00F75978">
        <w:t xml:space="preserve"> </w:t>
      </w:r>
      <w:r w:rsidRPr="00F75978">
        <w:t>детей,</w:t>
      </w:r>
      <w:r w:rsidR="009601B8" w:rsidRPr="00F75978">
        <w:t xml:space="preserve"> </w:t>
      </w:r>
      <w:r w:rsidRPr="00F75978">
        <w:t>оставшихся</w:t>
      </w:r>
      <w:r w:rsidR="009601B8" w:rsidRPr="00F75978">
        <w:t xml:space="preserve"> </w:t>
      </w:r>
      <w:r w:rsidRPr="00F75978">
        <w:t>без</w:t>
      </w:r>
      <w:r w:rsidR="009601B8" w:rsidRPr="00F75978">
        <w:t xml:space="preserve"> </w:t>
      </w:r>
      <w:r w:rsidRPr="00F75978">
        <w:t>попечения</w:t>
      </w:r>
      <w:r w:rsidR="009601B8" w:rsidRPr="00F75978">
        <w:t xml:space="preserve"> </w:t>
      </w:r>
      <w:r w:rsidRPr="00F75978">
        <w:t>родителей</w:t>
      </w:r>
      <w:r w:rsidR="009601B8" w:rsidRPr="00F75978">
        <w:t>.</w:t>
      </w:r>
    </w:p>
    <w:p w:rsidR="009601B8" w:rsidRPr="00F75978" w:rsidRDefault="00150A42" w:rsidP="00773413">
      <w:pPr>
        <w:pStyle w:val="14-"/>
        <w:spacing w:line="245" w:lineRule="auto"/>
      </w:pPr>
      <w:r w:rsidRPr="00F75978">
        <w:t>Мне</w:t>
      </w:r>
      <w:r w:rsidR="009601B8" w:rsidRPr="00F75978">
        <w:t xml:space="preserve"> </w:t>
      </w:r>
      <w:r w:rsidRPr="00F75978">
        <w:t>неоднократно</w:t>
      </w:r>
      <w:r w:rsidR="009601B8" w:rsidRPr="00F75978">
        <w:t xml:space="preserve"> </w:t>
      </w:r>
      <w:r w:rsidRPr="00F75978">
        <w:t>приходилось</w:t>
      </w:r>
      <w:r w:rsidR="009601B8" w:rsidRPr="00F75978">
        <w:t xml:space="preserve"> </w:t>
      </w:r>
      <w:r w:rsidRPr="00F75978">
        <w:t>бывать</w:t>
      </w:r>
      <w:r w:rsidR="009601B8" w:rsidRPr="00F75978">
        <w:t xml:space="preserve"> </w:t>
      </w:r>
      <w:r w:rsidRPr="00F75978">
        <w:t>в</w:t>
      </w:r>
      <w:r w:rsidR="009601B8" w:rsidRPr="00F75978">
        <w:t xml:space="preserve"> </w:t>
      </w:r>
      <w:r w:rsidRPr="00F75978">
        <w:t>Белоруссии</w:t>
      </w:r>
      <w:r w:rsidR="009601B8" w:rsidRPr="00F75978">
        <w:t xml:space="preserve">. </w:t>
      </w:r>
      <w:r w:rsidRPr="00F75978">
        <w:t>Восхищает</w:t>
      </w:r>
      <w:r w:rsidR="009601B8" w:rsidRPr="00F75978">
        <w:t xml:space="preserve"> </w:t>
      </w:r>
      <w:r w:rsidRPr="00F75978">
        <w:t>чистота</w:t>
      </w:r>
      <w:r w:rsidR="009601B8" w:rsidRPr="00F75978">
        <w:t xml:space="preserve"> </w:t>
      </w:r>
      <w:r w:rsidRPr="00F75978">
        <w:t>город</w:t>
      </w:r>
      <w:r w:rsidR="00D968A2">
        <w:t>ов</w:t>
      </w:r>
      <w:r w:rsidRPr="00F75978">
        <w:t>,</w:t>
      </w:r>
      <w:r w:rsidR="009601B8" w:rsidRPr="00F75978">
        <w:t xml:space="preserve"> </w:t>
      </w:r>
      <w:r w:rsidRPr="00F75978">
        <w:t>обустроенность</w:t>
      </w:r>
      <w:r w:rsidR="009601B8" w:rsidRPr="00F75978">
        <w:t xml:space="preserve"> </w:t>
      </w:r>
      <w:r w:rsidRPr="00F75978">
        <w:t>сел,</w:t>
      </w:r>
      <w:r w:rsidR="009601B8" w:rsidRPr="00F75978">
        <w:t xml:space="preserve"> </w:t>
      </w:r>
      <w:r w:rsidRPr="00F75978">
        <w:t>оптимизм</w:t>
      </w:r>
      <w:r w:rsidR="009601B8" w:rsidRPr="00F75978">
        <w:t xml:space="preserve"> </w:t>
      </w:r>
      <w:r w:rsidRPr="00F75978">
        <w:t>молодежи</w:t>
      </w:r>
      <w:r w:rsidR="009601B8" w:rsidRPr="00F75978">
        <w:t xml:space="preserve">. </w:t>
      </w:r>
      <w:r w:rsidRPr="00F75978">
        <w:t>В</w:t>
      </w:r>
      <w:r w:rsidR="009601B8" w:rsidRPr="00F75978">
        <w:t xml:space="preserve"> </w:t>
      </w:r>
      <w:r w:rsidRPr="00F75978">
        <w:t>обществе</w:t>
      </w:r>
      <w:r w:rsidR="009601B8" w:rsidRPr="00F75978">
        <w:t xml:space="preserve"> </w:t>
      </w:r>
      <w:r w:rsidRPr="00F75978">
        <w:lastRenderedPageBreak/>
        <w:t>здоровая</w:t>
      </w:r>
      <w:r w:rsidR="009601B8" w:rsidRPr="00F75978">
        <w:t xml:space="preserve"> </w:t>
      </w:r>
      <w:r w:rsidRPr="00F75978">
        <w:t>морально-психологическая</w:t>
      </w:r>
      <w:r w:rsidR="009601B8" w:rsidRPr="00F75978">
        <w:t xml:space="preserve"> </w:t>
      </w:r>
      <w:r w:rsidRPr="00F75978">
        <w:t>обстановка,</w:t>
      </w:r>
      <w:r w:rsidR="009601B8" w:rsidRPr="00F75978">
        <w:t xml:space="preserve"> </w:t>
      </w:r>
      <w:r w:rsidRPr="00F75978">
        <w:t>нормальные</w:t>
      </w:r>
      <w:r w:rsidR="009601B8" w:rsidRPr="00F75978">
        <w:t xml:space="preserve"> </w:t>
      </w:r>
      <w:r w:rsidRPr="00F75978">
        <w:t>отношения</w:t>
      </w:r>
      <w:r w:rsidR="009601B8" w:rsidRPr="00F75978">
        <w:t xml:space="preserve"> </w:t>
      </w:r>
      <w:r w:rsidRPr="00F75978">
        <w:t>государства</w:t>
      </w:r>
      <w:r w:rsidR="009601B8" w:rsidRPr="00F75978">
        <w:t xml:space="preserve"> </w:t>
      </w:r>
      <w:r w:rsidRPr="00F75978">
        <w:t>и</w:t>
      </w:r>
      <w:r w:rsidR="009601B8" w:rsidRPr="00F75978">
        <w:t xml:space="preserve"> </w:t>
      </w:r>
      <w:r w:rsidRPr="00F75978">
        <w:t>православной</w:t>
      </w:r>
      <w:r w:rsidR="009601B8" w:rsidRPr="00F75978">
        <w:t xml:space="preserve"> </w:t>
      </w:r>
      <w:r w:rsidRPr="00F75978">
        <w:t>церкви</w:t>
      </w:r>
      <w:r w:rsidR="009601B8" w:rsidRPr="00F75978">
        <w:t>.</w:t>
      </w:r>
    </w:p>
    <w:p w:rsidR="009601B8" w:rsidRPr="00EE5206" w:rsidRDefault="00150A42" w:rsidP="00773413">
      <w:pPr>
        <w:pStyle w:val="14-"/>
        <w:spacing w:line="245" w:lineRule="auto"/>
        <w:rPr>
          <w:spacing w:val="4"/>
        </w:rPr>
      </w:pPr>
      <w:r w:rsidRPr="00EE5206">
        <w:rPr>
          <w:spacing w:val="4"/>
        </w:rPr>
        <w:t>В</w:t>
      </w:r>
      <w:r w:rsidR="009601B8" w:rsidRPr="00EE5206">
        <w:rPr>
          <w:spacing w:val="4"/>
        </w:rPr>
        <w:t xml:space="preserve"> </w:t>
      </w:r>
      <w:r w:rsidRPr="00EE5206">
        <w:rPr>
          <w:spacing w:val="4"/>
        </w:rPr>
        <w:t>обращении</w:t>
      </w:r>
      <w:r w:rsidR="009601B8" w:rsidRPr="00EE5206">
        <w:rPr>
          <w:spacing w:val="4"/>
        </w:rPr>
        <w:t xml:space="preserve"> </w:t>
      </w:r>
      <w:r w:rsidRPr="00EE5206">
        <w:rPr>
          <w:spacing w:val="4"/>
        </w:rPr>
        <w:t>к</w:t>
      </w:r>
      <w:r w:rsidR="009601B8" w:rsidRPr="00EE5206">
        <w:rPr>
          <w:spacing w:val="4"/>
        </w:rPr>
        <w:t xml:space="preserve"> </w:t>
      </w:r>
      <w:r w:rsidRPr="00EE5206">
        <w:rPr>
          <w:spacing w:val="4"/>
        </w:rPr>
        <w:t>соотечественникам</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связи</w:t>
      </w:r>
      <w:r w:rsidR="009601B8" w:rsidRPr="00EE5206">
        <w:rPr>
          <w:spacing w:val="4"/>
        </w:rPr>
        <w:t xml:space="preserve"> </w:t>
      </w:r>
      <w:r w:rsidRPr="00EE5206">
        <w:rPr>
          <w:spacing w:val="4"/>
        </w:rPr>
        <w:t>с</w:t>
      </w:r>
      <w:r w:rsidR="009601B8" w:rsidRPr="00EE5206">
        <w:rPr>
          <w:spacing w:val="4"/>
        </w:rPr>
        <w:t xml:space="preserve"> </w:t>
      </w:r>
      <w:r w:rsidRPr="00EE5206">
        <w:rPr>
          <w:spacing w:val="4"/>
        </w:rPr>
        <w:t>93-й</w:t>
      </w:r>
      <w:r w:rsidR="00874944" w:rsidRPr="00EE5206">
        <w:rPr>
          <w:spacing w:val="4"/>
        </w:rPr>
        <w:t xml:space="preserve"> год</w:t>
      </w:r>
      <w:r w:rsidRPr="00EE5206">
        <w:rPr>
          <w:spacing w:val="4"/>
        </w:rPr>
        <w:t>овщиной</w:t>
      </w:r>
      <w:r w:rsidR="009601B8" w:rsidRPr="00EE5206">
        <w:rPr>
          <w:spacing w:val="4"/>
        </w:rPr>
        <w:t xml:space="preserve"> </w:t>
      </w:r>
      <w:r w:rsidRPr="00EE5206">
        <w:rPr>
          <w:spacing w:val="4"/>
        </w:rPr>
        <w:t>О</w:t>
      </w:r>
      <w:r w:rsidRPr="00EE5206">
        <w:rPr>
          <w:spacing w:val="4"/>
        </w:rPr>
        <w:t>к</w:t>
      </w:r>
      <w:r w:rsidRPr="00EE5206">
        <w:rPr>
          <w:spacing w:val="4"/>
        </w:rPr>
        <w:t>тябрьской</w:t>
      </w:r>
      <w:r w:rsidR="009601B8" w:rsidRPr="00EE5206">
        <w:rPr>
          <w:spacing w:val="4"/>
        </w:rPr>
        <w:t xml:space="preserve"> </w:t>
      </w:r>
      <w:r w:rsidRPr="00EE5206">
        <w:rPr>
          <w:spacing w:val="4"/>
        </w:rPr>
        <w:t>революции</w:t>
      </w:r>
      <w:r w:rsidR="009601B8" w:rsidRPr="00EE5206">
        <w:rPr>
          <w:spacing w:val="4"/>
        </w:rPr>
        <w:t xml:space="preserve"> </w:t>
      </w:r>
      <w:r w:rsidRPr="00EE5206">
        <w:rPr>
          <w:spacing w:val="4"/>
        </w:rPr>
        <w:t>президент</w:t>
      </w:r>
      <w:r w:rsidR="009601B8" w:rsidRPr="00EE5206">
        <w:rPr>
          <w:spacing w:val="4"/>
        </w:rPr>
        <w:t xml:space="preserve"> </w:t>
      </w:r>
      <w:r w:rsidRPr="00EE5206">
        <w:rPr>
          <w:spacing w:val="4"/>
        </w:rPr>
        <w:t>Белоруссии</w:t>
      </w:r>
      <w:r w:rsidR="009601B8" w:rsidRPr="00EE5206">
        <w:rPr>
          <w:spacing w:val="4"/>
        </w:rPr>
        <w:t xml:space="preserve"> </w:t>
      </w:r>
      <w:r w:rsidRPr="00EE5206">
        <w:rPr>
          <w:spacing w:val="4"/>
        </w:rPr>
        <w:t>Александр</w:t>
      </w:r>
      <w:r w:rsidR="009601B8" w:rsidRPr="00EE5206">
        <w:rPr>
          <w:spacing w:val="4"/>
        </w:rPr>
        <w:t xml:space="preserve"> </w:t>
      </w:r>
      <w:r w:rsidRPr="00EE5206">
        <w:rPr>
          <w:spacing w:val="4"/>
        </w:rPr>
        <w:t>Лукашенко</w:t>
      </w:r>
      <w:r w:rsidR="009601B8" w:rsidRPr="00EE5206">
        <w:rPr>
          <w:spacing w:val="4"/>
        </w:rPr>
        <w:t xml:space="preserve"> </w:t>
      </w:r>
      <w:r w:rsidRPr="00EE5206">
        <w:rPr>
          <w:spacing w:val="4"/>
        </w:rPr>
        <w:t>по</w:t>
      </w:r>
      <w:r w:rsidRPr="00EE5206">
        <w:rPr>
          <w:spacing w:val="4"/>
        </w:rPr>
        <w:t>д</w:t>
      </w:r>
      <w:r w:rsidRPr="00EE5206">
        <w:rPr>
          <w:spacing w:val="4"/>
        </w:rPr>
        <w:t>черкнул:</w:t>
      </w:r>
      <w:r w:rsidR="009601B8" w:rsidRPr="00EE5206">
        <w:rPr>
          <w:spacing w:val="4"/>
        </w:rPr>
        <w:t xml:space="preserve"> </w:t>
      </w:r>
      <w:r w:rsidR="00CC16FD" w:rsidRPr="00EE5206">
        <w:rPr>
          <w:spacing w:val="4"/>
        </w:rPr>
        <w:t>«</w:t>
      </w:r>
      <w:r w:rsidRPr="00EE5206">
        <w:rPr>
          <w:spacing w:val="4"/>
        </w:rPr>
        <w:t>Взяв</w:t>
      </w:r>
      <w:r w:rsidR="009601B8" w:rsidRPr="00EE5206">
        <w:rPr>
          <w:spacing w:val="4"/>
        </w:rPr>
        <w:t xml:space="preserve"> </w:t>
      </w:r>
      <w:r w:rsidRPr="00EE5206">
        <w:rPr>
          <w:spacing w:val="4"/>
        </w:rPr>
        <w:t>все</w:t>
      </w:r>
      <w:r w:rsidR="009601B8" w:rsidRPr="00EE5206">
        <w:rPr>
          <w:spacing w:val="4"/>
        </w:rPr>
        <w:t xml:space="preserve"> </w:t>
      </w:r>
      <w:r w:rsidRPr="00EE5206">
        <w:rPr>
          <w:spacing w:val="4"/>
        </w:rPr>
        <w:t>лучшее</w:t>
      </w:r>
      <w:r w:rsidR="009601B8" w:rsidRPr="00EE5206">
        <w:rPr>
          <w:spacing w:val="4"/>
        </w:rPr>
        <w:t xml:space="preserve"> </w:t>
      </w:r>
      <w:r w:rsidRPr="00EE5206">
        <w:rPr>
          <w:spacing w:val="4"/>
        </w:rPr>
        <w:t>из</w:t>
      </w:r>
      <w:r w:rsidR="009601B8" w:rsidRPr="00EE5206">
        <w:rPr>
          <w:spacing w:val="4"/>
        </w:rPr>
        <w:t xml:space="preserve"> </w:t>
      </w:r>
      <w:r w:rsidRPr="00EE5206">
        <w:rPr>
          <w:spacing w:val="4"/>
        </w:rPr>
        <w:t>советского</w:t>
      </w:r>
      <w:r w:rsidR="009601B8" w:rsidRPr="00EE5206">
        <w:rPr>
          <w:spacing w:val="4"/>
        </w:rPr>
        <w:t xml:space="preserve"> </w:t>
      </w:r>
      <w:r w:rsidRPr="00EE5206">
        <w:rPr>
          <w:spacing w:val="4"/>
        </w:rPr>
        <w:t>периода,</w:t>
      </w:r>
      <w:r w:rsidR="009601B8" w:rsidRPr="00EE5206">
        <w:rPr>
          <w:spacing w:val="4"/>
        </w:rPr>
        <w:t xml:space="preserve"> </w:t>
      </w:r>
      <w:r w:rsidRPr="00EE5206">
        <w:rPr>
          <w:spacing w:val="4"/>
        </w:rPr>
        <w:t>Республика</w:t>
      </w:r>
      <w:r w:rsidR="009601B8" w:rsidRPr="00EE5206">
        <w:rPr>
          <w:spacing w:val="4"/>
        </w:rPr>
        <w:t xml:space="preserve"> </w:t>
      </w:r>
      <w:r w:rsidRPr="00EE5206">
        <w:rPr>
          <w:spacing w:val="4"/>
        </w:rPr>
        <w:t>Беларусь</w:t>
      </w:r>
      <w:r w:rsidR="009601B8" w:rsidRPr="00EE5206">
        <w:rPr>
          <w:spacing w:val="4"/>
        </w:rPr>
        <w:t xml:space="preserve"> </w:t>
      </w:r>
      <w:r w:rsidRPr="00EE5206">
        <w:rPr>
          <w:spacing w:val="4"/>
        </w:rPr>
        <w:t>успешно</w:t>
      </w:r>
      <w:r w:rsidR="009601B8" w:rsidRPr="00EE5206">
        <w:rPr>
          <w:spacing w:val="4"/>
        </w:rPr>
        <w:t xml:space="preserve"> </w:t>
      </w:r>
      <w:r w:rsidRPr="00EE5206">
        <w:rPr>
          <w:spacing w:val="4"/>
        </w:rPr>
        <w:t>развивается,</w:t>
      </w:r>
      <w:r w:rsidR="009601B8" w:rsidRPr="00EE5206">
        <w:rPr>
          <w:spacing w:val="4"/>
        </w:rPr>
        <w:t xml:space="preserve"> </w:t>
      </w:r>
      <w:r w:rsidRPr="00EE5206">
        <w:rPr>
          <w:spacing w:val="4"/>
        </w:rPr>
        <w:t>занимает</w:t>
      </w:r>
      <w:r w:rsidR="009601B8" w:rsidRPr="00EE5206">
        <w:rPr>
          <w:spacing w:val="4"/>
        </w:rPr>
        <w:t xml:space="preserve"> </w:t>
      </w:r>
      <w:r w:rsidRPr="00EE5206">
        <w:rPr>
          <w:spacing w:val="4"/>
        </w:rPr>
        <w:t>сегодня</w:t>
      </w:r>
      <w:r w:rsidR="009601B8" w:rsidRPr="00EE5206">
        <w:rPr>
          <w:spacing w:val="4"/>
        </w:rPr>
        <w:t xml:space="preserve"> </w:t>
      </w:r>
      <w:r w:rsidRPr="00EE5206">
        <w:rPr>
          <w:spacing w:val="4"/>
        </w:rPr>
        <w:t>достойное</w:t>
      </w:r>
      <w:r w:rsidR="009601B8" w:rsidRPr="00EE5206">
        <w:rPr>
          <w:spacing w:val="4"/>
        </w:rPr>
        <w:t xml:space="preserve"> </w:t>
      </w:r>
      <w:r w:rsidRPr="00EE5206">
        <w:rPr>
          <w:spacing w:val="4"/>
        </w:rPr>
        <w:t>место</w:t>
      </w:r>
      <w:r w:rsidR="009601B8" w:rsidRPr="00EE5206">
        <w:rPr>
          <w:spacing w:val="4"/>
        </w:rPr>
        <w:t xml:space="preserve"> </w:t>
      </w:r>
      <w:r w:rsidRPr="00EE5206">
        <w:rPr>
          <w:spacing w:val="4"/>
        </w:rPr>
        <w:t>в</w:t>
      </w:r>
      <w:r w:rsidR="009601B8" w:rsidRPr="00EE5206">
        <w:rPr>
          <w:spacing w:val="4"/>
        </w:rPr>
        <w:t xml:space="preserve"> </w:t>
      </w:r>
      <w:r w:rsidRPr="00EE5206">
        <w:rPr>
          <w:spacing w:val="4"/>
        </w:rPr>
        <w:t>мировом</w:t>
      </w:r>
      <w:r w:rsidR="009601B8" w:rsidRPr="00EE5206">
        <w:rPr>
          <w:spacing w:val="4"/>
        </w:rPr>
        <w:t xml:space="preserve"> </w:t>
      </w:r>
      <w:r w:rsidRPr="00EE5206">
        <w:rPr>
          <w:spacing w:val="4"/>
        </w:rPr>
        <w:t>с</w:t>
      </w:r>
      <w:r w:rsidRPr="00EE5206">
        <w:rPr>
          <w:spacing w:val="4"/>
        </w:rPr>
        <w:t>о</w:t>
      </w:r>
      <w:r w:rsidRPr="00EE5206">
        <w:rPr>
          <w:spacing w:val="4"/>
        </w:rPr>
        <w:t>обществе,</w:t>
      </w:r>
      <w:r w:rsidR="009601B8" w:rsidRPr="00EE5206">
        <w:rPr>
          <w:spacing w:val="4"/>
        </w:rPr>
        <w:t xml:space="preserve"> </w:t>
      </w:r>
      <w:r w:rsidRPr="00EE5206">
        <w:rPr>
          <w:spacing w:val="4"/>
        </w:rPr>
        <w:t>уверенно</w:t>
      </w:r>
      <w:r w:rsidR="009601B8" w:rsidRPr="00EE5206">
        <w:rPr>
          <w:spacing w:val="4"/>
        </w:rPr>
        <w:t xml:space="preserve"> </w:t>
      </w:r>
      <w:r w:rsidRPr="00EE5206">
        <w:rPr>
          <w:spacing w:val="4"/>
        </w:rPr>
        <w:t>проводит</w:t>
      </w:r>
      <w:r w:rsidR="009601B8" w:rsidRPr="00EE5206">
        <w:rPr>
          <w:spacing w:val="4"/>
        </w:rPr>
        <w:t xml:space="preserve"> </w:t>
      </w:r>
      <w:r w:rsidRPr="00EE5206">
        <w:rPr>
          <w:spacing w:val="4"/>
        </w:rPr>
        <w:t>независимую</w:t>
      </w:r>
      <w:r w:rsidR="009601B8" w:rsidRPr="00EE5206">
        <w:rPr>
          <w:spacing w:val="4"/>
        </w:rPr>
        <w:t xml:space="preserve"> </w:t>
      </w:r>
      <w:r w:rsidRPr="00EE5206">
        <w:rPr>
          <w:spacing w:val="4"/>
        </w:rPr>
        <w:t>политику</w:t>
      </w:r>
      <w:r w:rsidR="009601B8" w:rsidRPr="00EE5206">
        <w:rPr>
          <w:spacing w:val="4"/>
        </w:rPr>
        <w:t>...</w:t>
      </w:r>
      <w:r w:rsidR="00D968A2" w:rsidRPr="00EE5206">
        <w:rPr>
          <w:spacing w:val="4"/>
        </w:rPr>
        <w:t xml:space="preserve"> </w:t>
      </w:r>
      <w:r w:rsidRPr="00EE5206">
        <w:rPr>
          <w:spacing w:val="4"/>
        </w:rPr>
        <w:t>Успешное</w:t>
      </w:r>
      <w:r w:rsidR="009601B8" w:rsidRPr="00EE5206">
        <w:rPr>
          <w:spacing w:val="4"/>
        </w:rPr>
        <w:t xml:space="preserve"> </w:t>
      </w:r>
      <w:r w:rsidRPr="00EE5206">
        <w:t>фун</w:t>
      </w:r>
      <w:r w:rsidRPr="00EE5206">
        <w:t>к</w:t>
      </w:r>
      <w:r w:rsidRPr="00EE5206">
        <w:t>ционирование</w:t>
      </w:r>
      <w:r w:rsidR="009601B8" w:rsidRPr="00EE5206">
        <w:t xml:space="preserve"> </w:t>
      </w:r>
      <w:r w:rsidRPr="00EE5206">
        <w:t>белорусской</w:t>
      </w:r>
      <w:r w:rsidR="009601B8" w:rsidRPr="00EE5206">
        <w:t xml:space="preserve"> </w:t>
      </w:r>
      <w:r w:rsidRPr="00EE5206">
        <w:t>модели</w:t>
      </w:r>
      <w:r w:rsidR="009601B8" w:rsidRPr="00EE5206">
        <w:t xml:space="preserve"> </w:t>
      </w:r>
      <w:r w:rsidRPr="00EE5206">
        <w:t>социально-экономического</w:t>
      </w:r>
      <w:r w:rsidR="009601B8" w:rsidRPr="00EE5206">
        <w:t xml:space="preserve"> </w:t>
      </w:r>
      <w:r w:rsidRPr="00EE5206">
        <w:t>развития</w:t>
      </w:r>
      <w:r w:rsidR="009601B8" w:rsidRPr="00EE5206">
        <w:t xml:space="preserve"> </w:t>
      </w:r>
      <w:r w:rsidR="00D968A2" w:rsidRPr="00EE5206">
        <w:t>—</w:t>
      </w:r>
      <w:r w:rsidR="00D968A2" w:rsidRPr="00EE5206">
        <w:rPr>
          <w:spacing w:val="4"/>
        </w:rPr>
        <w:t xml:space="preserve"> </w:t>
      </w:r>
      <w:r w:rsidRPr="00EE5206">
        <w:rPr>
          <w:spacing w:val="4"/>
        </w:rPr>
        <w:t>это</w:t>
      </w:r>
      <w:r w:rsidR="009601B8" w:rsidRPr="00EE5206">
        <w:rPr>
          <w:spacing w:val="4"/>
        </w:rPr>
        <w:t xml:space="preserve"> </w:t>
      </w:r>
      <w:r w:rsidRPr="00EE5206">
        <w:rPr>
          <w:spacing w:val="4"/>
        </w:rPr>
        <w:t>результат</w:t>
      </w:r>
      <w:r w:rsidR="009601B8" w:rsidRPr="00EE5206">
        <w:rPr>
          <w:spacing w:val="4"/>
        </w:rPr>
        <w:t xml:space="preserve"> </w:t>
      </w:r>
      <w:r w:rsidRPr="00EE5206">
        <w:rPr>
          <w:spacing w:val="4"/>
        </w:rPr>
        <w:t>эффективной</w:t>
      </w:r>
      <w:r w:rsidR="009601B8" w:rsidRPr="00EE5206">
        <w:rPr>
          <w:spacing w:val="4"/>
        </w:rPr>
        <w:t xml:space="preserve"> </w:t>
      </w:r>
      <w:r w:rsidRPr="00EE5206">
        <w:rPr>
          <w:spacing w:val="4"/>
        </w:rPr>
        <w:t>государственной</w:t>
      </w:r>
      <w:r w:rsidR="009601B8" w:rsidRPr="00EE5206">
        <w:rPr>
          <w:spacing w:val="4"/>
        </w:rPr>
        <w:t xml:space="preserve"> </w:t>
      </w:r>
      <w:r w:rsidRPr="00EE5206">
        <w:rPr>
          <w:spacing w:val="4"/>
        </w:rPr>
        <w:t>власти</w:t>
      </w:r>
      <w:r w:rsidR="00D968A2" w:rsidRPr="00EE5206">
        <w:rPr>
          <w:spacing w:val="4"/>
        </w:rPr>
        <w:t>,</w:t>
      </w:r>
      <w:r w:rsidR="009601B8" w:rsidRPr="00EE5206">
        <w:rPr>
          <w:spacing w:val="4"/>
        </w:rPr>
        <w:t xml:space="preserve"> </w:t>
      </w:r>
      <w:r w:rsidRPr="00EE5206">
        <w:rPr>
          <w:spacing w:val="4"/>
        </w:rPr>
        <w:t>сильной</w:t>
      </w:r>
      <w:r w:rsidR="009601B8" w:rsidRPr="00EE5206">
        <w:rPr>
          <w:spacing w:val="4"/>
        </w:rPr>
        <w:t xml:space="preserve"> </w:t>
      </w:r>
      <w:r w:rsidRPr="00EE5206">
        <w:rPr>
          <w:spacing w:val="4"/>
        </w:rPr>
        <w:t>социал</w:t>
      </w:r>
      <w:r w:rsidRPr="00EE5206">
        <w:rPr>
          <w:spacing w:val="4"/>
        </w:rPr>
        <w:t>ь</w:t>
      </w:r>
      <w:r w:rsidRPr="00EE5206">
        <w:rPr>
          <w:spacing w:val="4"/>
        </w:rPr>
        <w:t>ной</w:t>
      </w:r>
      <w:r w:rsidR="009601B8" w:rsidRPr="00EE5206">
        <w:rPr>
          <w:spacing w:val="4"/>
        </w:rPr>
        <w:t xml:space="preserve"> </w:t>
      </w:r>
      <w:r w:rsidRPr="00EE5206">
        <w:rPr>
          <w:spacing w:val="4"/>
        </w:rPr>
        <w:t>политики</w:t>
      </w:r>
      <w:r w:rsidR="009601B8" w:rsidRPr="00EE5206">
        <w:rPr>
          <w:spacing w:val="4"/>
        </w:rPr>
        <w:t xml:space="preserve"> </w:t>
      </w:r>
      <w:r w:rsidRPr="00EE5206">
        <w:rPr>
          <w:spacing w:val="4"/>
        </w:rPr>
        <w:t>и</w:t>
      </w:r>
      <w:r w:rsidR="009601B8" w:rsidRPr="00EE5206">
        <w:rPr>
          <w:spacing w:val="4"/>
        </w:rPr>
        <w:t xml:space="preserve"> </w:t>
      </w:r>
      <w:r w:rsidRPr="00EE5206">
        <w:rPr>
          <w:spacing w:val="4"/>
        </w:rPr>
        <w:t>народной</w:t>
      </w:r>
      <w:r w:rsidR="009601B8" w:rsidRPr="00EE5206">
        <w:rPr>
          <w:spacing w:val="4"/>
        </w:rPr>
        <w:t xml:space="preserve"> </w:t>
      </w:r>
      <w:r w:rsidRPr="00EE5206">
        <w:rPr>
          <w:spacing w:val="4"/>
        </w:rPr>
        <w:t>поддержк</w:t>
      </w:r>
      <w:r w:rsidR="00D968A2" w:rsidRPr="00EE5206">
        <w:rPr>
          <w:spacing w:val="4"/>
        </w:rPr>
        <w:t>и</w:t>
      </w:r>
      <w:r w:rsidR="00CC16FD" w:rsidRPr="00EE5206">
        <w:rPr>
          <w:spacing w:val="4"/>
        </w:rPr>
        <w:t>»</w:t>
      </w:r>
      <w:r w:rsidRPr="00EE5206">
        <w:rPr>
          <w:rStyle w:val="32"/>
          <w:spacing w:val="4"/>
        </w:rPr>
        <w:footnoteReference w:id="212"/>
      </w:r>
      <w:r w:rsidR="00D968A2" w:rsidRPr="00EE5206">
        <w:rPr>
          <w:spacing w:val="4"/>
        </w:rPr>
        <w:t>.</w:t>
      </w:r>
      <w:r w:rsidR="009601B8" w:rsidRPr="00EE5206">
        <w:rPr>
          <w:spacing w:val="4"/>
        </w:rPr>
        <w:t xml:space="preserve"> </w:t>
      </w:r>
      <w:r w:rsidRPr="00EE5206">
        <w:rPr>
          <w:spacing w:val="4"/>
        </w:rPr>
        <w:t>Такова</w:t>
      </w:r>
      <w:r w:rsidR="009601B8" w:rsidRPr="00EE5206">
        <w:rPr>
          <w:spacing w:val="4"/>
        </w:rPr>
        <w:t xml:space="preserve"> </w:t>
      </w:r>
      <w:r w:rsidRPr="00EE5206">
        <w:rPr>
          <w:spacing w:val="4"/>
        </w:rPr>
        <w:t>правда</w:t>
      </w:r>
      <w:r w:rsidR="009601B8" w:rsidRPr="00EE5206">
        <w:rPr>
          <w:spacing w:val="4"/>
        </w:rPr>
        <w:t xml:space="preserve"> </w:t>
      </w:r>
      <w:r w:rsidRPr="00EE5206">
        <w:rPr>
          <w:spacing w:val="4"/>
        </w:rPr>
        <w:t>о</w:t>
      </w:r>
      <w:r w:rsidR="009601B8" w:rsidRPr="00EE5206">
        <w:rPr>
          <w:spacing w:val="4"/>
        </w:rPr>
        <w:t xml:space="preserve"> </w:t>
      </w:r>
      <w:r w:rsidRPr="00EE5206">
        <w:rPr>
          <w:spacing w:val="4"/>
        </w:rPr>
        <w:t>сегодняшней</w:t>
      </w:r>
      <w:r w:rsidR="009601B8" w:rsidRPr="00EE5206">
        <w:rPr>
          <w:spacing w:val="4"/>
        </w:rPr>
        <w:t xml:space="preserve"> </w:t>
      </w:r>
      <w:r w:rsidRPr="00EE5206">
        <w:rPr>
          <w:spacing w:val="4"/>
        </w:rPr>
        <w:t>Белоруссии</w:t>
      </w:r>
      <w:r w:rsidR="009601B8" w:rsidRPr="00EE5206">
        <w:rPr>
          <w:spacing w:val="4"/>
        </w:rPr>
        <w:t>.</w:t>
      </w:r>
    </w:p>
    <w:p w:rsidR="00150A42" w:rsidRPr="00F75978" w:rsidRDefault="00150A42" w:rsidP="00482FF4">
      <w:pPr>
        <w:ind w:firstLine="567"/>
        <w:rPr>
          <w:rFonts w:ascii="Times New Roman" w:hAnsi="Times New Roman" w:cs="Times New Roman"/>
          <w:sz w:val="28"/>
          <w:szCs w:val="28"/>
        </w:rPr>
      </w:pPr>
    </w:p>
    <w:p w:rsidR="00B72856" w:rsidRDefault="00B72856" w:rsidP="00482FF4">
      <w:pPr>
        <w:ind w:firstLine="567"/>
        <w:rPr>
          <w:rFonts w:ascii="Times New Roman" w:hAnsi="Times New Roman" w:cs="Times New Roman"/>
          <w:sz w:val="28"/>
          <w:szCs w:val="28"/>
        </w:rPr>
        <w:sectPr w:rsidR="00B72856" w:rsidSect="007736FF">
          <w:footerReference w:type="default" r:id="rId12"/>
          <w:footnotePr>
            <w:numRestart w:val="eachPage"/>
          </w:footnotePr>
          <w:pgSz w:w="11906" w:h="16838" w:code="9"/>
          <w:pgMar w:top="1304" w:right="1418" w:bottom="1610" w:left="1418" w:header="1304" w:footer="1440" w:gutter="0"/>
          <w:cols w:space="720"/>
          <w:titlePg/>
          <w:docGrid w:linePitch="360"/>
        </w:sectPr>
      </w:pPr>
    </w:p>
    <w:p w:rsidR="00150A42" w:rsidRPr="00F75978" w:rsidRDefault="00150A42" w:rsidP="00482FF4">
      <w:pPr>
        <w:ind w:firstLine="567"/>
        <w:rPr>
          <w:rFonts w:ascii="Times New Roman" w:hAnsi="Times New Roman" w:cs="Times New Roman"/>
          <w:sz w:val="28"/>
          <w:szCs w:val="28"/>
        </w:rPr>
      </w:pPr>
    </w:p>
    <w:p w:rsidR="00150A42" w:rsidRPr="00F75978" w:rsidRDefault="00150A42" w:rsidP="00482FF4">
      <w:pPr>
        <w:ind w:firstLine="567"/>
        <w:rPr>
          <w:rFonts w:ascii="Times New Roman" w:hAnsi="Times New Roman" w:cs="Times New Roman"/>
          <w:sz w:val="28"/>
          <w:szCs w:val="28"/>
        </w:rPr>
      </w:pPr>
    </w:p>
    <w:p w:rsidR="00150A42" w:rsidRPr="00F75978" w:rsidRDefault="00150A42" w:rsidP="00482FF4">
      <w:pPr>
        <w:ind w:firstLine="567"/>
        <w:rPr>
          <w:rFonts w:ascii="Times New Roman" w:hAnsi="Times New Roman" w:cs="Times New Roman"/>
          <w:sz w:val="28"/>
          <w:szCs w:val="28"/>
        </w:rPr>
      </w:pPr>
    </w:p>
    <w:p w:rsidR="00C8432F" w:rsidRDefault="00C8432F" w:rsidP="00482FF4">
      <w:pPr>
        <w:ind w:firstLine="567"/>
        <w:rPr>
          <w:rFonts w:ascii="Times New Roman" w:hAnsi="Times New Roman" w:cs="Times New Roman"/>
          <w:sz w:val="28"/>
          <w:szCs w:val="28"/>
        </w:rPr>
      </w:pPr>
    </w:p>
    <w:p w:rsidR="00C8432F" w:rsidRDefault="00C8432F" w:rsidP="00482FF4">
      <w:pPr>
        <w:ind w:firstLine="567"/>
        <w:rPr>
          <w:rFonts w:ascii="Times New Roman" w:hAnsi="Times New Roman" w:cs="Times New Roman"/>
          <w:sz w:val="28"/>
          <w:szCs w:val="28"/>
        </w:rPr>
      </w:pPr>
    </w:p>
    <w:p w:rsidR="00C8432F" w:rsidRDefault="00C8432F" w:rsidP="00482FF4">
      <w:pPr>
        <w:ind w:firstLine="567"/>
        <w:rPr>
          <w:rFonts w:ascii="Times New Roman" w:hAnsi="Times New Roman" w:cs="Times New Roman"/>
          <w:sz w:val="28"/>
          <w:szCs w:val="28"/>
        </w:rPr>
      </w:pPr>
    </w:p>
    <w:p w:rsidR="00C8432F" w:rsidRDefault="00C8432F" w:rsidP="00482FF4">
      <w:pPr>
        <w:ind w:firstLine="567"/>
        <w:rPr>
          <w:rFonts w:ascii="Times New Roman" w:hAnsi="Times New Roman" w:cs="Times New Roman"/>
          <w:sz w:val="28"/>
          <w:szCs w:val="28"/>
        </w:rPr>
      </w:pPr>
    </w:p>
    <w:p w:rsidR="00C8432F" w:rsidRDefault="00C8432F" w:rsidP="00482FF4">
      <w:pPr>
        <w:ind w:firstLine="567"/>
        <w:rPr>
          <w:rFonts w:ascii="Times New Roman" w:hAnsi="Times New Roman" w:cs="Times New Roman"/>
          <w:sz w:val="28"/>
          <w:szCs w:val="28"/>
        </w:rPr>
      </w:pPr>
    </w:p>
    <w:p w:rsidR="00C8432F" w:rsidRDefault="00C8432F" w:rsidP="00482FF4">
      <w:pPr>
        <w:ind w:firstLine="567"/>
        <w:rPr>
          <w:rFonts w:ascii="Times New Roman" w:hAnsi="Times New Roman" w:cs="Times New Roman"/>
          <w:sz w:val="28"/>
          <w:szCs w:val="28"/>
        </w:rPr>
      </w:pPr>
    </w:p>
    <w:p w:rsidR="00C8432F" w:rsidRDefault="00C8432F" w:rsidP="00482FF4">
      <w:pPr>
        <w:ind w:firstLine="567"/>
        <w:rPr>
          <w:rFonts w:ascii="Times New Roman" w:hAnsi="Times New Roman" w:cs="Times New Roman"/>
          <w:sz w:val="28"/>
          <w:szCs w:val="28"/>
        </w:rPr>
      </w:pPr>
    </w:p>
    <w:p w:rsidR="00C8432F" w:rsidRDefault="00C8432F" w:rsidP="00482FF4">
      <w:pPr>
        <w:ind w:firstLine="567"/>
        <w:rPr>
          <w:rFonts w:ascii="Times New Roman" w:hAnsi="Times New Roman" w:cs="Times New Roman"/>
          <w:sz w:val="28"/>
          <w:szCs w:val="28"/>
        </w:rPr>
      </w:pPr>
    </w:p>
    <w:p w:rsidR="00C8432F" w:rsidRDefault="00C8432F" w:rsidP="00482FF4">
      <w:pPr>
        <w:ind w:firstLine="567"/>
        <w:rPr>
          <w:rFonts w:ascii="Times New Roman" w:hAnsi="Times New Roman" w:cs="Times New Roman"/>
          <w:sz w:val="28"/>
          <w:szCs w:val="28"/>
        </w:rPr>
      </w:pPr>
    </w:p>
    <w:p w:rsidR="00C8432F" w:rsidRPr="00F75978" w:rsidRDefault="00C8432F" w:rsidP="00482FF4">
      <w:pPr>
        <w:ind w:firstLine="567"/>
        <w:rPr>
          <w:rFonts w:ascii="Times New Roman" w:hAnsi="Times New Roman" w:cs="Times New Roman"/>
          <w:sz w:val="28"/>
          <w:szCs w:val="28"/>
        </w:rPr>
      </w:pPr>
    </w:p>
    <w:p w:rsidR="003D01A5" w:rsidRDefault="003D01A5" w:rsidP="00482FF4">
      <w:pPr>
        <w:ind w:firstLine="567"/>
        <w:rPr>
          <w:rFonts w:ascii="Times New Roman" w:hAnsi="Times New Roman" w:cs="Times New Roman"/>
          <w:sz w:val="28"/>
          <w:szCs w:val="28"/>
        </w:rPr>
      </w:pPr>
    </w:p>
    <w:p w:rsidR="00B72856" w:rsidRDefault="00B72856" w:rsidP="00482FF4">
      <w:pPr>
        <w:ind w:firstLine="567"/>
        <w:rPr>
          <w:rFonts w:ascii="Times New Roman" w:hAnsi="Times New Roman" w:cs="Times New Roman"/>
          <w:sz w:val="28"/>
          <w:szCs w:val="28"/>
        </w:rPr>
      </w:pPr>
    </w:p>
    <w:p w:rsidR="00B72856" w:rsidRDefault="00B72856" w:rsidP="00482FF4">
      <w:pPr>
        <w:ind w:firstLine="567"/>
        <w:rPr>
          <w:rFonts w:ascii="Times New Roman" w:hAnsi="Times New Roman" w:cs="Times New Roman"/>
          <w:sz w:val="28"/>
          <w:szCs w:val="28"/>
        </w:rPr>
      </w:pPr>
    </w:p>
    <w:p w:rsidR="00B72856" w:rsidRDefault="00B72856" w:rsidP="00482FF4">
      <w:pPr>
        <w:ind w:firstLine="567"/>
        <w:rPr>
          <w:rFonts w:ascii="Times New Roman" w:hAnsi="Times New Roman" w:cs="Times New Roman"/>
          <w:sz w:val="28"/>
          <w:szCs w:val="28"/>
        </w:rPr>
      </w:pPr>
    </w:p>
    <w:p w:rsidR="00B72856" w:rsidRPr="00F75978" w:rsidRDefault="00B72856" w:rsidP="00482FF4">
      <w:pPr>
        <w:ind w:firstLine="567"/>
        <w:rPr>
          <w:rFonts w:ascii="Times New Roman" w:hAnsi="Times New Roman" w:cs="Times New Roman"/>
          <w:sz w:val="28"/>
          <w:szCs w:val="28"/>
        </w:rPr>
      </w:pPr>
    </w:p>
    <w:p w:rsidR="003D01A5" w:rsidRPr="00F75978" w:rsidRDefault="003D01A5" w:rsidP="00482FF4">
      <w:pPr>
        <w:ind w:firstLine="567"/>
        <w:rPr>
          <w:rFonts w:ascii="Times New Roman" w:hAnsi="Times New Roman" w:cs="Times New Roman"/>
          <w:sz w:val="28"/>
          <w:szCs w:val="28"/>
        </w:rPr>
      </w:pPr>
    </w:p>
    <w:p w:rsidR="003D01A5" w:rsidRDefault="003D01A5" w:rsidP="00482FF4">
      <w:pPr>
        <w:ind w:firstLine="567"/>
        <w:rPr>
          <w:rFonts w:ascii="Times New Roman" w:hAnsi="Times New Roman" w:cs="Times New Roman"/>
          <w:sz w:val="28"/>
          <w:szCs w:val="28"/>
        </w:rPr>
      </w:pPr>
    </w:p>
    <w:p w:rsidR="00B72856" w:rsidRDefault="00B72856" w:rsidP="00482FF4">
      <w:pPr>
        <w:ind w:firstLine="567"/>
        <w:rPr>
          <w:rFonts w:ascii="Times New Roman" w:hAnsi="Times New Roman" w:cs="Times New Roman"/>
          <w:sz w:val="28"/>
          <w:szCs w:val="28"/>
        </w:rPr>
      </w:pPr>
    </w:p>
    <w:p w:rsidR="00B72856" w:rsidRDefault="00B72856" w:rsidP="00482FF4">
      <w:pPr>
        <w:ind w:firstLine="567"/>
        <w:rPr>
          <w:rFonts w:ascii="Times New Roman" w:hAnsi="Times New Roman" w:cs="Times New Roman"/>
          <w:sz w:val="28"/>
          <w:szCs w:val="28"/>
        </w:rPr>
      </w:pPr>
    </w:p>
    <w:p w:rsidR="00B72856" w:rsidRPr="00F75978" w:rsidRDefault="00B72856" w:rsidP="00482FF4">
      <w:pPr>
        <w:ind w:firstLine="567"/>
        <w:rPr>
          <w:rFonts w:ascii="Times New Roman" w:hAnsi="Times New Roman" w:cs="Times New Roman"/>
          <w:sz w:val="28"/>
          <w:szCs w:val="28"/>
        </w:rPr>
      </w:pPr>
    </w:p>
    <w:p w:rsidR="003D01A5" w:rsidRPr="00F75978" w:rsidRDefault="003D01A5" w:rsidP="003D01A5">
      <w:pPr>
        <w:ind w:firstLine="567"/>
        <w:rPr>
          <w:sz w:val="28"/>
          <w:szCs w:val="28"/>
        </w:rPr>
      </w:pPr>
    </w:p>
    <w:p w:rsidR="003D01A5" w:rsidRPr="00F75978" w:rsidRDefault="003D01A5" w:rsidP="003D01A5">
      <w:pPr>
        <w:ind w:firstLine="567"/>
        <w:rPr>
          <w:sz w:val="28"/>
          <w:szCs w:val="28"/>
        </w:rPr>
      </w:pPr>
    </w:p>
    <w:p w:rsidR="003D01A5" w:rsidRPr="00F75978" w:rsidRDefault="003D01A5" w:rsidP="003D01A5">
      <w:pPr>
        <w:ind w:firstLine="567"/>
        <w:rPr>
          <w:sz w:val="32"/>
          <w:szCs w:val="32"/>
        </w:rPr>
      </w:pPr>
    </w:p>
    <w:p w:rsidR="00B72856" w:rsidRPr="00B72856" w:rsidRDefault="00B72856" w:rsidP="00B72856">
      <w:pPr>
        <w:jc w:val="center"/>
        <w:rPr>
          <w:rFonts w:ascii="Times New Roman" w:hAnsi="Times New Roman" w:cs="Times New Roman"/>
          <w:bCs/>
          <w:sz w:val="28"/>
          <w:szCs w:val="28"/>
        </w:rPr>
      </w:pPr>
      <w:r w:rsidRPr="00B72856">
        <w:rPr>
          <w:rFonts w:ascii="Times New Roman" w:hAnsi="Times New Roman" w:cs="Times New Roman"/>
          <w:bCs/>
          <w:sz w:val="28"/>
          <w:szCs w:val="28"/>
        </w:rPr>
        <w:t>ОБЪЕКТИВНАЯ РЕАЛЬНОСТЬ</w:t>
      </w:r>
      <w:r>
        <w:rPr>
          <w:rFonts w:ascii="Times New Roman" w:hAnsi="Times New Roman" w:cs="Times New Roman"/>
          <w:bCs/>
          <w:sz w:val="28"/>
          <w:szCs w:val="28"/>
        </w:rPr>
        <w:t xml:space="preserve"> </w:t>
      </w:r>
      <w:r w:rsidRPr="00B72856">
        <w:rPr>
          <w:rFonts w:ascii="Times New Roman" w:hAnsi="Times New Roman" w:cs="Times New Roman"/>
          <w:bCs/>
          <w:sz w:val="28"/>
          <w:szCs w:val="28"/>
        </w:rPr>
        <w:t>И ЛЖЕНАУКА</w:t>
      </w:r>
    </w:p>
    <w:p w:rsidR="00B72856" w:rsidRPr="00B72856" w:rsidRDefault="00B72856" w:rsidP="00B72856">
      <w:pPr>
        <w:ind w:firstLine="22"/>
        <w:jc w:val="center"/>
        <w:rPr>
          <w:rFonts w:ascii="Times New Roman" w:hAnsi="Times New Roman" w:cs="Times New Roman"/>
          <w:bCs/>
          <w:sz w:val="28"/>
          <w:szCs w:val="28"/>
        </w:rPr>
      </w:pPr>
    </w:p>
    <w:p w:rsidR="00B72856" w:rsidRPr="00B72856" w:rsidRDefault="00B72856" w:rsidP="00B72856">
      <w:pPr>
        <w:jc w:val="center"/>
        <w:rPr>
          <w:rFonts w:ascii="Times New Roman" w:hAnsi="Times New Roman" w:cs="Times New Roman"/>
          <w:i/>
          <w:caps/>
          <w:sz w:val="28"/>
          <w:szCs w:val="28"/>
        </w:rPr>
      </w:pPr>
      <w:r w:rsidRPr="00B72856">
        <w:rPr>
          <w:rFonts w:ascii="Times New Roman" w:hAnsi="Times New Roman" w:cs="Times New Roman"/>
          <w:i/>
          <w:sz w:val="28"/>
          <w:szCs w:val="28"/>
        </w:rPr>
        <w:t>Коллективная</w:t>
      </w:r>
      <w:r w:rsidRPr="00B72856">
        <w:rPr>
          <w:rFonts w:ascii="Times New Roman" w:hAnsi="Times New Roman" w:cs="Times New Roman"/>
          <w:i/>
          <w:caps/>
          <w:sz w:val="28"/>
          <w:szCs w:val="28"/>
        </w:rPr>
        <w:t xml:space="preserve"> </w:t>
      </w:r>
      <w:r w:rsidRPr="00B72856">
        <w:rPr>
          <w:rFonts w:ascii="Times New Roman" w:hAnsi="Times New Roman" w:cs="Times New Roman"/>
          <w:i/>
          <w:sz w:val="28"/>
          <w:szCs w:val="28"/>
        </w:rPr>
        <w:t>монография</w:t>
      </w:r>
    </w:p>
    <w:p w:rsidR="003D01A5" w:rsidRPr="00F75978" w:rsidRDefault="003D01A5" w:rsidP="003D01A5">
      <w:pPr>
        <w:ind w:firstLine="33"/>
        <w:jc w:val="center"/>
        <w:rPr>
          <w:rFonts w:ascii="Times New Roman" w:hAnsi="Times New Roman" w:cs="Times New Roman"/>
          <w:i/>
        </w:rPr>
      </w:pPr>
    </w:p>
    <w:p w:rsidR="003D01A5" w:rsidRPr="00F75978" w:rsidRDefault="003D01A5" w:rsidP="003D01A5">
      <w:pPr>
        <w:ind w:firstLine="33"/>
        <w:jc w:val="center"/>
        <w:rPr>
          <w:rFonts w:ascii="Times New Roman" w:hAnsi="Times New Roman" w:cs="Times New Roman"/>
          <w:i/>
        </w:rPr>
      </w:pPr>
    </w:p>
    <w:p w:rsidR="003D01A5" w:rsidRPr="00F75978" w:rsidRDefault="003D01A5" w:rsidP="003D01A5">
      <w:pPr>
        <w:ind w:firstLine="33"/>
        <w:jc w:val="center"/>
        <w:rPr>
          <w:rFonts w:ascii="Times New Roman" w:hAnsi="Times New Roman" w:cs="Times New Roman"/>
        </w:rPr>
      </w:pPr>
    </w:p>
    <w:p w:rsidR="003D01A5" w:rsidRDefault="003D01A5" w:rsidP="003D01A5">
      <w:pPr>
        <w:ind w:firstLine="11"/>
        <w:jc w:val="center"/>
        <w:rPr>
          <w:rFonts w:ascii="Times New Roman" w:hAnsi="Times New Roman" w:cs="Times New Roman"/>
        </w:rPr>
      </w:pPr>
    </w:p>
    <w:p w:rsidR="00B72856" w:rsidRDefault="00B72856" w:rsidP="003D01A5">
      <w:pPr>
        <w:ind w:firstLine="11"/>
        <w:jc w:val="center"/>
        <w:rPr>
          <w:rFonts w:ascii="Times New Roman" w:hAnsi="Times New Roman" w:cs="Times New Roman"/>
        </w:rPr>
      </w:pPr>
    </w:p>
    <w:p w:rsidR="00B72856" w:rsidRDefault="00B72856" w:rsidP="003D01A5">
      <w:pPr>
        <w:ind w:firstLine="11"/>
        <w:jc w:val="center"/>
        <w:rPr>
          <w:rFonts w:ascii="Times New Roman" w:hAnsi="Times New Roman" w:cs="Times New Roman"/>
        </w:rPr>
      </w:pPr>
    </w:p>
    <w:p w:rsidR="00B72856" w:rsidRDefault="00B72856" w:rsidP="003D01A5">
      <w:pPr>
        <w:ind w:firstLine="11"/>
        <w:jc w:val="center"/>
        <w:rPr>
          <w:rFonts w:ascii="Times New Roman" w:hAnsi="Times New Roman" w:cs="Times New Roman"/>
        </w:rPr>
      </w:pPr>
    </w:p>
    <w:p w:rsidR="00B72856" w:rsidRPr="00F75978" w:rsidRDefault="00B72856" w:rsidP="003D01A5">
      <w:pPr>
        <w:ind w:firstLine="11"/>
        <w:jc w:val="center"/>
        <w:rPr>
          <w:rFonts w:ascii="Times New Roman" w:hAnsi="Times New Roman" w:cs="Times New Roman"/>
        </w:rPr>
      </w:pPr>
    </w:p>
    <w:p w:rsidR="003D01A5" w:rsidRPr="00F75978" w:rsidRDefault="003D01A5" w:rsidP="003D01A5">
      <w:pPr>
        <w:ind w:firstLine="11"/>
        <w:jc w:val="center"/>
        <w:rPr>
          <w:rFonts w:ascii="Times New Roman" w:hAnsi="Times New Roman" w:cs="Times New Roman"/>
        </w:rPr>
      </w:pPr>
    </w:p>
    <w:p w:rsidR="003D01A5" w:rsidRPr="00F75978" w:rsidRDefault="003D01A5" w:rsidP="00D968A2">
      <w:pPr>
        <w:pBdr>
          <w:top w:val="single" w:sz="6" w:space="1" w:color="auto"/>
        </w:pBdr>
        <w:ind w:firstLine="11"/>
        <w:jc w:val="center"/>
        <w:rPr>
          <w:rFonts w:ascii="Times New Roman" w:hAnsi="Times New Roman" w:cs="Times New Roman"/>
        </w:rPr>
      </w:pPr>
      <w:r w:rsidRPr="00F75978">
        <w:rPr>
          <w:rFonts w:ascii="Times New Roman" w:hAnsi="Times New Roman" w:cs="Times New Roman"/>
        </w:rPr>
        <w:t xml:space="preserve">Подписано в печать </w:t>
      </w:r>
      <w:r w:rsidR="00D968A2">
        <w:rPr>
          <w:rFonts w:ascii="Times New Roman" w:hAnsi="Times New Roman" w:cs="Times New Roman"/>
        </w:rPr>
        <w:t>14</w:t>
      </w:r>
      <w:r w:rsidRPr="00F75978">
        <w:rPr>
          <w:rFonts w:ascii="Times New Roman" w:hAnsi="Times New Roman" w:cs="Times New Roman"/>
        </w:rPr>
        <w:t>.0</w:t>
      </w:r>
      <w:r w:rsidR="00D968A2">
        <w:rPr>
          <w:rFonts w:ascii="Times New Roman" w:hAnsi="Times New Roman" w:cs="Times New Roman"/>
        </w:rPr>
        <w:t>2</w:t>
      </w:r>
      <w:r w:rsidRPr="00F75978">
        <w:rPr>
          <w:rFonts w:ascii="Times New Roman" w:hAnsi="Times New Roman" w:cs="Times New Roman"/>
        </w:rPr>
        <w:t>.20</w:t>
      </w:r>
      <w:r w:rsidR="00AD5EC5">
        <w:rPr>
          <w:rFonts w:ascii="Times New Roman" w:hAnsi="Times New Roman" w:cs="Times New Roman"/>
        </w:rPr>
        <w:t>11</w:t>
      </w:r>
      <w:r w:rsidRPr="00F75978">
        <w:rPr>
          <w:rFonts w:ascii="Times New Roman" w:hAnsi="Times New Roman" w:cs="Times New Roman"/>
        </w:rPr>
        <w:t xml:space="preserve">. Формат 60 </w:t>
      </w:r>
      <w:r w:rsidRPr="00F75978">
        <w:rPr>
          <w:rFonts w:ascii="Times New Roman" w:hAnsi="Times New Roman" w:cs="Times New Roman"/>
        </w:rPr>
        <w:sym w:font="Symbol" w:char="F0B4"/>
      </w:r>
      <w:r w:rsidRPr="00F75978">
        <w:rPr>
          <w:rFonts w:ascii="Times New Roman" w:hAnsi="Times New Roman" w:cs="Times New Roman"/>
        </w:rPr>
        <w:t xml:space="preserve"> 84</w:t>
      </w:r>
      <w:r w:rsidRPr="00F75978">
        <w:rPr>
          <w:rFonts w:ascii="Times New Roman" w:hAnsi="Times New Roman" w:cs="Times New Roman"/>
          <w:vertAlign w:val="superscript"/>
        </w:rPr>
        <w:t>1</w:t>
      </w:r>
      <w:r w:rsidRPr="00F75978">
        <w:rPr>
          <w:rFonts w:ascii="Times New Roman" w:hAnsi="Times New Roman" w:cs="Times New Roman"/>
        </w:rPr>
        <w:t>/</w:t>
      </w:r>
      <w:r w:rsidRPr="00F75978">
        <w:rPr>
          <w:rFonts w:ascii="Times New Roman" w:hAnsi="Times New Roman" w:cs="Times New Roman"/>
          <w:vertAlign w:val="subscript"/>
        </w:rPr>
        <w:t>16</w:t>
      </w:r>
      <w:r w:rsidRPr="00F75978">
        <w:rPr>
          <w:rFonts w:ascii="Times New Roman" w:hAnsi="Times New Roman" w:cs="Times New Roman"/>
        </w:rPr>
        <w:t>.</w:t>
      </w:r>
    </w:p>
    <w:p w:rsidR="003D01A5" w:rsidRPr="00F75978" w:rsidRDefault="003D01A5" w:rsidP="00D968A2">
      <w:pPr>
        <w:ind w:firstLine="11"/>
        <w:jc w:val="center"/>
        <w:rPr>
          <w:rFonts w:ascii="Times New Roman" w:hAnsi="Times New Roman" w:cs="Times New Roman"/>
        </w:rPr>
      </w:pPr>
      <w:r w:rsidRPr="00F75978">
        <w:rPr>
          <w:rFonts w:ascii="Times New Roman" w:hAnsi="Times New Roman" w:cs="Times New Roman"/>
        </w:rPr>
        <w:t>Бумага офетная. Печать офсетная. Объем 12,5 уч.-изд. л.;</w:t>
      </w:r>
    </w:p>
    <w:p w:rsidR="003D01A5" w:rsidRPr="00F75978" w:rsidRDefault="003D01A5" w:rsidP="00D968A2">
      <w:pPr>
        <w:pStyle w:val="4"/>
        <w:keepNext w:val="0"/>
        <w:overflowPunct/>
        <w:autoSpaceDE/>
        <w:autoSpaceDN/>
        <w:adjustRightInd/>
        <w:spacing w:line="240" w:lineRule="auto"/>
        <w:ind w:firstLine="11"/>
        <w:jc w:val="center"/>
        <w:textAlignment w:val="auto"/>
        <w:rPr>
          <w:sz w:val="24"/>
          <w:szCs w:val="24"/>
        </w:rPr>
      </w:pPr>
      <w:r w:rsidRPr="00F75978">
        <w:rPr>
          <w:sz w:val="24"/>
          <w:szCs w:val="24"/>
        </w:rPr>
        <w:t xml:space="preserve">12,5 усл. печ. л. Тираж 300 экз. Заказ </w:t>
      </w:r>
      <w:r w:rsidR="00956566">
        <w:rPr>
          <w:sz w:val="24"/>
          <w:szCs w:val="24"/>
        </w:rPr>
        <w:t>№</w:t>
      </w:r>
      <w:r w:rsidR="00D968A2">
        <w:rPr>
          <w:sz w:val="24"/>
          <w:szCs w:val="24"/>
        </w:rPr>
        <w:t xml:space="preserve"> </w:t>
      </w:r>
      <w:r w:rsidR="00EA7619">
        <w:rPr>
          <w:sz w:val="24"/>
          <w:szCs w:val="24"/>
        </w:rPr>
        <w:t>8</w:t>
      </w:r>
      <w:r w:rsidR="00D968A2">
        <w:rPr>
          <w:sz w:val="24"/>
          <w:szCs w:val="24"/>
        </w:rPr>
        <w:t>1</w:t>
      </w:r>
    </w:p>
    <w:p w:rsidR="003D01A5" w:rsidRPr="00F75978" w:rsidRDefault="003D01A5" w:rsidP="00D968A2">
      <w:pPr>
        <w:ind w:firstLine="11"/>
        <w:jc w:val="center"/>
        <w:rPr>
          <w:rFonts w:ascii="Times New Roman" w:hAnsi="Times New Roman" w:cs="Times New Roman"/>
        </w:rPr>
      </w:pPr>
      <w:r w:rsidRPr="00F75978">
        <w:rPr>
          <w:rFonts w:ascii="Times New Roman" w:hAnsi="Times New Roman" w:cs="Times New Roman"/>
        </w:rPr>
        <w:t>Издательство «</w:t>
      </w:r>
      <w:r w:rsidRPr="00F75978">
        <w:rPr>
          <w:rFonts w:ascii="Times New Roman" w:hAnsi="Times New Roman" w:cs="Times New Roman"/>
          <w:caps/>
        </w:rPr>
        <w:t>С</w:t>
      </w:r>
      <w:r w:rsidRPr="00F75978">
        <w:rPr>
          <w:rFonts w:ascii="Times New Roman" w:hAnsi="Times New Roman" w:cs="Times New Roman"/>
        </w:rPr>
        <w:t>оюз»</w:t>
      </w:r>
    </w:p>
    <w:p w:rsidR="003D01A5" w:rsidRPr="00F75978" w:rsidRDefault="003D01A5" w:rsidP="00D968A2">
      <w:pPr>
        <w:ind w:firstLine="11"/>
        <w:jc w:val="center"/>
        <w:rPr>
          <w:rFonts w:ascii="Times New Roman" w:hAnsi="Times New Roman" w:cs="Times New Roman"/>
        </w:rPr>
      </w:pPr>
      <w:r w:rsidRPr="00F75978">
        <w:rPr>
          <w:rFonts w:ascii="Times New Roman" w:hAnsi="Times New Roman" w:cs="Times New Roman"/>
        </w:rPr>
        <w:t>191180, С.-Петербург, наб. р. Фонтанки, 90, корп. 4</w:t>
      </w:r>
    </w:p>
    <w:p w:rsidR="003D01A5" w:rsidRPr="00F75978" w:rsidRDefault="003D01A5" w:rsidP="00D968A2">
      <w:pPr>
        <w:pBdr>
          <w:bottom w:val="single" w:sz="4" w:space="1" w:color="auto"/>
        </w:pBdr>
        <w:ind w:firstLine="11"/>
        <w:jc w:val="center"/>
        <w:rPr>
          <w:rFonts w:ascii="Times New Roman" w:hAnsi="Times New Roman" w:cs="Times New Roman"/>
          <w:sz w:val="8"/>
        </w:rPr>
      </w:pPr>
    </w:p>
    <w:p w:rsidR="003D01A5" w:rsidRPr="00F75978" w:rsidRDefault="003D01A5" w:rsidP="00D968A2">
      <w:pPr>
        <w:ind w:firstLine="11"/>
        <w:jc w:val="center"/>
        <w:rPr>
          <w:rFonts w:ascii="Times New Roman" w:hAnsi="Times New Roman" w:cs="Times New Roman"/>
          <w:sz w:val="8"/>
          <w:szCs w:val="8"/>
        </w:rPr>
      </w:pPr>
    </w:p>
    <w:p w:rsidR="003D01A5" w:rsidRPr="00F75978" w:rsidRDefault="003D01A5" w:rsidP="00D968A2">
      <w:pPr>
        <w:ind w:firstLine="11"/>
        <w:jc w:val="center"/>
        <w:rPr>
          <w:rFonts w:ascii="Times New Roman" w:hAnsi="Times New Roman" w:cs="Times New Roman"/>
        </w:rPr>
      </w:pPr>
      <w:r w:rsidRPr="00F75978">
        <w:rPr>
          <w:rFonts w:ascii="Times New Roman" w:hAnsi="Times New Roman" w:cs="Times New Roman"/>
        </w:rPr>
        <w:t>ООО «Кэри»</w:t>
      </w:r>
    </w:p>
    <w:p w:rsidR="003D01A5" w:rsidRPr="00F75978" w:rsidRDefault="003D01A5" w:rsidP="00D968A2">
      <w:pPr>
        <w:ind w:firstLine="11"/>
        <w:jc w:val="center"/>
        <w:rPr>
          <w:rFonts w:ascii="Times New Roman" w:hAnsi="Times New Roman" w:cs="Times New Roman"/>
          <w:sz w:val="28"/>
          <w:szCs w:val="28"/>
        </w:rPr>
      </w:pPr>
      <w:r w:rsidRPr="00F75978">
        <w:rPr>
          <w:rFonts w:ascii="Times New Roman" w:hAnsi="Times New Roman" w:cs="Times New Roman"/>
        </w:rPr>
        <w:t>198089, С.-Петербург, ул. Промышленная, 42а</w:t>
      </w:r>
    </w:p>
    <w:sectPr w:rsidR="003D01A5" w:rsidRPr="00F75978" w:rsidSect="007736FF">
      <w:footnotePr>
        <w:numRestart w:val="eachPage"/>
      </w:footnotePr>
      <w:pgSz w:w="11906" w:h="16838" w:code="9"/>
      <w:pgMar w:top="1304" w:right="1418" w:bottom="1610" w:left="1418" w:header="1304"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738" w:rsidRDefault="00430738" w:rsidP="00150A42">
      <w:r>
        <w:separator/>
      </w:r>
    </w:p>
  </w:endnote>
  <w:endnote w:type="continuationSeparator" w:id="1">
    <w:p w:rsidR="00430738" w:rsidRDefault="00430738" w:rsidP="00150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CC"/>
    <w:family w:val="swiss"/>
    <w:pitch w:val="variable"/>
    <w:sig w:usb0="61002A87" w:usb1="80000000" w:usb2="00000008" w:usb3="00000000" w:csb0="000101FF" w:csb1="00000000"/>
  </w:font>
  <w:font w:name="Gautami">
    <w:panose1 w:val="020B0604020202020204"/>
    <w:charset w:val="00"/>
    <w:family w:val="auto"/>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3190"/>
      <w:docPartObj>
        <w:docPartGallery w:val="Page Numbers (Bottom of Page)"/>
        <w:docPartUnique/>
      </w:docPartObj>
    </w:sdtPr>
    <w:sdtContent>
      <w:p w:rsidR="0029018D" w:rsidRDefault="0029018D" w:rsidP="0060074F">
        <w:pPr>
          <w:pStyle w:val="af4"/>
          <w:spacing w:before="40" w:line="240" w:lineRule="auto"/>
        </w:pPr>
        <w:fldSimple w:instr=" PAGE   \* MERGEFORMAT ">
          <w:r w:rsidR="005F2178">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8D" w:rsidRDefault="0029018D" w:rsidP="00E773C6">
    <w:pPr>
      <w:pStyle w:val="af4"/>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117</w:t>
    </w:r>
    <w:r>
      <w:rPr>
        <w:rStyle w:val="a4"/>
      </w:rPr>
      <w:fldChar w:fldCharType="end"/>
    </w:r>
  </w:p>
  <w:p w:rsidR="0029018D" w:rsidRDefault="0029018D" w:rsidP="00E773C6">
    <w:pPr>
      <w:pStyle w:val="af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8D" w:rsidRDefault="0029018D" w:rsidP="0060074F">
    <w:pPr>
      <w:pStyle w:val="af4"/>
      <w:spacing w:before="40" w:line="240" w:lineRule="auto"/>
      <w:jc w:val="right"/>
    </w:pPr>
    <w:fldSimple w:instr=" PAGE   \* MERGEFORMAT ">
      <w:r w:rsidR="005F2178">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738" w:rsidRDefault="00430738" w:rsidP="00150A42">
      <w:r>
        <w:separator/>
      </w:r>
    </w:p>
  </w:footnote>
  <w:footnote w:type="continuationSeparator" w:id="1">
    <w:p w:rsidR="00430738" w:rsidRDefault="00430738" w:rsidP="00150A42">
      <w:r>
        <w:continuationSeparator/>
      </w:r>
    </w:p>
  </w:footnote>
  <w:footnote w:id="2">
    <w:p w:rsidR="0029018D" w:rsidRPr="0034692C" w:rsidRDefault="0029018D" w:rsidP="009C7607">
      <w:pPr>
        <w:pStyle w:val="14-"/>
        <w:rPr>
          <w:rStyle w:val="a3"/>
          <w:sz w:val="24"/>
          <w:szCs w:val="24"/>
        </w:rPr>
      </w:pPr>
      <w:r w:rsidRPr="0034692C">
        <w:rPr>
          <w:rStyle w:val="a3"/>
          <w:sz w:val="24"/>
          <w:szCs w:val="24"/>
        </w:rPr>
        <w:footnoteRef/>
      </w:r>
      <w:r w:rsidRPr="0034692C">
        <w:rPr>
          <w:sz w:val="24"/>
          <w:szCs w:val="24"/>
          <w:vertAlign w:val="superscript"/>
        </w:rPr>
        <w:t xml:space="preserve"> </w:t>
      </w:r>
      <w:r w:rsidRPr="0034692C">
        <w:rPr>
          <w:rStyle w:val="a3"/>
          <w:i/>
          <w:sz w:val="24"/>
          <w:szCs w:val="24"/>
          <w:vertAlign w:val="baseline"/>
        </w:rPr>
        <w:t>Ленин В. И.</w:t>
      </w:r>
      <w:r w:rsidRPr="0034692C">
        <w:rPr>
          <w:rStyle w:val="a3"/>
          <w:sz w:val="24"/>
          <w:szCs w:val="24"/>
          <w:vertAlign w:val="baseline"/>
        </w:rPr>
        <w:t xml:space="preserve"> П</w:t>
      </w:r>
      <w:r>
        <w:rPr>
          <w:rStyle w:val="a3"/>
          <w:sz w:val="24"/>
          <w:szCs w:val="24"/>
          <w:vertAlign w:val="baseline"/>
        </w:rPr>
        <w:t>олн. собр. соч</w:t>
      </w:r>
      <w:r w:rsidRPr="0034692C">
        <w:rPr>
          <w:rStyle w:val="a3"/>
          <w:sz w:val="24"/>
          <w:szCs w:val="24"/>
          <w:vertAlign w:val="baseline"/>
        </w:rPr>
        <w:t>. Т. 18. С. 145.</w:t>
      </w:r>
    </w:p>
  </w:footnote>
  <w:footnote w:id="3">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vertAlign w:val="superscript"/>
        </w:rPr>
        <w:t xml:space="preserve"> </w:t>
      </w:r>
      <w:r w:rsidRPr="0034692C">
        <w:rPr>
          <w:rStyle w:val="a3"/>
          <w:i/>
          <w:sz w:val="24"/>
          <w:szCs w:val="24"/>
          <w:vertAlign w:val="baseline"/>
        </w:rPr>
        <w:t>Поппер К.</w:t>
      </w:r>
      <w:r w:rsidRPr="0034692C">
        <w:rPr>
          <w:rStyle w:val="a3"/>
          <w:sz w:val="24"/>
          <w:szCs w:val="24"/>
          <w:vertAlign w:val="baseline"/>
        </w:rPr>
        <w:t xml:space="preserve"> Открытое общество и его враги. — М., 1992. Т. 2. С. 98</w:t>
      </w:r>
      <w:r w:rsidRPr="0034692C">
        <w:rPr>
          <w:sz w:val="24"/>
          <w:szCs w:val="24"/>
        </w:rPr>
        <w:t>.</w:t>
      </w:r>
    </w:p>
  </w:footnote>
  <w:footnote w:id="4">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vertAlign w:val="superscript"/>
        </w:rPr>
        <w:t xml:space="preserve"> </w:t>
      </w:r>
      <w:r w:rsidRPr="0034692C">
        <w:rPr>
          <w:rStyle w:val="a3"/>
          <w:i/>
          <w:sz w:val="24"/>
          <w:szCs w:val="24"/>
          <w:vertAlign w:val="baseline"/>
        </w:rPr>
        <w:t>Ленин В. И.</w:t>
      </w:r>
      <w:r w:rsidRPr="0034692C">
        <w:rPr>
          <w:rStyle w:val="a3"/>
          <w:sz w:val="24"/>
          <w:szCs w:val="24"/>
          <w:vertAlign w:val="baseline"/>
        </w:rPr>
        <w:t> Полн. собр. соч. Т. 11. С. 329.</w:t>
      </w:r>
    </w:p>
  </w:footnote>
  <w:footnote w:id="5">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vertAlign w:val="superscript"/>
        </w:rPr>
        <w:t xml:space="preserve"> </w:t>
      </w:r>
      <w:r w:rsidRPr="0034692C">
        <w:rPr>
          <w:i/>
          <w:sz w:val="24"/>
          <w:szCs w:val="24"/>
        </w:rPr>
        <w:t>Мишин В. И.</w:t>
      </w:r>
      <w:r w:rsidRPr="0034692C">
        <w:rPr>
          <w:sz w:val="24"/>
          <w:szCs w:val="24"/>
        </w:rPr>
        <w:t xml:space="preserve"> Соотношение науки и идеологии в социальных исследованиях // Марксизм и современность. — Киев, 2005. № 3–4. С. 32–44.</w:t>
      </w:r>
    </w:p>
  </w:footnote>
  <w:footnote w:id="6">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vertAlign w:val="superscript"/>
        </w:rPr>
        <w:t xml:space="preserve"> </w:t>
      </w:r>
      <w:r w:rsidRPr="0034692C">
        <w:rPr>
          <w:sz w:val="24"/>
          <w:szCs w:val="24"/>
        </w:rPr>
        <w:t>Ссылки на классиков марксизма-ленинизма даются в тексте статьи в круглых скобках: под цифрой «1» — Соч. К. Маркса и Ф. Энгельса, 2-е изд. (указыва</w:t>
      </w:r>
      <w:r>
        <w:rPr>
          <w:sz w:val="24"/>
          <w:szCs w:val="24"/>
        </w:rPr>
        <w:t>ю</w:t>
      </w:r>
      <w:r w:rsidRPr="0034692C">
        <w:rPr>
          <w:sz w:val="24"/>
          <w:szCs w:val="24"/>
        </w:rPr>
        <w:t>тся том и страница); под цифрой «2» — Полн. собр. соч. В. И. Ленина (далее том и страница); ссылки на книгу Т. И. Ойзермана «Марксизм и утопия» и книгу А. А. Зиновьева даны также в тексте (в скобках указаны страницы); на другие источники ссылки даются, как правило, подстрочно.</w:t>
      </w:r>
    </w:p>
  </w:footnote>
  <w:footnote w:id="7">
    <w:p w:rsidR="0029018D" w:rsidRPr="0034692C" w:rsidRDefault="0029018D" w:rsidP="009C7607">
      <w:pPr>
        <w:pStyle w:val="14-"/>
        <w:rPr>
          <w:sz w:val="24"/>
          <w:szCs w:val="24"/>
          <w:vertAlign w:val="superscript"/>
          <w:lang w:val="de-DE"/>
        </w:rPr>
      </w:pPr>
      <w:r w:rsidRPr="0034692C">
        <w:rPr>
          <w:rStyle w:val="a3"/>
          <w:sz w:val="24"/>
          <w:szCs w:val="24"/>
        </w:rPr>
        <w:footnoteRef/>
      </w:r>
      <w:r w:rsidRPr="0034692C">
        <w:rPr>
          <w:sz w:val="24"/>
          <w:szCs w:val="24"/>
          <w:lang w:val="de-DE"/>
        </w:rPr>
        <w:t xml:space="preserve"> </w:t>
      </w:r>
      <w:r w:rsidRPr="0034692C">
        <w:rPr>
          <w:i/>
          <w:sz w:val="24"/>
          <w:szCs w:val="24"/>
          <w:lang w:val="de-DE"/>
        </w:rPr>
        <w:t>Manheim K.</w:t>
      </w:r>
      <w:r w:rsidRPr="0034692C">
        <w:rPr>
          <w:sz w:val="24"/>
          <w:szCs w:val="24"/>
          <w:lang w:val="de-DE"/>
        </w:rPr>
        <w:t xml:space="preserve"> Ideologie und Utopie. — London, 1929 (</w:t>
      </w:r>
      <w:r w:rsidRPr="0034692C">
        <w:rPr>
          <w:sz w:val="24"/>
          <w:szCs w:val="24"/>
        </w:rPr>
        <w:t>М</w:t>
      </w:r>
      <w:r w:rsidRPr="0034692C">
        <w:rPr>
          <w:sz w:val="24"/>
          <w:szCs w:val="24"/>
          <w:lang w:val="de-DE"/>
        </w:rPr>
        <w:t xml:space="preserve">.: </w:t>
      </w:r>
      <w:r w:rsidRPr="0034692C">
        <w:rPr>
          <w:sz w:val="24"/>
          <w:szCs w:val="24"/>
        </w:rPr>
        <w:t>ДСП</w:t>
      </w:r>
      <w:r w:rsidRPr="0034692C">
        <w:rPr>
          <w:sz w:val="24"/>
          <w:szCs w:val="24"/>
          <w:lang w:val="de-DE"/>
        </w:rPr>
        <w:t xml:space="preserve">, 1976); </w:t>
      </w:r>
      <w:r w:rsidRPr="0034692C">
        <w:rPr>
          <w:i/>
          <w:sz w:val="24"/>
          <w:szCs w:val="24"/>
          <w:lang w:val="de-DE"/>
        </w:rPr>
        <w:t>Heinrich Falk.</w:t>
      </w:r>
      <w:r w:rsidRPr="0034692C">
        <w:rPr>
          <w:sz w:val="24"/>
          <w:szCs w:val="24"/>
          <w:lang w:val="de-DE"/>
        </w:rPr>
        <w:t xml:space="preserve"> Die ideologischen Grundlagen des Kommunismus. — Munchen, 1961 (</w:t>
      </w:r>
      <w:r w:rsidRPr="0034692C">
        <w:rPr>
          <w:sz w:val="24"/>
          <w:szCs w:val="24"/>
        </w:rPr>
        <w:t>М</w:t>
      </w:r>
      <w:r w:rsidRPr="0034692C">
        <w:rPr>
          <w:sz w:val="24"/>
          <w:szCs w:val="24"/>
          <w:lang w:val="de-DE"/>
        </w:rPr>
        <w:t xml:space="preserve">.: </w:t>
      </w:r>
      <w:r w:rsidRPr="0034692C">
        <w:rPr>
          <w:sz w:val="24"/>
          <w:szCs w:val="24"/>
        </w:rPr>
        <w:t>ДСП</w:t>
      </w:r>
      <w:r w:rsidRPr="0034692C">
        <w:rPr>
          <w:sz w:val="24"/>
          <w:szCs w:val="24"/>
          <w:lang w:val="de-DE"/>
        </w:rPr>
        <w:t xml:space="preserve">, 1962); </w:t>
      </w:r>
      <w:r w:rsidRPr="0034692C">
        <w:rPr>
          <w:i/>
          <w:sz w:val="24"/>
          <w:szCs w:val="24"/>
          <w:lang w:val="de-DE"/>
        </w:rPr>
        <w:t>Bell D.</w:t>
      </w:r>
      <w:r w:rsidRPr="0034692C">
        <w:rPr>
          <w:sz w:val="24"/>
          <w:szCs w:val="24"/>
          <w:lang w:val="de-DE"/>
        </w:rPr>
        <w:t xml:space="preserve"> The end of ideology. — NY, 1960.</w:t>
      </w:r>
    </w:p>
  </w:footnote>
  <w:footnote w:id="8">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Фрагменты словаря были опубликованы в качестве приложения к моей книге «Ленинская методология социального познания» (Нижний Новгород, 2003).</w:t>
      </w:r>
    </w:p>
  </w:footnote>
  <w:footnote w:id="9">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Струве П.</w:t>
      </w:r>
      <w:r w:rsidRPr="0034692C">
        <w:rPr>
          <w:sz w:val="24"/>
          <w:szCs w:val="24"/>
        </w:rPr>
        <w:t xml:space="preserve"> Крепостное хозяйство. Исследование по экономической истории Ро</w:t>
      </w:r>
      <w:r w:rsidRPr="0034692C">
        <w:rPr>
          <w:sz w:val="24"/>
          <w:szCs w:val="24"/>
        </w:rPr>
        <w:t>с</w:t>
      </w:r>
      <w:r w:rsidRPr="0034692C">
        <w:rPr>
          <w:sz w:val="24"/>
          <w:szCs w:val="24"/>
        </w:rPr>
        <w:t xml:space="preserve">сии в </w:t>
      </w:r>
      <w:r w:rsidRPr="0034692C">
        <w:rPr>
          <w:sz w:val="24"/>
          <w:szCs w:val="24"/>
          <w:lang w:val="en-US"/>
        </w:rPr>
        <w:t>XVIII</w:t>
      </w:r>
      <w:r w:rsidRPr="0034692C">
        <w:rPr>
          <w:sz w:val="24"/>
          <w:szCs w:val="24"/>
        </w:rPr>
        <w:t xml:space="preserve"> и </w:t>
      </w:r>
      <w:r w:rsidRPr="0034692C">
        <w:rPr>
          <w:sz w:val="24"/>
          <w:szCs w:val="24"/>
          <w:lang w:val="en-US"/>
        </w:rPr>
        <w:t>XIX</w:t>
      </w:r>
      <w:r w:rsidRPr="0034692C">
        <w:rPr>
          <w:sz w:val="24"/>
          <w:szCs w:val="24"/>
        </w:rPr>
        <w:t xml:space="preserve"> веках. — М., 1913. С. 154.</w:t>
      </w:r>
    </w:p>
  </w:footnote>
  <w:footnote w:id="10">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Попов Г. Х.</w:t>
      </w:r>
      <w:r w:rsidRPr="0034692C">
        <w:rPr>
          <w:sz w:val="24"/>
          <w:szCs w:val="24"/>
        </w:rPr>
        <w:t xml:space="preserve"> Будет ли у России второе тысячелетие? — М., 1998. С. 293.</w:t>
      </w:r>
    </w:p>
  </w:footnote>
  <w:footnote w:id="11">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Попов Г. Х.</w:t>
      </w:r>
      <w:r w:rsidRPr="0034692C">
        <w:rPr>
          <w:sz w:val="24"/>
          <w:szCs w:val="24"/>
        </w:rPr>
        <w:t xml:space="preserve"> Что делать? О стратегии и тактике демократических сил на совр</w:t>
      </w:r>
      <w:r w:rsidRPr="0034692C">
        <w:rPr>
          <w:sz w:val="24"/>
          <w:szCs w:val="24"/>
        </w:rPr>
        <w:t>е</w:t>
      </w:r>
      <w:r w:rsidRPr="0034692C">
        <w:rPr>
          <w:sz w:val="24"/>
          <w:szCs w:val="24"/>
        </w:rPr>
        <w:t>менном этапе. — М., 1990. С. 6.</w:t>
      </w:r>
    </w:p>
  </w:footnote>
  <w:footnote w:id="12">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Отчет по человеческому развитию за 1994</w:t>
      </w:r>
      <w:r>
        <w:rPr>
          <w:sz w:val="24"/>
          <w:szCs w:val="24"/>
        </w:rPr>
        <w:t xml:space="preserve"> год</w:t>
      </w:r>
      <w:r w:rsidRPr="0034692C">
        <w:rPr>
          <w:sz w:val="24"/>
          <w:szCs w:val="24"/>
        </w:rPr>
        <w:t>. — Нью-Йорк: Издание ООН, 1994. С. 1.</w:t>
      </w:r>
    </w:p>
  </w:footnote>
  <w:footnote w:id="13">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Кара-Мурза С.</w:t>
      </w:r>
      <w:r w:rsidRPr="0034692C">
        <w:rPr>
          <w:sz w:val="24"/>
          <w:szCs w:val="24"/>
        </w:rPr>
        <w:t xml:space="preserve"> Советская цивилизация. Кн. вторая. — М., 2001. С. 296.</w:t>
      </w:r>
    </w:p>
  </w:footnote>
  <w:footnote w:id="14">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Фромм Э.</w:t>
      </w:r>
      <w:r w:rsidRPr="0034692C">
        <w:rPr>
          <w:sz w:val="24"/>
          <w:szCs w:val="24"/>
        </w:rPr>
        <w:t xml:space="preserve"> Душа человека. — М., 2004. С. 70.</w:t>
      </w:r>
    </w:p>
  </w:footnote>
  <w:footnote w:id="15">
    <w:p w:rsidR="0029018D" w:rsidRPr="004C3E43" w:rsidRDefault="0029018D" w:rsidP="009C7607">
      <w:pPr>
        <w:pStyle w:val="14-"/>
        <w:rPr>
          <w:sz w:val="8"/>
          <w:szCs w:val="8"/>
          <w:vertAlign w:val="superscript"/>
        </w:rPr>
      </w:pPr>
      <w:r w:rsidRPr="0034692C">
        <w:rPr>
          <w:rStyle w:val="a3"/>
          <w:sz w:val="24"/>
          <w:szCs w:val="24"/>
        </w:rPr>
        <w:footnoteRef/>
      </w:r>
      <w:r w:rsidRPr="0034692C">
        <w:rPr>
          <w:sz w:val="24"/>
          <w:szCs w:val="24"/>
        </w:rPr>
        <w:t xml:space="preserve"> </w:t>
      </w:r>
      <w:r w:rsidRPr="004C3E43">
        <w:rPr>
          <w:i/>
          <w:spacing w:val="-6"/>
          <w:sz w:val="24"/>
          <w:szCs w:val="24"/>
        </w:rPr>
        <w:t>Пригожин И.</w:t>
      </w:r>
      <w:r w:rsidRPr="004C3E43">
        <w:rPr>
          <w:spacing w:val="-6"/>
          <w:sz w:val="24"/>
          <w:szCs w:val="24"/>
        </w:rPr>
        <w:t xml:space="preserve"> Философия нестабильности. // Вопросы философии. 1991. № 12. С. 49.</w:t>
      </w:r>
    </w:p>
  </w:footnote>
  <w:footnote w:id="16">
    <w:p w:rsidR="0029018D" w:rsidRPr="004C3E43" w:rsidRDefault="0029018D" w:rsidP="009C7607">
      <w:pPr>
        <w:pStyle w:val="14-"/>
        <w:rPr>
          <w:sz w:val="8"/>
          <w:szCs w:val="8"/>
          <w:vertAlign w:val="superscript"/>
        </w:rPr>
      </w:pPr>
      <w:r w:rsidRPr="0034692C">
        <w:rPr>
          <w:rStyle w:val="a3"/>
          <w:sz w:val="24"/>
          <w:szCs w:val="24"/>
        </w:rPr>
        <w:footnoteRef/>
      </w:r>
      <w:r w:rsidRPr="0034692C">
        <w:rPr>
          <w:sz w:val="24"/>
          <w:szCs w:val="24"/>
        </w:rPr>
        <w:t xml:space="preserve"> </w:t>
      </w:r>
      <w:r w:rsidRPr="0034692C">
        <w:rPr>
          <w:i/>
          <w:sz w:val="24"/>
          <w:szCs w:val="24"/>
        </w:rPr>
        <w:t>Ясенский Бруно.</w:t>
      </w:r>
      <w:r w:rsidRPr="0034692C">
        <w:rPr>
          <w:sz w:val="24"/>
          <w:szCs w:val="24"/>
        </w:rPr>
        <w:t xml:space="preserve"> Заговор равнодушных. — М., 1956. Эпиграф.</w:t>
      </w:r>
    </w:p>
  </w:footnote>
  <w:footnote w:id="17">
    <w:p w:rsidR="0029018D" w:rsidRPr="0034692C" w:rsidRDefault="0029018D" w:rsidP="004C3E43">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Белинский В. Г.</w:t>
      </w:r>
      <w:r w:rsidRPr="0034692C">
        <w:rPr>
          <w:sz w:val="24"/>
          <w:szCs w:val="24"/>
        </w:rPr>
        <w:t xml:space="preserve"> Полн. собр. соч. Т. 6. — М., 1955. С. 276. </w:t>
      </w:r>
    </w:p>
  </w:footnote>
  <w:footnote w:id="18">
    <w:p w:rsidR="0029018D" w:rsidRPr="0034692C" w:rsidRDefault="0029018D" w:rsidP="004C3E43">
      <w:pPr>
        <w:pStyle w:val="14-"/>
        <w:rPr>
          <w:sz w:val="24"/>
          <w:szCs w:val="24"/>
          <w:vertAlign w:val="superscript"/>
        </w:rPr>
      </w:pPr>
      <w:r w:rsidRPr="0034692C">
        <w:rPr>
          <w:rStyle w:val="a3"/>
          <w:sz w:val="24"/>
          <w:szCs w:val="24"/>
        </w:rPr>
        <w:footnoteRef/>
      </w:r>
      <w:r w:rsidRPr="0034692C">
        <w:rPr>
          <w:sz w:val="24"/>
          <w:szCs w:val="24"/>
        </w:rPr>
        <w:t xml:space="preserve"> Более подробно этот вопрос рассмотрен в моих статьях в журнале «Политич</w:t>
      </w:r>
      <w:r w:rsidRPr="0034692C">
        <w:rPr>
          <w:sz w:val="24"/>
          <w:szCs w:val="24"/>
        </w:rPr>
        <w:t>е</w:t>
      </w:r>
      <w:r w:rsidRPr="0034692C">
        <w:rPr>
          <w:sz w:val="24"/>
          <w:szCs w:val="24"/>
        </w:rPr>
        <w:t>ское просвещение» за 2007</w:t>
      </w:r>
      <w:r>
        <w:rPr>
          <w:sz w:val="24"/>
          <w:szCs w:val="24"/>
        </w:rPr>
        <w:t xml:space="preserve"> год</w:t>
      </w:r>
      <w:r w:rsidRPr="0034692C">
        <w:rPr>
          <w:sz w:val="24"/>
          <w:szCs w:val="24"/>
        </w:rPr>
        <w:t>, № 1 и за 2008</w:t>
      </w:r>
      <w:r>
        <w:rPr>
          <w:sz w:val="24"/>
          <w:szCs w:val="24"/>
        </w:rPr>
        <w:t xml:space="preserve"> год</w:t>
      </w:r>
      <w:r w:rsidRPr="0034692C">
        <w:rPr>
          <w:sz w:val="24"/>
          <w:szCs w:val="24"/>
        </w:rPr>
        <w:t>, № 3. </w:t>
      </w:r>
    </w:p>
  </w:footnote>
  <w:footnote w:id="19">
    <w:p w:rsidR="0029018D" w:rsidRPr="0034692C" w:rsidRDefault="0029018D" w:rsidP="004C3E43">
      <w:pPr>
        <w:pStyle w:val="14-"/>
        <w:rPr>
          <w:sz w:val="24"/>
          <w:szCs w:val="24"/>
          <w:vertAlign w:val="superscript"/>
        </w:rPr>
      </w:pPr>
      <w:r w:rsidRPr="0034692C">
        <w:rPr>
          <w:rStyle w:val="a3"/>
          <w:sz w:val="24"/>
          <w:szCs w:val="24"/>
        </w:rPr>
        <w:footnoteRef/>
      </w:r>
      <w:r w:rsidRPr="0034692C">
        <w:rPr>
          <w:sz w:val="24"/>
          <w:szCs w:val="24"/>
        </w:rPr>
        <w:t xml:space="preserve"> Пример фатализма: «Предотвращение нежелательных результатов действия н</w:t>
      </w:r>
      <w:r w:rsidRPr="0034692C">
        <w:rPr>
          <w:sz w:val="24"/>
          <w:szCs w:val="24"/>
        </w:rPr>
        <w:t>е</w:t>
      </w:r>
      <w:r w:rsidRPr="0034692C">
        <w:rPr>
          <w:sz w:val="24"/>
          <w:szCs w:val="24"/>
        </w:rPr>
        <w:t>которых законов не равносильно их отмене или нарушению, последнее вообще нево</w:t>
      </w:r>
      <w:r w:rsidRPr="0034692C">
        <w:rPr>
          <w:sz w:val="24"/>
          <w:szCs w:val="24"/>
        </w:rPr>
        <w:t>з</w:t>
      </w:r>
      <w:r w:rsidRPr="0034692C">
        <w:rPr>
          <w:sz w:val="24"/>
          <w:szCs w:val="24"/>
        </w:rPr>
        <w:t>можно… Не считаться с законом стоимости, игнорировать его невозможно» (</w:t>
      </w:r>
      <w:r w:rsidRPr="0034692C">
        <w:rPr>
          <w:i/>
          <w:sz w:val="24"/>
          <w:szCs w:val="24"/>
        </w:rPr>
        <w:t>Глезе</w:t>
      </w:r>
      <w:r w:rsidRPr="0034692C">
        <w:rPr>
          <w:i/>
          <w:sz w:val="24"/>
          <w:szCs w:val="24"/>
        </w:rPr>
        <w:t>р</w:t>
      </w:r>
      <w:r w:rsidRPr="0034692C">
        <w:rPr>
          <w:i/>
          <w:sz w:val="24"/>
          <w:szCs w:val="24"/>
        </w:rPr>
        <w:t xml:space="preserve">ман Г. Е. </w:t>
      </w:r>
      <w:r w:rsidRPr="0034692C">
        <w:rPr>
          <w:sz w:val="24"/>
          <w:szCs w:val="24"/>
        </w:rPr>
        <w:t>Законы общественного развития: их характер и использование. — М., 1979. С. 188–189). Пример волюнтаризма: «Нередко говорят так: люди не могут создавать и уничтожать экономические законы… Получается следующий курьез: народ — творец истории, но не творец своих законов… Нет, народ — творец истории и творец своих законов» (</w:t>
      </w:r>
      <w:r w:rsidRPr="0034692C">
        <w:rPr>
          <w:i/>
          <w:sz w:val="24"/>
          <w:szCs w:val="24"/>
        </w:rPr>
        <w:t>Минасян А.</w:t>
      </w:r>
      <w:r w:rsidRPr="0034692C">
        <w:rPr>
          <w:sz w:val="24"/>
          <w:szCs w:val="24"/>
        </w:rPr>
        <w:t xml:space="preserve"> Диалектический материализм. — Ростов н/Д, 1972. С. 311).</w:t>
      </w:r>
    </w:p>
  </w:footnote>
  <w:footnote w:id="20">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См. об этом подробно: </w:t>
      </w:r>
      <w:r w:rsidRPr="0034692C">
        <w:rPr>
          <w:i/>
          <w:sz w:val="24"/>
          <w:szCs w:val="24"/>
        </w:rPr>
        <w:t>Хоромин Н. Я.</w:t>
      </w:r>
      <w:r w:rsidRPr="0034692C">
        <w:rPr>
          <w:sz w:val="24"/>
          <w:szCs w:val="24"/>
        </w:rPr>
        <w:t xml:space="preserve"> Энциклопедия мысли. — М., 1994; </w:t>
      </w:r>
      <w:r w:rsidRPr="0034692C">
        <w:rPr>
          <w:i/>
          <w:sz w:val="24"/>
          <w:szCs w:val="24"/>
        </w:rPr>
        <w:t>Ще</w:t>
      </w:r>
      <w:r w:rsidRPr="0034692C">
        <w:rPr>
          <w:i/>
          <w:sz w:val="24"/>
          <w:szCs w:val="24"/>
        </w:rPr>
        <w:t>р</w:t>
      </w:r>
      <w:r w:rsidRPr="0034692C">
        <w:rPr>
          <w:i/>
          <w:sz w:val="24"/>
          <w:szCs w:val="24"/>
        </w:rPr>
        <w:t>батых Ю.</w:t>
      </w:r>
      <w:r w:rsidRPr="0034692C">
        <w:rPr>
          <w:sz w:val="24"/>
          <w:szCs w:val="24"/>
        </w:rPr>
        <w:t xml:space="preserve"> Искусство обмана. Популярная энциклопедия. </w:t>
      </w:r>
      <w:r>
        <w:rPr>
          <w:sz w:val="24"/>
          <w:szCs w:val="24"/>
        </w:rPr>
        <w:t>— 2-е изд.</w:t>
      </w:r>
      <w:r w:rsidRPr="0034692C">
        <w:rPr>
          <w:sz w:val="24"/>
          <w:szCs w:val="24"/>
        </w:rPr>
        <w:t>, испр</w:t>
      </w:r>
      <w:r>
        <w:rPr>
          <w:sz w:val="24"/>
          <w:szCs w:val="24"/>
        </w:rPr>
        <w:t xml:space="preserve">. </w:t>
      </w:r>
      <w:r w:rsidRPr="0034692C">
        <w:rPr>
          <w:sz w:val="24"/>
          <w:szCs w:val="24"/>
        </w:rPr>
        <w:t xml:space="preserve">и доп. — М., 2003; </w:t>
      </w:r>
      <w:r w:rsidRPr="0034692C">
        <w:rPr>
          <w:i/>
          <w:sz w:val="24"/>
          <w:szCs w:val="24"/>
        </w:rPr>
        <w:t>Кара-Мурза С.</w:t>
      </w:r>
      <w:r w:rsidRPr="0034692C">
        <w:rPr>
          <w:sz w:val="24"/>
          <w:szCs w:val="24"/>
        </w:rPr>
        <w:t xml:space="preserve"> Манипуляция сознанием. — М., 2000; </w:t>
      </w:r>
      <w:r w:rsidRPr="0034692C">
        <w:rPr>
          <w:i/>
          <w:sz w:val="24"/>
          <w:szCs w:val="24"/>
        </w:rPr>
        <w:t>Полеванов В. П.</w:t>
      </w:r>
      <w:r w:rsidRPr="0034692C">
        <w:rPr>
          <w:sz w:val="24"/>
          <w:szCs w:val="24"/>
        </w:rPr>
        <w:t xml:space="preserve"> Технология великого обмана. — М., 1995; </w:t>
      </w:r>
      <w:r w:rsidRPr="0034692C">
        <w:rPr>
          <w:i/>
          <w:sz w:val="24"/>
          <w:szCs w:val="24"/>
        </w:rPr>
        <w:t>Кутырев В. А.</w:t>
      </w:r>
      <w:r w:rsidRPr="0034692C">
        <w:rPr>
          <w:sz w:val="24"/>
          <w:szCs w:val="24"/>
        </w:rPr>
        <w:t xml:space="preserve"> Разум против человека (Философия в</w:t>
      </w:r>
      <w:r w:rsidRPr="0034692C">
        <w:rPr>
          <w:sz w:val="24"/>
          <w:szCs w:val="24"/>
        </w:rPr>
        <w:t>ы</w:t>
      </w:r>
      <w:r w:rsidRPr="0034692C">
        <w:rPr>
          <w:sz w:val="24"/>
          <w:szCs w:val="24"/>
        </w:rPr>
        <w:t>живания в эпоху постмодернизма). — М., 1999.</w:t>
      </w:r>
    </w:p>
  </w:footnote>
  <w:footnote w:id="21">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См.: </w:t>
      </w:r>
      <w:r w:rsidRPr="0034692C">
        <w:rPr>
          <w:i/>
          <w:sz w:val="24"/>
          <w:szCs w:val="24"/>
        </w:rPr>
        <w:t>Сачков Ю. В.</w:t>
      </w:r>
      <w:r w:rsidRPr="0034692C">
        <w:rPr>
          <w:sz w:val="24"/>
          <w:szCs w:val="24"/>
        </w:rPr>
        <w:t xml:space="preserve"> Введение в вероятностный мир. — М., 1971; Диалектика фу</w:t>
      </w:r>
      <w:r w:rsidRPr="0034692C">
        <w:rPr>
          <w:sz w:val="24"/>
          <w:szCs w:val="24"/>
        </w:rPr>
        <w:t>н</w:t>
      </w:r>
      <w:r w:rsidRPr="0034692C">
        <w:rPr>
          <w:sz w:val="24"/>
          <w:szCs w:val="24"/>
        </w:rPr>
        <w:t>даментального и прикладного. — М., 1989; Вероятностная революция в науке (Вероя</w:t>
      </w:r>
      <w:r w:rsidRPr="0034692C">
        <w:rPr>
          <w:sz w:val="24"/>
          <w:szCs w:val="24"/>
        </w:rPr>
        <w:t>т</w:t>
      </w:r>
      <w:r w:rsidRPr="0034692C">
        <w:rPr>
          <w:sz w:val="24"/>
          <w:szCs w:val="24"/>
        </w:rPr>
        <w:t>ность, случайность, независимость, иерархия). — М., 1999; Научный метод. В</w:t>
      </w:r>
      <w:r w:rsidRPr="0034692C">
        <w:rPr>
          <w:sz w:val="24"/>
          <w:szCs w:val="24"/>
        </w:rPr>
        <w:t>о</w:t>
      </w:r>
      <w:r w:rsidRPr="0034692C">
        <w:rPr>
          <w:sz w:val="24"/>
          <w:szCs w:val="24"/>
        </w:rPr>
        <w:t>просы и развитие. — М., 2003; Фундаментальные науки как стратегический ресурс ра</w:t>
      </w:r>
      <w:r w:rsidRPr="0034692C">
        <w:rPr>
          <w:sz w:val="24"/>
          <w:szCs w:val="24"/>
        </w:rPr>
        <w:t>з</w:t>
      </w:r>
      <w:r w:rsidRPr="0034692C">
        <w:rPr>
          <w:sz w:val="24"/>
          <w:szCs w:val="24"/>
        </w:rPr>
        <w:t>вития // Вопросы философии. 2007. № 3. </w:t>
      </w:r>
    </w:p>
  </w:footnote>
  <w:footnote w:id="22">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Назовем лишь самые крупные издания: </w:t>
      </w:r>
      <w:r w:rsidRPr="0034692C">
        <w:rPr>
          <w:i/>
          <w:sz w:val="24"/>
          <w:szCs w:val="24"/>
        </w:rPr>
        <w:t>Анурин В. Ф.</w:t>
      </w:r>
      <w:r w:rsidRPr="0034692C">
        <w:rPr>
          <w:sz w:val="24"/>
          <w:szCs w:val="24"/>
        </w:rPr>
        <w:t xml:space="preserve"> Интеллект и социум. Вв</w:t>
      </w:r>
      <w:r w:rsidRPr="0034692C">
        <w:rPr>
          <w:sz w:val="24"/>
          <w:szCs w:val="24"/>
        </w:rPr>
        <w:t>е</w:t>
      </w:r>
      <w:r w:rsidRPr="0034692C">
        <w:rPr>
          <w:sz w:val="24"/>
          <w:szCs w:val="24"/>
        </w:rPr>
        <w:t xml:space="preserve">дение в социологию интеллекта. — Н. Новгород, 1997; </w:t>
      </w:r>
      <w:r w:rsidRPr="0034692C">
        <w:rPr>
          <w:i/>
          <w:sz w:val="24"/>
          <w:szCs w:val="24"/>
        </w:rPr>
        <w:t>Иудин А. А.</w:t>
      </w:r>
      <w:r w:rsidRPr="0034692C">
        <w:rPr>
          <w:sz w:val="24"/>
          <w:szCs w:val="24"/>
        </w:rPr>
        <w:t xml:space="preserve"> Социальные тран</w:t>
      </w:r>
      <w:r w:rsidRPr="0034692C">
        <w:rPr>
          <w:sz w:val="24"/>
          <w:szCs w:val="24"/>
        </w:rPr>
        <w:t>с</w:t>
      </w:r>
      <w:r w:rsidRPr="0034692C">
        <w:rPr>
          <w:sz w:val="24"/>
          <w:szCs w:val="24"/>
        </w:rPr>
        <w:t xml:space="preserve">формации: экономические установки населения и массовое политическое сознание (1988–1999). — Н. Новгород, 1999; </w:t>
      </w:r>
      <w:r w:rsidRPr="0034692C">
        <w:rPr>
          <w:i/>
          <w:sz w:val="24"/>
          <w:szCs w:val="24"/>
        </w:rPr>
        <w:t>Краева О. Л.</w:t>
      </w:r>
      <w:r w:rsidRPr="0034692C">
        <w:rPr>
          <w:sz w:val="24"/>
          <w:szCs w:val="24"/>
        </w:rPr>
        <w:t xml:space="preserve"> Диалектика потенциала человека. — Н. Новгород; М., 1999; </w:t>
      </w:r>
      <w:r w:rsidRPr="0034692C">
        <w:rPr>
          <w:i/>
          <w:sz w:val="24"/>
          <w:szCs w:val="24"/>
        </w:rPr>
        <w:t>Зеленов Л. А., Владимиров А. А.</w:t>
      </w:r>
      <w:r w:rsidRPr="0034692C">
        <w:rPr>
          <w:sz w:val="24"/>
          <w:szCs w:val="24"/>
        </w:rPr>
        <w:t xml:space="preserve"> Основы политологии. — М., 2000; </w:t>
      </w:r>
      <w:r w:rsidRPr="0034692C">
        <w:rPr>
          <w:i/>
          <w:sz w:val="24"/>
          <w:szCs w:val="24"/>
        </w:rPr>
        <w:t>Воронин Г. Л.</w:t>
      </w:r>
      <w:r w:rsidRPr="0034692C">
        <w:rPr>
          <w:sz w:val="24"/>
          <w:szCs w:val="24"/>
        </w:rPr>
        <w:t xml:space="preserve"> Социологическая диагностика духовной детерминанты социальн</w:t>
      </w:r>
      <w:r w:rsidRPr="0034692C">
        <w:rPr>
          <w:sz w:val="24"/>
          <w:szCs w:val="24"/>
        </w:rPr>
        <w:t>о</w:t>
      </w:r>
      <w:r w:rsidRPr="0034692C">
        <w:rPr>
          <w:sz w:val="24"/>
          <w:szCs w:val="24"/>
        </w:rPr>
        <w:t xml:space="preserve">го взаимодействия. — Н. Новгород, 2002; </w:t>
      </w:r>
      <w:r w:rsidRPr="0034692C">
        <w:rPr>
          <w:i/>
          <w:sz w:val="24"/>
          <w:szCs w:val="24"/>
        </w:rPr>
        <w:t>Грехов А. В.</w:t>
      </w:r>
      <w:r w:rsidRPr="0034692C">
        <w:rPr>
          <w:sz w:val="24"/>
          <w:szCs w:val="24"/>
        </w:rPr>
        <w:t xml:space="preserve"> Опыт количественного анализа массовых информационных источников. — Н. Новгород, 2004; </w:t>
      </w:r>
      <w:r w:rsidRPr="0034692C">
        <w:rPr>
          <w:i/>
          <w:sz w:val="24"/>
          <w:szCs w:val="24"/>
        </w:rPr>
        <w:t>Арапов А. С.</w:t>
      </w:r>
      <w:r w:rsidRPr="0034692C">
        <w:rPr>
          <w:sz w:val="24"/>
          <w:szCs w:val="24"/>
        </w:rPr>
        <w:t xml:space="preserve"> Мещанство и социализм. Очерки социальной психологии. — Н. Новгород, 2008.</w:t>
      </w:r>
    </w:p>
  </w:footnote>
  <w:footnote w:id="23">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См.</w:t>
      </w:r>
      <w:r>
        <w:rPr>
          <w:sz w:val="24"/>
          <w:szCs w:val="24"/>
        </w:rPr>
        <w:t>:</w:t>
      </w:r>
      <w:r w:rsidRPr="0034692C">
        <w:rPr>
          <w:sz w:val="24"/>
          <w:szCs w:val="24"/>
        </w:rPr>
        <w:t xml:space="preserve"> </w:t>
      </w:r>
      <w:r w:rsidRPr="0034692C">
        <w:rPr>
          <w:i/>
          <w:sz w:val="24"/>
          <w:szCs w:val="24"/>
        </w:rPr>
        <w:t>Рыжков Н. И.</w:t>
      </w:r>
      <w:r w:rsidRPr="0034692C">
        <w:rPr>
          <w:sz w:val="24"/>
          <w:szCs w:val="24"/>
        </w:rPr>
        <w:t xml:space="preserve"> Десять лет великих потрясений. — М., 1995. С. 535–538; </w:t>
      </w:r>
      <w:r w:rsidRPr="0034692C">
        <w:rPr>
          <w:i/>
          <w:sz w:val="24"/>
          <w:szCs w:val="24"/>
        </w:rPr>
        <w:t>Глазьев С.</w:t>
      </w:r>
      <w:r w:rsidRPr="0034692C">
        <w:rPr>
          <w:sz w:val="24"/>
          <w:szCs w:val="24"/>
        </w:rPr>
        <w:t xml:space="preserve"> Геноцид. Россия и новый мировой порядок. — М., 1997. С. 164–165.</w:t>
      </w:r>
    </w:p>
  </w:footnote>
  <w:footnote w:id="24">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См.: </w:t>
      </w:r>
      <w:r w:rsidRPr="0034692C">
        <w:rPr>
          <w:i/>
          <w:sz w:val="24"/>
          <w:szCs w:val="24"/>
        </w:rPr>
        <w:t>Мишин В.</w:t>
      </w:r>
      <w:r w:rsidRPr="0034692C">
        <w:rPr>
          <w:sz w:val="24"/>
          <w:szCs w:val="24"/>
        </w:rPr>
        <w:t xml:space="preserve"> Самоотрицание капитализма в </w:t>
      </w:r>
      <w:r w:rsidRPr="0034692C">
        <w:rPr>
          <w:sz w:val="24"/>
          <w:szCs w:val="24"/>
          <w:lang w:val="en-US"/>
        </w:rPr>
        <w:t>XXI</w:t>
      </w:r>
      <w:r w:rsidRPr="0034692C">
        <w:rPr>
          <w:sz w:val="24"/>
          <w:szCs w:val="24"/>
        </w:rPr>
        <w:t xml:space="preserve"> веке // Диалог. 2001. № 5; </w:t>
      </w:r>
      <w:r w:rsidRPr="0034692C">
        <w:rPr>
          <w:i/>
          <w:sz w:val="24"/>
          <w:szCs w:val="24"/>
        </w:rPr>
        <w:t>Б</w:t>
      </w:r>
      <w:r w:rsidRPr="0034692C">
        <w:rPr>
          <w:i/>
          <w:sz w:val="24"/>
          <w:szCs w:val="24"/>
        </w:rPr>
        <w:t>е</w:t>
      </w:r>
      <w:r w:rsidRPr="0034692C">
        <w:rPr>
          <w:i/>
          <w:sz w:val="24"/>
          <w:szCs w:val="24"/>
        </w:rPr>
        <w:t>лик Ю.</w:t>
      </w:r>
      <w:r w:rsidRPr="0034692C">
        <w:rPr>
          <w:sz w:val="24"/>
          <w:szCs w:val="24"/>
        </w:rPr>
        <w:t xml:space="preserve"> Патовая стратегия // Отечественные записки. 2008, 14 февраля.</w:t>
      </w:r>
    </w:p>
  </w:footnote>
  <w:footnote w:id="25">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Бондаренко В.</w:t>
      </w:r>
      <w:r w:rsidRPr="0034692C">
        <w:rPr>
          <w:sz w:val="24"/>
          <w:szCs w:val="24"/>
        </w:rPr>
        <w:t xml:space="preserve"> Новые. Русские. Лицо современной русской литературы стало иным // Завтра. 2009, январь. № 2. С. 8. Автор статьи (главный редактор газеты «День литературы») здесь же обещает нас скоро обрадовать новой книгой на эту тему «Н</w:t>
      </w:r>
      <w:r w:rsidRPr="0034692C">
        <w:rPr>
          <w:sz w:val="24"/>
          <w:szCs w:val="24"/>
        </w:rPr>
        <w:t>о</w:t>
      </w:r>
      <w:r w:rsidRPr="0034692C">
        <w:rPr>
          <w:sz w:val="24"/>
          <w:szCs w:val="24"/>
        </w:rPr>
        <w:t>вые. Русские».</w:t>
      </w:r>
    </w:p>
  </w:footnote>
  <w:footnote w:id="26">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Рыжова М.</w:t>
      </w:r>
      <w:r w:rsidRPr="0034692C">
        <w:rPr>
          <w:sz w:val="24"/>
          <w:szCs w:val="24"/>
        </w:rPr>
        <w:t xml:space="preserve"> Предсказание прошлого // Завтра. 2009, январь. № 5. С. 4.</w:t>
      </w:r>
    </w:p>
  </w:footnote>
  <w:footnote w:id="27">
    <w:p w:rsidR="0029018D" w:rsidRPr="0034692C" w:rsidRDefault="0029018D" w:rsidP="009C7607">
      <w:pPr>
        <w:pStyle w:val="14-"/>
        <w:rPr>
          <w:sz w:val="24"/>
          <w:szCs w:val="24"/>
        </w:rPr>
      </w:pPr>
      <w:r w:rsidRPr="00A347D8">
        <w:rPr>
          <w:rStyle w:val="a3"/>
          <w:sz w:val="24"/>
          <w:szCs w:val="24"/>
        </w:rPr>
        <w:footnoteRef/>
      </w:r>
      <w:r w:rsidRPr="0034692C">
        <w:rPr>
          <w:sz w:val="24"/>
          <w:szCs w:val="24"/>
        </w:rPr>
        <w:t xml:space="preserve"> </w:t>
      </w:r>
      <w:r w:rsidRPr="0034692C">
        <w:rPr>
          <w:i/>
          <w:sz w:val="24"/>
          <w:szCs w:val="24"/>
        </w:rPr>
        <w:t>Субетто А. И.</w:t>
      </w:r>
      <w:r w:rsidRPr="0034692C">
        <w:rPr>
          <w:sz w:val="24"/>
          <w:szCs w:val="24"/>
        </w:rPr>
        <w:t xml:space="preserve"> Владимир Ильич Ленин: гений русского прорыва человечества к социализму. — СПб.: Астерион, 2010.</w:t>
      </w:r>
    </w:p>
  </w:footnote>
  <w:footnote w:id="28">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Субетто А. И.</w:t>
      </w:r>
      <w:r w:rsidRPr="0034692C">
        <w:rPr>
          <w:sz w:val="24"/>
          <w:szCs w:val="24"/>
        </w:rPr>
        <w:t xml:space="preserve"> Эпоха Русского Возрождения в персоналиях. Т. </w:t>
      </w:r>
      <w:r w:rsidRPr="0034692C">
        <w:rPr>
          <w:sz w:val="24"/>
          <w:szCs w:val="24"/>
          <w:lang w:val="en-US"/>
        </w:rPr>
        <w:t>I</w:t>
      </w:r>
      <w:r w:rsidRPr="0034692C">
        <w:rPr>
          <w:sz w:val="24"/>
          <w:szCs w:val="24"/>
        </w:rPr>
        <w:t>. Титаны Ру</w:t>
      </w:r>
      <w:r w:rsidRPr="0034692C">
        <w:rPr>
          <w:sz w:val="24"/>
          <w:szCs w:val="24"/>
        </w:rPr>
        <w:t>с</w:t>
      </w:r>
      <w:r w:rsidRPr="0034692C">
        <w:rPr>
          <w:sz w:val="24"/>
          <w:szCs w:val="24"/>
        </w:rPr>
        <w:t>ского Возрождения. — СПб.; Кострома: КГУ им. Н. А. Некрасова, 2008.</w:t>
      </w:r>
    </w:p>
  </w:footnote>
  <w:footnote w:id="29">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A564E7">
        <w:rPr>
          <w:i/>
          <w:sz w:val="24"/>
          <w:szCs w:val="24"/>
        </w:rPr>
        <w:t>Лукач Д.</w:t>
      </w:r>
      <w:r w:rsidRPr="0034692C">
        <w:rPr>
          <w:sz w:val="24"/>
          <w:szCs w:val="24"/>
        </w:rPr>
        <w:t xml:space="preserve"> Из письма в редакцию «Известий ЦИК СССР» // Ленин. Человек — мыслитель — революционер. — М., 1981. С. 489.</w:t>
      </w:r>
    </w:p>
  </w:footnote>
  <w:footnote w:id="30">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Лукач Д.</w:t>
      </w:r>
      <w:r w:rsidRPr="0034692C">
        <w:rPr>
          <w:sz w:val="24"/>
          <w:szCs w:val="24"/>
        </w:rPr>
        <w:t xml:space="preserve"> Ленин. Очерк взаимосвязи его идей </w:t>
      </w:r>
      <w:r>
        <w:rPr>
          <w:sz w:val="24"/>
          <w:szCs w:val="24"/>
        </w:rPr>
        <w:t>(</w:t>
      </w:r>
      <w:r w:rsidRPr="0034692C">
        <w:rPr>
          <w:sz w:val="24"/>
          <w:szCs w:val="24"/>
        </w:rPr>
        <w:t>Отрывок из работы</w:t>
      </w:r>
      <w:r>
        <w:rPr>
          <w:sz w:val="24"/>
          <w:szCs w:val="24"/>
        </w:rPr>
        <w:t>)</w:t>
      </w:r>
      <w:r w:rsidRPr="0034692C">
        <w:rPr>
          <w:sz w:val="24"/>
          <w:szCs w:val="24"/>
        </w:rPr>
        <w:t xml:space="preserve"> // Ленин. Ч</w:t>
      </w:r>
      <w:r w:rsidRPr="0034692C">
        <w:rPr>
          <w:sz w:val="24"/>
          <w:szCs w:val="24"/>
        </w:rPr>
        <w:t>е</w:t>
      </w:r>
      <w:r w:rsidRPr="0034692C">
        <w:rPr>
          <w:sz w:val="24"/>
          <w:szCs w:val="24"/>
        </w:rPr>
        <w:t>ловек — мыслитель — революционер. — М., 1981. С. 481–488.</w:t>
      </w:r>
    </w:p>
  </w:footnote>
  <w:footnote w:id="31">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Там же. С. 485.</w:t>
      </w:r>
    </w:p>
  </w:footnote>
  <w:footnote w:id="32">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Там же.</w:t>
      </w:r>
    </w:p>
  </w:footnote>
  <w:footnote w:id="33">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Бушин В.</w:t>
      </w:r>
      <w:r w:rsidRPr="0034692C">
        <w:rPr>
          <w:sz w:val="24"/>
          <w:szCs w:val="24"/>
        </w:rPr>
        <w:t xml:space="preserve"> Ленин в Кремле</w:t>
      </w:r>
      <w:r>
        <w:rPr>
          <w:sz w:val="24"/>
          <w:szCs w:val="24"/>
        </w:rPr>
        <w:t xml:space="preserve"> </w:t>
      </w:r>
      <w:r w:rsidRPr="0034692C">
        <w:rPr>
          <w:sz w:val="24"/>
          <w:szCs w:val="24"/>
        </w:rPr>
        <w:t>// Завтра. 2010, апрель. № 16</w:t>
      </w:r>
      <w:r>
        <w:rPr>
          <w:sz w:val="24"/>
          <w:szCs w:val="24"/>
        </w:rPr>
        <w:t xml:space="preserve"> </w:t>
      </w:r>
      <w:r w:rsidRPr="0034692C">
        <w:rPr>
          <w:sz w:val="24"/>
          <w:szCs w:val="24"/>
        </w:rPr>
        <w:t>(857). С. 8.</w:t>
      </w:r>
    </w:p>
  </w:footnote>
  <w:footnote w:id="34">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Там же.</w:t>
      </w:r>
    </w:p>
  </w:footnote>
  <w:footnote w:id="35">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Там же.</w:t>
      </w:r>
    </w:p>
  </w:footnote>
  <w:footnote w:id="36">
    <w:p w:rsidR="0029018D" w:rsidRPr="0034692C" w:rsidRDefault="0029018D" w:rsidP="009C7607">
      <w:pPr>
        <w:pStyle w:val="14-"/>
        <w:rPr>
          <w:sz w:val="24"/>
          <w:szCs w:val="24"/>
          <w:vertAlign w:val="superscript"/>
        </w:rPr>
      </w:pPr>
      <w:r w:rsidRPr="0034692C">
        <w:rPr>
          <w:rStyle w:val="a3"/>
          <w:sz w:val="24"/>
          <w:szCs w:val="24"/>
        </w:rPr>
        <w:footnoteRef/>
      </w:r>
      <w:r>
        <w:rPr>
          <w:sz w:val="24"/>
          <w:szCs w:val="24"/>
        </w:rPr>
        <w:t> </w:t>
      </w:r>
      <w:r w:rsidRPr="0034692C">
        <w:rPr>
          <w:sz w:val="24"/>
          <w:szCs w:val="24"/>
        </w:rPr>
        <w:t>Ленинская теория империализма и современная глобализация</w:t>
      </w:r>
      <w:r>
        <w:rPr>
          <w:sz w:val="24"/>
          <w:szCs w:val="24"/>
        </w:rPr>
        <w:t>: К</w:t>
      </w:r>
      <w:r w:rsidRPr="0034692C">
        <w:rPr>
          <w:sz w:val="24"/>
          <w:szCs w:val="24"/>
        </w:rPr>
        <w:t>оллективная монография</w:t>
      </w:r>
      <w:r>
        <w:rPr>
          <w:sz w:val="24"/>
          <w:szCs w:val="24"/>
        </w:rPr>
        <w:t>:</w:t>
      </w:r>
      <w:r w:rsidRPr="0034692C">
        <w:rPr>
          <w:sz w:val="24"/>
          <w:szCs w:val="24"/>
        </w:rPr>
        <w:t xml:space="preserve"> В 2 кн. / Под науч. ред. А. И. Субетто</w:t>
      </w:r>
      <w:r>
        <w:rPr>
          <w:sz w:val="24"/>
          <w:szCs w:val="24"/>
        </w:rPr>
        <w:t xml:space="preserve">. </w:t>
      </w:r>
      <w:r w:rsidRPr="0034692C">
        <w:rPr>
          <w:sz w:val="24"/>
          <w:szCs w:val="24"/>
        </w:rPr>
        <w:t>— СПб.: Астерион, 2003. Кн. 1. С. 101.</w:t>
      </w:r>
    </w:p>
  </w:footnote>
  <w:footnote w:id="37">
    <w:p w:rsidR="0029018D" w:rsidRPr="0034692C" w:rsidRDefault="0029018D" w:rsidP="009C7607">
      <w:pPr>
        <w:pStyle w:val="14-"/>
        <w:rPr>
          <w:sz w:val="24"/>
          <w:szCs w:val="24"/>
        </w:rPr>
      </w:pPr>
      <w:r w:rsidRPr="0034692C">
        <w:rPr>
          <w:rStyle w:val="a3"/>
          <w:sz w:val="24"/>
          <w:szCs w:val="24"/>
        </w:rPr>
        <w:footnoteRef/>
      </w:r>
      <w:r w:rsidRPr="0034692C">
        <w:rPr>
          <w:sz w:val="24"/>
          <w:szCs w:val="24"/>
          <w:vertAlign w:val="superscript"/>
        </w:rPr>
        <w:t xml:space="preserve"> </w:t>
      </w:r>
      <w:r w:rsidRPr="0034692C">
        <w:rPr>
          <w:sz w:val="24"/>
          <w:szCs w:val="24"/>
        </w:rPr>
        <w:t>Ленинская теория империализма и современная глобализация</w:t>
      </w:r>
      <w:r>
        <w:rPr>
          <w:sz w:val="24"/>
          <w:szCs w:val="24"/>
        </w:rPr>
        <w:t>.</w:t>
      </w:r>
      <w:r w:rsidRPr="0034692C">
        <w:rPr>
          <w:sz w:val="24"/>
          <w:szCs w:val="24"/>
        </w:rPr>
        <w:t xml:space="preserve"> С. 104</w:t>
      </w:r>
      <w:r>
        <w:rPr>
          <w:sz w:val="24"/>
          <w:szCs w:val="24"/>
        </w:rPr>
        <w:t>.</w:t>
      </w:r>
    </w:p>
  </w:footnote>
  <w:footnote w:id="38">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Там же. С. 104, 105</w:t>
      </w:r>
      <w:r>
        <w:rPr>
          <w:sz w:val="24"/>
          <w:szCs w:val="24"/>
        </w:rPr>
        <w:t>.</w:t>
      </w:r>
    </w:p>
  </w:footnote>
  <w:footnote w:id="39">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Там же. С. 104</w:t>
      </w:r>
      <w:r>
        <w:rPr>
          <w:sz w:val="24"/>
          <w:szCs w:val="24"/>
        </w:rPr>
        <w:t>.</w:t>
      </w:r>
    </w:p>
  </w:footnote>
  <w:footnote w:id="40">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Ленин В. И.</w:t>
      </w:r>
      <w:r w:rsidRPr="0034692C">
        <w:rPr>
          <w:sz w:val="24"/>
          <w:szCs w:val="24"/>
        </w:rPr>
        <w:t xml:space="preserve"> Соч. 5-е изд. Т. 27. С. 320.</w:t>
      </w:r>
    </w:p>
  </w:footnote>
  <w:footnote w:id="41">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Ленинская теория империализма и современная глобализация. С. 34.</w:t>
      </w:r>
    </w:p>
  </w:footnote>
  <w:footnote w:id="42">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 С. 34, 35.</w:t>
      </w:r>
    </w:p>
  </w:footnote>
  <w:footnote w:id="43">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Ленин В. И.</w:t>
      </w:r>
      <w:r w:rsidRPr="0034692C">
        <w:rPr>
          <w:sz w:val="24"/>
          <w:szCs w:val="24"/>
        </w:rPr>
        <w:t xml:space="preserve"> Полн. собр. соч. Т. 27. 1969. С. 380.</w:t>
      </w:r>
    </w:p>
  </w:footnote>
  <w:footnote w:id="44">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w:t>
      </w:r>
      <w:r w:rsidRPr="00673774">
        <w:rPr>
          <w:i/>
          <w:sz w:val="24"/>
          <w:szCs w:val="24"/>
        </w:rPr>
        <w:t>Субетто А. И.</w:t>
      </w:r>
      <w:r w:rsidRPr="0034692C">
        <w:rPr>
          <w:sz w:val="24"/>
          <w:szCs w:val="24"/>
        </w:rPr>
        <w:t xml:space="preserve"> Капиталократия и глобальный империализм. — СПб.; Кострома: КГУ им. Н. А. Некрасова, 2009.</w:t>
      </w:r>
    </w:p>
  </w:footnote>
  <w:footnote w:id="45">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673774">
        <w:rPr>
          <w:i/>
          <w:sz w:val="24"/>
          <w:szCs w:val="24"/>
        </w:rPr>
        <w:t>Субетто А. И.</w:t>
      </w:r>
      <w:r w:rsidRPr="0034692C">
        <w:rPr>
          <w:sz w:val="24"/>
          <w:szCs w:val="24"/>
        </w:rPr>
        <w:t xml:space="preserve"> Капиталократия и глобальный империализм</w:t>
      </w:r>
      <w:r>
        <w:rPr>
          <w:sz w:val="24"/>
          <w:szCs w:val="24"/>
        </w:rPr>
        <w:t>…</w:t>
      </w:r>
    </w:p>
  </w:footnote>
  <w:footnote w:id="46">
    <w:p w:rsidR="0029018D" w:rsidRPr="0034692C" w:rsidRDefault="0029018D" w:rsidP="00673774">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Ленин В. И.</w:t>
      </w:r>
      <w:r w:rsidRPr="0034692C">
        <w:rPr>
          <w:sz w:val="24"/>
          <w:szCs w:val="24"/>
        </w:rPr>
        <w:t xml:space="preserve"> Соч. 5-е изд. Т. 27. С. 398</w:t>
      </w:r>
      <w:r>
        <w:rPr>
          <w:sz w:val="24"/>
          <w:szCs w:val="24"/>
        </w:rPr>
        <w:t>, 403.</w:t>
      </w:r>
    </w:p>
  </w:footnote>
  <w:footnote w:id="47">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Ленинская теория империализма и современная глобализация. С. 103.</w:t>
      </w:r>
    </w:p>
  </w:footnote>
  <w:footnote w:id="48">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Там же; </w:t>
      </w:r>
      <w:r w:rsidRPr="0034692C">
        <w:rPr>
          <w:i/>
          <w:sz w:val="24"/>
          <w:szCs w:val="24"/>
        </w:rPr>
        <w:t>Ленин В. И.</w:t>
      </w:r>
      <w:r w:rsidRPr="0034692C">
        <w:rPr>
          <w:sz w:val="24"/>
          <w:szCs w:val="24"/>
        </w:rPr>
        <w:t xml:space="preserve"> Соч. 5-е изд. Т. 27. С. 373.</w:t>
      </w:r>
    </w:p>
  </w:footnote>
  <w:footnote w:id="49">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Ленинская теория империализма и современная глобализация. С. 103.</w:t>
      </w:r>
    </w:p>
  </w:footnote>
  <w:footnote w:id="50">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Субетто А. И.</w:t>
      </w:r>
      <w:r w:rsidRPr="0034692C">
        <w:rPr>
          <w:sz w:val="24"/>
          <w:szCs w:val="24"/>
        </w:rPr>
        <w:t xml:space="preserve"> Глобальный империализм и ноосферно-социалистическая ал</w:t>
      </w:r>
      <w:r w:rsidRPr="0034692C">
        <w:rPr>
          <w:sz w:val="24"/>
          <w:szCs w:val="24"/>
        </w:rPr>
        <w:t>ь</w:t>
      </w:r>
      <w:r w:rsidRPr="0034692C">
        <w:rPr>
          <w:sz w:val="24"/>
          <w:szCs w:val="24"/>
        </w:rPr>
        <w:t>тернатива. — СПб.; Кострома: Астерион; КГУ им. Н. А. Некрасова, 2004. С. 6.</w:t>
      </w:r>
    </w:p>
  </w:footnote>
  <w:footnote w:id="51">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Там же.</w:t>
      </w:r>
    </w:p>
  </w:footnote>
  <w:footnote w:id="52">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Бердяев Н. А.</w:t>
      </w:r>
      <w:r w:rsidRPr="0034692C">
        <w:rPr>
          <w:sz w:val="24"/>
          <w:szCs w:val="24"/>
        </w:rPr>
        <w:t xml:space="preserve"> Истоки и смысл русского коммунизма. — М., 1990. С. 16.</w:t>
      </w:r>
      <w:r w:rsidRPr="0034692C">
        <w:rPr>
          <w:sz w:val="24"/>
          <w:szCs w:val="24"/>
          <w:vertAlign w:val="superscript"/>
        </w:rPr>
        <w:t> </w:t>
      </w:r>
    </w:p>
  </w:footnote>
  <w:footnote w:id="53">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Субетто А. И.</w:t>
      </w:r>
      <w:r w:rsidRPr="0034692C">
        <w:rPr>
          <w:sz w:val="24"/>
          <w:szCs w:val="24"/>
        </w:rPr>
        <w:t xml:space="preserve"> Ноосферный социализм как форма бытия ноосферного человека (основания теории ноосферного социализма). — СПб.: Астерион; КГУ им. Н. А. Не</w:t>
      </w:r>
      <w:r>
        <w:rPr>
          <w:sz w:val="24"/>
          <w:szCs w:val="24"/>
        </w:rPr>
        <w:softHyphen/>
      </w:r>
      <w:r w:rsidRPr="0034692C">
        <w:rPr>
          <w:sz w:val="24"/>
          <w:szCs w:val="24"/>
        </w:rPr>
        <w:t>красова, 2006. С. 21.</w:t>
      </w:r>
    </w:p>
  </w:footnote>
  <w:footnote w:id="54">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Ленин В. И.</w:t>
      </w:r>
      <w:r w:rsidRPr="0034692C">
        <w:rPr>
          <w:sz w:val="24"/>
          <w:szCs w:val="24"/>
        </w:rPr>
        <w:t xml:space="preserve"> Соч. 5-е изд. Т. 27. С. 403.</w:t>
      </w:r>
    </w:p>
  </w:footnote>
  <w:footnote w:id="55">
    <w:p w:rsidR="0029018D" w:rsidRPr="0034692C" w:rsidRDefault="0029018D" w:rsidP="009C7607">
      <w:pPr>
        <w:pStyle w:val="14-"/>
        <w:rPr>
          <w:sz w:val="24"/>
          <w:szCs w:val="24"/>
        </w:rPr>
      </w:pPr>
      <w:r w:rsidRPr="005D78E2">
        <w:rPr>
          <w:rStyle w:val="a3"/>
          <w:spacing w:val="-4"/>
          <w:sz w:val="24"/>
          <w:szCs w:val="24"/>
        </w:rPr>
        <w:footnoteRef/>
      </w:r>
      <w:r w:rsidRPr="005D78E2">
        <w:rPr>
          <w:spacing w:val="-4"/>
          <w:sz w:val="24"/>
          <w:szCs w:val="24"/>
        </w:rPr>
        <w:t xml:space="preserve"> Ленинская теория империализма и ноосферно-социалистическая альтернатива. —</w:t>
      </w:r>
      <w:r w:rsidRPr="0034692C">
        <w:rPr>
          <w:sz w:val="24"/>
          <w:szCs w:val="24"/>
        </w:rPr>
        <w:t xml:space="preserve"> СПб., 2003. С. 105, 106.</w:t>
      </w:r>
    </w:p>
  </w:footnote>
  <w:footnote w:id="56">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Там же. С. 105.</w:t>
      </w:r>
    </w:p>
  </w:footnote>
  <w:footnote w:id="57">
    <w:p w:rsidR="0029018D" w:rsidRPr="0034692C" w:rsidRDefault="0029018D" w:rsidP="009C7607">
      <w:pPr>
        <w:pStyle w:val="14-"/>
        <w:rPr>
          <w:sz w:val="24"/>
          <w:szCs w:val="24"/>
          <w:vertAlign w:val="superscript"/>
        </w:rPr>
      </w:pPr>
      <w:r w:rsidRPr="005D78E2">
        <w:rPr>
          <w:rStyle w:val="a3"/>
          <w:spacing w:val="-4"/>
          <w:sz w:val="24"/>
          <w:szCs w:val="24"/>
        </w:rPr>
        <w:footnoteRef/>
      </w:r>
      <w:r w:rsidRPr="005D78E2">
        <w:rPr>
          <w:spacing w:val="-4"/>
          <w:sz w:val="24"/>
          <w:szCs w:val="24"/>
        </w:rPr>
        <w:t xml:space="preserve"> </w:t>
      </w:r>
      <w:r w:rsidRPr="005D78E2">
        <w:rPr>
          <w:i/>
          <w:spacing w:val="-4"/>
          <w:sz w:val="24"/>
          <w:szCs w:val="24"/>
        </w:rPr>
        <w:t>Субетто А. И.</w:t>
      </w:r>
      <w:r w:rsidRPr="005D78E2">
        <w:rPr>
          <w:spacing w:val="-4"/>
          <w:sz w:val="24"/>
          <w:szCs w:val="24"/>
        </w:rPr>
        <w:t xml:space="preserve"> Основания и императивы стратегии развития России в </w:t>
      </w:r>
      <w:r w:rsidRPr="005D78E2">
        <w:rPr>
          <w:spacing w:val="-4"/>
          <w:sz w:val="24"/>
          <w:szCs w:val="24"/>
          <w:lang w:val="en-US"/>
        </w:rPr>
        <w:t>XXI</w:t>
      </w:r>
      <w:r w:rsidRPr="005D78E2">
        <w:rPr>
          <w:spacing w:val="-4"/>
          <w:sz w:val="24"/>
          <w:szCs w:val="24"/>
        </w:rPr>
        <w:t xml:space="preserve"> веке</w:t>
      </w:r>
      <w:r w:rsidR="007A78F9">
        <w:rPr>
          <w:spacing w:val="-4"/>
          <w:sz w:val="24"/>
          <w:szCs w:val="24"/>
        </w:rPr>
        <w:t>.</w:t>
      </w:r>
      <w:r w:rsidRPr="005D78E2">
        <w:rPr>
          <w:spacing w:val="-4"/>
          <w:sz w:val="24"/>
          <w:szCs w:val="24"/>
        </w:rPr>
        <w:t xml:space="preserve"> —</w:t>
      </w:r>
      <w:r w:rsidRPr="0034692C">
        <w:rPr>
          <w:sz w:val="24"/>
          <w:szCs w:val="24"/>
        </w:rPr>
        <w:t xml:space="preserve"> СПб.; Кострома: КГУ им. Н. А. Некрасова, 2005.</w:t>
      </w:r>
    </w:p>
  </w:footnote>
  <w:footnote w:id="58">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Воронцов А. В., Ходячий Ф. З.</w:t>
      </w:r>
      <w:r w:rsidRPr="0034692C">
        <w:rPr>
          <w:sz w:val="24"/>
          <w:szCs w:val="24"/>
        </w:rPr>
        <w:t xml:space="preserve"> Октябрьская революция как национальное явл</w:t>
      </w:r>
      <w:r w:rsidRPr="0034692C">
        <w:rPr>
          <w:sz w:val="24"/>
          <w:szCs w:val="24"/>
        </w:rPr>
        <w:t>е</w:t>
      </w:r>
      <w:r w:rsidRPr="0034692C">
        <w:rPr>
          <w:sz w:val="24"/>
          <w:szCs w:val="24"/>
        </w:rPr>
        <w:t>ние</w:t>
      </w:r>
      <w:r>
        <w:rPr>
          <w:sz w:val="24"/>
          <w:szCs w:val="24"/>
        </w:rPr>
        <w:t>.</w:t>
      </w:r>
      <w:r w:rsidRPr="0034692C">
        <w:rPr>
          <w:sz w:val="24"/>
          <w:szCs w:val="24"/>
        </w:rPr>
        <w:t xml:space="preserve"> — СПб.: ПАНИ, 2007. С. 25, 26.</w:t>
      </w:r>
    </w:p>
  </w:footnote>
  <w:footnote w:id="59">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Кортен Д.</w:t>
      </w:r>
      <w:r w:rsidRPr="0034692C">
        <w:rPr>
          <w:sz w:val="24"/>
          <w:szCs w:val="24"/>
        </w:rPr>
        <w:t xml:space="preserve"> Когда корпорации правят миром. — СПб.: Агентство «ВиТ-принт», 2002; </w:t>
      </w:r>
      <w:r w:rsidRPr="0034692C">
        <w:rPr>
          <w:i/>
          <w:sz w:val="24"/>
          <w:szCs w:val="24"/>
        </w:rPr>
        <w:t>Перкинс Дж.</w:t>
      </w:r>
      <w:r w:rsidRPr="0034692C">
        <w:rPr>
          <w:sz w:val="24"/>
          <w:szCs w:val="24"/>
        </w:rPr>
        <w:t xml:space="preserve"> Исповедь экономического убийцы. — М.: </w:t>
      </w:r>
      <w:r w:rsidRPr="0034692C">
        <w:rPr>
          <w:sz w:val="24"/>
          <w:szCs w:val="24"/>
          <w:lang w:val="en-US"/>
        </w:rPr>
        <w:t>Pretext</w:t>
      </w:r>
      <w:r w:rsidRPr="0034692C">
        <w:rPr>
          <w:sz w:val="24"/>
          <w:szCs w:val="24"/>
        </w:rPr>
        <w:t>, 2005.</w:t>
      </w:r>
    </w:p>
  </w:footnote>
  <w:footnote w:id="60">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Перкинс Дж.</w:t>
      </w:r>
      <w:r w:rsidRPr="0034692C">
        <w:rPr>
          <w:sz w:val="24"/>
          <w:szCs w:val="24"/>
        </w:rPr>
        <w:t xml:space="preserve"> Исповедь экономического убийцы. С. 7.</w:t>
      </w:r>
    </w:p>
  </w:footnote>
  <w:footnote w:id="61">
    <w:p w:rsidR="0029018D" w:rsidRPr="0034692C" w:rsidRDefault="0029018D" w:rsidP="00A179EF">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Субетто А. И.</w:t>
      </w:r>
      <w:r w:rsidRPr="0034692C">
        <w:rPr>
          <w:sz w:val="24"/>
          <w:szCs w:val="24"/>
        </w:rPr>
        <w:t xml:space="preserve"> Капиталократия. — СПб.; Кострома: КГУ им. Н. А. Некрасова, 2000. — 216 с.</w:t>
      </w:r>
    </w:p>
  </w:footnote>
  <w:footnote w:id="62">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Перкинс Дж.</w:t>
      </w:r>
      <w:r w:rsidRPr="0034692C">
        <w:rPr>
          <w:sz w:val="24"/>
          <w:szCs w:val="24"/>
        </w:rPr>
        <w:t xml:space="preserve"> Исповедь экономического убийцы. С. 23.</w:t>
      </w:r>
    </w:p>
  </w:footnote>
  <w:footnote w:id="63">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Перкинс Дж.</w:t>
      </w:r>
      <w:r w:rsidRPr="0034692C">
        <w:rPr>
          <w:sz w:val="24"/>
          <w:szCs w:val="24"/>
        </w:rPr>
        <w:t xml:space="preserve"> Исповедь экономического убийцы. С. 27.</w:t>
      </w:r>
    </w:p>
  </w:footnote>
  <w:footnote w:id="64">
    <w:p w:rsidR="0029018D" w:rsidRPr="0034692C" w:rsidRDefault="0029018D" w:rsidP="009C7607">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Субетто А. И.</w:t>
      </w:r>
      <w:r w:rsidRPr="0034692C">
        <w:rPr>
          <w:sz w:val="24"/>
          <w:szCs w:val="24"/>
        </w:rPr>
        <w:t xml:space="preserve"> Манифест борьбы против глобального импер</w:t>
      </w:r>
      <w:r>
        <w:rPr>
          <w:sz w:val="24"/>
          <w:szCs w:val="24"/>
        </w:rPr>
        <w:t>иализма — СПб.: Астерион, 2006.</w:t>
      </w:r>
    </w:p>
  </w:footnote>
  <w:footnote w:id="65">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Дуглас Р.</w:t>
      </w:r>
      <w:r w:rsidRPr="0034692C">
        <w:rPr>
          <w:sz w:val="24"/>
          <w:szCs w:val="24"/>
        </w:rPr>
        <w:t xml:space="preserve"> Яд для России</w:t>
      </w:r>
      <w:r>
        <w:rPr>
          <w:sz w:val="24"/>
          <w:szCs w:val="24"/>
        </w:rPr>
        <w:t xml:space="preserve"> </w:t>
      </w:r>
      <w:r w:rsidRPr="0034692C">
        <w:rPr>
          <w:sz w:val="24"/>
          <w:szCs w:val="24"/>
        </w:rPr>
        <w:t>// Завтра. 2010, май. № 19</w:t>
      </w:r>
      <w:r w:rsidR="007A78F9">
        <w:rPr>
          <w:sz w:val="24"/>
          <w:szCs w:val="24"/>
        </w:rPr>
        <w:t> </w:t>
      </w:r>
      <w:r w:rsidRPr="0034692C">
        <w:rPr>
          <w:sz w:val="24"/>
          <w:szCs w:val="24"/>
        </w:rPr>
        <w:t>(860). С. 2; Диверсанты «р</w:t>
      </w:r>
      <w:r w:rsidRPr="0034692C">
        <w:rPr>
          <w:sz w:val="24"/>
          <w:szCs w:val="24"/>
        </w:rPr>
        <w:t>е</w:t>
      </w:r>
      <w:r w:rsidRPr="0034692C">
        <w:rPr>
          <w:sz w:val="24"/>
          <w:szCs w:val="24"/>
        </w:rPr>
        <w:t>форм» // Завтра. 2010, май. № 19</w:t>
      </w:r>
      <w:r>
        <w:rPr>
          <w:sz w:val="24"/>
          <w:szCs w:val="24"/>
        </w:rPr>
        <w:t xml:space="preserve"> </w:t>
      </w:r>
      <w:r w:rsidRPr="0034692C">
        <w:rPr>
          <w:sz w:val="24"/>
          <w:szCs w:val="24"/>
        </w:rPr>
        <w:t>(860). С. 2.</w:t>
      </w:r>
    </w:p>
  </w:footnote>
  <w:footnote w:id="66">
    <w:p w:rsidR="0029018D" w:rsidRPr="0034692C" w:rsidRDefault="0029018D" w:rsidP="009C7607">
      <w:pPr>
        <w:pStyle w:val="14-"/>
        <w:rPr>
          <w:sz w:val="24"/>
          <w:szCs w:val="24"/>
        </w:rPr>
      </w:pPr>
      <w:r w:rsidRPr="007A78F9">
        <w:rPr>
          <w:rStyle w:val="a3"/>
          <w:spacing w:val="-4"/>
          <w:sz w:val="24"/>
          <w:szCs w:val="24"/>
        </w:rPr>
        <w:footnoteRef/>
      </w:r>
      <w:r w:rsidRPr="007A78F9">
        <w:rPr>
          <w:spacing w:val="-4"/>
          <w:sz w:val="24"/>
          <w:szCs w:val="24"/>
        </w:rPr>
        <w:t xml:space="preserve"> Ленинская теория империализма и современная глобализация. С. 106; </w:t>
      </w:r>
      <w:r w:rsidRPr="007A78F9">
        <w:rPr>
          <w:i/>
          <w:spacing w:val="-4"/>
          <w:sz w:val="24"/>
          <w:szCs w:val="24"/>
        </w:rPr>
        <w:t>Ленин</w:t>
      </w:r>
      <w:r w:rsidR="007A78F9">
        <w:rPr>
          <w:i/>
          <w:spacing w:val="-4"/>
          <w:sz w:val="24"/>
          <w:szCs w:val="24"/>
        </w:rPr>
        <w:t> </w:t>
      </w:r>
      <w:r w:rsidRPr="007A78F9">
        <w:rPr>
          <w:i/>
          <w:spacing w:val="-4"/>
          <w:sz w:val="24"/>
          <w:szCs w:val="24"/>
        </w:rPr>
        <w:t>В. И.</w:t>
      </w:r>
      <w:r w:rsidRPr="0034692C">
        <w:rPr>
          <w:sz w:val="24"/>
          <w:szCs w:val="24"/>
        </w:rPr>
        <w:t xml:space="preserve"> Соч. 5-е изд. Т. 27. С. 405.</w:t>
      </w:r>
    </w:p>
  </w:footnote>
  <w:footnote w:id="67">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w:t>
      </w:r>
    </w:p>
  </w:footnote>
  <w:footnote w:id="68">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Меринг Ф.</w:t>
      </w:r>
      <w:r w:rsidRPr="0034692C">
        <w:rPr>
          <w:sz w:val="24"/>
          <w:szCs w:val="24"/>
        </w:rPr>
        <w:t xml:space="preserve"> Карл Маркс. История его жизни. — М.: Политиздат, 1956. С. 99.</w:t>
      </w:r>
    </w:p>
  </w:footnote>
  <w:footnote w:id="69">
    <w:p w:rsidR="0029018D" w:rsidRPr="0034692C" w:rsidRDefault="0029018D" w:rsidP="009C7607">
      <w:pPr>
        <w:pStyle w:val="14-"/>
        <w:rPr>
          <w:sz w:val="24"/>
          <w:szCs w:val="24"/>
          <w:vertAlign w:val="superscript"/>
        </w:rPr>
      </w:pPr>
      <w:r w:rsidRPr="005D78E2">
        <w:rPr>
          <w:rStyle w:val="a3"/>
          <w:spacing w:val="-4"/>
          <w:sz w:val="24"/>
          <w:szCs w:val="24"/>
        </w:rPr>
        <w:footnoteRef/>
      </w:r>
      <w:r w:rsidRPr="005D78E2">
        <w:rPr>
          <w:spacing w:val="-4"/>
          <w:sz w:val="24"/>
          <w:szCs w:val="24"/>
        </w:rPr>
        <w:t> </w:t>
      </w:r>
      <w:r w:rsidRPr="007A78F9">
        <w:rPr>
          <w:i/>
          <w:spacing w:val="4"/>
          <w:sz w:val="24"/>
          <w:szCs w:val="24"/>
        </w:rPr>
        <w:t>Воронцов А. В., Ходячий Ф. З.</w:t>
      </w:r>
      <w:r w:rsidRPr="007A78F9">
        <w:rPr>
          <w:spacing w:val="4"/>
          <w:sz w:val="24"/>
          <w:szCs w:val="24"/>
        </w:rPr>
        <w:t xml:space="preserve"> Октябрьская революция как национальное </w:t>
      </w:r>
      <w:r w:rsidR="007A78F9" w:rsidRPr="007A78F9">
        <w:rPr>
          <w:spacing w:val="4"/>
          <w:sz w:val="24"/>
          <w:szCs w:val="24"/>
        </w:rPr>
        <w:t>я</w:t>
      </w:r>
      <w:r w:rsidR="007A78F9" w:rsidRPr="007A78F9">
        <w:rPr>
          <w:spacing w:val="4"/>
          <w:sz w:val="24"/>
          <w:szCs w:val="24"/>
        </w:rPr>
        <w:t>в</w:t>
      </w:r>
      <w:r w:rsidR="007A78F9" w:rsidRPr="007A78F9">
        <w:rPr>
          <w:spacing w:val="4"/>
          <w:sz w:val="24"/>
          <w:szCs w:val="24"/>
        </w:rPr>
        <w:t>ление</w:t>
      </w:r>
      <w:r w:rsidRPr="007A78F9">
        <w:rPr>
          <w:spacing w:val="4"/>
          <w:sz w:val="24"/>
          <w:szCs w:val="24"/>
        </w:rPr>
        <w:t>. С. 35.</w:t>
      </w:r>
    </w:p>
  </w:footnote>
  <w:footnote w:id="70">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Бердяев Н. А.</w:t>
      </w:r>
      <w:r w:rsidRPr="0034692C">
        <w:rPr>
          <w:sz w:val="24"/>
          <w:szCs w:val="24"/>
        </w:rPr>
        <w:t xml:space="preserve"> Истоки и смысл русского коммунизма. — М., 1990. С. 98. </w:t>
      </w:r>
    </w:p>
  </w:footnote>
  <w:footnote w:id="71">
    <w:p w:rsidR="0029018D" w:rsidRPr="005D78E2" w:rsidRDefault="0029018D" w:rsidP="009C7607">
      <w:pPr>
        <w:pStyle w:val="14-"/>
        <w:rPr>
          <w:spacing w:val="4"/>
          <w:sz w:val="24"/>
          <w:szCs w:val="24"/>
          <w:vertAlign w:val="superscript"/>
        </w:rPr>
      </w:pPr>
      <w:r w:rsidRPr="005D78E2">
        <w:rPr>
          <w:rStyle w:val="a3"/>
          <w:spacing w:val="4"/>
          <w:sz w:val="24"/>
          <w:szCs w:val="24"/>
        </w:rPr>
        <w:footnoteRef/>
      </w:r>
      <w:r>
        <w:rPr>
          <w:spacing w:val="4"/>
          <w:sz w:val="24"/>
          <w:szCs w:val="24"/>
        </w:rPr>
        <w:t> </w:t>
      </w:r>
      <w:r w:rsidRPr="005D78E2">
        <w:rPr>
          <w:i/>
          <w:spacing w:val="4"/>
          <w:sz w:val="24"/>
          <w:szCs w:val="24"/>
        </w:rPr>
        <w:t>Нарочницкая Н. А.</w:t>
      </w:r>
      <w:r w:rsidRPr="005D78E2">
        <w:rPr>
          <w:spacing w:val="4"/>
          <w:sz w:val="24"/>
          <w:szCs w:val="24"/>
        </w:rPr>
        <w:t xml:space="preserve"> Россия и русские в мировой истории. — М., 2005. С. 10, 117, 217.</w:t>
      </w:r>
    </w:p>
  </w:footnote>
  <w:footnote w:id="72">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Назаров М. Н.</w:t>
      </w:r>
      <w:r w:rsidRPr="0034692C">
        <w:rPr>
          <w:sz w:val="24"/>
          <w:szCs w:val="24"/>
        </w:rPr>
        <w:t xml:space="preserve"> Вождю Третьего Рима. — М., 2004. С. 279, 280.</w:t>
      </w:r>
    </w:p>
  </w:footnote>
  <w:footnote w:id="73">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Шафаревич И.</w:t>
      </w:r>
      <w:r w:rsidRPr="0034692C">
        <w:rPr>
          <w:sz w:val="24"/>
          <w:szCs w:val="24"/>
        </w:rPr>
        <w:t xml:space="preserve"> Русский народ в битве цивилизаций. — М., 2003. С. 64, 67.</w:t>
      </w:r>
    </w:p>
  </w:footnote>
  <w:footnote w:id="74">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Ленин В. И.</w:t>
      </w:r>
      <w:r w:rsidRPr="0034692C">
        <w:rPr>
          <w:sz w:val="24"/>
          <w:szCs w:val="24"/>
        </w:rPr>
        <w:t xml:space="preserve"> Полн. собр. соч. Т. 39. С. 37.</w:t>
      </w:r>
    </w:p>
  </w:footnote>
  <w:footnote w:id="75">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Тростников В.</w:t>
      </w:r>
      <w:r w:rsidRPr="0034692C">
        <w:rPr>
          <w:sz w:val="24"/>
          <w:szCs w:val="24"/>
        </w:rPr>
        <w:t xml:space="preserve"> Власть и народ // Завтра. 2010, май. № 19</w:t>
      </w:r>
      <w:r>
        <w:rPr>
          <w:sz w:val="24"/>
          <w:szCs w:val="24"/>
        </w:rPr>
        <w:t xml:space="preserve"> </w:t>
      </w:r>
      <w:r w:rsidRPr="0034692C">
        <w:rPr>
          <w:sz w:val="24"/>
          <w:szCs w:val="24"/>
        </w:rPr>
        <w:t>(860). С. 3.</w:t>
      </w:r>
    </w:p>
  </w:footnote>
  <w:footnote w:id="76">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vertAlign w:val="superscript"/>
        </w:rPr>
        <w:t xml:space="preserve"> </w:t>
      </w:r>
      <w:r w:rsidRPr="0034692C">
        <w:rPr>
          <w:sz w:val="24"/>
          <w:szCs w:val="24"/>
        </w:rPr>
        <w:t xml:space="preserve">Цит. по кн.: </w:t>
      </w:r>
      <w:r w:rsidRPr="0034692C">
        <w:rPr>
          <w:i/>
          <w:sz w:val="24"/>
          <w:szCs w:val="24"/>
        </w:rPr>
        <w:t>Воронцов А. В.</w:t>
      </w:r>
      <w:r>
        <w:rPr>
          <w:i/>
          <w:sz w:val="24"/>
          <w:szCs w:val="24"/>
        </w:rPr>
        <w:t>,</w:t>
      </w:r>
      <w:r w:rsidRPr="0034692C">
        <w:rPr>
          <w:i/>
          <w:sz w:val="24"/>
          <w:szCs w:val="24"/>
        </w:rPr>
        <w:t xml:space="preserve"> Ходячий Ф. З.</w:t>
      </w:r>
      <w:r w:rsidRPr="0034692C">
        <w:rPr>
          <w:sz w:val="24"/>
          <w:szCs w:val="24"/>
        </w:rPr>
        <w:t xml:space="preserve"> Октябрьская революция как наци</w:t>
      </w:r>
      <w:r w:rsidRPr="0034692C">
        <w:rPr>
          <w:sz w:val="24"/>
          <w:szCs w:val="24"/>
        </w:rPr>
        <w:t>о</w:t>
      </w:r>
      <w:r w:rsidRPr="0034692C">
        <w:rPr>
          <w:sz w:val="24"/>
          <w:szCs w:val="24"/>
        </w:rPr>
        <w:t>нальное явление. С. 6, 7.</w:t>
      </w:r>
    </w:p>
  </w:footnote>
  <w:footnote w:id="77">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Бердяев Н. А.</w:t>
      </w:r>
      <w:r w:rsidRPr="0034692C">
        <w:rPr>
          <w:sz w:val="24"/>
          <w:szCs w:val="24"/>
        </w:rPr>
        <w:t xml:space="preserve"> Истоки и смысл русского коммунизма. Репринтное воспроизво</w:t>
      </w:r>
      <w:r w:rsidRPr="0034692C">
        <w:rPr>
          <w:sz w:val="24"/>
          <w:szCs w:val="24"/>
        </w:rPr>
        <w:t>д</w:t>
      </w:r>
      <w:r w:rsidRPr="0034692C">
        <w:rPr>
          <w:sz w:val="24"/>
          <w:szCs w:val="24"/>
        </w:rPr>
        <w:t xml:space="preserve">ство издания </w:t>
      </w:r>
      <w:r w:rsidRPr="0034692C">
        <w:rPr>
          <w:sz w:val="24"/>
          <w:szCs w:val="24"/>
          <w:lang w:val="en-US"/>
        </w:rPr>
        <w:t>YMCA</w:t>
      </w:r>
      <w:r w:rsidRPr="0034692C">
        <w:rPr>
          <w:sz w:val="24"/>
          <w:szCs w:val="24"/>
        </w:rPr>
        <w:t xml:space="preserve"> </w:t>
      </w:r>
      <w:r w:rsidRPr="0034692C">
        <w:rPr>
          <w:sz w:val="24"/>
          <w:szCs w:val="24"/>
          <w:lang w:val="en-US"/>
        </w:rPr>
        <w:t>PRESS</w:t>
      </w:r>
      <w:r w:rsidRPr="0034692C">
        <w:rPr>
          <w:sz w:val="24"/>
          <w:szCs w:val="24"/>
        </w:rPr>
        <w:t>, 1955</w:t>
      </w:r>
      <w:r>
        <w:rPr>
          <w:sz w:val="24"/>
          <w:szCs w:val="24"/>
        </w:rPr>
        <w:t xml:space="preserve"> г.</w:t>
      </w:r>
      <w:r w:rsidRPr="0034692C">
        <w:rPr>
          <w:sz w:val="24"/>
          <w:szCs w:val="24"/>
        </w:rPr>
        <w:t xml:space="preserve"> (Париж). — М.: Наука, 1990. С. 18.</w:t>
      </w:r>
    </w:p>
  </w:footnote>
  <w:footnote w:id="78">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w:t>
      </w:r>
    </w:p>
  </w:footnote>
  <w:footnote w:id="79">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w:t>
      </w:r>
      <w:r w:rsidRPr="0034692C">
        <w:rPr>
          <w:i/>
          <w:sz w:val="24"/>
          <w:szCs w:val="24"/>
        </w:rPr>
        <w:t>Субетто А. И.</w:t>
      </w:r>
      <w:r w:rsidRPr="0034692C">
        <w:rPr>
          <w:sz w:val="24"/>
          <w:szCs w:val="24"/>
        </w:rPr>
        <w:t xml:space="preserve"> Разум и Анти-Разум. — СПб.; Кострома: КГУ и</w:t>
      </w:r>
      <w:r>
        <w:rPr>
          <w:sz w:val="24"/>
          <w:szCs w:val="24"/>
        </w:rPr>
        <w:t>м. Н. А. Не</w:t>
      </w:r>
      <w:r>
        <w:rPr>
          <w:sz w:val="24"/>
          <w:szCs w:val="24"/>
        </w:rPr>
        <w:softHyphen/>
        <w:t>красова, 2003.</w:t>
      </w:r>
    </w:p>
  </w:footnote>
  <w:footnote w:id="80">
    <w:p w:rsidR="0029018D" w:rsidRPr="0034692C" w:rsidRDefault="0029018D" w:rsidP="00ED3645">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Бердяев Н. А.</w:t>
      </w:r>
      <w:r w:rsidRPr="0034692C">
        <w:rPr>
          <w:sz w:val="24"/>
          <w:szCs w:val="24"/>
        </w:rPr>
        <w:t xml:space="preserve"> Истоки и смысл русского коммунизма</w:t>
      </w:r>
      <w:r>
        <w:rPr>
          <w:sz w:val="24"/>
          <w:szCs w:val="24"/>
        </w:rPr>
        <w:t>.</w:t>
      </w:r>
      <w:r w:rsidRPr="0034692C">
        <w:rPr>
          <w:sz w:val="24"/>
          <w:szCs w:val="24"/>
        </w:rPr>
        <w:t xml:space="preserve"> С. 59.</w:t>
      </w:r>
    </w:p>
  </w:footnote>
  <w:footnote w:id="81">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 С. 43.</w:t>
      </w:r>
    </w:p>
  </w:footnote>
  <w:footnote w:id="82">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 С. 44.</w:t>
      </w:r>
    </w:p>
  </w:footnote>
  <w:footnote w:id="83">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 С. 37.</w:t>
      </w:r>
    </w:p>
  </w:footnote>
  <w:footnote w:id="84">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 С. 60.</w:t>
      </w:r>
    </w:p>
  </w:footnote>
  <w:footnote w:id="85">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Бердяев Н. А.</w:t>
      </w:r>
      <w:r w:rsidRPr="0034692C">
        <w:rPr>
          <w:sz w:val="24"/>
          <w:szCs w:val="24"/>
        </w:rPr>
        <w:t xml:space="preserve"> Истоки и смысл русского коммунизма</w:t>
      </w:r>
      <w:r>
        <w:rPr>
          <w:sz w:val="24"/>
          <w:szCs w:val="24"/>
        </w:rPr>
        <w:t xml:space="preserve">. </w:t>
      </w:r>
      <w:r w:rsidRPr="0034692C">
        <w:rPr>
          <w:sz w:val="24"/>
          <w:szCs w:val="24"/>
        </w:rPr>
        <w:t>С. 62.</w:t>
      </w:r>
    </w:p>
  </w:footnote>
  <w:footnote w:id="86">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Фроянов И. Я.</w:t>
      </w:r>
      <w:r w:rsidRPr="0034692C">
        <w:rPr>
          <w:sz w:val="24"/>
          <w:szCs w:val="24"/>
        </w:rPr>
        <w:t xml:space="preserve"> Октябрь семнадцатого. — СПб., 1997. С. 47.</w:t>
      </w:r>
    </w:p>
  </w:footnote>
  <w:footnote w:id="87">
    <w:p w:rsidR="0029018D" w:rsidRDefault="0029018D" w:rsidP="009C7607">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Воронцов А. В., Ходячий Ф. З.</w:t>
      </w:r>
      <w:r w:rsidRPr="0034692C">
        <w:rPr>
          <w:sz w:val="24"/>
          <w:szCs w:val="24"/>
        </w:rPr>
        <w:t xml:space="preserve"> Октябрьская революция как национальное явл</w:t>
      </w:r>
      <w:r w:rsidRPr="0034692C">
        <w:rPr>
          <w:sz w:val="24"/>
          <w:szCs w:val="24"/>
        </w:rPr>
        <w:t>е</w:t>
      </w:r>
      <w:r w:rsidRPr="0034692C">
        <w:rPr>
          <w:sz w:val="24"/>
          <w:szCs w:val="24"/>
        </w:rPr>
        <w:t>ние. С. 21.</w:t>
      </w:r>
    </w:p>
    <w:p w:rsidR="0029018D" w:rsidRPr="00B471ED" w:rsidRDefault="0029018D" w:rsidP="009C7607">
      <w:pPr>
        <w:pStyle w:val="14-"/>
        <w:rPr>
          <w:sz w:val="12"/>
          <w:szCs w:val="12"/>
          <w:vertAlign w:val="superscript"/>
        </w:rPr>
      </w:pPr>
    </w:p>
  </w:footnote>
  <w:footnote w:id="88">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Субетто А. И.</w:t>
      </w:r>
      <w:r w:rsidRPr="0034692C">
        <w:rPr>
          <w:sz w:val="24"/>
          <w:szCs w:val="24"/>
        </w:rPr>
        <w:t xml:space="preserve"> Россия и человечество на «перевале» Истории в преддверии третьего тысячелетия</w:t>
      </w:r>
      <w:r>
        <w:rPr>
          <w:sz w:val="24"/>
          <w:szCs w:val="24"/>
        </w:rPr>
        <w:t>.</w:t>
      </w:r>
      <w:r w:rsidRPr="0034692C">
        <w:rPr>
          <w:sz w:val="24"/>
          <w:szCs w:val="24"/>
        </w:rPr>
        <w:t xml:space="preserve"> — СПб.: ПАНИ, 1999; </w:t>
      </w:r>
      <w:r w:rsidRPr="0034692C">
        <w:rPr>
          <w:i/>
          <w:sz w:val="24"/>
          <w:szCs w:val="24"/>
        </w:rPr>
        <w:t>Субетто А. И.</w:t>
      </w:r>
      <w:r w:rsidRPr="0034692C">
        <w:rPr>
          <w:sz w:val="24"/>
          <w:szCs w:val="24"/>
        </w:rPr>
        <w:t xml:space="preserve"> Основания и императивы стратегии развития России в XXI веке. — СПб.; Кострома: КГУ им. Н. А. Некрасова, 2005.</w:t>
      </w:r>
    </w:p>
  </w:footnote>
  <w:footnote w:id="89">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Бердяев Н. А.</w:t>
      </w:r>
      <w:r w:rsidRPr="0034692C">
        <w:rPr>
          <w:sz w:val="24"/>
          <w:szCs w:val="24"/>
        </w:rPr>
        <w:t xml:space="preserve"> Истоки и смысл русского коммунизма. С. 89.</w:t>
      </w:r>
    </w:p>
  </w:footnote>
  <w:footnote w:id="90">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 С. 88.</w:t>
      </w:r>
    </w:p>
  </w:footnote>
  <w:footnote w:id="91">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Черняховский С.</w:t>
      </w:r>
      <w:r w:rsidRPr="0034692C">
        <w:rPr>
          <w:sz w:val="24"/>
          <w:szCs w:val="24"/>
        </w:rPr>
        <w:t xml:space="preserve"> Конструктор // Завтра. 2010, апрель. № 16</w:t>
      </w:r>
      <w:r>
        <w:rPr>
          <w:sz w:val="24"/>
          <w:szCs w:val="24"/>
        </w:rPr>
        <w:t xml:space="preserve"> </w:t>
      </w:r>
      <w:r w:rsidRPr="0034692C">
        <w:rPr>
          <w:sz w:val="24"/>
          <w:szCs w:val="24"/>
        </w:rPr>
        <w:t>(857). С. 7.</w:t>
      </w:r>
    </w:p>
  </w:footnote>
  <w:footnote w:id="92">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w:t>
      </w:r>
      <w:r w:rsidRPr="0034692C">
        <w:rPr>
          <w:i/>
          <w:sz w:val="24"/>
          <w:szCs w:val="24"/>
        </w:rPr>
        <w:t>Ойзерман Т. И.</w:t>
      </w:r>
      <w:r w:rsidRPr="0034692C">
        <w:rPr>
          <w:sz w:val="24"/>
          <w:szCs w:val="24"/>
        </w:rPr>
        <w:t xml:space="preserve"> Законов диалектики не существует // Экономическая и филосо</w:t>
      </w:r>
      <w:r w:rsidRPr="0034692C">
        <w:rPr>
          <w:sz w:val="24"/>
          <w:szCs w:val="24"/>
        </w:rPr>
        <w:t>ф</w:t>
      </w:r>
      <w:r w:rsidRPr="0034692C">
        <w:rPr>
          <w:sz w:val="24"/>
          <w:szCs w:val="24"/>
        </w:rPr>
        <w:t>ская газета. 2009. № 14–15. С. 8.</w:t>
      </w:r>
    </w:p>
  </w:footnote>
  <w:footnote w:id="93">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Гусейнов А. А.</w:t>
      </w:r>
      <w:r w:rsidRPr="0034692C">
        <w:rPr>
          <w:sz w:val="24"/>
          <w:szCs w:val="24"/>
        </w:rPr>
        <w:t xml:space="preserve"> Философия как утопия культуры // Экономическая и филосо</w:t>
      </w:r>
      <w:r w:rsidRPr="0034692C">
        <w:rPr>
          <w:sz w:val="24"/>
          <w:szCs w:val="24"/>
        </w:rPr>
        <w:t>ф</w:t>
      </w:r>
      <w:r w:rsidRPr="0034692C">
        <w:rPr>
          <w:sz w:val="24"/>
          <w:szCs w:val="24"/>
        </w:rPr>
        <w:t>ская газета. 2008. № 51. С. 8.</w:t>
      </w:r>
      <w:r w:rsidRPr="0034692C">
        <w:rPr>
          <w:sz w:val="24"/>
          <w:szCs w:val="24"/>
          <w:vertAlign w:val="superscript"/>
        </w:rPr>
        <w:t> </w:t>
      </w:r>
    </w:p>
  </w:footnote>
  <w:footnote w:id="94">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Яскевич Я. С.</w:t>
      </w:r>
      <w:r w:rsidRPr="0034692C">
        <w:rPr>
          <w:sz w:val="24"/>
          <w:szCs w:val="24"/>
        </w:rPr>
        <w:t xml:space="preserve"> </w:t>
      </w:r>
      <w:r w:rsidRPr="0034692C">
        <w:rPr>
          <w:i/>
          <w:sz w:val="24"/>
          <w:szCs w:val="24"/>
        </w:rPr>
        <w:t>и др.</w:t>
      </w:r>
      <w:r w:rsidRPr="0034692C">
        <w:rPr>
          <w:sz w:val="24"/>
          <w:szCs w:val="24"/>
        </w:rPr>
        <w:t xml:space="preserve"> Философия / Под общ</w:t>
      </w:r>
      <w:r>
        <w:rPr>
          <w:sz w:val="24"/>
          <w:szCs w:val="24"/>
        </w:rPr>
        <w:t>.</w:t>
      </w:r>
      <w:r w:rsidRPr="0034692C">
        <w:rPr>
          <w:sz w:val="24"/>
          <w:szCs w:val="24"/>
        </w:rPr>
        <w:t xml:space="preserve"> ред. Я. С. Яскевич. — Минск: РИВШ, 2006. С. 26.</w:t>
      </w:r>
    </w:p>
  </w:footnote>
  <w:footnote w:id="95">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Эйнштейн А.</w:t>
      </w:r>
      <w:r w:rsidRPr="0034692C">
        <w:rPr>
          <w:sz w:val="24"/>
          <w:szCs w:val="24"/>
        </w:rPr>
        <w:t xml:space="preserve"> Физика и реальность. — М.: Наука, 1965. С. 47. </w:t>
      </w:r>
    </w:p>
  </w:footnote>
  <w:footnote w:id="96">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Гейзенберг В.</w:t>
      </w:r>
      <w:r w:rsidRPr="0034692C">
        <w:rPr>
          <w:sz w:val="24"/>
          <w:szCs w:val="24"/>
        </w:rPr>
        <w:t xml:space="preserve"> Философские проблемы атомной физики. — 2-е изд. — М.: Ед</w:t>
      </w:r>
      <w:r w:rsidRPr="0034692C">
        <w:rPr>
          <w:sz w:val="24"/>
          <w:szCs w:val="24"/>
        </w:rPr>
        <w:t>и</w:t>
      </w:r>
      <w:r w:rsidRPr="0034692C">
        <w:rPr>
          <w:sz w:val="24"/>
          <w:szCs w:val="24"/>
        </w:rPr>
        <w:t>ториал УРСС, 2004. С. 39.</w:t>
      </w:r>
    </w:p>
  </w:footnote>
  <w:footnote w:id="97">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Секст Эмпирик.</w:t>
      </w:r>
      <w:r w:rsidRPr="0034692C">
        <w:rPr>
          <w:sz w:val="24"/>
          <w:szCs w:val="24"/>
        </w:rPr>
        <w:t xml:space="preserve"> Против ученых</w:t>
      </w:r>
      <w:r w:rsidRPr="002676BF">
        <w:rPr>
          <w:sz w:val="24"/>
          <w:szCs w:val="24"/>
        </w:rPr>
        <w:t xml:space="preserve"> //</w:t>
      </w:r>
      <w:r w:rsidRPr="0034692C">
        <w:rPr>
          <w:sz w:val="24"/>
          <w:szCs w:val="24"/>
        </w:rPr>
        <w:t xml:space="preserve"> Соч. Т. 1. — М., 1975. С. 72. </w:t>
      </w:r>
    </w:p>
  </w:footnote>
  <w:footnote w:id="98">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Советская Россия. 2010</w:t>
      </w:r>
      <w:r>
        <w:rPr>
          <w:sz w:val="24"/>
          <w:szCs w:val="24"/>
        </w:rPr>
        <w:t xml:space="preserve">, </w:t>
      </w:r>
      <w:r w:rsidRPr="0034692C">
        <w:rPr>
          <w:sz w:val="24"/>
          <w:szCs w:val="24"/>
        </w:rPr>
        <w:t>4 марта.</w:t>
      </w:r>
    </w:p>
  </w:footnote>
  <w:footnote w:id="99">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Институциональная экономика / Под ред. акад. Д. С. Львова. — М., 2001. С. 25.</w:t>
      </w:r>
    </w:p>
  </w:footnote>
  <w:footnote w:id="100">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 С. 154. </w:t>
      </w:r>
    </w:p>
  </w:footnote>
  <w:footnote w:id="101">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Маркс К., Энгельс Ф.</w:t>
      </w:r>
      <w:r w:rsidRPr="0034692C">
        <w:rPr>
          <w:sz w:val="24"/>
          <w:szCs w:val="24"/>
        </w:rPr>
        <w:t xml:space="preserve"> Соч. Т. 46. С. 206. </w:t>
      </w:r>
    </w:p>
  </w:footnote>
  <w:footnote w:id="102">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 С. 243.</w:t>
      </w:r>
    </w:p>
  </w:footnote>
  <w:footnote w:id="103">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Добрынин А. И., Дятлов С. А., Цыренова Е. Д.</w:t>
      </w:r>
      <w:r w:rsidRPr="0034692C">
        <w:rPr>
          <w:sz w:val="24"/>
          <w:szCs w:val="24"/>
        </w:rPr>
        <w:t xml:space="preserve"> Человеческий капитал в транз</w:t>
      </w:r>
      <w:r w:rsidRPr="0034692C">
        <w:rPr>
          <w:sz w:val="24"/>
          <w:szCs w:val="24"/>
        </w:rPr>
        <w:t>и</w:t>
      </w:r>
      <w:r w:rsidRPr="0034692C">
        <w:rPr>
          <w:sz w:val="24"/>
          <w:szCs w:val="24"/>
        </w:rPr>
        <w:t>тивной экономике. — СПб., 1999. С. 14. </w:t>
      </w:r>
    </w:p>
  </w:footnote>
  <w:footnote w:id="104">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 С. 15.</w:t>
      </w:r>
    </w:p>
  </w:footnote>
  <w:footnote w:id="105">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Маркс К., Энгельс Ф.</w:t>
      </w:r>
      <w:r w:rsidRPr="0034692C">
        <w:rPr>
          <w:sz w:val="24"/>
          <w:szCs w:val="24"/>
        </w:rPr>
        <w:t xml:space="preserve"> Соч. Т. 47 С. 175.</w:t>
      </w:r>
    </w:p>
  </w:footnote>
  <w:footnote w:id="106">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w:t>
      </w:r>
      <w:r w:rsidRPr="0034692C">
        <w:rPr>
          <w:i/>
          <w:sz w:val="24"/>
          <w:szCs w:val="24"/>
        </w:rPr>
        <w:t>Маркс К.. Энгельс Ф.</w:t>
      </w:r>
      <w:r w:rsidRPr="0034692C">
        <w:rPr>
          <w:sz w:val="24"/>
          <w:szCs w:val="24"/>
        </w:rPr>
        <w:t xml:space="preserve"> Соч. Т. 47. С. 177.</w:t>
      </w:r>
    </w:p>
  </w:footnote>
  <w:footnote w:id="107">
    <w:p w:rsidR="0029018D" w:rsidRPr="0034692C" w:rsidRDefault="0029018D" w:rsidP="009C7607">
      <w:pPr>
        <w:pStyle w:val="14-"/>
        <w:rPr>
          <w:sz w:val="24"/>
          <w:szCs w:val="24"/>
          <w:vertAlign w:val="superscript"/>
        </w:rPr>
      </w:pPr>
      <w:r w:rsidRPr="0034692C">
        <w:rPr>
          <w:rStyle w:val="a3"/>
          <w:sz w:val="24"/>
          <w:szCs w:val="24"/>
        </w:rPr>
        <w:footnoteRef/>
      </w:r>
      <w:r w:rsidRPr="0034692C">
        <w:rPr>
          <w:sz w:val="24"/>
          <w:szCs w:val="24"/>
        </w:rPr>
        <w:t xml:space="preserve"> Там же. Т. 46. Ч. </w:t>
      </w:r>
      <w:r w:rsidRPr="0034692C">
        <w:rPr>
          <w:sz w:val="24"/>
          <w:szCs w:val="24"/>
          <w:lang w:val="en-US"/>
        </w:rPr>
        <w:t>II</w:t>
      </w:r>
      <w:r w:rsidRPr="0034692C">
        <w:rPr>
          <w:sz w:val="24"/>
          <w:szCs w:val="24"/>
        </w:rPr>
        <w:t>. С. 198. </w:t>
      </w:r>
    </w:p>
  </w:footnote>
  <w:footnote w:id="108">
    <w:p w:rsidR="0029018D" w:rsidRPr="0034692C" w:rsidRDefault="0029018D" w:rsidP="0060074F">
      <w:pPr>
        <w:pStyle w:val="14-"/>
        <w:rPr>
          <w:sz w:val="24"/>
          <w:szCs w:val="24"/>
          <w:lang w:val="fr-FR"/>
        </w:rPr>
      </w:pPr>
      <w:r w:rsidRPr="0034692C">
        <w:rPr>
          <w:rStyle w:val="a3"/>
          <w:sz w:val="24"/>
          <w:szCs w:val="24"/>
        </w:rPr>
        <w:footnoteRef/>
      </w:r>
      <w:r w:rsidRPr="0034692C">
        <w:rPr>
          <w:sz w:val="24"/>
          <w:szCs w:val="24"/>
          <w:lang w:val="fr-FR"/>
        </w:rPr>
        <w:t xml:space="preserve"> </w:t>
      </w:r>
      <w:r w:rsidRPr="0034692C">
        <w:rPr>
          <w:sz w:val="24"/>
          <w:szCs w:val="24"/>
        </w:rPr>
        <w:t>Там</w:t>
      </w:r>
      <w:r w:rsidRPr="0034692C">
        <w:rPr>
          <w:sz w:val="24"/>
          <w:szCs w:val="24"/>
          <w:lang w:val="fr-FR"/>
        </w:rPr>
        <w:t xml:space="preserve"> </w:t>
      </w:r>
      <w:r w:rsidRPr="0034692C">
        <w:rPr>
          <w:sz w:val="24"/>
          <w:szCs w:val="24"/>
        </w:rPr>
        <w:t>же</w:t>
      </w:r>
      <w:r w:rsidRPr="0034692C">
        <w:rPr>
          <w:sz w:val="24"/>
          <w:szCs w:val="24"/>
          <w:lang w:val="fr-FR"/>
        </w:rPr>
        <w:t xml:space="preserve">. </w:t>
      </w:r>
      <w:r w:rsidRPr="0034692C">
        <w:rPr>
          <w:sz w:val="24"/>
          <w:szCs w:val="24"/>
        </w:rPr>
        <w:t>Т</w:t>
      </w:r>
      <w:r w:rsidRPr="0034692C">
        <w:rPr>
          <w:sz w:val="24"/>
          <w:szCs w:val="24"/>
          <w:lang w:val="fr-FR"/>
        </w:rPr>
        <w:t xml:space="preserve">. 23. </w:t>
      </w:r>
      <w:r w:rsidRPr="0034692C">
        <w:rPr>
          <w:sz w:val="24"/>
          <w:szCs w:val="24"/>
        </w:rPr>
        <w:t>С</w:t>
      </w:r>
      <w:r w:rsidRPr="0034692C">
        <w:rPr>
          <w:sz w:val="24"/>
          <w:szCs w:val="24"/>
          <w:lang w:val="fr-FR"/>
        </w:rPr>
        <w:t>. 81. </w:t>
      </w:r>
    </w:p>
  </w:footnote>
  <w:footnote w:id="109">
    <w:p w:rsidR="0029018D" w:rsidRPr="0034692C" w:rsidRDefault="0029018D" w:rsidP="0060074F">
      <w:pPr>
        <w:pStyle w:val="14-"/>
        <w:rPr>
          <w:sz w:val="24"/>
          <w:szCs w:val="24"/>
        </w:rPr>
      </w:pPr>
      <w:r w:rsidRPr="0034692C">
        <w:rPr>
          <w:rStyle w:val="a3"/>
          <w:sz w:val="24"/>
          <w:szCs w:val="24"/>
        </w:rPr>
        <w:footnoteRef/>
      </w:r>
      <w:r w:rsidRPr="0034692C">
        <w:rPr>
          <w:sz w:val="24"/>
          <w:szCs w:val="24"/>
          <w:lang w:val="fr-FR"/>
        </w:rPr>
        <w:t xml:space="preserve"> </w:t>
      </w:r>
      <w:r w:rsidRPr="0034692C">
        <w:rPr>
          <w:i/>
          <w:sz w:val="24"/>
          <w:szCs w:val="24"/>
          <w:lang w:val="fr-FR"/>
        </w:rPr>
        <w:t>Sokal A.</w:t>
      </w:r>
      <w:r w:rsidRPr="002676BF">
        <w:rPr>
          <w:i/>
          <w:sz w:val="24"/>
          <w:szCs w:val="24"/>
          <w:lang w:val="fr-FR"/>
        </w:rPr>
        <w:t>,</w:t>
      </w:r>
      <w:r w:rsidRPr="0034692C">
        <w:rPr>
          <w:sz w:val="24"/>
          <w:szCs w:val="24"/>
          <w:lang w:val="fr-FR"/>
        </w:rPr>
        <w:t xml:space="preserve"> </w:t>
      </w:r>
      <w:r w:rsidRPr="002676BF">
        <w:rPr>
          <w:i/>
          <w:sz w:val="24"/>
          <w:szCs w:val="24"/>
          <w:lang w:val="fr-FR"/>
        </w:rPr>
        <w:t>Bri</w:t>
      </w:r>
      <w:r w:rsidRPr="002676BF">
        <w:rPr>
          <w:i/>
          <w:sz w:val="24"/>
          <w:szCs w:val="24"/>
        </w:rPr>
        <w:t>с</w:t>
      </w:r>
      <w:r w:rsidRPr="002676BF">
        <w:rPr>
          <w:i/>
          <w:sz w:val="24"/>
          <w:szCs w:val="24"/>
          <w:lang w:val="fr-FR"/>
        </w:rPr>
        <w:t>mont J.</w:t>
      </w:r>
      <w:r w:rsidRPr="0034692C">
        <w:rPr>
          <w:sz w:val="24"/>
          <w:szCs w:val="24"/>
          <w:lang w:val="fr-FR"/>
        </w:rPr>
        <w:t xml:space="preserve"> Impostures intellectulles. </w:t>
      </w:r>
      <w:r w:rsidRPr="0034692C">
        <w:rPr>
          <w:sz w:val="24"/>
          <w:szCs w:val="24"/>
          <w:lang w:val="en-US"/>
        </w:rPr>
        <w:t>Odile</w:t>
      </w:r>
      <w:r w:rsidRPr="0034692C">
        <w:rPr>
          <w:sz w:val="24"/>
          <w:szCs w:val="24"/>
        </w:rPr>
        <w:t xml:space="preserve"> </w:t>
      </w:r>
      <w:r w:rsidRPr="0034692C">
        <w:rPr>
          <w:sz w:val="24"/>
          <w:szCs w:val="24"/>
          <w:lang w:val="en-US"/>
        </w:rPr>
        <w:t>Jacob</w:t>
      </w:r>
      <w:r w:rsidRPr="0034692C">
        <w:rPr>
          <w:sz w:val="24"/>
          <w:szCs w:val="24"/>
        </w:rPr>
        <w:t xml:space="preserve">. 1997. </w:t>
      </w:r>
      <w:r w:rsidRPr="0034692C">
        <w:rPr>
          <w:sz w:val="24"/>
          <w:szCs w:val="24"/>
          <w:lang w:val="en-US"/>
        </w:rPr>
        <w:t>P</w:t>
      </w:r>
      <w:r w:rsidRPr="0034692C">
        <w:rPr>
          <w:sz w:val="24"/>
          <w:szCs w:val="24"/>
        </w:rPr>
        <w:t>. 413. </w:t>
      </w:r>
    </w:p>
  </w:footnote>
  <w:footnote w:id="110">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Бодрийяр Ж.</w:t>
      </w:r>
      <w:r w:rsidRPr="0034692C">
        <w:rPr>
          <w:sz w:val="24"/>
          <w:szCs w:val="24"/>
        </w:rPr>
        <w:t xml:space="preserve"> К критике политической экономии знака. — М., 2007. С. 12. </w:t>
      </w:r>
    </w:p>
  </w:footnote>
  <w:footnote w:id="111">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Там же. С. 14. </w:t>
      </w:r>
    </w:p>
  </w:footnote>
  <w:footnote w:id="112">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Там же. С. 178. </w:t>
      </w:r>
    </w:p>
  </w:footnote>
  <w:footnote w:id="113">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Социология</w:t>
      </w:r>
      <w:r>
        <w:rPr>
          <w:sz w:val="24"/>
          <w:szCs w:val="24"/>
        </w:rPr>
        <w:t xml:space="preserve">: </w:t>
      </w:r>
      <w:r w:rsidRPr="0034692C">
        <w:rPr>
          <w:sz w:val="24"/>
          <w:szCs w:val="24"/>
        </w:rPr>
        <w:t>Учебник. — М., 2005. С. 16. </w:t>
      </w:r>
    </w:p>
  </w:footnote>
  <w:footnote w:id="114">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Сокал А., Брикмон Ж.</w:t>
      </w:r>
      <w:r w:rsidRPr="0034692C">
        <w:rPr>
          <w:sz w:val="24"/>
          <w:szCs w:val="24"/>
        </w:rPr>
        <w:t xml:space="preserve"> Интеллектуальные уловки. Критика современной филос</w:t>
      </w:r>
      <w:r w:rsidRPr="0034692C">
        <w:rPr>
          <w:sz w:val="24"/>
          <w:szCs w:val="24"/>
        </w:rPr>
        <w:t>о</w:t>
      </w:r>
      <w:r w:rsidRPr="0034692C">
        <w:rPr>
          <w:sz w:val="24"/>
          <w:szCs w:val="24"/>
        </w:rPr>
        <w:t>фии постмодернизма. — М., 2002. С. 129. </w:t>
      </w:r>
    </w:p>
  </w:footnote>
  <w:footnote w:id="115">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Маркс К., Энгельс Ф.</w:t>
      </w:r>
      <w:r w:rsidRPr="0034692C">
        <w:rPr>
          <w:sz w:val="24"/>
          <w:szCs w:val="24"/>
        </w:rPr>
        <w:t xml:space="preserve"> Соч. Т. 12. С. 4. </w:t>
      </w:r>
    </w:p>
  </w:footnote>
  <w:footnote w:id="116">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Сакайя</w:t>
      </w:r>
      <w:r>
        <w:rPr>
          <w:i/>
          <w:sz w:val="24"/>
          <w:szCs w:val="24"/>
        </w:rPr>
        <w:t xml:space="preserve"> Т</w:t>
      </w:r>
      <w:r w:rsidRPr="0034692C">
        <w:rPr>
          <w:i/>
          <w:sz w:val="24"/>
          <w:szCs w:val="24"/>
        </w:rPr>
        <w:t>.</w:t>
      </w:r>
      <w:r w:rsidRPr="0034692C">
        <w:rPr>
          <w:sz w:val="24"/>
          <w:szCs w:val="24"/>
        </w:rPr>
        <w:t xml:space="preserve"> Стоимость, созданная знанием... // Новая постиндустриальная волна на Западе / Под ред. В. Л. Иноземцева. — М., 1999. С. 362. </w:t>
      </w:r>
    </w:p>
  </w:footnote>
  <w:footnote w:id="117">
    <w:p w:rsidR="0029018D" w:rsidRPr="008A6623" w:rsidRDefault="0029018D" w:rsidP="0060074F">
      <w:pPr>
        <w:pStyle w:val="14-"/>
        <w:rPr>
          <w:sz w:val="24"/>
          <w:szCs w:val="24"/>
          <w:lang w:val="en-US"/>
        </w:rPr>
      </w:pPr>
      <w:r w:rsidRPr="0034692C">
        <w:rPr>
          <w:rStyle w:val="a3"/>
          <w:sz w:val="24"/>
          <w:szCs w:val="24"/>
        </w:rPr>
        <w:footnoteRef/>
      </w:r>
      <w:r w:rsidRPr="0034692C">
        <w:rPr>
          <w:sz w:val="24"/>
          <w:szCs w:val="24"/>
        </w:rPr>
        <w:t xml:space="preserve"> </w:t>
      </w:r>
      <w:r w:rsidRPr="0034692C">
        <w:rPr>
          <w:i/>
          <w:sz w:val="24"/>
          <w:szCs w:val="24"/>
        </w:rPr>
        <w:t>Байнев В. Ф.</w:t>
      </w:r>
      <w:r w:rsidRPr="0034692C">
        <w:rPr>
          <w:sz w:val="24"/>
          <w:szCs w:val="24"/>
        </w:rPr>
        <w:t xml:space="preserve"> Научно-технический прогресс и энергосбережение: потребительн</w:t>
      </w:r>
      <w:r w:rsidRPr="0034692C">
        <w:rPr>
          <w:sz w:val="24"/>
          <w:szCs w:val="24"/>
        </w:rPr>
        <w:t>о</w:t>
      </w:r>
      <w:r w:rsidRPr="0034692C">
        <w:rPr>
          <w:sz w:val="24"/>
          <w:szCs w:val="24"/>
        </w:rPr>
        <w:t>стоимостной анализ. — Саранск, 1988. С</w:t>
      </w:r>
      <w:r w:rsidRPr="008A6623">
        <w:rPr>
          <w:sz w:val="24"/>
          <w:szCs w:val="24"/>
          <w:lang w:val="en-US"/>
        </w:rPr>
        <w:t>. 50–51.</w:t>
      </w:r>
      <w:r w:rsidRPr="0034692C">
        <w:rPr>
          <w:sz w:val="24"/>
          <w:szCs w:val="24"/>
          <w:lang w:val="en-US"/>
        </w:rPr>
        <w:t> </w:t>
      </w:r>
    </w:p>
  </w:footnote>
  <w:footnote w:id="118">
    <w:p w:rsidR="0029018D" w:rsidRPr="0034692C" w:rsidRDefault="0029018D" w:rsidP="0060074F">
      <w:pPr>
        <w:pStyle w:val="14-"/>
        <w:rPr>
          <w:sz w:val="24"/>
          <w:szCs w:val="24"/>
          <w:lang w:val="en-US"/>
        </w:rPr>
      </w:pPr>
      <w:r w:rsidRPr="0034692C">
        <w:rPr>
          <w:rStyle w:val="a3"/>
          <w:sz w:val="24"/>
          <w:szCs w:val="24"/>
        </w:rPr>
        <w:footnoteRef/>
      </w:r>
      <w:r w:rsidRPr="0034692C">
        <w:rPr>
          <w:sz w:val="24"/>
          <w:szCs w:val="24"/>
          <w:lang w:val="en-US"/>
        </w:rPr>
        <w:t xml:space="preserve"> </w:t>
      </w:r>
      <w:r w:rsidRPr="0034692C">
        <w:rPr>
          <w:i/>
          <w:sz w:val="24"/>
          <w:szCs w:val="24"/>
          <w:lang w:val="en-US"/>
        </w:rPr>
        <w:t>Dawkins R.</w:t>
      </w:r>
      <w:r w:rsidRPr="0034692C">
        <w:rPr>
          <w:sz w:val="24"/>
          <w:szCs w:val="24"/>
          <w:lang w:val="en-US"/>
        </w:rPr>
        <w:t xml:space="preserve"> Postmodernism disrobed</w:t>
      </w:r>
      <w:r w:rsidRPr="008A6623">
        <w:rPr>
          <w:sz w:val="24"/>
          <w:szCs w:val="24"/>
          <w:lang w:val="en-US"/>
        </w:rPr>
        <w:t xml:space="preserve"> </w:t>
      </w:r>
      <w:r w:rsidRPr="0034692C">
        <w:rPr>
          <w:sz w:val="24"/>
          <w:szCs w:val="24"/>
          <w:lang w:val="en-US"/>
        </w:rPr>
        <w:t>//</w:t>
      </w:r>
      <w:r w:rsidRPr="008A6623">
        <w:rPr>
          <w:sz w:val="24"/>
          <w:szCs w:val="24"/>
          <w:lang w:val="en-US"/>
        </w:rPr>
        <w:t xml:space="preserve"> </w:t>
      </w:r>
      <w:r w:rsidRPr="0034692C">
        <w:rPr>
          <w:sz w:val="24"/>
          <w:szCs w:val="24"/>
          <w:lang w:val="en-US"/>
        </w:rPr>
        <w:t xml:space="preserve">Nature. July 1998. Vol. 349. </w:t>
      </w:r>
      <w:r w:rsidRPr="0034692C">
        <w:rPr>
          <w:sz w:val="24"/>
          <w:szCs w:val="24"/>
        </w:rPr>
        <w:t>Р</w:t>
      </w:r>
      <w:r w:rsidRPr="0034692C">
        <w:rPr>
          <w:sz w:val="24"/>
          <w:szCs w:val="24"/>
          <w:lang w:val="en-US"/>
        </w:rPr>
        <w:t>. 141</w:t>
      </w:r>
      <w:r w:rsidRPr="008A6623">
        <w:rPr>
          <w:sz w:val="24"/>
          <w:szCs w:val="24"/>
          <w:lang w:val="en-US"/>
        </w:rPr>
        <w:t>–</w:t>
      </w:r>
      <w:r w:rsidRPr="0034692C">
        <w:rPr>
          <w:sz w:val="24"/>
          <w:szCs w:val="24"/>
          <w:lang w:val="en-US"/>
        </w:rPr>
        <w:t>143. </w:t>
      </w:r>
    </w:p>
  </w:footnote>
  <w:footnote w:id="119">
    <w:p w:rsidR="0029018D" w:rsidRPr="0034692C" w:rsidRDefault="0029018D" w:rsidP="0060074F">
      <w:pPr>
        <w:pStyle w:val="14-"/>
        <w:rPr>
          <w:sz w:val="24"/>
          <w:szCs w:val="24"/>
          <w:lang w:val="en-US"/>
        </w:rPr>
      </w:pPr>
      <w:r w:rsidRPr="0034692C">
        <w:rPr>
          <w:rStyle w:val="a3"/>
          <w:sz w:val="24"/>
          <w:szCs w:val="24"/>
        </w:rPr>
        <w:footnoteRef/>
      </w:r>
      <w:r w:rsidRPr="0034692C">
        <w:rPr>
          <w:sz w:val="24"/>
          <w:szCs w:val="24"/>
          <w:lang w:val="en-US"/>
        </w:rPr>
        <w:t xml:space="preserve"> Ibid. P. 141. </w:t>
      </w:r>
    </w:p>
  </w:footnote>
  <w:footnote w:id="120">
    <w:p w:rsidR="0029018D" w:rsidRPr="0034692C" w:rsidRDefault="0029018D" w:rsidP="0060074F">
      <w:pPr>
        <w:pStyle w:val="14-"/>
        <w:rPr>
          <w:sz w:val="24"/>
          <w:szCs w:val="24"/>
          <w:lang w:val="en-US"/>
        </w:rPr>
      </w:pPr>
      <w:r w:rsidRPr="0034692C">
        <w:rPr>
          <w:rStyle w:val="a3"/>
          <w:sz w:val="24"/>
          <w:szCs w:val="24"/>
        </w:rPr>
        <w:footnoteRef/>
      </w:r>
      <w:r w:rsidRPr="0034692C">
        <w:rPr>
          <w:sz w:val="24"/>
          <w:szCs w:val="24"/>
          <w:lang w:val="en-US"/>
        </w:rPr>
        <w:t xml:space="preserve"> Ibid</w:t>
      </w:r>
    </w:p>
  </w:footnote>
  <w:footnote w:id="121">
    <w:p w:rsidR="0029018D" w:rsidRPr="00817BEA" w:rsidRDefault="0029018D" w:rsidP="0060074F">
      <w:pPr>
        <w:pStyle w:val="14-"/>
        <w:rPr>
          <w:sz w:val="24"/>
          <w:szCs w:val="24"/>
          <w:lang w:val="en-US"/>
        </w:rPr>
      </w:pPr>
      <w:r w:rsidRPr="0034692C">
        <w:rPr>
          <w:rStyle w:val="a3"/>
          <w:sz w:val="24"/>
          <w:szCs w:val="24"/>
        </w:rPr>
        <w:footnoteRef/>
      </w:r>
      <w:r>
        <w:rPr>
          <w:sz w:val="24"/>
          <w:szCs w:val="24"/>
          <w:lang w:val="en-US"/>
        </w:rPr>
        <w:t xml:space="preserve"> Ibid.</w:t>
      </w:r>
    </w:p>
  </w:footnote>
  <w:footnote w:id="122">
    <w:p w:rsidR="0029018D" w:rsidRPr="001B7040" w:rsidRDefault="0029018D" w:rsidP="0060074F">
      <w:pPr>
        <w:pStyle w:val="14-"/>
        <w:rPr>
          <w:sz w:val="24"/>
          <w:szCs w:val="24"/>
        </w:rPr>
      </w:pPr>
      <w:r w:rsidRPr="0034692C">
        <w:rPr>
          <w:rStyle w:val="a3"/>
          <w:sz w:val="24"/>
          <w:szCs w:val="24"/>
        </w:rPr>
        <w:footnoteRef/>
      </w:r>
      <w:r w:rsidRPr="008A6623">
        <w:rPr>
          <w:sz w:val="24"/>
          <w:szCs w:val="24"/>
          <w:lang w:val="en-US"/>
        </w:rPr>
        <w:t xml:space="preserve"> </w:t>
      </w:r>
      <w:r w:rsidRPr="0034692C">
        <w:rPr>
          <w:i/>
          <w:sz w:val="24"/>
          <w:szCs w:val="24"/>
          <w:lang w:val="en-US"/>
        </w:rPr>
        <w:t>Dawkins R.</w:t>
      </w:r>
      <w:r w:rsidRPr="0034692C">
        <w:rPr>
          <w:sz w:val="24"/>
          <w:szCs w:val="24"/>
          <w:lang w:val="en-US"/>
        </w:rPr>
        <w:t xml:space="preserve"> Postmodernism disrobed</w:t>
      </w:r>
      <w:r w:rsidRPr="008A6623">
        <w:rPr>
          <w:sz w:val="24"/>
          <w:szCs w:val="24"/>
          <w:lang w:val="en-US"/>
        </w:rPr>
        <w:t xml:space="preserve"> </w:t>
      </w:r>
      <w:r w:rsidRPr="0034692C">
        <w:rPr>
          <w:sz w:val="24"/>
          <w:szCs w:val="24"/>
          <w:lang w:val="en-US"/>
        </w:rPr>
        <w:t>//</w:t>
      </w:r>
      <w:r w:rsidRPr="008A6623">
        <w:rPr>
          <w:sz w:val="24"/>
          <w:szCs w:val="24"/>
          <w:lang w:val="en-US"/>
        </w:rPr>
        <w:t xml:space="preserve"> </w:t>
      </w:r>
      <w:r w:rsidRPr="0034692C">
        <w:rPr>
          <w:sz w:val="24"/>
          <w:szCs w:val="24"/>
          <w:lang w:val="en-US"/>
        </w:rPr>
        <w:t>Nature. July</w:t>
      </w:r>
      <w:r w:rsidRPr="00817BEA">
        <w:rPr>
          <w:sz w:val="24"/>
          <w:szCs w:val="24"/>
        </w:rPr>
        <w:t xml:space="preserve"> 1998. </w:t>
      </w:r>
      <w:r w:rsidRPr="0034692C">
        <w:rPr>
          <w:sz w:val="24"/>
          <w:szCs w:val="24"/>
          <w:lang w:val="en-US"/>
        </w:rPr>
        <w:t>Vol</w:t>
      </w:r>
      <w:r w:rsidRPr="00817BEA">
        <w:rPr>
          <w:sz w:val="24"/>
          <w:szCs w:val="24"/>
        </w:rPr>
        <w:t xml:space="preserve">. 349. </w:t>
      </w:r>
      <w:r>
        <w:rPr>
          <w:sz w:val="24"/>
          <w:szCs w:val="24"/>
          <w:lang w:val="en-US"/>
        </w:rPr>
        <w:t>P</w:t>
      </w:r>
      <w:r w:rsidRPr="00817BEA">
        <w:rPr>
          <w:sz w:val="24"/>
          <w:szCs w:val="24"/>
        </w:rPr>
        <w:t>.</w:t>
      </w:r>
      <w:r>
        <w:rPr>
          <w:sz w:val="24"/>
          <w:szCs w:val="24"/>
          <w:lang w:val="en-US"/>
        </w:rPr>
        <w:t> </w:t>
      </w:r>
      <w:r w:rsidRPr="00817BEA">
        <w:rPr>
          <w:sz w:val="24"/>
          <w:szCs w:val="24"/>
        </w:rPr>
        <w:t>142.</w:t>
      </w:r>
    </w:p>
  </w:footnote>
  <w:footnote w:id="123">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Сокал А., Брикмон Ж.</w:t>
      </w:r>
      <w:r w:rsidRPr="0034692C">
        <w:rPr>
          <w:sz w:val="24"/>
          <w:szCs w:val="24"/>
        </w:rPr>
        <w:t xml:space="preserve"> Интеллектуальные уловки. — М., 2002. С. 6–7.</w:t>
      </w:r>
    </w:p>
  </w:footnote>
  <w:footnote w:id="124">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B24918">
        <w:rPr>
          <w:i/>
          <w:sz w:val="24"/>
          <w:szCs w:val="24"/>
        </w:rPr>
        <w:t>Качалов Ю. Л.</w:t>
      </w:r>
      <w:r w:rsidRPr="0034692C">
        <w:rPr>
          <w:sz w:val="24"/>
          <w:szCs w:val="24"/>
        </w:rPr>
        <w:t xml:space="preserve"> «Экономическая социология» в контексте политики // Журнал социологии и социальной антропологии. 1998. Т. 1. № 4. С. 43. </w:t>
      </w:r>
    </w:p>
  </w:footnote>
  <w:footnote w:id="125">
    <w:p w:rsidR="0029018D" w:rsidRPr="0034692C" w:rsidRDefault="0029018D" w:rsidP="0060074F">
      <w:pPr>
        <w:pStyle w:val="14-"/>
        <w:rPr>
          <w:sz w:val="24"/>
          <w:szCs w:val="24"/>
        </w:rPr>
      </w:pPr>
      <w:r w:rsidRPr="001B7040">
        <w:rPr>
          <w:rStyle w:val="a3"/>
          <w:spacing w:val="4"/>
          <w:sz w:val="24"/>
          <w:szCs w:val="24"/>
        </w:rPr>
        <w:footnoteRef/>
      </w:r>
      <w:r>
        <w:rPr>
          <w:spacing w:val="4"/>
          <w:sz w:val="24"/>
          <w:szCs w:val="24"/>
        </w:rPr>
        <w:t> </w:t>
      </w:r>
      <w:r w:rsidRPr="001B7040">
        <w:rPr>
          <w:spacing w:val="4"/>
          <w:sz w:val="24"/>
          <w:szCs w:val="24"/>
        </w:rPr>
        <w:t>Будущее за обществом труда / В. Г. Дологов, В. Я. Ельмеев, М. П. Попов,</w:t>
      </w:r>
      <w:r w:rsidRPr="0034692C">
        <w:rPr>
          <w:sz w:val="24"/>
          <w:szCs w:val="24"/>
        </w:rPr>
        <w:t xml:space="preserve"> </w:t>
      </w:r>
      <w:r w:rsidRPr="001B7040">
        <w:rPr>
          <w:spacing w:val="-4"/>
          <w:sz w:val="24"/>
          <w:szCs w:val="24"/>
        </w:rPr>
        <w:t>Е. Е. Тарандо и др. / Под ред. проф. В. Я. Ельмеева. — СПб.: Изд-во СПбГУ, 2003. С. 101.</w:t>
      </w:r>
    </w:p>
  </w:footnote>
  <w:footnote w:id="126">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Иванов Д. В.</w:t>
      </w:r>
      <w:r w:rsidRPr="0034692C">
        <w:rPr>
          <w:sz w:val="24"/>
          <w:szCs w:val="24"/>
        </w:rPr>
        <w:t xml:space="preserve"> Императив виртуализации. — СПб., 2002. С. 48. </w:t>
      </w:r>
    </w:p>
  </w:footnote>
  <w:footnote w:id="127">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Иванов Д. В.</w:t>
      </w:r>
      <w:r w:rsidRPr="0034692C">
        <w:rPr>
          <w:sz w:val="24"/>
          <w:szCs w:val="24"/>
        </w:rPr>
        <w:t xml:space="preserve"> К пониманию современности: Критический вызов // Проблемы те</w:t>
      </w:r>
      <w:r w:rsidRPr="0034692C">
        <w:rPr>
          <w:sz w:val="24"/>
          <w:szCs w:val="24"/>
        </w:rPr>
        <w:t>о</w:t>
      </w:r>
      <w:r w:rsidRPr="0034692C">
        <w:rPr>
          <w:sz w:val="24"/>
          <w:szCs w:val="24"/>
        </w:rPr>
        <w:t>ретической социологии. Вып. 2 / Под ред. проф. А. О. Бороноева. — СПб., 1996. С. 110–111. </w:t>
      </w:r>
    </w:p>
  </w:footnote>
  <w:footnote w:id="128">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Будущее за обществом труда. С. 105. </w:t>
      </w:r>
    </w:p>
  </w:footnote>
  <w:footnote w:id="129">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Pr>
          <w:sz w:val="24"/>
          <w:szCs w:val="24"/>
        </w:rPr>
        <w:t>Там же.</w:t>
      </w:r>
      <w:r w:rsidRPr="0034692C">
        <w:rPr>
          <w:sz w:val="24"/>
          <w:szCs w:val="24"/>
        </w:rPr>
        <w:t xml:space="preserve"> С. 82. </w:t>
      </w:r>
    </w:p>
  </w:footnote>
  <w:footnote w:id="130">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Фуко М. П.</w:t>
      </w:r>
      <w:r w:rsidRPr="0034692C">
        <w:rPr>
          <w:sz w:val="24"/>
          <w:szCs w:val="24"/>
        </w:rPr>
        <w:t xml:space="preserve"> Слова и вещи. — М., 1994. С. 363. </w:t>
      </w:r>
    </w:p>
  </w:footnote>
  <w:footnote w:id="131">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Давыдов Ю. Н.</w:t>
      </w:r>
      <w:r w:rsidRPr="0034692C">
        <w:rPr>
          <w:sz w:val="24"/>
          <w:szCs w:val="24"/>
        </w:rPr>
        <w:t xml:space="preserve"> Куда пришла Россия // Журнал социологии и социальной антр</w:t>
      </w:r>
      <w:r w:rsidRPr="0034692C">
        <w:rPr>
          <w:sz w:val="24"/>
          <w:szCs w:val="24"/>
        </w:rPr>
        <w:t>о</w:t>
      </w:r>
      <w:r w:rsidRPr="0034692C">
        <w:rPr>
          <w:sz w:val="24"/>
          <w:szCs w:val="24"/>
        </w:rPr>
        <w:t xml:space="preserve">пологии. 1999. Т. </w:t>
      </w:r>
      <w:r w:rsidRPr="0034692C">
        <w:rPr>
          <w:sz w:val="24"/>
          <w:szCs w:val="24"/>
          <w:lang w:val="en-US"/>
        </w:rPr>
        <w:t>II</w:t>
      </w:r>
      <w:r w:rsidRPr="0034692C">
        <w:rPr>
          <w:sz w:val="24"/>
          <w:szCs w:val="24"/>
        </w:rPr>
        <w:t>. № 1(5). С. 100. </w:t>
      </w:r>
    </w:p>
  </w:footnote>
  <w:footnote w:id="132">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Там же. С. 126. </w:t>
      </w:r>
    </w:p>
  </w:footnote>
  <w:footnote w:id="133">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Делез Ж.</w:t>
      </w:r>
      <w:r w:rsidRPr="0034692C">
        <w:rPr>
          <w:sz w:val="24"/>
          <w:szCs w:val="24"/>
        </w:rPr>
        <w:t xml:space="preserve"> Различие и повторение. </w:t>
      </w:r>
      <w:r>
        <w:rPr>
          <w:sz w:val="24"/>
          <w:szCs w:val="24"/>
        </w:rPr>
        <w:t xml:space="preserve">— </w:t>
      </w:r>
      <w:r w:rsidRPr="0034692C">
        <w:rPr>
          <w:sz w:val="24"/>
          <w:szCs w:val="24"/>
        </w:rPr>
        <w:t>СПб., 1998. С. 318. </w:t>
      </w:r>
    </w:p>
  </w:footnote>
  <w:footnote w:id="134">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Будущее за обществом труда. С.</w:t>
      </w:r>
      <w:r w:rsidRPr="0034692C">
        <w:rPr>
          <w:sz w:val="24"/>
          <w:szCs w:val="24"/>
          <w:lang w:val="en-US"/>
        </w:rPr>
        <w:t> </w:t>
      </w:r>
      <w:r w:rsidRPr="0034692C">
        <w:rPr>
          <w:sz w:val="24"/>
          <w:szCs w:val="24"/>
        </w:rPr>
        <w:t>10.</w:t>
      </w:r>
      <w:r w:rsidRPr="0034692C">
        <w:rPr>
          <w:sz w:val="24"/>
          <w:szCs w:val="24"/>
          <w:lang w:val="en-US"/>
        </w:rPr>
        <w:t> </w:t>
      </w:r>
    </w:p>
  </w:footnote>
  <w:footnote w:id="135">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lang w:val="en-US"/>
        </w:rPr>
        <w:t>Dawkins</w:t>
      </w:r>
      <w:r w:rsidRPr="0034692C">
        <w:rPr>
          <w:i/>
          <w:sz w:val="24"/>
          <w:szCs w:val="24"/>
        </w:rPr>
        <w:t xml:space="preserve"> </w:t>
      </w:r>
      <w:r w:rsidRPr="0034692C">
        <w:rPr>
          <w:i/>
          <w:sz w:val="24"/>
          <w:szCs w:val="24"/>
          <w:lang w:val="en-US"/>
        </w:rPr>
        <w:t>R</w:t>
      </w:r>
      <w:r w:rsidRPr="0034692C">
        <w:rPr>
          <w:i/>
          <w:sz w:val="24"/>
          <w:szCs w:val="24"/>
        </w:rPr>
        <w:t>.</w:t>
      </w:r>
      <w:r w:rsidRPr="0034692C">
        <w:rPr>
          <w:sz w:val="24"/>
          <w:szCs w:val="24"/>
        </w:rPr>
        <w:t xml:space="preserve"> </w:t>
      </w:r>
      <w:r w:rsidRPr="0034692C">
        <w:rPr>
          <w:sz w:val="24"/>
          <w:szCs w:val="24"/>
          <w:lang w:val="en-US"/>
        </w:rPr>
        <w:t>Postmodernism</w:t>
      </w:r>
      <w:r w:rsidRPr="0034692C">
        <w:rPr>
          <w:sz w:val="24"/>
          <w:szCs w:val="24"/>
        </w:rPr>
        <w:t xml:space="preserve"> </w:t>
      </w:r>
      <w:r w:rsidRPr="0034692C">
        <w:rPr>
          <w:sz w:val="24"/>
          <w:szCs w:val="24"/>
          <w:lang w:val="en-US"/>
        </w:rPr>
        <w:t>disrobed</w:t>
      </w:r>
      <w:r w:rsidRPr="0034692C">
        <w:rPr>
          <w:sz w:val="24"/>
          <w:szCs w:val="24"/>
        </w:rPr>
        <w:t xml:space="preserve"> // </w:t>
      </w:r>
      <w:r w:rsidRPr="0034692C">
        <w:rPr>
          <w:sz w:val="24"/>
          <w:szCs w:val="24"/>
          <w:lang w:val="en-US"/>
        </w:rPr>
        <w:t>Nature</w:t>
      </w:r>
      <w:r w:rsidRPr="0034692C">
        <w:rPr>
          <w:sz w:val="24"/>
          <w:szCs w:val="24"/>
        </w:rPr>
        <w:t xml:space="preserve">. 1998. </w:t>
      </w:r>
      <w:r w:rsidRPr="0034692C">
        <w:rPr>
          <w:sz w:val="24"/>
          <w:szCs w:val="24"/>
          <w:lang w:val="en-US"/>
        </w:rPr>
        <w:t>Vol</w:t>
      </w:r>
      <w:r w:rsidRPr="0034692C">
        <w:rPr>
          <w:sz w:val="24"/>
          <w:szCs w:val="24"/>
        </w:rPr>
        <w:t>. 349. Р. 143. </w:t>
      </w:r>
    </w:p>
  </w:footnote>
  <w:footnote w:id="136">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Бодрийяр Ж.</w:t>
      </w:r>
      <w:r w:rsidRPr="0034692C">
        <w:rPr>
          <w:sz w:val="24"/>
          <w:szCs w:val="24"/>
        </w:rPr>
        <w:t xml:space="preserve"> К критике политической экономии знака. — М., 2007. С. 188, 192.</w:t>
      </w:r>
    </w:p>
  </w:footnote>
  <w:footnote w:id="137">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Маркс К., Энгельс Ф.</w:t>
      </w:r>
      <w:r w:rsidRPr="0034692C">
        <w:rPr>
          <w:sz w:val="24"/>
          <w:szCs w:val="24"/>
        </w:rPr>
        <w:t xml:space="preserve"> Соч. Т. 25. Ч. </w:t>
      </w:r>
      <w:r w:rsidRPr="0034692C">
        <w:rPr>
          <w:sz w:val="24"/>
          <w:szCs w:val="24"/>
          <w:lang w:val="en-US"/>
        </w:rPr>
        <w:t>II</w:t>
      </w:r>
      <w:r w:rsidRPr="0034692C">
        <w:rPr>
          <w:sz w:val="24"/>
          <w:szCs w:val="24"/>
        </w:rPr>
        <w:t xml:space="preserve">. С. 388. </w:t>
      </w:r>
    </w:p>
  </w:footnote>
  <w:footnote w:id="138">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Социология: Учебник / Под ред. Д. В. Иванова. — М., 2005. С. 273–274. </w:t>
      </w:r>
    </w:p>
  </w:footnote>
  <w:footnote w:id="139">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Там же. С. 282.</w:t>
      </w:r>
    </w:p>
  </w:footnote>
  <w:footnote w:id="140">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Там же. С. 284.</w:t>
      </w:r>
    </w:p>
  </w:footnote>
  <w:footnote w:id="141">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Сорокин П. А.</w:t>
      </w:r>
      <w:r w:rsidRPr="0034692C">
        <w:rPr>
          <w:sz w:val="24"/>
          <w:szCs w:val="24"/>
        </w:rPr>
        <w:t xml:space="preserve"> Человек. Цивилизация. Общество. — М., 1992. С. 217. </w:t>
      </w:r>
    </w:p>
  </w:footnote>
  <w:footnote w:id="142">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Савинов С. Н.</w:t>
      </w:r>
      <w:r w:rsidRPr="0034692C">
        <w:rPr>
          <w:sz w:val="24"/>
          <w:szCs w:val="24"/>
        </w:rPr>
        <w:t xml:space="preserve"> Методология лженаук. Статья 2-я. </w:t>
      </w:r>
    </w:p>
  </w:footnote>
  <w:footnote w:id="143">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Иванов Д. В.</w:t>
      </w:r>
      <w:r w:rsidRPr="0034692C">
        <w:rPr>
          <w:sz w:val="24"/>
          <w:szCs w:val="24"/>
        </w:rPr>
        <w:t xml:space="preserve"> Императив виртуализации: современные теории общественных и</w:t>
      </w:r>
      <w:r w:rsidRPr="0034692C">
        <w:rPr>
          <w:sz w:val="24"/>
          <w:szCs w:val="24"/>
        </w:rPr>
        <w:t>з</w:t>
      </w:r>
      <w:r w:rsidRPr="0034692C">
        <w:rPr>
          <w:sz w:val="24"/>
          <w:szCs w:val="24"/>
        </w:rPr>
        <w:t>менений. С. 21–22. </w:t>
      </w:r>
    </w:p>
  </w:footnote>
  <w:footnote w:id="144">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Гегель Г. В. Ф.</w:t>
      </w:r>
      <w:r w:rsidRPr="0034692C">
        <w:rPr>
          <w:sz w:val="24"/>
          <w:szCs w:val="24"/>
        </w:rPr>
        <w:t xml:space="preserve"> Энциклопедия философских наук. Т. 1. Наука логики. — М., 1974. С. 166–168</w:t>
      </w:r>
      <w:r>
        <w:rPr>
          <w:sz w:val="24"/>
          <w:szCs w:val="24"/>
        </w:rPr>
        <w:t>,</w:t>
      </w:r>
      <w:r w:rsidRPr="0034692C">
        <w:rPr>
          <w:sz w:val="24"/>
          <w:szCs w:val="24"/>
        </w:rPr>
        <w:t xml:space="preserve"> 208</w:t>
      </w:r>
      <w:r>
        <w:rPr>
          <w:sz w:val="24"/>
          <w:szCs w:val="24"/>
        </w:rPr>
        <w:t>,</w:t>
      </w:r>
      <w:r w:rsidRPr="0034692C">
        <w:rPr>
          <w:sz w:val="24"/>
          <w:szCs w:val="24"/>
        </w:rPr>
        <w:t xml:space="preserve"> 246</w:t>
      </w:r>
      <w:r>
        <w:rPr>
          <w:sz w:val="24"/>
          <w:szCs w:val="24"/>
        </w:rPr>
        <w:t>,</w:t>
      </w:r>
      <w:r w:rsidRPr="0034692C">
        <w:rPr>
          <w:sz w:val="24"/>
          <w:szCs w:val="24"/>
        </w:rPr>
        <w:t xml:space="preserve"> 259. </w:t>
      </w:r>
    </w:p>
  </w:footnote>
  <w:footnote w:id="145">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Диалектическое противоречие. — М., 1979. С. 260. </w:t>
      </w:r>
    </w:p>
  </w:footnote>
  <w:footnote w:id="146">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Козловский В. В., Уткин А. И., Федотова В. Г.</w:t>
      </w:r>
      <w:r w:rsidRPr="0034692C">
        <w:rPr>
          <w:sz w:val="24"/>
          <w:szCs w:val="24"/>
        </w:rPr>
        <w:t xml:space="preserve"> Модернизация: от равенства к свободе. — СПб., 1995. С. 3. </w:t>
      </w:r>
    </w:p>
  </w:footnote>
  <w:footnote w:id="147">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Федотова В. Г.</w:t>
      </w:r>
      <w:r w:rsidRPr="0034692C">
        <w:rPr>
          <w:sz w:val="24"/>
          <w:szCs w:val="24"/>
        </w:rPr>
        <w:t xml:space="preserve"> Модернизация «другой» Европы. — М., 1997. С. 14. </w:t>
      </w:r>
    </w:p>
  </w:footnote>
  <w:footnote w:id="148">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Федотова В. Г.</w:t>
      </w:r>
      <w:r w:rsidRPr="0034692C">
        <w:rPr>
          <w:sz w:val="24"/>
          <w:szCs w:val="24"/>
        </w:rPr>
        <w:t xml:space="preserve"> Модернизация «другой» Европы. С. 247, 253. </w:t>
      </w:r>
    </w:p>
  </w:footnote>
  <w:footnote w:id="149">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Штомпка П.</w:t>
      </w:r>
      <w:r w:rsidRPr="0034692C">
        <w:rPr>
          <w:sz w:val="24"/>
          <w:szCs w:val="24"/>
        </w:rPr>
        <w:t xml:space="preserve"> Социология социальных изменений. — М., 1996. С. 180. </w:t>
      </w:r>
    </w:p>
  </w:footnote>
  <w:footnote w:id="150">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Сорос Дж.</w:t>
      </w:r>
      <w:r w:rsidRPr="0034692C">
        <w:rPr>
          <w:sz w:val="24"/>
          <w:szCs w:val="24"/>
        </w:rPr>
        <w:t xml:space="preserve"> Кризис мирового капитализма. — М., 1999. </w:t>
      </w:r>
    </w:p>
  </w:footnote>
  <w:footnote w:id="151">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Зюганов Г. А.</w:t>
      </w:r>
      <w:r w:rsidRPr="0034692C">
        <w:rPr>
          <w:sz w:val="24"/>
          <w:szCs w:val="24"/>
        </w:rPr>
        <w:t xml:space="preserve"> Социалистическая модернизация и ее духовная основа // Сове</w:t>
      </w:r>
      <w:r w:rsidRPr="0034692C">
        <w:rPr>
          <w:sz w:val="24"/>
          <w:szCs w:val="24"/>
        </w:rPr>
        <w:t>т</w:t>
      </w:r>
      <w:r w:rsidRPr="0034692C">
        <w:rPr>
          <w:sz w:val="24"/>
          <w:szCs w:val="24"/>
        </w:rPr>
        <w:t>ская Россия. 2010</w:t>
      </w:r>
      <w:r>
        <w:rPr>
          <w:sz w:val="24"/>
          <w:szCs w:val="24"/>
        </w:rPr>
        <w:t xml:space="preserve">, </w:t>
      </w:r>
      <w:r w:rsidRPr="0034692C">
        <w:rPr>
          <w:sz w:val="24"/>
          <w:szCs w:val="24"/>
        </w:rPr>
        <w:t>4 марта. С. 1.</w:t>
      </w:r>
    </w:p>
  </w:footnote>
  <w:footnote w:id="152">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Зюганов Г. А.</w:t>
      </w:r>
      <w:r w:rsidRPr="0034692C">
        <w:rPr>
          <w:sz w:val="24"/>
          <w:szCs w:val="24"/>
        </w:rPr>
        <w:t xml:space="preserve"> Социалистическая модернизация и ее духовная основа </w:t>
      </w:r>
      <w:r w:rsidRPr="002D5F9A">
        <w:rPr>
          <w:sz w:val="24"/>
          <w:szCs w:val="24"/>
        </w:rPr>
        <w:t>//</w:t>
      </w:r>
      <w:r w:rsidRPr="0034692C">
        <w:rPr>
          <w:sz w:val="24"/>
          <w:szCs w:val="24"/>
        </w:rPr>
        <w:t xml:space="preserve"> Сове</w:t>
      </w:r>
      <w:r w:rsidRPr="0034692C">
        <w:rPr>
          <w:sz w:val="24"/>
          <w:szCs w:val="24"/>
        </w:rPr>
        <w:t>т</w:t>
      </w:r>
      <w:r w:rsidRPr="0034692C">
        <w:rPr>
          <w:sz w:val="24"/>
          <w:szCs w:val="24"/>
        </w:rPr>
        <w:t>ская Россия. 2010</w:t>
      </w:r>
      <w:r>
        <w:rPr>
          <w:sz w:val="24"/>
          <w:szCs w:val="24"/>
        </w:rPr>
        <w:t>, 6 апреля. С. 1.</w:t>
      </w:r>
    </w:p>
  </w:footnote>
  <w:footnote w:id="153">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Лигачев Е. К.</w:t>
      </w:r>
      <w:r w:rsidRPr="0034692C">
        <w:rPr>
          <w:sz w:val="24"/>
          <w:szCs w:val="24"/>
        </w:rPr>
        <w:t xml:space="preserve"> Модернизация или возрождение, переустройство // Советская Ро</w:t>
      </w:r>
      <w:r w:rsidRPr="0034692C">
        <w:rPr>
          <w:sz w:val="24"/>
          <w:szCs w:val="24"/>
        </w:rPr>
        <w:t>с</w:t>
      </w:r>
      <w:r w:rsidRPr="0034692C">
        <w:rPr>
          <w:sz w:val="24"/>
          <w:szCs w:val="24"/>
        </w:rPr>
        <w:t>сия. 2010</w:t>
      </w:r>
      <w:r>
        <w:rPr>
          <w:sz w:val="24"/>
          <w:szCs w:val="24"/>
        </w:rPr>
        <w:t>,</w:t>
      </w:r>
      <w:r w:rsidRPr="0034692C">
        <w:rPr>
          <w:sz w:val="24"/>
          <w:szCs w:val="24"/>
        </w:rPr>
        <w:t xml:space="preserve"> 1 апреля. С. 2. </w:t>
      </w:r>
    </w:p>
  </w:footnote>
  <w:footnote w:id="154">
    <w:p w:rsidR="0029018D" w:rsidRPr="0034692C" w:rsidRDefault="0029018D" w:rsidP="0060074F">
      <w:pPr>
        <w:pStyle w:val="14-"/>
        <w:rPr>
          <w:color w:val="000000"/>
          <w:sz w:val="24"/>
          <w:szCs w:val="24"/>
        </w:rPr>
      </w:pPr>
      <w:r w:rsidRPr="0034692C">
        <w:rPr>
          <w:rStyle w:val="a3"/>
          <w:sz w:val="24"/>
          <w:szCs w:val="24"/>
        </w:rPr>
        <w:footnoteRef/>
      </w:r>
      <w:r w:rsidRPr="0034692C">
        <w:rPr>
          <w:sz w:val="24"/>
          <w:szCs w:val="24"/>
        </w:rPr>
        <w:t xml:space="preserve"> См.: </w:t>
      </w:r>
      <w:r w:rsidRPr="0034692C">
        <w:rPr>
          <w:i/>
          <w:sz w:val="24"/>
          <w:szCs w:val="24"/>
        </w:rPr>
        <w:t xml:space="preserve">Байнев В. Ф. </w:t>
      </w:r>
      <w:r w:rsidRPr="0034692C">
        <w:rPr>
          <w:sz w:val="24"/>
          <w:szCs w:val="24"/>
        </w:rPr>
        <w:t xml:space="preserve">Монетарные факторы деиндустриализации // Экономист. 2009. № 4. С. 35–46; </w:t>
      </w:r>
      <w:r w:rsidRPr="0034692C">
        <w:rPr>
          <w:i/>
          <w:sz w:val="24"/>
          <w:szCs w:val="24"/>
        </w:rPr>
        <w:t>Байнев В. Ф., Дадеркина Е. А.</w:t>
      </w:r>
      <w:r w:rsidRPr="0034692C">
        <w:rPr>
          <w:sz w:val="24"/>
          <w:szCs w:val="24"/>
        </w:rPr>
        <w:t xml:space="preserve"> Научно-технический прогресс и устойч</w:t>
      </w:r>
      <w:r w:rsidRPr="0034692C">
        <w:rPr>
          <w:sz w:val="24"/>
          <w:szCs w:val="24"/>
        </w:rPr>
        <w:t>и</w:t>
      </w:r>
      <w:r w:rsidRPr="0034692C">
        <w:rPr>
          <w:sz w:val="24"/>
          <w:szCs w:val="24"/>
        </w:rPr>
        <w:t>вое развитие: теория и практика полезности (потребительно-стоимостной) оценки э</w:t>
      </w:r>
      <w:r w:rsidRPr="0034692C">
        <w:rPr>
          <w:sz w:val="24"/>
          <w:szCs w:val="24"/>
        </w:rPr>
        <w:t>ф</w:t>
      </w:r>
      <w:r w:rsidRPr="0034692C">
        <w:rPr>
          <w:sz w:val="24"/>
          <w:szCs w:val="24"/>
        </w:rPr>
        <w:t xml:space="preserve">фективности новой техники. — Минск: Право и экономика, 2008; </w:t>
      </w:r>
      <w:r w:rsidRPr="0034692C">
        <w:rPr>
          <w:i/>
          <w:sz w:val="24"/>
          <w:szCs w:val="24"/>
        </w:rPr>
        <w:t>Байнев В. Ф.,</w:t>
      </w:r>
      <w:r w:rsidRPr="0034692C">
        <w:rPr>
          <w:sz w:val="24"/>
          <w:szCs w:val="24"/>
        </w:rPr>
        <w:t xml:space="preserve"> </w:t>
      </w:r>
      <w:r w:rsidRPr="0034692C">
        <w:rPr>
          <w:i/>
          <w:sz w:val="24"/>
          <w:szCs w:val="24"/>
        </w:rPr>
        <w:t>Са</w:t>
      </w:r>
      <w:r w:rsidRPr="0034692C">
        <w:rPr>
          <w:i/>
          <w:sz w:val="24"/>
          <w:szCs w:val="24"/>
        </w:rPr>
        <w:t>е</w:t>
      </w:r>
      <w:r w:rsidRPr="0034692C">
        <w:rPr>
          <w:i/>
          <w:sz w:val="24"/>
          <w:szCs w:val="24"/>
        </w:rPr>
        <w:t xml:space="preserve">вич В. В. </w:t>
      </w:r>
      <w:r w:rsidRPr="0034692C">
        <w:rPr>
          <w:sz w:val="24"/>
          <w:szCs w:val="24"/>
        </w:rPr>
        <w:t>Переход к инновационной экономике в условиях межгосударственной интегр</w:t>
      </w:r>
      <w:r w:rsidRPr="0034692C">
        <w:rPr>
          <w:sz w:val="24"/>
          <w:szCs w:val="24"/>
        </w:rPr>
        <w:t>а</w:t>
      </w:r>
      <w:r w:rsidRPr="0034692C">
        <w:rPr>
          <w:sz w:val="24"/>
          <w:szCs w:val="24"/>
        </w:rPr>
        <w:t xml:space="preserve">ции: тенденции, проблемы, белорусский опыт. — Минск: Право и экономика, 2007; Россия — Беларусь: инновационная политика и интеграционное взаимодействие. — М.: Институт экономики </w:t>
      </w:r>
      <w:r>
        <w:rPr>
          <w:sz w:val="24"/>
          <w:szCs w:val="24"/>
        </w:rPr>
        <w:t>Р</w:t>
      </w:r>
      <w:r w:rsidRPr="0034692C">
        <w:rPr>
          <w:sz w:val="24"/>
          <w:szCs w:val="24"/>
        </w:rPr>
        <w:t xml:space="preserve">оссийской </w:t>
      </w:r>
      <w:r w:rsidR="000E74E6">
        <w:rPr>
          <w:sz w:val="24"/>
          <w:szCs w:val="24"/>
        </w:rPr>
        <w:t>а</w:t>
      </w:r>
      <w:r w:rsidRPr="0034692C">
        <w:rPr>
          <w:sz w:val="24"/>
          <w:szCs w:val="24"/>
        </w:rPr>
        <w:t>кадемии наук, 2006. </w:t>
      </w:r>
    </w:p>
  </w:footnote>
  <w:footnote w:id="155">
    <w:p w:rsidR="0029018D" w:rsidRPr="0034692C" w:rsidRDefault="0029018D" w:rsidP="0060074F">
      <w:pPr>
        <w:pStyle w:val="14-"/>
        <w:rPr>
          <w:color w:val="000000"/>
          <w:spacing w:val="-2"/>
          <w:sz w:val="24"/>
          <w:szCs w:val="24"/>
        </w:rPr>
      </w:pPr>
      <w:r w:rsidRPr="0034692C">
        <w:rPr>
          <w:rStyle w:val="a3"/>
          <w:sz w:val="24"/>
          <w:szCs w:val="24"/>
        </w:rPr>
        <w:footnoteRef/>
      </w:r>
      <w:r w:rsidRPr="0034692C">
        <w:rPr>
          <w:sz w:val="24"/>
          <w:szCs w:val="24"/>
        </w:rPr>
        <w:t xml:space="preserve"> </w:t>
      </w:r>
      <w:r w:rsidRPr="0034692C">
        <w:rPr>
          <w:i/>
          <w:sz w:val="24"/>
          <w:szCs w:val="24"/>
        </w:rPr>
        <w:t>Адамович Т. И., Королев В. М.</w:t>
      </w:r>
      <w:r w:rsidRPr="0034692C">
        <w:rPr>
          <w:sz w:val="24"/>
          <w:szCs w:val="24"/>
        </w:rPr>
        <w:t xml:space="preserve"> Зачем политэконому сист</w:t>
      </w:r>
      <w:r>
        <w:rPr>
          <w:sz w:val="24"/>
          <w:szCs w:val="24"/>
        </w:rPr>
        <w:t>е</w:t>
      </w:r>
      <w:r w:rsidRPr="0034692C">
        <w:rPr>
          <w:sz w:val="24"/>
          <w:szCs w:val="24"/>
        </w:rPr>
        <w:t xml:space="preserve">мная лингвистика? // Новая экономика. — Минск, 2007. № 5–6. С. 47; </w:t>
      </w:r>
      <w:r w:rsidRPr="0034692C">
        <w:rPr>
          <w:i/>
          <w:sz w:val="24"/>
          <w:szCs w:val="24"/>
        </w:rPr>
        <w:t>Лемещенко П. С.</w:t>
      </w:r>
      <w:r w:rsidRPr="0034692C">
        <w:rPr>
          <w:sz w:val="24"/>
          <w:szCs w:val="24"/>
        </w:rPr>
        <w:t xml:space="preserve"> Институциональная экономика. — Минск: Бестпринт, 2005. С. 7; Россия державная</w:t>
      </w:r>
      <w:r>
        <w:rPr>
          <w:sz w:val="24"/>
          <w:szCs w:val="24"/>
        </w:rPr>
        <w:t>:</w:t>
      </w:r>
      <w:r w:rsidRPr="0034692C">
        <w:rPr>
          <w:sz w:val="24"/>
          <w:szCs w:val="24"/>
        </w:rPr>
        <w:t xml:space="preserve"> В 2 ч. Ч.</w:t>
      </w:r>
      <w:r w:rsidRPr="0034692C">
        <w:rPr>
          <w:color w:val="000000"/>
          <w:spacing w:val="-2"/>
          <w:sz w:val="24"/>
          <w:szCs w:val="24"/>
        </w:rPr>
        <w:t xml:space="preserve"> 1 </w:t>
      </w:r>
      <w:r w:rsidRPr="0034692C">
        <w:rPr>
          <w:sz w:val="24"/>
          <w:szCs w:val="24"/>
        </w:rPr>
        <w:t>/ Под ред. Ю. М. Осипова, М. М. Гузева, Е. С. Зотовой</w:t>
      </w:r>
      <w:r>
        <w:rPr>
          <w:sz w:val="24"/>
          <w:szCs w:val="24"/>
        </w:rPr>
        <w:t xml:space="preserve">. </w:t>
      </w:r>
      <w:r w:rsidRPr="0034692C">
        <w:rPr>
          <w:color w:val="000000"/>
          <w:spacing w:val="-2"/>
          <w:sz w:val="24"/>
          <w:szCs w:val="24"/>
        </w:rPr>
        <w:t>— Волгоград: Волгоградское научное и</w:t>
      </w:r>
      <w:r w:rsidRPr="0034692C">
        <w:rPr>
          <w:color w:val="000000"/>
          <w:spacing w:val="-2"/>
          <w:sz w:val="24"/>
          <w:szCs w:val="24"/>
        </w:rPr>
        <w:t>з</w:t>
      </w:r>
      <w:r w:rsidRPr="0034692C">
        <w:rPr>
          <w:color w:val="000000"/>
          <w:spacing w:val="-2"/>
          <w:sz w:val="24"/>
          <w:szCs w:val="24"/>
        </w:rPr>
        <w:t>дательство, 2006. С. 7</w:t>
      </w:r>
      <w:r w:rsidRPr="0034692C">
        <w:rPr>
          <w:sz w:val="24"/>
          <w:szCs w:val="24"/>
        </w:rPr>
        <w:t>–</w:t>
      </w:r>
      <w:r w:rsidRPr="0034692C">
        <w:rPr>
          <w:color w:val="000000"/>
          <w:spacing w:val="-2"/>
          <w:sz w:val="24"/>
          <w:szCs w:val="24"/>
        </w:rPr>
        <w:t xml:space="preserve">10; </w:t>
      </w:r>
      <w:r w:rsidRPr="0034692C">
        <w:rPr>
          <w:i/>
          <w:color w:val="000000"/>
          <w:spacing w:val="-2"/>
          <w:sz w:val="24"/>
          <w:szCs w:val="24"/>
        </w:rPr>
        <w:t>Черновалов А. В.</w:t>
      </w:r>
      <w:r w:rsidRPr="0034692C">
        <w:rPr>
          <w:color w:val="000000"/>
          <w:spacing w:val="-2"/>
          <w:sz w:val="24"/>
          <w:szCs w:val="24"/>
        </w:rPr>
        <w:t xml:space="preserve"> Несостоятельность (банкротство) в инстит</w:t>
      </w:r>
      <w:r w:rsidRPr="0034692C">
        <w:rPr>
          <w:color w:val="000000"/>
          <w:spacing w:val="-2"/>
          <w:sz w:val="24"/>
          <w:szCs w:val="24"/>
        </w:rPr>
        <w:t>у</w:t>
      </w:r>
      <w:r w:rsidRPr="0034692C">
        <w:rPr>
          <w:color w:val="000000"/>
          <w:spacing w:val="-2"/>
          <w:sz w:val="24"/>
          <w:szCs w:val="24"/>
        </w:rPr>
        <w:t>циональной экономике: белорусская модель. — Минск: Мисанта, 2004. С. 7. </w:t>
      </w:r>
    </w:p>
  </w:footnote>
  <w:footnote w:id="156">
    <w:p w:rsidR="0029018D" w:rsidRPr="0034692C" w:rsidRDefault="0029018D" w:rsidP="0060074F">
      <w:pPr>
        <w:pStyle w:val="14-"/>
        <w:rPr>
          <w:color w:val="000000"/>
          <w:sz w:val="24"/>
          <w:szCs w:val="24"/>
        </w:rPr>
      </w:pPr>
      <w:r w:rsidRPr="0034692C">
        <w:rPr>
          <w:rStyle w:val="a3"/>
          <w:sz w:val="24"/>
          <w:szCs w:val="24"/>
        </w:rPr>
        <w:footnoteRef/>
      </w:r>
      <w:r w:rsidRPr="0034692C">
        <w:rPr>
          <w:sz w:val="24"/>
          <w:szCs w:val="24"/>
        </w:rPr>
        <w:t xml:space="preserve"> Подробнее об этом см.: </w:t>
      </w:r>
      <w:r w:rsidRPr="0034692C">
        <w:rPr>
          <w:i/>
          <w:color w:val="000000"/>
          <w:sz w:val="24"/>
          <w:szCs w:val="24"/>
        </w:rPr>
        <w:t>Байнев В. Ф., Дадеркина Е. А.</w:t>
      </w:r>
      <w:r w:rsidRPr="0034692C">
        <w:rPr>
          <w:color w:val="000000"/>
          <w:sz w:val="24"/>
          <w:szCs w:val="24"/>
        </w:rPr>
        <w:t xml:space="preserve"> Научно-технический пр</w:t>
      </w:r>
      <w:r w:rsidRPr="0034692C">
        <w:rPr>
          <w:color w:val="000000"/>
          <w:sz w:val="24"/>
          <w:szCs w:val="24"/>
        </w:rPr>
        <w:t>о</w:t>
      </w:r>
      <w:r w:rsidRPr="0034692C">
        <w:rPr>
          <w:color w:val="000000"/>
          <w:sz w:val="24"/>
          <w:szCs w:val="24"/>
        </w:rPr>
        <w:t>гресс и устойчивое развитие: теория и практика полезности</w:t>
      </w:r>
      <w:r>
        <w:rPr>
          <w:color w:val="000000"/>
          <w:sz w:val="24"/>
          <w:szCs w:val="24"/>
        </w:rPr>
        <w:t>…</w:t>
      </w:r>
    </w:p>
  </w:footnote>
  <w:footnote w:id="157">
    <w:p w:rsidR="0029018D" w:rsidRPr="0034692C" w:rsidRDefault="0029018D" w:rsidP="0060074F">
      <w:pPr>
        <w:pStyle w:val="14-"/>
        <w:rPr>
          <w:color w:val="000000"/>
          <w:sz w:val="24"/>
          <w:szCs w:val="24"/>
        </w:rPr>
      </w:pPr>
      <w:r w:rsidRPr="0034692C">
        <w:rPr>
          <w:rStyle w:val="a3"/>
          <w:sz w:val="24"/>
          <w:szCs w:val="24"/>
        </w:rPr>
        <w:footnoteRef/>
      </w:r>
      <w:r w:rsidRPr="0034692C">
        <w:rPr>
          <w:sz w:val="24"/>
          <w:szCs w:val="24"/>
        </w:rPr>
        <w:t xml:space="preserve"> См.: </w:t>
      </w:r>
      <w:r w:rsidRPr="0034692C">
        <w:rPr>
          <w:i/>
          <w:sz w:val="24"/>
          <w:szCs w:val="24"/>
        </w:rPr>
        <w:t xml:space="preserve">Байнев В. Ф. </w:t>
      </w:r>
      <w:r w:rsidRPr="0034692C">
        <w:rPr>
          <w:sz w:val="24"/>
          <w:szCs w:val="24"/>
        </w:rPr>
        <w:t>Монетарные факторы деиндустриализации</w:t>
      </w:r>
      <w:r>
        <w:rPr>
          <w:sz w:val="24"/>
          <w:szCs w:val="24"/>
        </w:rPr>
        <w:t>.</w:t>
      </w:r>
      <w:r w:rsidRPr="0034692C">
        <w:rPr>
          <w:sz w:val="24"/>
          <w:szCs w:val="24"/>
        </w:rPr>
        <w:t xml:space="preserve"> С. 35–46; </w:t>
      </w:r>
      <w:r w:rsidRPr="0034692C">
        <w:rPr>
          <w:i/>
          <w:sz w:val="24"/>
          <w:szCs w:val="24"/>
        </w:rPr>
        <w:t>Ба</w:t>
      </w:r>
      <w:r w:rsidRPr="0034692C">
        <w:rPr>
          <w:i/>
          <w:sz w:val="24"/>
          <w:szCs w:val="24"/>
        </w:rPr>
        <w:t>й</w:t>
      </w:r>
      <w:r w:rsidRPr="0034692C">
        <w:rPr>
          <w:i/>
          <w:sz w:val="24"/>
          <w:szCs w:val="24"/>
        </w:rPr>
        <w:t>нев</w:t>
      </w:r>
      <w:r>
        <w:rPr>
          <w:i/>
          <w:sz w:val="24"/>
          <w:szCs w:val="24"/>
        </w:rPr>
        <w:t> </w:t>
      </w:r>
      <w:r w:rsidRPr="0034692C">
        <w:rPr>
          <w:i/>
          <w:sz w:val="24"/>
          <w:szCs w:val="24"/>
        </w:rPr>
        <w:t>В. Ф., Дадеркина Е. А.</w:t>
      </w:r>
      <w:r w:rsidRPr="0034692C">
        <w:rPr>
          <w:sz w:val="24"/>
          <w:szCs w:val="24"/>
        </w:rPr>
        <w:t xml:space="preserve"> Научно-технический прогресс и устойчивое развитие: теория и практика полезности</w:t>
      </w:r>
      <w:r w:rsidR="00034916">
        <w:rPr>
          <w:sz w:val="24"/>
          <w:szCs w:val="24"/>
        </w:rPr>
        <w:t>…</w:t>
      </w:r>
      <w:r w:rsidRPr="0034692C">
        <w:rPr>
          <w:sz w:val="24"/>
          <w:szCs w:val="24"/>
        </w:rPr>
        <w:t xml:space="preserve">; </w:t>
      </w:r>
      <w:r w:rsidRPr="0034692C">
        <w:rPr>
          <w:i/>
          <w:sz w:val="24"/>
          <w:szCs w:val="24"/>
        </w:rPr>
        <w:t>Байнев В. Ф.,</w:t>
      </w:r>
      <w:r w:rsidRPr="0034692C">
        <w:rPr>
          <w:sz w:val="24"/>
          <w:szCs w:val="24"/>
        </w:rPr>
        <w:t xml:space="preserve"> </w:t>
      </w:r>
      <w:r w:rsidRPr="0034692C">
        <w:rPr>
          <w:i/>
          <w:sz w:val="24"/>
          <w:szCs w:val="24"/>
        </w:rPr>
        <w:t xml:space="preserve">Саевич В. В. </w:t>
      </w:r>
      <w:r w:rsidRPr="0034692C">
        <w:rPr>
          <w:sz w:val="24"/>
          <w:szCs w:val="24"/>
        </w:rPr>
        <w:t>Переход к инновационной экон</w:t>
      </w:r>
      <w:r w:rsidRPr="0034692C">
        <w:rPr>
          <w:sz w:val="24"/>
          <w:szCs w:val="24"/>
        </w:rPr>
        <w:t>о</w:t>
      </w:r>
      <w:r w:rsidRPr="0034692C">
        <w:rPr>
          <w:sz w:val="24"/>
          <w:szCs w:val="24"/>
        </w:rPr>
        <w:t>мике в условиях межгосударственной интеграции: тенденции, проблемы, белорусский опыт.</w:t>
      </w:r>
    </w:p>
  </w:footnote>
  <w:footnote w:id="158">
    <w:p w:rsidR="0029018D" w:rsidRPr="00034916" w:rsidRDefault="0029018D" w:rsidP="00981A41">
      <w:pPr>
        <w:pStyle w:val="14-"/>
        <w:rPr>
          <w:sz w:val="24"/>
          <w:szCs w:val="24"/>
        </w:rPr>
      </w:pPr>
      <w:r w:rsidRPr="00034916">
        <w:rPr>
          <w:rStyle w:val="a3"/>
          <w:sz w:val="24"/>
          <w:szCs w:val="24"/>
        </w:rPr>
        <w:footnoteRef/>
      </w:r>
      <w:r w:rsidRPr="00034916">
        <w:rPr>
          <w:sz w:val="24"/>
          <w:szCs w:val="24"/>
        </w:rPr>
        <w:t xml:space="preserve"> </w:t>
      </w:r>
      <w:r w:rsidRPr="00034916">
        <w:rPr>
          <w:i/>
          <w:sz w:val="24"/>
          <w:szCs w:val="24"/>
        </w:rPr>
        <w:t>Шумпетер Й.</w:t>
      </w:r>
      <w:r w:rsidRPr="00034916">
        <w:rPr>
          <w:sz w:val="24"/>
          <w:szCs w:val="24"/>
        </w:rPr>
        <w:t xml:space="preserve"> Теория экономического развития</w:t>
      </w:r>
      <w:r w:rsidR="00034916" w:rsidRPr="00034916">
        <w:rPr>
          <w:sz w:val="24"/>
          <w:szCs w:val="24"/>
        </w:rPr>
        <w:t xml:space="preserve"> / Пер. с нем. — М.: Прогресс, 1982. С. 52.</w:t>
      </w:r>
    </w:p>
  </w:footnote>
  <w:footnote w:id="159">
    <w:p w:rsidR="0029018D" w:rsidRPr="0034692C" w:rsidRDefault="0029018D" w:rsidP="00981A41">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Блауг М.</w:t>
      </w:r>
      <w:r w:rsidRPr="0034692C">
        <w:rPr>
          <w:sz w:val="24"/>
          <w:szCs w:val="24"/>
        </w:rPr>
        <w:t xml:space="preserve"> Экономическая мысль в ретроспективе. — М., 1994. С. 650. </w:t>
      </w:r>
    </w:p>
  </w:footnote>
  <w:footnote w:id="160">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Шумпетер Й.</w:t>
      </w:r>
      <w:r w:rsidRPr="0034692C">
        <w:rPr>
          <w:sz w:val="24"/>
          <w:szCs w:val="24"/>
        </w:rPr>
        <w:t xml:space="preserve"> Теория экономического развития. С. 92. </w:t>
      </w:r>
    </w:p>
  </w:footnote>
  <w:footnote w:id="161">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Великий Октябрь: прошлое, настоящее, будущее / В. А. Воротилов, В. Я. Ельм</w:t>
      </w:r>
      <w:r w:rsidRPr="0034692C">
        <w:rPr>
          <w:sz w:val="24"/>
          <w:szCs w:val="24"/>
        </w:rPr>
        <w:t>е</w:t>
      </w:r>
      <w:r w:rsidRPr="0034692C">
        <w:rPr>
          <w:sz w:val="24"/>
          <w:szCs w:val="24"/>
        </w:rPr>
        <w:t>ев, И. И. Сигов и др. — СПб.: Изд-во СПбГУ, 1997. С. 189. </w:t>
      </w:r>
    </w:p>
  </w:footnote>
  <w:footnote w:id="162">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Агапов В. Е., Грязнова А. Г.</w:t>
      </w:r>
      <w:r w:rsidRPr="0034692C">
        <w:rPr>
          <w:sz w:val="24"/>
          <w:szCs w:val="24"/>
        </w:rPr>
        <w:t xml:space="preserve"> Экономика: Учеб. пособие для вузов по экон. спец. / Под общ. ред. А. Г. Грязновой. — М.: ЮНИТИ-ДАНА</w:t>
      </w:r>
      <w:r>
        <w:rPr>
          <w:sz w:val="24"/>
          <w:szCs w:val="24"/>
        </w:rPr>
        <w:t>;</w:t>
      </w:r>
      <w:r w:rsidRPr="0034692C">
        <w:rPr>
          <w:sz w:val="24"/>
          <w:szCs w:val="24"/>
        </w:rPr>
        <w:t xml:space="preserve"> Изд</w:t>
      </w:r>
      <w:r>
        <w:rPr>
          <w:sz w:val="24"/>
          <w:szCs w:val="24"/>
        </w:rPr>
        <w:t>-во</w:t>
      </w:r>
      <w:r w:rsidRPr="0034692C">
        <w:rPr>
          <w:sz w:val="24"/>
          <w:szCs w:val="24"/>
        </w:rPr>
        <w:t xml:space="preserve"> политической литерат</w:t>
      </w:r>
      <w:r w:rsidRPr="0034692C">
        <w:rPr>
          <w:sz w:val="24"/>
          <w:szCs w:val="24"/>
        </w:rPr>
        <w:t>у</w:t>
      </w:r>
      <w:r w:rsidRPr="0034692C">
        <w:rPr>
          <w:sz w:val="24"/>
          <w:szCs w:val="24"/>
        </w:rPr>
        <w:t xml:space="preserve">ры «Единство», 2001. С. 147. </w:t>
      </w:r>
    </w:p>
  </w:footnote>
  <w:footnote w:id="163">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Словарь современной экономической теории Макмиллана / Под общ. ред. Дэв</w:t>
      </w:r>
      <w:r w:rsidRPr="0034692C">
        <w:rPr>
          <w:sz w:val="24"/>
          <w:szCs w:val="24"/>
        </w:rPr>
        <w:t>и</w:t>
      </w:r>
      <w:r w:rsidRPr="0034692C">
        <w:rPr>
          <w:sz w:val="24"/>
          <w:szCs w:val="24"/>
        </w:rPr>
        <w:t xml:space="preserve">да У. </w:t>
      </w:r>
      <w:r>
        <w:rPr>
          <w:sz w:val="24"/>
          <w:szCs w:val="24"/>
        </w:rPr>
        <w:t>П</w:t>
      </w:r>
      <w:r w:rsidRPr="0034692C">
        <w:rPr>
          <w:sz w:val="24"/>
          <w:szCs w:val="24"/>
        </w:rPr>
        <w:t>ирса.; Пер. с англ. — М.: ИНФРА-М, 2003. С. 71, 368. </w:t>
      </w:r>
    </w:p>
  </w:footnote>
  <w:footnote w:id="164">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Экономическая энциклопедия (политическая экономия) / Под ред. А. М. Румя</w:t>
      </w:r>
      <w:r w:rsidRPr="0034692C">
        <w:rPr>
          <w:sz w:val="24"/>
          <w:szCs w:val="24"/>
        </w:rPr>
        <w:t>н</w:t>
      </w:r>
      <w:r w:rsidRPr="0034692C">
        <w:rPr>
          <w:sz w:val="24"/>
          <w:szCs w:val="24"/>
        </w:rPr>
        <w:t>цева. — М.: Советская энциклопедия, 1979. С. 386. </w:t>
      </w:r>
    </w:p>
  </w:footnote>
  <w:footnote w:id="165">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Кушлин В. И.</w:t>
      </w:r>
      <w:r w:rsidRPr="0034692C">
        <w:rPr>
          <w:sz w:val="24"/>
          <w:szCs w:val="24"/>
        </w:rPr>
        <w:t xml:space="preserve"> Императивы перехода на новую модель экономического развития в России // Государственное регулирование экономики и повышение эффективности де</w:t>
      </w:r>
      <w:r w:rsidRPr="0034692C">
        <w:rPr>
          <w:sz w:val="24"/>
          <w:szCs w:val="24"/>
        </w:rPr>
        <w:t>я</w:t>
      </w:r>
      <w:r w:rsidRPr="0034692C">
        <w:rPr>
          <w:sz w:val="24"/>
          <w:szCs w:val="24"/>
        </w:rPr>
        <w:t xml:space="preserve">тельности субъектов хозяйствования: Сб. науч. статей </w:t>
      </w:r>
      <w:r>
        <w:rPr>
          <w:sz w:val="24"/>
          <w:szCs w:val="24"/>
          <w:lang w:val="en-US"/>
        </w:rPr>
        <w:t>III</w:t>
      </w:r>
      <w:r>
        <w:rPr>
          <w:sz w:val="24"/>
          <w:szCs w:val="24"/>
        </w:rPr>
        <w:t xml:space="preserve"> М</w:t>
      </w:r>
      <w:r w:rsidRPr="0034692C">
        <w:rPr>
          <w:sz w:val="24"/>
          <w:szCs w:val="24"/>
        </w:rPr>
        <w:t>еждунар. науч.-практ. конф.,</w:t>
      </w:r>
      <w:r>
        <w:rPr>
          <w:sz w:val="24"/>
          <w:szCs w:val="24"/>
        </w:rPr>
        <w:t xml:space="preserve"> г.</w:t>
      </w:r>
      <w:r w:rsidRPr="0034692C">
        <w:rPr>
          <w:sz w:val="24"/>
          <w:szCs w:val="24"/>
        </w:rPr>
        <w:t xml:space="preserve"> Минск, 19–20 апр. 2007</w:t>
      </w:r>
      <w:r>
        <w:rPr>
          <w:sz w:val="24"/>
          <w:szCs w:val="24"/>
        </w:rPr>
        <w:t xml:space="preserve"> г.</w:t>
      </w:r>
      <w:r w:rsidRPr="0034692C">
        <w:rPr>
          <w:sz w:val="24"/>
          <w:szCs w:val="24"/>
        </w:rPr>
        <w:t>: В 2 ч. Ч. 1. — Минск: Акад. управл. при Президенте Респ. Беларусь, 2007. С. 23.</w:t>
      </w:r>
    </w:p>
  </w:footnote>
  <w:footnote w:id="166">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Волович В. Н.</w:t>
      </w:r>
      <w:r w:rsidRPr="0034692C">
        <w:rPr>
          <w:sz w:val="24"/>
          <w:szCs w:val="24"/>
        </w:rPr>
        <w:t xml:space="preserve"> О сущности и стратегии российских экономических реформ // Проблемы современной экономики. 2003. № </w:t>
      </w:r>
      <w:r>
        <w:rPr>
          <w:sz w:val="24"/>
          <w:szCs w:val="24"/>
        </w:rPr>
        <w:t>3/4</w:t>
      </w:r>
      <w:r w:rsidRPr="0034692C">
        <w:rPr>
          <w:sz w:val="24"/>
          <w:szCs w:val="24"/>
        </w:rPr>
        <w:t xml:space="preserve">. </w:t>
      </w:r>
      <w:r>
        <w:rPr>
          <w:sz w:val="24"/>
          <w:szCs w:val="24"/>
        </w:rPr>
        <w:t>С. 65.</w:t>
      </w:r>
    </w:p>
  </w:footnote>
  <w:footnote w:id="167">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Цит. по: </w:t>
      </w:r>
      <w:r w:rsidRPr="0034692C">
        <w:rPr>
          <w:i/>
          <w:sz w:val="24"/>
          <w:szCs w:val="24"/>
        </w:rPr>
        <w:t>Тумилович М.</w:t>
      </w:r>
      <w:r w:rsidRPr="0034692C">
        <w:rPr>
          <w:sz w:val="24"/>
          <w:szCs w:val="24"/>
        </w:rPr>
        <w:t xml:space="preserve"> Формализм, экономическое образование и экономич</w:t>
      </w:r>
      <w:r w:rsidRPr="0034692C">
        <w:rPr>
          <w:sz w:val="24"/>
          <w:szCs w:val="24"/>
        </w:rPr>
        <w:t>е</w:t>
      </w:r>
      <w:r w:rsidRPr="0034692C">
        <w:rPr>
          <w:sz w:val="24"/>
          <w:szCs w:val="24"/>
        </w:rPr>
        <w:t xml:space="preserve">ская наука // ЭКОВЕСТ (Экономический вестник). — Минск, 2003. № 1 (Вып. 3). </w:t>
      </w:r>
      <w:r>
        <w:rPr>
          <w:sz w:val="24"/>
          <w:szCs w:val="24"/>
        </w:rPr>
        <w:t>С. 117.</w:t>
      </w:r>
    </w:p>
  </w:footnote>
  <w:footnote w:id="168">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Pr>
          <w:sz w:val="24"/>
          <w:szCs w:val="24"/>
        </w:rPr>
        <w:t>Там же.</w:t>
      </w:r>
      <w:r w:rsidRPr="0034692C">
        <w:rPr>
          <w:sz w:val="24"/>
          <w:szCs w:val="24"/>
        </w:rPr>
        <w:t xml:space="preserve"> </w:t>
      </w:r>
      <w:r>
        <w:rPr>
          <w:sz w:val="24"/>
          <w:szCs w:val="24"/>
        </w:rPr>
        <w:t>С. 118.</w:t>
      </w:r>
    </w:p>
  </w:footnote>
  <w:footnote w:id="169">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Коуз Р.</w:t>
      </w:r>
      <w:r w:rsidRPr="0034692C">
        <w:rPr>
          <w:sz w:val="24"/>
          <w:szCs w:val="24"/>
        </w:rPr>
        <w:t xml:space="preserve"> Нобелевская лекция «Институциональная структура производства» (1991) // Природа фирмы. — М.: Дело, 2001. С. 342. </w:t>
      </w:r>
    </w:p>
  </w:footnote>
  <w:footnote w:id="170">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Лемещенко П. С.</w:t>
      </w:r>
      <w:r w:rsidRPr="0034692C">
        <w:rPr>
          <w:sz w:val="24"/>
          <w:szCs w:val="24"/>
        </w:rPr>
        <w:t xml:space="preserve"> Институциональная экономика. — Минск, 2005. С.</w:t>
      </w:r>
      <w:r>
        <w:rPr>
          <w:sz w:val="24"/>
          <w:szCs w:val="24"/>
        </w:rPr>
        <w:t> </w:t>
      </w:r>
      <w:r w:rsidRPr="0034692C">
        <w:rPr>
          <w:sz w:val="24"/>
          <w:szCs w:val="24"/>
        </w:rPr>
        <w:t>11.</w:t>
      </w:r>
    </w:p>
  </w:footnote>
  <w:footnote w:id="171">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Стиглиц Дж.</w:t>
      </w:r>
      <w:r w:rsidRPr="0034692C">
        <w:rPr>
          <w:sz w:val="24"/>
          <w:szCs w:val="24"/>
        </w:rPr>
        <w:t xml:space="preserve"> Информация и изменение парадигмы экономической теории // ЭКОВЕСТ (Экономический вестник). — Минск, 2003. № 3 (Вып. 3). С. 378.</w:t>
      </w:r>
    </w:p>
  </w:footnote>
  <w:footnote w:id="172">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Мизес Л.</w:t>
      </w:r>
      <w:r w:rsidRPr="0034692C">
        <w:rPr>
          <w:sz w:val="24"/>
          <w:szCs w:val="24"/>
        </w:rPr>
        <w:t xml:space="preserve"> Человеческая деятельность. Трактат по экономической теории. — М., 2000. С. 221. </w:t>
      </w:r>
    </w:p>
  </w:footnote>
  <w:footnote w:id="173">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Ельмеев В. Я.</w:t>
      </w:r>
      <w:r w:rsidRPr="0034692C">
        <w:rPr>
          <w:sz w:val="24"/>
          <w:szCs w:val="24"/>
        </w:rPr>
        <w:t xml:space="preserve"> Трудовая теория — основа возрождения политэкономической на</w:t>
      </w:r>
      <w:r w:rsidRPr="0034692C">
        <w:rPr>
          <w:sz w:val="24"/>
          <w:szCs w:val="24"/>
        </w:rPr>
        <w:t>у</w:t>
      </w:r>
      <w:r w:rsidRPr="0034692C">
        <w:rPr>
          <w:sz w:val="24"/>
          <w:szCs w:val="24"/>
        </w:rPr>
        <w:t>ки // Новая экономика. — Минск, 2006. № 5</w:t>
      </w:r>
      <w:r w:rsidR="00034916">
        <w:rPr>
          <w:sz w:val="24"/>
          <w:szCs w:val="24"/>
        </w:rPr>
        <w:t>–6</w:t>
      </w:r>
      <w:r w:rsidRPr="0034692C">
        <w:rPr>
          <w:sz w:val="24"/>
          <w:szCs w:val="24"/>
        </w:rPr>
        <w:t>. С. 23. </w:t>
      </w:r>
    </w:p>
  </w:footnote>
  <w:footnote w:id="174">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Нуреев Р., Лагов Ю.</w:t>
      </w:r>
      <w:r w:rsidRPr="0034692C">
        <w:rPr>
          <w:sz w:val="24"/>
          <w:szCs w:val="24"/>
        </w:rPr>
        <w:t xml:space="preserve"> Плоды просвещения (новая российская экономическая на</w:t>
      </w:r>
      <w:r w:rsidRPr="0034692C">
        <w:rPr>
          <w:sz w:val="24"/>
          <w:szCs w:val="24"/>
        </w:rPr>
        <w:t>у</w:t>
      </w:r>
      <w:r w:rsidRPr="0034692C">
        <w:rPr>
          <w:sz w:val="24"/>
          <w:szCs w:val="24"/>
        </w:rPr>
        <w:t xml:space="preserve">ка на пороге </w:t>
      </w:r>
      <w:r w:rsidRPr="0034692C">
        <w:rPr>
          <w:sz w:val="24"/>
          <w:szCs w:val="24"/>
          <w:lang w:val="en-US"/>
        </w:rPr>
        <w:t>III</w:t>
      </w:r>
      <w:r w:rsidRPr="0034692C">
        <w:rPr>
          <w:sz w:val="24"/>
          <w:szCs w:val="24"/>
        </w:rPr>
        <w:t xml:space="preserve"> тысячелетия) // Вопросы экономики. 2001. № 1. С. 97.</w:t>
      </w:r>
    </w:p>
  </w:footnote>
  <w:footnote w:id="175">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 xml:space="preserve">Лемещенко П. С. </w:t>
      </w:r>
      <w:r w:rsidRPr="0034692C">
        <w:rPr>
          <w:sz w:val="24"/>
          <w:szCs w:val="24"/>
        </w:rPr>
        <w:t>Университетское образование в XXI веке: классические осн</w:t>
      </w:r>
      <w:r w:rsidRPr="0034692C">
        <w:rPr>
          <w:sz w:val="24"/>
          <w:szCs w:val="24"/>
        </w:rPr>
        <w:t>о</w:t>
      </w:r>
      <w:r w:rsidRPr="0034692C">
        <w:rPr>
          <w:sz w:val="24"/>
          <w:szCs w:val="24"/>
        </w:rPr>
        <w:t>вы и новые стратегии // Новая экономика. — Минск, 2006. № 3–4. С. 28. </w:t>
      </w:r>
    </w:p>
  </w:footnote>
  <w:footnote w:id="176">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 xml:space="preserve">Черновалов А. В. </w:t>
      </w:r>
      <w:r w:rsidRPr="0034692C">
        <w:rPr>
          <w:sz w:val="24"/>
          <w:szCs w:val="24"/>
        </w:rPr>
        <w:t>Несостоятельность (банкротство) в институциональной экон</w:t>
      </w:r>
      <w:r w:rsidRPr="0034692C">
        <w:rPr>
          <w:sz w:val="24"/>
          <w:szCs w:val="24"/>
        </w:rPr>
        <w:t>о</w:t>
      </w:r>
      <w:r w:rsidRPr="0034692C">
        <w:rPr>
          <w:sz w:val="24"/>
          <w:szCs w:val="24"/>
        </w:rPr>
        <w:t xml:space="preserve">мике: белорусская модель. С. 7–8, 13–15; </w:t>
      </w:r>
      <w:r w:rsidRPr="0034692C">
        <w:rPr>
          <w:i/>
          <w:sz w:val="24"/>
          <w:szCs w:val="24"/>
        </w:rPr>
        <w:t xml:space="preserve">Черновалов А. В. </w:t>
      </w:r>
      <w:r w:rsidRPr="0034692C">
        <w:rPr>
          <w:sz w:val="24"/>
          <w:szCs w:val="24"/>
        </w:rPr>
        <w:t xml:space="preserve">Теория институтов рынка (антикризисное регулирование): </w:t>
      </w:r>
      <w:r>
        <w:rPr>
          <w:sz w:val="24"/>
          <w:szCs w:val="24"/>
        </w:rPr>
        <w:t>М</w:t>
      </w:r>
      <w:r w:rsidRPr="0034692C">
        <w:rPr>
          <w:sz w:val="24"/>
          <w:szCs w:val="24"/>
        </w:rPr>
        <w:t xml:space="preserve">онография. </w:t>
      </w:r>
      <w:r>
        <w:rPr>
          <w:sz w:val="24"/>
          <w:szCs w:val="24"/>
        </w:rPr>
        <w:t xml:space="preserve">— </w:t>
      </w:r>
      <w:r w:rsidRPr="0034692C">
        <w:rPr>
          <w:sz w:val="24"/>
          <w:szCs w:val="24"/>
        </w:rPr>
        <w:t>Брест: Изд-во БрГУ, 2006. С. 7. </w:t>
      </w:r>
    </w:p>
  </w:footnote>
  <w:footnote w:id="177">
    <w:p w:rsidR="0029018D" w:rsidRPr="0034692C" w:rsidRDefault="0029018D" w:rsidP="0060074F">
      <w:pPr>
        <w:pStyle w:val="14-"/>
        <w:rPr>
          <w:color w:val="000000"/>
          <w:sz w:val="24"/>
          <w:szCs w:val="24"/>
        </w:rPr>
      </w:pPr>
      <w:r w:rsidRPr="0034692C">
        <w:rPr>
          <w:rStyle w:val="a3"/>
          <w:sz w:val="24"/>
          <w:szCs w:val="24"/>
        </w:rPr>
        <w:footnoteRef/>
      </w:r>
      <w:r w:rsidRPr="0034692C">
        <w:rPr>
          <w:sz w:val="24"/>
          <w:szCs w:val="24"/>
        </w:rPr>
        <w:t xml:space="preserve"> </w:t>
      </w:r>
      <w:r w:rsidRPr="0034692C">
        <w:rPr>
          <w:i/>
          <w:sz w:val="24"/>
          <w:szCs w:val="24"/>
        </w:rPr>
        <w:t xml:space="preserve">Пелих С. А. </w:t>
      </w:r>
      <w:r w:rsidRPr="0034692C">
        <w:rPr>
          <w:sz w:val="24"/>
          <w:szCs w:val="24"/>
        </w:rPr>
        <w:t xml:space="preserve">Экономическая теория и практика государственного строительства // Новая экономика. </w:t>
      </w:r>
      <w:r>
        <w:rPr>
          <w:sz w:val="24"/>
          <w:szCs w:val="24"/>
        </w:rPr>
        <w:t xml:space="preserve">— </w:t>
      </w:r>
      <w:r w:rsidRPr="0034692C">
        <w:rPr>
          <w:sz w:val="24"/>
          <w:szCs w:val="24"/>
        </w:rPr>
        <w:t>Минск, 2006. № 11–12. С. 27; Проблемы прогнозирования и гос</w:t>
      </w:r>
      <w:r w:rsidRPr="0034692C">
        <w:rPr>
          <w:sz w:val="24"/>
          <w:szCs w:val="24"/>
        </w:rPr>
        <w:t>у</w:t>
      </w:r>
      <w:r w:rsidRPr="0034692C">
        <w:rPr>
          <w:sz w:val="24"/>
          <w:szCs w:val="24"/>
        </w:rPr>
        <w:t>дарственного регулирования социально-экономического развития: Матер</w:t>
      </w:r>
      <w:r>
        <w:rPr>
          <w:sz w:val="24"/>
          <w:szCs w:val="24"/>
        </w:rPr>
        <w:t>иалы</w:t>
      </w:r>
      <w:r w:rsidRPr="0034692C">
        <w:rPr>
          <w:sz w:val="24"/>
          <w:szCs w:val="24"/>
        </w:rPr>
        <w:t xml:space="preserve"> V Ме</w:t>
      </w:r>
      <w:r w:rsidRPr="0034692C">
        <w:rPr>
          <w:sz w:val="24"/>
          <w:szCs w:val="24"/>
        </w:rPr>
        <w:t>ж</w:t>
      </w:r>
      <w:r w:rsidRPr="0034692C">
        <w:rPr>
          <w:sz w:val="24"/>
          <w:szCs w:val="24"/>
        </w:rPr>
        <w:t>дунар. науч. конф.,</w:t>
      </w:r>
      <w:r>
        <w:rPr>
          <w:sz w:val="24"/>
          <w:szCs w:val="24"/>
        </w:rPr>
        <w:t xml:space="preserve"> г.</w:t>
      </w:r>
      <w:r w:rsidRPr="0034692C">
        <w:rPr>
          <w:sz w:val="24"/>
          <w:szCs w:val="24"/>
        </w:rPr>
        <w:t xml:space="preserve"> Минск, 21–22 окт. 2004</w:t>
      </w:r>
      <w:r>
        <w:rPr>
          <w:sz w:val="24"/>
          <w:szCs w:val="24"/>
        </w:rPr>
        <w:t xml:space="preserve"> г.:</w:t>
      </w:r>
      <w:r w:rsidRPr="0034692C">
        <w:rPr>
          <w:sz w:val="24"/>
          <w:szCs w:val="24"/>
        </w:rPr>
        <w:t xml:space="preserve"> В 5 т.— Минск: НИЭИ Минэк</w:t>
      </w:r>
      <w:r w:rsidRPr="0034692C">
        <w:rPr>
          <w:sz w:val="24"/>
          <w:szCs w:val="24"/>
        </w:rPr>
        <w:t>о</w:t>
      </w:r>
      <w:r w:rsidRPr="0034692C">
        <w:rPr>
          <w:sz w:val="24"/>
          <w:szCs w:val="24"/>
        </w:rPr>
        <w:t>номики Респ. Беларусь, 2004. Т. 1. С. 362. </w:t>
      </w:r>
    </w:p>
  </w:footnote>
  <w:footnote w:id="178">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См.: </w:t>
      </w:r>
      <w:r w:rsidRPr="0034692C">
        <w:rPr>
          <w:i/>
          <w:sz w:val="24"/>
          <w:szCs w:val="24"/>
        </w:rPr>
        <w:t xml:space="preserve">Байнев В. Ф., Дадеркина Е. А. </w:t>
      </w:r>
      <w:r w:rsidRPr="0034692C">
        <w:rPr>
          <w:sz w:val="24"/>
          <w:szCs w:val="24"/>
        </w:rPr>
        <w:t>Научно-технический прогресс и устойчивое развитие: теория и практика полезностной (потребительно-стоимостной) оценки э</w:t>
      </w:r>
      <w:r w:rsidRPr="0034692C">
        <w:rPr>
          <w:sz w:val="24"/>
          <w:szCs w:val="24"/>
        </w:rPr>
        <w:t>ф</w:t>
      </w:r>
      <w:r>
        <w:rPr>
          <w:sz w:val="24"/>
          <w:szCs w:val="24"/>
        </w:rPr>
        <w:t>фективности новой техники</w:t>
      </w:r>
      <w:r w:rsidRPr="0034692C">
        <w:rPr>
          <w:sz w:val="24"/>
          <w:szCs w:val="24"/>
        </w:rPr>
        <w:t xml:space="preserve">; </w:t>
      </w:r>
      <w:r w:rsidRPr="0034692C">
        <w:rPr>
          <w:i/>
          <w:sz w:val="24"/>
          <w:szCs w:val="24"/>
        </w:rPr>
        <w:t xml:space="preserve">Ельмеев В. Я. </w:t>
      </w:r>
      <w:r w:rsidRPr="0034692C">
        <w:rPr>
          <w:sz w:val="24"/>
          <w:szCs w:val="24"/>
        </w:rPr>
        <w:t xml:space="preserve">Социальная экономия труда: основы общей политической экономии. — СПб.: Изд-во СПбГУ, 2007; </w:t>
      </w:r>
      <w:r w:rsidRPr="0034692C">
        <w:rPr>
          <w:i/>
          <w:sz w:val="24"/>
          <w:szCs w:val="24"/>
        </w:rPr>
        <w:t xml:space="preserve">Ельмеев В. Я. </w:t>
      </w:r>
      <w:r w:rsidRPr="0034692C">
        <w:rPr>
          <w:sz w:val="24"/>
          <w:szCs w:val="24"/>
        </w:rPr>
        <w:t>Теория и практ</w:t>
      </w:r>
      <w:r w:rsidRPr="0034692C">
        <w:rPr>
          <w:sz w:val="24"/>
          <w:szCs w:val="24"/>
        </w:rPr>
        <w:t>и</w:t>
      </w:r>
      <w:r w:rsidRPr="0034692C">
        <w:rPr>
          <w:sz w:val="24"/>
          <w:szCs w:val="24"/>
        </w:rPr>
        <w:t>ка социального развития: Сб. науч. трудов. — СПб.: Изд-во СП</w:t>
      </w:r>
      <w:r>
        <w:rPr>
          <w:sz w:val="24"/>
          <w:szCs w:val="24"/>
        </w:rPr>
        <w:t>бГУ</w:t>
      </w:r>
      <w:r w:rsidRPr="0034692C">
        <w:rPr>
          <w:sz w:val="24"/>
          <w:szCs w:val="24"/>
        </w:rPr>
        <w:t xml:space="preserve">, 2004; </w:t>
      </w:r>
      <w:r w:rsidRPr="0034692C">
        <w:rPr>
          <w:i/>
          <w:sz w:val="24"/>
          <w:szCs w:val="24"/>
        </w:rPr>
        <w:t xml:space="preserve">Ельмеев В. Я. </w:t>
      </w:r>
      <w:r w:rsidRPr="0034692C">
        <w:rPr>
          <w:sz w:val="24"/>
          <w:szCs w:val="24"/>
        </w:rPr>
        <w:t>Трудовая теория — основа возрождения политэкономической науки</w:t>
      </w:r>
      <w:r>
        <w:rPr>
          <w:sz w:val="24"/>
          <w:szCs w:val="24"/>
        </w:rPr>
        <w:t>.</w:t>
      </w:r>
      <w:r w:rsidRPr="0034692C">
        <w:rPr>
          <w:sz w:val="24"/>
          <w:szCs w:val="24"/>
        </w:rPr>
        <w:t xml:space="preserve"> С. 23–31. </w:t>
      </w:r>
    </w:p>
  </w:footnote>
  <w:footnote w:id="179">
    <w:p w:rsidR="0029018D" w:rsidRPr="00034916" w:rsidRDefault="0029018D" w:rsidP="00941A97">
      <w:pPr>
        <w:pStyle w:val="af3"/>
        <w:spacing w:line="240" w:lineRule="auto"/>
        <w:ind w:firstLine="567"/>
        <w:jc w:val="both"/>
      </w:pPr>
      <w:r w:rsidRPr="00034916">
        <w:rPr>
          <w:rStyle w:val="ad"/>
        </w:rPr>
        <w:footnoteRef/>
      </w:r>
      <w:r w:rsidRPr="00034916">
        <w:t xml:space="preserve"> </w:t>
      </w:r>
      <w:r w:rsidRPr="00B21E07">
        <w:rPr>
          <w:spacing w:val="-4"/>
          <w:sz w:val="24"/>
          <w:szCs w:val="24"/>
        </w:rPr>
        <w:t>В 2009 г. Э. Остром (США) стала Нобелевским лауреатом по экономике за теоретическое обоснование и практическое подтверждение превосходства общественной собственности на средства производства в сравнении с</w:t>
      </w:r>
      <w:r w:rsidR="00B21E07">
        <w:rPr>
          <w:spacing w:val="-4"/>
          <w:sz w:val="24"/>
          <w:szCs w:val="24"/>
        </w:rPr>
        <w:t xml:space="preserve"> частными (капиталистическими).</w:t>
      </w:r>
    </w:p>
  </w:footnote>
  <w:footnote w:id="180">
    <w:p w:rsidR="0029018D" w:rsidRPr="0034692C" w:rsidRDefault="0029018D" w:rsidP="0060074F">
      <w:pPr>
        <w:pStyle w:val="14-"/>
        <w:rPr>
          <w:rStyle w:val="a7"/>
          <w:b w:val="0"/>
          <w:color w:val="333333"/>
          <w:sz w:val="24"/>
          <w:szCs w:val="24"/>
        </w:rPr>
      </w:pPr>
      <w:r w:rsidRPr="0034692C">
        <w:rPr>
          <w:rStyle w:val="a3"/>
          <w:sz w:val="24"/>
          <w:szCs w:val="24"/>
        </w:rPr>
        <w:footnoteRef/>
      </w:r>
      <w:r w:rsidRPr="0034692C">
        <w:rPr>
          <w:sz w:val="24"/>
          <w:szCs w:val="24"/>
        </w:rPr>
        <w:t xml:space="preserve"> </w:t>
      </w:r>
      <w:r w:rsidRPr="0034692C">
        <w:rPr>
          <w:rStyle w:val="a7"/>
          <w:b w:val="0"/>
          <w:i/>
          <w:color w:val="333333"/>
          <w:sz w:val="24"/>
          <w:szCs w:val="24"/>
        </w:rPr>
        <w:t>Карамзин Н. М.</w:t>
      </w:r>
      <w:r w:rsidRPr="0034692C">
        <w:rPr>
          <w:rStyle w:val="a7"/>
          <w:b w:val="0"/>
          <w:color w:val="333333"/>
          <w:sz w:val="24"/>
          <w:szCs w:val="24"/>
        </w:rPr>
        <w:t xml:space="preserve"> История государства Российского. — М.: Эксмо</w:t>
      </w:r>
      <w:r>
        <w:rPr>
          <w:rStyle w:val="a7"/>
          <w:b w:val="0"/>
          <w:color w:val="333333"/>
          <w:sz w:val="24"/>
          <w:szCs w:val="24"/>
        </w:rPr>
        <w:t>,</w:t>
      </w:r>
      <w:r w:rsidRPr="0034692C">
        <w:rPr>
          <w:rStyle w:val="a7"/>
          <w:b w:val="0"/>
          <w:color w:val="333333"/>
          <w:sz w:val="24"/>
          <w:szCs w:val="24"/>
        </w:rPr>
        <w:t xml:space="preserve"> 2008. С. 5. </w:t>
      </w:r>
    </w:p>
  </w:footnote>
  <w:footnote w:id="181">
    <w:p w:rsidR="0029018D" w:rsidRPr="0034692C" w:rsidRDefault="0029018D" w:rsidP="0060074F">
      <w:pPr>
        <w:pStyle w:val="14-"/>
        <w:rPr>
          <w:sz w:val="24"/>
          <w:szCs w:val="24"/>
        </w:rPr>
      </w:pPr>
      <w:r w:rsidRPr="00941A97">
        <w:rPr>
          <w:rStyle w:val="a3"/>
          <w:sz w:val="24"/>
          <w:szCs w:val="24"/>
        </w:rPr>
        <w:footnoteRef/>
      </w:r>
      <w:r w:rsidRPr="0034692C">
        <w:rPr>
          <w:sz w:val="24"/>
          <w:szCs w:val="24"/>
        </w:rPr>
        <w:t xml:space="preserve"> Союз можно было сохранить. — М.</w:t>
      </w:r>
      <w:r>
        <w:rPr>
          <w:sz w:val="24"/>
          <w:szCs w:val="24"/>
        </w:rPr>
        <w:t>,</w:t>
      </w:r>
      <w:r w:rsidRPr="0034692C">
        <w:rPr>
          <w:sz w:val="24"/>
          <w:szCs w:val="24"/>
        </w:rPr>
        <w:t xml:space="preserve"> 1995</w:t>
      </w:r>
      <w:r>
        <w:rPr>
          <w:sz w:val="24"/>
          <w:szCs w:val="24"/>
        </w:rPr>
        <w:t>.</w:t>
      </w:r>
      <w:r w:rsidRPr="0034692C">
        <w:rPr>
          <w:sz w:val="24"/>
          <w:szCs w:val="24"/>
        </w:rPr>
        <w:t xml:space="preserve"> С. 4–5</w:t>
      </w:r>
      <w:r>
        <w:rPr>
          <w:sz w:val="24"/>
          <w:szCs w:val="24"/>
        </w:rPr>
        <w:t>.</w:t>
      </w:r>
    </w:p>
  </w:footnote>
  <w:footnote w:id="182">
    <w:p w:rsidR="0029018D" w:rsidRPr="0034692C" w:rsidRDefault="0029018D" w:rsidP="0060074F">
      <w:pPr>
        <w:pStyle w:val="14-"/>
        <w:rPr>
          <w:sz w:val="24"/>
          <w:szCs w:val="24"/>
        </w:rPr>
      </w:pPr>
      <w:r w:rsidRPr="0034692C">
        <w:rPr>
          <w:rStyle w:val="a3"/>
          <w:sz w:val="24"/>
          <w:szCs w:val="24"/>
        </w:rPr>
        <w:footnoteRef/>
      </w:r>
      <w:r w:rsidRPr="0034692C">
        <w:rPr>
          <w:sz w:val="24"/>
          <w:szCs w:val="24"/>
        </w:rPr>
        <w:t> </w:t>
      </w:r>
      <w:r w:rsidRPr="0034692C">
        <w:rPr>
          <w:i/>
          <w:sz w:val="24"/>
          <w:szCs w:val="24"/>
        </w:rPr>
        <w:t>Попов Г. Х.</w:t>
      </w:r>
      <w:r w:rsidRPr="0034692C">
        <w:rPr>
          <w:sz w:val="24"/>
          <w:szCs w:val="24"/>
        </w:rPr>
        <w:t xml:space="preserve"> Что делать? О стратегии и тактике демократических сил на совр</w:t>
      </w:r>
      <w:r w:rsidRPr="0034692C">
        <w:rPr>
          <w:sz w:val="24"/>
          <w:szCs w:val="24"/>
        </w:rPr>
        <w:t>е</w:t>
      </w:r>
      <w:r w:rsidRPr="0034692C">
        <w:rPr>
          <w:sz w:val="24"/>
          <w:szCs w:val="24"/>
        </w:rPr>
        <w:t>менном этапе. — М., 1990. С. 3. </w:t>
      </w:r>
    </w:p>
  </w:footnote>
  <w:footnote w:id="183">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Путин В.</w:t>
      </w:r>
      <w:r w:rsidRPr="0034692C">
        <w:rPr>
          <w:sz w:val="24"/>
          <w:szCs w:val="24"/>
        </w:rPr>
        <w:t xml:space="preserve"> Россия на рубеже тысячелетий // Независимая газета. 1999, 30 дека</w:t>
      </w:r>
      <w:r w:rsidRPr="0034692C">
        <w:rPr>
          <w:sz w:val="24"/>
          <w:szCs w:val="24"/>
        </w:rPr>
        <w:t>б</w:t>
      </w:r>
      <w:r w:rsidRPr="0034692C">
        <w:rPr>
          <w:sz w:val="24"/>
          <w:szCs w:val="24"/>
        </w:rPr>
        <w:t>ря.</w:t>
      </w:r>
    </w:p>
  </w:footnote>
  <w:footnote w:id="184">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Шевякин А. П.</w:t>
      </w:r>
      <w:r w:rsidRPr="0034692C">
        <w:rPr>
          <w:sz w:val="24"/>
          <w:szCs w:val="24"/>
        </w:rPr>
        <w:t xml:space="preserve"> Загадка гибели СССР. (История заговоров и предательств. 1945–1991). — М.: Вече, 2003. С. 6. </w:t>
      </w:r>
    </w:p>
  </w:footnote>
  <w:footnote w:id="185">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Посев. 2006. № 5. С. 2. </w:t>
      </w:r>
    </w:p>
  </w:footnote>
  <w:footnote w:id="186">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Посев. 2006. № 5. С. 2. </w:t>
      </w:r>
    </w:p>
  </w:footnote>
  <w:footnote w:id="187">
    <w:p w:rsidR="0029018D" w:rsidRPr="0034692C" w:rsidRDefault="0029018D" w:rsidP="0060074F">
      <w:pPr>
        <w:pStyle w:val="14-"/>
        <w:rPr>
          <w:sz w:val="24"/>
          <w:szCs w:val="24"/>
        </w:rPr>
      </w:pPr>
      <w:r w:rsidRPr="0034692C">
        <w:rPr>
          <w:rStyle w:val="a3"/>
          <w:sz w:val="24"/>
          <w:szCs w:val="24"/>
        </w:rPr>
        <w:footnoteRef/>
      </w:r>
      <w:r>
        <w:rPr>
          <w:sz w:val="24"/>
          <w:szCs w:val="24"/>
        </w:rPr>
        <w:t xml:space="preserve"> Посев. 2006. № 5. С. 3–6.</w:t>
      </w:r>
    </w:p>
  </w:footnote>
  <w:footnote w:id="188">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Правда. 1982</w:t>
      </w:r>
      <w:r>
        <w:rPr>
          <w:sz w:val="24"/>
          <w:szCs w:val="24"/>
        </w:rPr>
        <w:t>,</w:t>
      </w:r>
      <w:r w:rsidRPr="0034692C">
        <w:rPr>
          <w:sz w:val="24"/>
          <w:szCs w:val="24"/>
        </w:rPr>
        <w:t xml:space="preserve"> 21 февраля. </w:t>
      </w:r>
    </w:p>
  </w:footnote>
  <w:footnote w:id="189">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Правда. 1982</w:t>
      </w:r>
      <w:r>
        <w:rPr>
          <w:sz w:val="24"/>
          <w:szCs w:val="24"/>
        </w:rPr>
        <w:t>,</w:t>
      </w:r>
      <w:r w:rsidRPr="0034692C">
        <w:rPr>
          <w:sz w:val="24"/>
          <w:szCs w:val="24"/>
        </w:rPr>
        <w:t xml:space="preserve"> 21 февраля. </w:t>
      </w:r>
    </w:p>
  </w:footnote>
  <w:footnote w:id="190">
    <w:p w:rsidR="0029018D" w:rsidRPr="0034692C" w:rsidRDefault="0029018D" w:rsidP="0060074F">
      <w:pPr>
        <w:pStyle w:val="14-"/>
        <w:rPr>
          <w:color w:val="000000"/>
          <w:sz w:val="24"/>
          <w:szCs w:val="24"/>
        </w:rPr>
      </w:pPr>
      <w:r w:rsidRPr="0034692C">
        <w:rPr>
          <w:rStyle w:val="a3"/>
          <w:sz w:val="24"/>
          <w:szCs w:val="24"/>
        </w:rPr>
        <w:footnoteRef/>
      </w:r>
      <w:r w:rsidRPr="0034692C">
        <w:rPr>
          <w:sz w:val="24"/>
          <w:szCs w:val="24"/>
        </w:rPr>
        <w:t xml:space="preserve"> Антикоммунизм</w:t>
      </w:r>
      <w:r>
        <w:rPr>
          <w:sz w:val="24"/>
          <w:szCs w:val="24"/>
        </w:rPr>
        <w:t xml:space="preserve"> /</w:t>
      </w:r>
      <w:r w:rsidRPr="0034692C">
        <w:rPr>
          <w:sz w:val="24"/>
          <w:szCs w:val="24"/>
        </w:rPr>
        <w:t xml:space="preserve"> Е. Бовин</w:t>
      </w:r>
      <w:r>
        <w:rPr>
          <w:sz w:val="24"/>
          <w:szCs w:val="24"/>
        </w:rPr>
        <w:t xml:space="preserve"> //</w:t>
      </w:r>
      <w:r w:rsidRPr="0034692C">
        <w:rPr>
          <w:sz w:val="24"/>
          <w:szCs w:val="24"/>
        </w:rPr>
        <w:t xml:space="preserve"> БСЭ. </w:t>
      </w:r>
      <w:r>
        <w:rPr>
          <w:sz w:val="24"/>
          <w:szCs w:val="24"/>
        </w:rPr>
        <w:t xml:space="preserve">— </w:t>
      </w:r>
      <w:r w:rsidRPr="0034692C">
        <w:rPr>
          <w:sz w:val="24"/>
          <w:szCs w:val="24"/>
        </w:rPr>
        <w:t xml:space="preserve">3-е изд. Т. 2. — М., 1970. С. 73. </w:t>
      </w:r>
    </w:p>
  </w:footnote>
  <w:footnote w:id="191">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Спиркин А. Г.</w:t>
      </w:r>
      <w:r w:rsidRPr="0034692C">
        <w:rPr>
          <w:sz w:val="24"/>
          <w:szCs w:val="24"/>
        </w:rPr>
        <w:t xml:space="preserve"> Знание</w:t>
      </w:r>
      <w:r>
        <w:rPr>
          <w:sz w:val="24"/>
          <w:szCs w:val="24"/>
        </w:rPr>
        <w:t xml:space="preserve"> //</w:t>
      </w:r>
      <w:r w:rsidRPr="0034692C">
        <w:rPr>
          <w:sz w:val="24"/>
          <w:szCs w:val="24"/>
        </w:rPr>
        <w:t xml:space="preserve"> БСЭ. </w:t>
      </w:r>
      <w:r>
        <w:rPr>
          <w:sz w:val="24"/>
          <w:szCs w:val="24"/>
        </w:rPr>
        <w:t xml:space="preserve">— </w:t>
      </w:r>
      <w:r w:rsidRPr="0034692C">
        <w:rPr>
          <w:sz w:val="24"/>
          <w:szCs w:val="24"/>
        </w:rPr>
        <w:t xml:space="preserve">3-е изд. Т. 9. — М., 1972. </w:t>
      </w:r>
    </w:p>
  </w:footnote>
  <w:footnote w:id="192">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Боер В. М., Янгол Н. Г.</w:t>
      </w:r>
      <w:r w:rsidRPr="0034692C">
        <w:rPr>
          <w:sz w:val="24"/>
          <w:szCs w:val="24"/>
        </w:rPr>
        <w:t xml:space="preserve"> Российская государственность от тоталитаризма к прав</w:t>
      </w:r>
      <w:r w:rsidRPr="0034692C">
        <w:rPr>
          <w:sz w:val="24"/>
          <w:szCs w:val="24"/>
        </w:rPr>
        <w:t>о</w:t>
      </w:r>
      <w:r w:rsidRPr="0034692C">
        <w:rPr>
          <w:sz w:val="24"/>
          <w:szCs w:val="24"/>
        </w:rPr>
        <w:t>вому государству. — СПб</w:t>
      </w:r>
      <w:r>
        <w:rPr>
          <w:sz w:val="24"/>
          <w:szCs w:val="24"/>
        </w:rPr>
        <w:t>.</w:t>
      </w:r>
      <w:r w:rsidRPr="0034692C">
        <w:rPr>
          <w:sz w:val="24"/>
          <w:szCs w:val="24"/>
        </w:rPr>
        <w:t>, 1997. </w:t>
      </w:r>
    </w:p>
  </w:footnote>
  <w:footnote w:id="193">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Каргалицкий Б.</w:t>
      </w:r>
      <w:r w:rsidRPr="0034692C">
        <w:rPr>
          <w:sz w:val="24"/>
          <w:szCs w:val="24"/>
        </w:rPr>
        <w:t xml:space="preserve"> Тупики и развилки // Свободная мысль. 1996. № 1. С. 9.</w:t>
      </w:r>
    </w:p>
  </w:footnote>
  <w:footnote w:id="194">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Бондаренко В. М.</w:t>
      </w:r>
      <w:r w:rsidRPr="0034692C">
        <w:rPr>
          <w:sz w:val="24"/>
          <w:szCs w:val="24"/>
        </w:rPr>
        <w:t xml:space="preserve"> Борьба за власть. Троцкий. Сталин. Хрущев. Брежнев. Андр</w:t>
      </w:r>
      <w:r w:rsidRPr="0034692C">
        <w:rPr>
          <w:sz w:val="24"/>
          <w:szCs w:val="24"/>
        </w:rPr>
        <w:t>о</w:t>
      </w:r>
      <w:r w:rsidRPr="0034692C">
        <w:rPr>
          <w:sz w:val="24"/>
          <w:szCs w:val="24"/>
        </w:rPr>
        <w:t>пов. — М.: ОЛМА</w:t>
      </w:r>
      <w:r>
        <w:rPr>
          <w:sz w:val="24"/>
          <w:szCs w:val="24"/>
        </w:rPr>
        <w:t>,</w:t>
      </w:r>
      <w:r w:rsidRPr="0034692C">
        <w:rPr>
          <w:sz w:val="24"/>
          <w:szCs w:val="24"/>
        </w:rPr>
        <w:t xml:space="preserve"> 2007. С. 176. </w:t>
      </w:r>
    </w:p>
  </w:footnote>
  <w:footnote w:id="195">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Жуков В. И.</w:t>
      </w:r>
      <w:r w:rsidRPr="0034692C">
        <w:rPr>
          <w:sz w:val="24"/>
          <w:szCs w:val="24"/>
        </w:rPr>
        <w:t xml:space="preserve"> Реформы в России: 1985–1995 гг. — М.: Союз, 1997. С. 161–164. </w:t>
      </w:r>
    </w:p>
  </w:footnote>
  <w:footnote w:id="196">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Лукьянов А. И.</w:t>
      </w:r>
      <w:r w:rsidRPr="0034692C">
        <w:rPr>
          <w:sz w:val="24"/>
          <w:szCs w:val="24"/>
        </w:rPr>
        <w:t xml:space="preserve"> Традиции русской политической жизни и современные рефо</w:t>
      </w:r>
      <w:r w:rsidRPr="0034692C">
        <w:rPr>
          <w:sz w:val="24"/>
          <w:szCs w:val="24"/>
        </w:rPr>
        <w:t>р</w:t>
      </w:r>
      <w:r w:rsidRPr="0034692C">
        <w:rPr>
          <w:sz w:val="24"/>
          <w:szCs w:val="24"/>
        </w:rPr>
        <w:t>мы</w:t>
      </w:r>
      <w:r>
        <w:rPr>
          <w:sz w:val="24"/>
          <w:szCs w:val="24"/>
        </w:rPr>
        <w:t>:</w:t>
      </w:r>
      <w:r w:rsidRPr="0034692C">
        <w:rPr>
          <w:sz w:val="24"/>
          <w:szCs w:val="24"/>
        </w:rPr>
        <w:t xml:space="preserve"> Актовая лекция, прочитанная 16.05.97</w:t>
      </w:r>
      <w:r>
        <w:rPr>
          <w:sz w:val="24"/>
          <w:szCs w:val="24"/>
        </w:rPr>
        <w:t xml:space="preserve"> г.</w:t>
      </w:r>
      <w:r w:rsidRPr="0034692C">
        <w:rPr>
          <w:sz w:val="24"/>
          <w:szCs w:val="24"/>
        </w:rPr>
        <w:t xml:space="preserve"> в СПб гуманитарном университете профсо</w:t>
      </w:r>
      <w:r w:rsidRPr="0034692C">
        <w:rPr>
          <w:sz w:val="24"/>
          <w:szCs w:val="24"/>
        </w:rPr>
        <w:t>ю</w:t>
      </w:r>
      <w:r w:rsidRPr="0034692C">
        <w:rPr>
          <w:sz w:val="24"/>
          <w:szCs w:val="24"/>
        </w:rPr>
        <w:t xml:space="preserve">зов. </w:t>
      </w:r>
      <w:r w:rsidR="00DC1CB4">
        <w:rPr>
          <w:sz w:val="24"/>
          <w:szCs w:val="24"/>
        </w:rPr>
        <w:t xml:space="preserve">— </w:t>
      </w:r>
      <w:r w:rsidRPr="0034692C">
        <w:rPr>
          <w:sz w:val="24"/>
          <w:szCs w:val="24"/>
        </w:rPr>
        <w:t>СПб.</w:t>
      </w:r>
      <w:r>
        <w:rPr>
          <w:sz w:val="24"/>
          <w:szCs w:val="24"/>
        </w:rPr>
        <w:t>,</w:t>
      </w:r>
      <w:r w:rsidRPr="0034692C">
        <w:rPr>
          <w:sz w:val="24"/>
          <w:szCs w:val="24"/>
        </w:rPr>
        <w:t xml:space="preserve"> 1997. С. 10. </w:t>
      </w:r>
    </w:p>
  </w:footnote>
  <w:footnote w:id="197">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Так</w:t>
      </w:r>
      <w:r>
        <w:rPr>
          <w:sz w:val="24"/>
          <w:szCs w:val="24"/>
        </w:rPr>
        <w:t>,</w:t>
      </w:r>
      <w:r w:rsidRPr="0034692C">
        <w:rPr>
          <w:sz w:val="24"/>
          <w:szCs w:val="24"/>
        </w:rPr>
        <w:t xml:space="preserve"> С. С. Алексеев пишет: «Субъектами мирового сообщества могут быть и крошечные страны (например, в Древнем </w:t>
      </w:r>
      <w:r>
        <w:rPr>
          <w:sz w:val="24"/>
          <w:szCs w:val="24"/>
        </w:rPr>
        <w:t>м</w:t>
      </w:r>
      <w:r w:rsidRPr="0034692C">
        <w:rPr>
          <w:sz w:val="24"/>
          <w:szCs w:val="24"/>
        </w:rPr>
        <w:t>ире греческие полисы или ныне Ватикан, Монако)</w:t>
      </w:r>
      <w:r w:rsidR="00DC1CB4">
        <w:rPr>
          <w:sz w:val="24"/>
          <w:szCs w:val="24"/>
        </w:rPr>
        <w:t>,</w:t>
      </w:r>
      <w:r w:rsidRPr="0034692C">
        <w:rPr>
          <w:sz w:val="24"/>
          <w:szCs w:val="24"/>
        </w:rPr>
        <w:t xml:space="preserve"> и обширные империи (например, в прошлом империя Александра Македо</w:t>
      </w:r>
      <w:r w:rsidRPr="0034692C">
        <w:rPr>
          <w:sz w:val="24"/>
          <w:szCs w:val="24"/>
        </w:rPr>
        <w:t>н</w:t>
      </w:r>
      <w:r w:rsidRPr="0034692C">
        <w:rPr>
          <w:sz w:val="24"/>
          <w:szCs w:val="24"/>
        </w:rPr>
        <w:t>ского или Римская, в новейшей истории Британская империя и Советский Союз)»</w:t>
      </w:r>
      <w:r w:rsidRPr="0034692C">
        <w:rPr>
          <w:rStyle w:val="22"/>
          <w:sz w:val="24"/>
          <w:szCs w:val="24"/>
          <w:vertAlign w:val="baseline"/>
        </w:rPr>
        <w:t>.</w:t>
      </w:r>
      <w:r w:rsidRPr="0034692C">
        <w:rPr>
          <w:sz w:val="24"/>
          <w:szCs w:val="24"/>
        </w:rPr>
        <w:t xml:space="preserve"> </w:t>
      </w:r>
      <w:r>
        <w:rPr>
          <w:sz w:val="24"/>
          <w:szCs w:val="24"/>
        </w:rPr>
        <w:t xml:space="preserve">См.: </w:t>
      </w:r>
      <w:r w:rsidRPr="0034692C">
        <w:rPr>
          <w:i/>
          <w:sz w:val="24"/>
          <w:szCs w:val="24"/>
        </w:rPr>
        <w:t>Алексеев С. С.</w:t>
      </w:r>
      <w:r w:rsidRPr="0034692C">
        <w:rPr>
          <w:sz w:val="24"/>
          <w:szCs w:val="24"/>
        </w:rPr>
        <w:t xml:space="preserve"> Государство и право. Начальный курс. — М.: Юридич. лит., 1993. С. 10; По словам А. С. Черняева</w:t>
      </w:r>
      <w:r>
        <w:rPr>
          <w:sz w:val="24"/>
          <w:szCs w:val="24"/>
        </w:rPr>
        <w:t>,</w:t>
      </w:r>
      <w:r w:rsidRPr="0034692C">
        <w:rPr>
          <w:sz w:val="24"/>
          <w:szCs w:val="24"/>
        </w:rPr>
        <w:t xml:space="preserve"> Горбачев не раз говорил ему</w:t>
      </w:r>
      <w:r>
        <w:rPr>
          <w:sz w:val="24"/>
          <w:szCs w:val="24"/>
        </w:rPr>
        <w:t>,</w:t>
      </w:r>
      <w:r w:rsidRPr="0034692C">
        <w:rPr>
          <w:sz w:val="24"/>
          <w:szCs w:val="24"/>
        </w:rPr>
        <w:t xml:space="preserve"> «что русские ему не простят «развала империи» (выражался именно так)». </w:t>
      </w:r>
      <w:r>
        <w:rPr>
          <w:sz w:val="24"/>
          <w:szCs w:val="24"/>
        </w:rPr>
        <w:t>См.:</w:t>
      </w:r>
      <w:r w:rsidRPr="0034692C">
        <w:rPr>
          <w:sz w:val="24"/>
          <w:szCs w:val="24"/>
        </w:rPr>
        <w:t xml:space="preserve"> </w:t>
      </w:r>
      <w:r w:rsidRPr="0034692C">
        <w:rPr>
          <w:i/>
          <w:sz w:val="24"/>
          <w:szCs w:val="24"/>
        </w:rPr>
        <w:t>Черняев А. С.</w:t>
      </w:r>
      <w:r w:rsidRPr="0034692C">
        <w:rPr>
          <w:sz w:val="24"/>
          <w:szCs w:val="24"/>
        </w:rPr>
        <w:t xml:space="preserve"> Шесть лет с Горбач</w:t>
      </w:r>
      <w:r w:rsidRPr="0034692C">
        <w:rPr>
          <w:sz w:val="24"/>
          <w:szCs w:val="24"/>
        </w:rPr>
        <w:t>е</w:t>
      </w:r>
      <w:r w:rsidRPr="0034692C">
        <w:rPr>
          <w:sz w:val="24"/>
          <w:szCs w:val="24"/>
        </w:rPr>
        <w:t>вым; по дневниковым записям. — М., 1993. С. 251. </w:t>
      </w:r>
    </w:p>
  </w:footnote>
  <w:footnote w:id="198">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Ведомости </w:t>
      </w:r>
      <w:r>
        <w:rPr>
          <w:sz w:val="24"/>
          <w:szCs w:val="24"/>
        </w:rPr>
        <w:t>с</w:t>
      </w:r>
      <w:r w:rsidRPr="0034692C">
        <w:rPr>
          <w:sz w:val="24"/>
          <w:szCs w:val="24"/>
        </w:rPr>
        <w:t>ъезда народных депутатов СССР и Верховного Совета С</w:t>
      </w:r>
      <w:r>
        <w:rPr>
          <w:sz w:val="24"/>
          <w:szCs w:val="24"/>
        </w:rPr>
        <w:t>С</w:t>
      </w:r>
      <w:r w:rsidRPr="0034692C">
        <w:rPr>
          <w:sz w:val="24"/>
          <w:szCs w:val="24"/>
        </w:rPr>
        <w:t>СР. 1990</w:t>
      </w:r>
      <w:r>
        <w:rPr>
          <w:sz w:val="24"/>
          <w:szCs w:val="24"/>
        </w:rPr>
        <w:t>.</w:t>
      </w:r>
      <w:r w:rsidRPr="0034692C">
        <w:rPr>
          <w:sz w:val="24"/>
          <w:szCs w:val="24"/>
        </w:rPr>
        <w:t xml:space="preserve"> № 15. С. 252.</w:t>
      </w:r>
    </w:p>
  </w:footnote>
  <w:footnote w:id="199">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Цит. по: О путях выхода России из социально-экономического кризиса. Ч. 1</w:t>
      </w:r>
      <w:r>
        <w:rPr>
          <w:sz w:val="24"/>
          <w:szCs w:val="24"/>
        </w:rPr>
        <w:t>.</w:t>
      </w:r>
      <w:r w:rsidRPr="0034692C">
        <w:rPr>
          <w:sz w:val="24"/>
          <w:szCs w:val="24"/>
        </w:rPr>
        <w:t xml:space="preserve"> — М., 1996. С. 33; </w:t>
      </w:r>
      <w:r w:rsidRPr="0034692C">
        <w:rPr>
          <w:i/>
          <w:sz w:val="24"/>
          <w:szCs w:val="24"/>
        </w:rPr>
        <w:t>Митрополит Иоанн.</w:t>
      </w:r>
      <w:r w:rsidRPr="0034692C">
        <w:rPr>
          <w:sz w:val="24"/>
          <w:szCs w:val="24"/>
        </w:rPr>
        <w:t xml:space="preserve"> Одоление смуты. Слово к русскому народу. </w:t>
      </w:r>
      <w:r>
        <w:rPr>
          <w:sz w:val="24"/>
          <w:szCs w:val="24"/>
        </w:rPr>
        <w:t xml:space="preserve">— </w:t>
      </w:r>
      <w:r w:rsidRPr="0034692C">
        <w:rPr>
          <w:sz w:val="24"/>
          <w:szCs w:val="24"/>
        </w:rPr>
        <w:t>СПб., 1995. С. 42–43.</w:t>
      </w:r>
    </w:p>
  </w:footnote>
  <w:footnote w:id="200">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w:t>
      </w:r>
      <w:r w:rsidRPr="0034692C">
        <w:rPr>
          <w:i/>
          <w:sz w:val="24"/>
          <w:szCs w:val="24"/>
        </w:rPr>
        <w:t>Горбачев М. С.</w:t>
      </w:r>
      <w:r w:rsidRPr="0034692C">
        <w:rPr>
          <w:sz w:val="24"/>
          <w:szCs w:val="24"/>
        </w:rPr>
        <w:t xml:space="preserve"> Речь на семинаре в Американском университете в Турции // С</w:t>
      </w:r>
      <w:r w:rsidRPr="0034692C">
        <w:rPr>
          <w:sz w:val="24"/>
          <w:szCs w:val="24"/>
        </w:rPr>
        <w:t>о</w:t>
      </w:r>
      <w:r w:rsidRPr="0034692C">
        <w:rPr>
          <w:sz w:val="24"/>
          <w:szCs w:val="24"/>
        </w:rPr>
        <w:t>ветская Россия. 2000. 19 августа.</w:t>
      </w:r>
    </w:p>
  </w:footnote>
  <w:footnote w:id="201">
    <w:p w:rsidR="0029018D" w:rsidRPr="0034692C" w:rsidRDefault="0029018D" w:rsidP="0060074F">
      <w:pPr>
        <w:pStyle w:val="14-"/>
        <w:rPr>
          <w:color w:val="000000"/>
          <w:sz w:val="24"/>
          <w:szCs w:val="24"/>
        </w:rPr>
      </w:pPr>
      <w:r w:rsidRPr="0034692C">
        <w:rPr>
          <w:rStyle w:val="a3"/>
          <w:sz w:val="24"/>
          <w:szCs w:val="24"/>
        </w:rPr>
        <w:footnoteRef/>
      </w:r>
      <w:r w:rsidRPr="0034692C">
        <w:rPr>
          <w:color w:val="000000"/>
          <w:sz w:val="24"/>
          <w:szCs w:val="24"/>
        </w:rPr>
        <w:t xml:space="preserve"> </w:t>
      </w:r>
      <w:r w:rsidRPr="0034692C">
        <w:rPr>
          <w:i/>
          <w:color w:val="000000"/>
          <w:sz w:val="24"/>
          <w:szCs w:val="24"/>
        </w:rPr>
        <w:t xml:space="preserve">Ли </w:t>
      </w:r>
      <w:r>
        <w:rPr>
          <w:i/>
          <w:color w:val="000000"/>
          <w:sz w:val="24"/>
          <w:szCs w:val="24"/>
        </w:rPr>
        <w:t>Й</w:t>
      </w:r>
      <w:r w:rsidRPr="0034692C">
        <w:rPr>
          <w:i/>
          <w:color w:val="000000"/>
          <w:sz w:val="24"/>
          <w:szCs w:val="24"/>
        </w:rPr>
        <w:t xml:space="preserve">ококка. </w:t>
      </w:r>
      <w:r w:rsidRPr="0034692C">
        <w:rPr>
          <w:color w:val="000000"/>
          <w:sz w:val="24"/>
          <w:szCs w:val="24"/>
        </w:rPr>
        <w:t>Письмо к «Ивану» /</w:t>
      </w:r>
      <w:r>
        <w:rPr>
          <w:color w:val="000000"/>
          <w:sz w:val="24"/>
          <w:szCs w:val="24"/>
        </w:rPr>
        <w:t>/ Известия. 1991. 17 сентября.</w:t>
      </w:r>
    </w:p>
  </w:footnote>
  <w:footnote w:id="202">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Правда. 2010, 25 ноября. С</w:t>
      </w:r>
      <w:r>
        <w:rPr>
          <w:sz w:val="24"/>
          <w:szCs w:val="24"/>
        </w:rPr>
        <w:t>. 1.</w:t>
      </w:r>
    </w:p>
  </w:footnote>
  <w:footnote w:id="203">
    <w:p w:rsidR="0029018D" w:rsidRPr="0034692C" w:rsidRDefault="0029018D" w:rsidP="0060074F">
      <w:pPr>
        <w:pStyle w:val="14-"/>
        <w:rPr>
          <w:sz w:val="24"/>
          <w:szCs w:val="24"/>
        </w:rPr>
      </w:pPr>
      <w:r w:rsidRPr="00DC1CB4">
        <w:rPr>
          <w:rStyle w:val="a3"/>
          <w:sz w:val="24"/>
          <w:szCs w:val="24"/>
        </w:rPr>
        <w:footnoteRef/>
      </w:r>
      <w:r w:rsidRPr="0034692C">
        <w:rPr>
          <w:sz w:val="24"/>
          <w:szCs w:val="24"/>
        </w:rPr>
        <w:t xml:space="preserve"> См.: </w:t>
      </w:r>
      <w:r w:rsidRPr="0034692C">
        <w:rPr>
          <w:i/>
          <w:sz w:val="24"/>
          <w:szCs w:val="24"/>
        </w:rPr>
        <w:t>Шурубович А.</w:t>
      </w:r>
      <w:r w:rsidRPr="0034692C">
        <w:rPr>
          <w:sz w:val="24"/>
          <w:szCs w:val="24"/>
        </w:rPr>
        <w:t xml:space="preserve"> Проблемы и перспективы российско-белорусских эконом</w:t>
      </w:r>
      <w:r w:rsidRPr="0034692C">
        <w:rPr>
          <w:sz w:val="24"/>
          <w:szCs w:val="24"/>
        </w:rPr>
        <w:t>и</w:t>
      </w:r>
      <w:r w:rsidRPr="0034692C">
        <w:rPr>
          <w:sz w:val="24"/>
          <w:szCs w:val="24"/>
        </w:rPr>
        <w:t>ческих отношений. http://www.ccsis.msk.ru/RUSSIA/3/shurub/htm.</w:t>
      </w:r>
    </w:p>
  </w:footnote>
  <w:footnote w:id="204">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Советская Россия. 2010, 18 ноября. С. 2. </w:t>
      </w:r>
    </w:p>
  </w:footnote>
  <w:footnote w:id="205">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Там же.</w:t>
      </w:r>
    </w:p>
  </w:footnote>
  <w:footnote w:id="206">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См.: </w:t>
      </w:r>
      <w:r w:rsidRPr="00C8432F">
        <w:rPr>
          <w:i/>
          <w:sz w:val="24"/>
          <w:szCs w:val="24"/>
        </w:rPr>
        <w:t>Шурубович А.</w:t>
      </w:r>
      <w:r w:rsidRPr="0034692C">
        <w:rPr>
          <w:sz w:val="24"/>
          <w:szCs w:val="24"/>
        </w:rPr>
        <w:t xml:space="preserve"> Проблемы и перспективы российско-белорусских эконом</w:t>
      </w:r>
      <w:r w:rsidRPr="0034692C">
        <w:rPr>
          <w:sz w:val="24"/>
          <w:szCs w:val="24"/>
        </w:rPr>
        <w:t>и</w:t>
      </w:r>
      <w:r w:rsidRPr="0034692C">
        <w:rPr>
          <w:sz w:val="24"/>
          <w:szCs w:val="24"/>
        </w:rPr>
        <w:t xml:space="preserve">ческих отношений. </w:t>
      </w:r>
      <w:r w:rsidRPr="00874944">
        <w:rPr>
          <w:sz w:val="24"/>
          <w:szCs w:val="24"/>
        </w:rPr>
        <w:t>[</w:t>
      </w:r>
      <w:r w:rsidRPr="0034692C">
        <w:rPr>
          <w:sz w:val="24"/>
          <w:szCs w:val="24"/>
        </w:rPr>
        <w:t>Электронный источник</w:t>
      </w:r>
      <w:r w:rsidRPr="00874944">
        <w:rPr>
          <w:sz w:val="24"/>
          <w:szCs w:val="24"/>
        </w:rPr>
        <w:t>]</w:t>
      </w:r>
      <w:r w:rsidRPr="0034692C">
        <w:rPr>
          <w:sz w:val="24"/>
          <w:szCs w:val="24"/>
        </w:rPr>
        <w:t xml:space="preserve">. Режим доступа: </w:t>
      </w:r>
      <w:r w:rsidRPr="00DF41B6">
        <w:rPr>
          <w:sz w:val="24"/>
          <w:szCs w:val="24"/>
        </w:rPr>
        <w:t>http://www.ccsis.msk.ru/ RUSSIA/3/shurub/</w:t>
      </w:r>
      <w:r w:rsidRPr="0034692C">
        <w:rPr>
          <w:sz w:val="24"/>
          <w:szCs w:val="24"/>
        </w:rPr>
        <w:t>htm.</w:t>
      </w:r>
    </w:p>
  </w:footnote>
  <w:footnote w:id="207">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Там же. </w:t>
      </w:r>
    </w:p>
  </w:footnote>
  <w:footnote w:id="208">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Советская Россия. 2010, 18 ноября. С. 2. </w:t>
      </w:r>
    </w:p>
  </w:footnote>
  <w:footnote w:id="209">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Там же. С. 7. </w:t>
      </w:r>
    </w:p>
  </w:footnote>
  <w:footnote w:id="210">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Там же. </w:t>
      </w:r>
    </w:p>
  </w:footnote>
  <w:footnote w:id="211">
    <w:p w:rsidR="0029018D" w:rsidRPr="0034692C" w:rsidRDefault="0029018D" w:rsidP="0060074F">
      <w:pPr>
        <w:pStyle w:val="14-"/>
        <w:rPr>
          <w:sz w:val="24"/>
          <w:szCs w:val="24"/>
        </w:rPr>
      </w:pPr>
      <w:r w:rsidRPr="0034692C">
        <w:rPr>
          <w:rStyle w:val="a3"/>
          <w:sz w:val="24"/>
          <w:szCs w:val="24"/>
        </w:rPr>
        <w:footnoteRef/>
      </w:r>
      <w:r w:rsidRPr="0034692C">
        <w:rPr>
          <w:rStyle w:val="32"/>
          <w:sz w:val="24"/>
          <w:szCs w:val="24"/>
          <w:vertAlign w:val="baseline"/>
        </w:rPr>
        <w:t xml:space="preserve"> </w:t>
      </w:r>
      <w:r w:rsidRPr="0034692C">
        <w:rPr>
          <w:sz w:val="24"/>
          <w:szCs w:val="24"/>
        </w:rPr>
        <w:t>Беларусь в развитии. — Минск, 2010. С. 8. </w:t>
      </w:r>
    </w:p>
  </w:footnote>
  <w:footnote w:id="212">
    <w:p w:rsidR="0029018D" w:rsidRPr="0034692C" w:rsidRDefault="0029018D" w:rsidP="0060074F">
      <w:pPr>
        <w:pStyle w:val="14-"/>
        <w:rPr>
          <w:sz w:val="24"/>
          <w:szCs w:val="24"/>
        </w:rPr>
      </w:pPr>
      <w:r w:rsidRPr="0034692C">
        <w:rPr>
          <w:rStyle w:val="a3"/>
          <w:sz w:val="24"/>
          <w:szCs w:val="24"/>
        </w:rPr>
        <w:footnoteRef/>
      </w:r>
      <w:r w:rsidRPr="0034692C">
        <w:rPr>
          <w:sz w:val="24"/>
          <w:szCs w:val="24"/>
        </w:rPr>
        <w:t xml:space="preserve"> Правда. 2010, 9–10 ноября. С.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75pt;height:9pt;visibility:visible;mso-wrap-style:square" o:bullet="t">
        <v:imagedata r:id="rId1" o:title="BD21297_"/>
      </v:shape>
    </w:pict>
  </w:numPicBullet>
  <w:abstractNum w:abstractNumId="0">
    <w:nsid w:val="00000001"/>
    <w:multiLevelType w:val="multilevel"/>
    <w:tmpl w:val="5E18429A"/>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5"/>
      <w:numFmt w:val="decimal"/>
      <w:lvlText w:val="%1."/>
      <w:lvlJc w:val="left"/>
      <w:pPr>
        <w:tabs>
          <w:tab w:val="num" w:pos="0"/>
        </w:tabs>
        <w:ind w:left="1287"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0"/>
        </w:tabs>
        <w:ind w:left="1287" w:hanging="360"/>
      </w:pPr>
      <w:rPr>
        <w:b w:val="0"/>
        <w:i w:val="0"/>
      </w:rPr>
    </w:lvl>
  </w:abstractNum>
  <w:abstractNum w:abstractNumId="4">
    <w:nsid w:val="00000005"/>
    <w:multiLevelType w:val="singleLevel"/>
    <w:tmpl w:val="00000005"/>
    <w:name w:val="WW8Num5"/>
    <w:lvl w:ilvl="0">
      <w:start w:val="1"/>
      <w:numFmt w:val="bullet"/>
      <w:lvlText w:val=""/>
      <w:lvlJc w:val="left"/>
      <w:pPr>
        <w:tabs>
          <w:tab w:val="num" w:pos="0"/>
        </w:tabs>
        <w:ind w:left="1287" w:hanging="360"/>
      </w:pPr>
      <w:rPr>
        <w:rFonts w:ascii="Symbol" w:hAnsi="Symbol"/>
      </w:rPr>
    </w:lvl>
  </w:abstractNum>
  <w:abstractNum w:abstractNumId="5">
    <w:nsid w:val="00000006"/>
    <w:multiLevelType w:val="singleLevel"/>
    <w:tmpl w:val="00000006"/>
    <w:name w:val="WW8Num6"/>
    <w:lvl w:ilvl="0">
      <w:numFmt w:val="bullet"/>
      <w:lvlText w:val="-"/>
      <w:lvlJc w:val="left"/>
      <w:pPr>
        <w:tabs>
          <w:tab w:val="num" w:pos="0"/>
        </w:tabs>
        <w:ind w:left="720" w:hanging="360"/>
      </w:pPr>
      <w:rPr>
        <w:rFonts w:ascii="Times New Roman" w:hAnsi="Times New Roman"/>
        <w:b w:val="0"/>
        <w:i w:val="0"/>
      </w:rPr>
    </w:lvl>
  </w:abstractNum>
  <w:abstractNum w:abstractNumId="6">
    <w:nsid w:val="00000007"/>
    <w:multiLevelType w:val="multilevel"/>
    <w:tmpl w:val="00000007"/>
    <w:name w:val="WW8Num7"/>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8"/>
    <w:multiLevelType w:val="singleLevel"/>
    <w:tmpl w:val="00000008"/>
    <w:name w:val="WW8Num8"/>
    <w:lvl w:ilvl="0">
      <w:numFmt w:val="bullet"/>
      <w:lvlText w:val="-"/>
      <w:lvlJc w:val="left"/>
      <w:pPr>
        <w:tabs>
          <w:tab w:val="num" w:pos="0"/>
        </w:tabs>
        <w:ind w:left="734" w:hanging="360"/>
      </w:pPr>
      <w:rPr>
        <w:rFonts w:ascii="Times New Roman" w:hAnsi="Times New Roman" w:cs="Times New Roman"/>
      </w:rPr>
    </w:lvl>
  </w:abstractNum>
  <w:abstractNum w:abstractNumId="8">
    <w:nsid w:val="00000009"/>
    <w:multiLevelType w:val="singleLevel"/>
    <w:tmpl w:val="00000009"/>
    <w:name w:val="WW8Num10"/>
    <w:lvl w:ilvl="0">
      <w:start w:val="2"/>
      <w:numFmt w:val="decimal"/>
      <w:lvlText w:val="%1."/>
      <w:lvlJc w:val="left"/>
      <w:pPr>
        <w:tabs>
          <w:tab w:val="num" w:pos="0"/>
        </w:tabs>
        <w:ind w:left="0" w:firstLine="0"/>
      </w:pPr>
      <w:rPr>
        <w:rFonts w:ascii="Times New Roman" w:eastAsia="Times New Roman" w:hAnsi="Times New Roman" w:cs="Times New Roman"/>
      </w:rPr>
    </w:lvl>
  </w:abstractNum>
  <w:abstractNum w:abstractNumId="9">
    <w:nsid w:val="0000000A"/>
    <w:multiLevelType w:val="singleLevel"/>
    <w:tmpl w:val="0000000A"/>
    <w:name w:val="WW8Num11"/>
    <w:lvl w:ilvl="0">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2"/>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3"/>
    <w:lvl w:ilvl="0">
      <w:numFmt w:val="bullet"/>
      <w:lvlText w:val="-"/>
      <w:lvlJc w:val="left"/>
      <w:pPr>
        <w:tabs>
          <w:tab w:val="num" w:pos="0"/>
        </w:tabs>
        <w:ind w:left="0" w:firstLine="0"/>
      </w:pPr>
      <w:rPr>
        <w:rFonts w:ascii="Times New Roman" w:hAnsi="Times New Roman" w:cs="Times New Roman"/>
      </w:rPr>
    </w:lvl>
  </w:abstractNum>
  <w:abstractNum w:abstractNumId="12">
    <w:nsid w:val="0000000D"/>
    <w:multiLevelType w:val="singleLevel"/>
    <w:tmpl w:val="0000000D"/>
    <w:name w:val="WW8Num14"/>
    <w:lvl w:ilvl="0">
      <w:numFmt w:val="bullet"/>
      <w:lvlText w:val="-"/>
      <w:lvlJc w:val="left"/>
      <w:pPr>
        <w:tabs>
          <w:tab w:val="num" w:pos="0"/>
        </w:tabs>
        <w:ind w:left="0" w:firstLine="0"/>
      </w:pPr>
      <w:rPr>
        <w:rFonts w:ascii="Times New Roman" w:hAnsi="Times New Roman" w:cs="Times New Roman"/>
      </w:rPr>
    </w:lvl>
  </w:abstractNum>
  <w:abstractNum w:abstractNumId="13">
    <w:nsid w:val="0000000E"/>
    <w:multiLevelType w:val="singleLevel"/>
    <w:tmpl w:val="0000000E"/>
    <w:name w:val="WW8Num15"/>
    <w:lvl w:ilvl="0">
      <w:numFmt w:val="bullet"/>
      <w:lvlText w:val="-"/>
      <w:lvlJc w:val="left"/>
      <w:pPr>
        <w:tabs>
          <w:tab w:val="num" w:pos="0"/>
        </w:tabs>
        <w:ind w:left="0" w:firstLine="0"/>
      </w:pPr>
      <w:rPr>
        <w:rFonts w:ascii="Times New Roman" w:hAnsi="Times New Roman" w:cs="Times New Roman"/>
      </w:r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name w:val="WW8Num20"/>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name w:val="WW8Num21"/>
    <w:lvl w:ilvl="0">
      <w:start w:val="1"/>
      <w:numFmt w:val="decimal"/>
      <w:lvlText w:val="%1."/>
      <w:lvlJc w:val="left"/>
      <w:pPr>
        <w:tabs>
          <w:tab w:val="num" w:pos="1830"/>
        </w:tabs>
        <w:ind w:left="1830" w:hanging="510"/>
      </w:pPr>
    </w:lvl>
    <w:lvl w:ilvl="1">
      <w:start w:val="1"/>
      <w:numFmt w:val="lowerLetter"/>
      <w:lvlText w:val="%2."/>
      <w:lvlJc w:val="left"/>
      <w:pPr>
        <w:tabs>
          <w:tab w:val="num" w:pos="2400"/>
        </w:tabs>
        <w:ind w:left="2400" w:hanging="360"/>
      </w:pPr>
    </w:lvl>
    <w:lvl w:ilvl="2">
      <w:start w:val="1"/>
      <w:numFmt w:val="lowerRoman"/>
      <w:lvlText w:val="%3."/>
      <w:lvlJc w:val="lef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lef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left"/>
      <w:pPr>
        <w:tabs>
          <w:tab w:val="num" w:pos="7440"/>
        </w:tabs>
        <w:ind w:left="7440" w:hanging="180"/>
      </w:pPr>
    </w:lvl>
  </w:abstractNum>
  <w:abstractNum w:abstractNumId="17">
    <w:nsid w:val="00F159D3"/>
    <w:multiLevelType w:val="hybridMultilevel"/>
    <w:tmpl w:val="94C6EFDC"/>
    <w:lvl w:ilvl="0" w:tplc="9CAAAA7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5E8145A"/>
    <w:multiLevelType w:val="hybridMultilevel"/>
    <w:tmpl w:val="0A1049C2"/>
    <w:lvl w:ilvl="0" w:tplc="9CAAAA7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904926"/>
    <w:multiLevelType w:val="hybridMultilevel"/>
    <w:tmpl w:val="DF36B440"/>
    <w:lvl w:ilvl="0" w:tplc="9CAAAA7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D9A629C"/>
    <w:multiLevelType w:val="singleLevel"/>
    <w:tmpl w:val="0419000F"/>
    <w:lvl w:ilvl="0">
      <w:start w:val="1"/>
      <w:numFmt w:val="decimal"/>
      <w:lvlText w:val="%1."/>
      <w:lvlJc w:val="left"/>
      <w:pPr>
        <w:tabs>
          <w:tab w:val="num" w:pos="360"/>
        </w:tabs>
        <w:ind w:left="360" w:hanging="360"/>
      </w:pPr>
    </w:lvl>
  </w:abstractNum>
  <w:abstractNum w:abstractNumId="21">
    <w:nsid w:val="4E816504"/>
    <w:multiLevelType w:val="hybridMultilevel"/>
    <w:tmpl w:val="286411B0"/>
    <w:lvl w:ilvl="0" w:tplc="3672FC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0121555"/>
    <w:multiLevelType w:val="hybridMultilevel"/>
    <w:tmpl w:val="457AC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37E4917"/>
    <w:multiLevelType w:val="hybridMultilevel"/>
    <w:tmpl w:val="84C60C68"/>
    <w:lvl w:ilvl="0" w:tplc="9CAAAA7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B795883"/>
    <w:multiLevelType w:val="hybridMultilevel"/>
    <w:tmpl w:val="8654CF3A"/>
    <w:lvl w:ilvl="0" w:tplc="E9ECA0D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CE7277E"/>
    <w:multiLevelType w:val="hybridMultilevel"/>
    <w:tmpl w:val="9DAC625A"/>
    <w:lvl w:ilvl="0" w:tplc="9CAAAA7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4D14BB2"/>
    <w:multiLevelType w:val="hybridMultilevel"/>
    <w:tmpl w:val="3D321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0"/>
  </w:num>
  <w:num w:numId="19">
    <w:abstractNumId w:val="22"/>
  </w:num>
  <w:num w:numId="20">
    <w:abstractNumId w:val="19"/>
  </w:num>
  <w:num w:numId="21">
    <w:abstractNumId w:val="26"/>
  </w:num>
  <w:num w:numId="22">
    <w:abstractNumId w:val="25"/>
  </w:num>
  <w:num w:numId="23">
    <w:abstractNumId w:val="24"/>
  </w:num>
  <w:num w:numId="24">
    <w:abstractNumId w:val="21"/>
  </w:num>
  <w:num w:numId="25">
    <w:abstractNumId w:val="17"/>
  </w:num>
  <w:num w:numId="26">
    <w:abstractNumId w:val="18"/>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onsecutiveHyphenLimit w:val="3"/>
  <w:hyphenationZone w:val="357"/>
  <w:doNotHyphenateCaps/>
  <w:evenAndOddHeaders/>
  <w:drawingGridHorizontalSpacing w:val="11"/>
  <w:drawingGridVerticalSpacing w:val="11"/>
  <w:doNotUseMarginsForDrawingGridOrigin/>
  <w:drawingGridHorizontalOrigin w:val="57"/>
  <w:drawingGridVerticalOrigin w:val="57"/>
  <w:characterSpacingControl w:val="doNotCompress"/>
  <w:hdrShapeDefaults>
    <o:shapedefaults v:ext="edit" spidmax="12290"/>
  </w:hdrShapeDefaults>
  <w:footnotePr>
    <w:numRestart w:val="eachPage"/>
    <w:footnote w:id="0"/>
    <w:footnote w:id="1"/>
  </w:footnotePr>
  <w:endnotePr>
    <w:endnote w:id="0"/>
    <w:endnote w:id="1"/>
  </w:endnotePr>
  <w:compat/>
  <w:rsids>
    <w:rsidRoot w:val="00150A42"/>
    <w:rsid w:val="00034916"/>
    <w:rsid w:val="00041559"/>
    <w:rsid w:val="0007544B"/>
    <w:rsid w:val="0008170C"/>
    <w:rsid w:val="00086315"/>
    <w:rsid w:val="00093D40"/>
    <w:rsid w:val="000A50F5"/>
    <w:rsid w:val="000B7320"/>
    <w:rsid w:val="000E3D8E"/>
    <w:rsid w:val="000E74E6"/>
    <w:rsid w:val="00106A4F"/>
    <w:rsid w:val="00144FC6"/>
    <w:rsid w:val="00146999"/>
    <w:rsid w:val="00150A42"/>
    <w:rsid w:val="00156A6E"/>
    <w:rsid w:val="001A34BD"/>
    <w:rsid w:val="001A66A3"/>
    <w:rsid w:val="001B4940"/>
    <w:rsid w:val="001B7040"/>
    <w:rsid w:val="001C3E8B"/>
    <w:rsid w:val="001C71AD"/>
    <w:rsid w:val="001F0827"/>
    <w:rsid w:val="00225D94"/>
    <w:rsid w:val="00233B75"/>
    <w:rsid w:val="0024412B"/>
    <w:rsid w:val="002676BF"/>
    <w:rsid w:val="002735EA"/>
    <w:rsid w:val="00275EB4"/>
    <w:rsid w:val="0029018D"/>
    <w:rsid w:val="002924C5"/>
    <w:rsid w:val="002D14FB"/>
    <w:rsid w:val="002D5F9A"/>
    <w:rsid w:val="002F72DE"/>
    <w:rsid w:val="00304651"/>
    <w:rsid w:val="0030697D"/>
    <w:rsid w:val="0034692C"/>
    <w:rsid w:val="003705A1"/>
    <w:rsid w:val="00396EC4"/>
    <w:rsid w:val="003A4417"/>
    <w:rsid w:val="003B2A6C"/>
    <w:rsid w:val="003B7FB4"/>
    <w:rsid w:val="003C19F0"/>
    <w:rsid w:val="003C2715"/>
    <w:rsid w:val="003D01A5"/>
    <w:rsid w:val="003D23D2"/>
    <w:rsid w:val="003D6F32"/>
    <w:rsid w:val="00412DB1"/>
    <w:rsid w:val="0042382B"/>
    <w:rsid w:val="00430738"/>
    <w:rsid w:val="00447071"/>
    <w:rsid w:val="00477A34"/>
    <w:rsid w:val="00482FF4"/>
    <w:rsid w:val="004B6AEE"/>
    <w:rsid w:val="004C3E43"/>
    <w:rsid w:val="00513C5E"/>
    <w:rsid w:val="00546490"/>
    <w:rsid w:val="00555239"/>
    <w:rsid w:val="00565BB0"/>
    <w:rsid w:val="00585F88"/>
    <w:rsid w:val="005A79CA"/>
    <w:rsid w:val="005B735D"/>
    <w:rsid w:val="005D78E2"/>
    <w:rsid w:val="005E2926"/>
    <w:rsid w:val="005F195A"/>
    <w:rsid w:val="005F2178"/>
    <w:rsid w:val="005F68A6"/>
    <w:rsid w:val="0060074F"/>
    <w:rsid w:val="00603FD2"/>
    <w:rsid w:val="00631DB9"/>
    <w:rsid w:val="00673774"/>
    <w:rsid w:val="00683029"/>
    <w:rsid w:val="006B2AA4"/>
    <w:rsid w:val="006C1BD5"/>
    <w:rsid w:val="006C59EF"/>
    <w:rsid w:val="00720BA0"/>
    <w:rsid w:val="007640CE"/>
    <w:rsid w:val="00773413"/>
    <w:rsid w:val="007736FF"/>
    <w:rsid w:val="007807D9"/>
    <w:rsid w:val="0078720E"/>
    <w:rsid w:val="007A1765"/>
    <w:rsid w:val="007A3764"/>
    <w:rsid w:val="007A78F9"/>
    <w:rsid w:val="007D1F45"/>
    <w:rsid w:val="00812D17"/>
    <w:rsid w:val="00815D54"/>
    <w:rsid w:val="00817BEA"/>
    <w:rsid w:val="00826CF3"/>
    <w:rsid w:val="008329DE"/>
    <w:rsid w:val="00834C3F"/>
    <w:rsid w:val="00854D41"/>
    <w:rsid w:val="00870AC0"/>
    <w:rsid w:val="00874944"/>
    <w:rsid w:val="008754CC"/>
    <w:rsid w:val="0088193D"/>
    <w:rsid w:val="008A6623"/>
    <w:rsid w:val="008B0D14"/>
    <w:rsid w:val="008B6AF4"/>
    <w:rsid w:val="008C64C8"/>
    <w:rsid w:val="008F2E06"/>
    <w:rsid w:val="008F6F8C"/>
    <w:rsid w:val="009110E2"/>
    <w:rsid w:val="0092388F"/>
    <w:rsid w:val="009245E3"/>
    <w:rsid w:val="00925619"/>
    <w:rsid w:val="00941A97"/>
    <w:rsid w:val="00952D0F"/>
    <w:rsid w:val="00956566"/>
    <w:rsid w:val="009601B8"/>
    <w:rsid w:val="00981A41"/>
    <w:rsid w:val="00983F12"/>
    <w:rsid w:val="009C7607"/>
    <w:rsid w:val="009D1B0B"/>
    <w:rsid w:val="009E3639"/>
    <w:rsid w:val="009F7223"/>
    <w:rsid w:val="00A01FCB"/>
    <w:rsid w:val="00A179EF"/>
    <w:rsid w:val="00A25FEE"/>
    <w:rsid w:val="00A347D8"/>
    <w:rsid w:val="00A4088F"/>
    <w:rsid w:val="00A42CD7"/>
    <w:rsid w:val="00A52BD1"/>
    <w:rsid w:val="00A564E7"/>
    <w:rsid w:val="00A7614B"/>
    <w:rsid w:val="00AB17E6"/>
    <w:rsid w:val="00AC0A96"/>
    <w:rsid w:val="00AD5EC5"/>
    <w:rsid w:val="00AF51C6"/>
    <w:rsid w:val="00B123A2"/>
    <w:rsid w:val="00B21E07"/>
    <w:rsid w:val="00B24918"/>
    <w:rsid w:val="00B327EB"/>
    <w:rsid w:val="00B46EF8"/>
    <w:rsid w:val="00B471ED"/>
    <w:rsid w:val="00B72856"/>
    <w:rsid w:val="00B76539"/>
    <w:rsid w:val="00BC432B"/>
    <w:rsid w:val="00BD1A61"/>
    <w:rsid w:val="00BE610A"/>
    <w:rsid w:val="00BF5F8B"/>
    <w:rsid w:val="00C32DF8"/>
    <w:rsid w:val="00C374DD"/>
    <w:rsid w:val="00C55A65"/>
    <w:rsid w:val="00C61733"/>
    <w:rsid w:val="00C622CB"/>
    <w:rsid w:val="00C65786"/>
    <w:rsid w:val="00C8432F"/>
    <w:rsid w:val="00C9038A"/>
    <w:rsid w:val="00CC11DC"/>
    <w:rsid w:val="00CC16FD"/>
    <w:rsid w:val="00D1204A"/>
    <w:rsid w:val="00D40774"/>
    <w:rsid w:val="00D63044"/>
    <w:rsid w:val="00D968A2"/>
    <w:rsid w:val="00DC1CB4"/>
    <w:rsid w:val="00DF41B6"/>
    <w:rsid w:val="00DF5470"/>
    <w:rsid w:val="00E05B55"/>
    <w:rsid w:val="00E30937"/>
    <w:rsid w:val="00E30FCB"/>
    <w:rsid w:val="00E47229"/>
    <w:rsid w:val="00E6023C"/>
    <w:rsid w:val="00E773C6"/>
    <w:rsid w:val="00E85EDE"/>
    <w:rsid w:val="00EA17D7"/>
    <w:rsid w:val="00EA7619"/>
    <w:rsid w:val="00ED3645"/>
    <w:rsid w:val="00ED47F9"/>
    <w:rsid w:val="00EE34BB"/>
    <w:rsid w:val="00EE5206"/>
    <w:rsid w:val="00F75978"/>
    <w:rsid w:val="00F822F8"/>
    <w:rsid w:val="00FC6C26"/>
    <w:rsid w:val="00FE1389"/>
    <w:rsid w:val="00FE2989"/>
    <w:rsid w:val="00FF5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3" type="connector" idref="#_x0000_s1105"/>
        <o:r id="V:Rule24" type="connector" idref="#_x0000_s1099"/>
        <o:r id="V:Rule25" type="connector" idref="#_x0000_s1097"/>
        <o:r id="V:Rule26" type="connector" idref="#_x0000_s1078"/>
        <o:r id="V:Rule27" type="connector" idref="#_x0000_s1093"/>
        <o:r id="V:Rule28" type="connector" idref="#_x0000_s1079"/>
        <o:r id="V:Rule29" type="connector" idref="#_x0000_s1103"/>
        <o:r id="V:Rule30" type="connector" idref="#_x0000_s1101"/>
        <o:r id="V:Rule31" type="connector" idref="#_x0000_s1098"/>
        <o:r id="V:Rule32" type="connector" idref="#_x0000_s1095"/>
        <o:r id="V:Rule33" type="connector" idref="#_x0000_s1107"/>
        <o:r id="V:Rule34" type="connector" idref="#_x0000_s1096"/>
        <o:r id="V:Rule35" type="connector" idref="#_x0000_s1110"/>
        <o:r id="V:Rule36" type="connector" idref="#_x0000_s1092"/>
        <o:r id="V:Rule37" type="connector" idref="#_x0000_s1104"/>
        <o:r id="V:Rule38" type="connector" idref="#_x0000_s1102"/>
        <o:r id="V:Rule39" type="connector" idref="#_x0000_s1080"/>
        <o:r id="V:Rule40" type="connector" idref="#_x0000_s1106"/>
        <o:r id="V:Rule41" type="connector" idref="#_x0000_s1094"/>
        <o:r id="V:Rule42" type="connector" idref="#_x0000_s1100"/>
        <o:r id="V:Rule43" type="connector" idref="#_x0000_s1091"/>
        <o:r id="V:Rule44"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A5"/>
  </w:style>
  <w:style w:type="paragraph" w:styleId="1">
    <w:name w:val="heading 1"/>
    <w:basedOn w:val="a"/>
    <w:next w:val="a"/>
    <w:link w:val="10"/>
    <w:qFormat/>
    <w:rsid w:val="00150A42"/>
    <w:pPr>
      <w:keepNext/>
      <w:numPr>
        <w:numId w:val="1"/>
      </w:numPr>
      <w:tabs>
        <w:tab w:val="left" w:pos="0"/>
      </w:tabs>
      <w:suppressAutoHyphens/>
      <w:spacing w:before="240" w:after="60" w:line="490" w:lineRule="exact"/>
      <w:ind w:right="11"/>
      <w:jc w:val="left"/>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150A42"/>
    <w:pPr>
      <w:keepNext/>
      <w:tabs>
        <w:tab w:val="num" w:pos="576"/>
      </w:tabs>
      <w:suppressAutoHyphens/>
      <w:spacing w:before="240" w:after="60" w:line="490" w:lineRule="exact"/>
      <w:ind w:left="576" w:right="11" w:hanging="576"/>
      <w:jc w:val="left"/>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150A42"/>
    <w:pPr>
      <w:keepNext/>
      <w:tabs>
        <w:tab w:val="num" w:pos="720"/>
      </w:tabs>
      <w:suppressAutoHyphens/>
      <w:spacing w:before="240" w:after="60" w:line="490" w:lineRule="exact"/>
      <w:ind w:left="720" w:right="11" w:hanging="720"/>
      <w:jc w:val="left"/>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0A42"/>
    <w:rPr>
      <w:rFonts w:ascii="Arial" w:eastAsia="Times New Roman" w:hAnsi="Arial" w:cs="Arial"/>
      <w:b/>
      <w:bCs/>
      <w:kern w:val="1"/>
      <w:sz w:val="32"/>
      <w:szCs w:val="32"/>
      <w:lang w:eastAsia="ar-SA"/>
    </w:rPr>
  </w:style>
  <w:style w:type="character" w:customStyle="1" w:styleId="20">
    <w:name w:val="Заголовок 2 Знак"/>
    <w:basedOn w:val="a0"/>
    <w:link w:val="2"/>
    <w:rsid w:val="00150A42"/>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150A42"/>
    <w:rPr>
      <w:rFonts w:ascii="Cambria" w:eastAsia="Times New Roman" w:hAnsi="Cambria" w:cs="Times New Roman"/>
      <w:b/>
      <w:bCs/>
      <w:sz w:val="26"/>
      <w:szCs w:val="26"/>
      <w:lang w:eastAsia="ar-SA"/>
    </w:rPr>
  </w:style>
  <w:style w:type="character" w:customStyle="1" w:styleId="WW8Num3z0">
    <w:name w:val="WW8Num3z0"/>
    <w:rsid w:val="00150A42"/>
    <w:rPr>
      <w:rFonts w:ascii="Symbol" w:hAnsi="Symbol"/>
    </w:rPr>
  </w:style>
  <w:style w:type="character" w:customStyle="1" w:styleId="WW8Num4z0">
    <w:name w:val="WW8Num4z0"/>
    <w:rsid w:val="00150A42"/>
    <w:rPr>
      <w:b w:val="0"/>
      <w:i w:val="0"/>
    </w:rPr>
  </w:style>
  <w:style w:type="character" w:customStyle="1" w:styleId="WW8Num5z0">
    <w:name w:val="WW8Num5z0"/>
    <w:rsid w:val="00150A42"/>
    <w:rPr>
      <w:rFonts w:ascii="Symbol" w:hAnsi="Symbol"/>
    </w:rPr>
  </w:style>
  <w:style w:type="character" w:customStyle="1" w:styleId="WW8Num6z0">
    <w:name w:val="WW8Num6z0"/>
    <w:rsid w:val="00150A42"/>
    <w:rPr>
      <w:b w:val="0"/>
      <w:i w:val="0"/>
    </w:rPr>
  </w:style>
  <w:style w:type="character" w:customStyle="1" w:styleId="WW8Num8z0">
    <w:name w:val="WW8Num8z0"/>
    <w:rsid w:val="00150A42"/>
    <w:rPr>
      <w:rFonts w:ascii="Times New Roman" w:hAnsi="Times New Roman" w:cs="Times New Roman"/>
    </w:rPr>
  </w:style>
  <w:style w:type="character" w:customStyle="1" w:styleId="WW8Num10z0">
    <w:name w:val="WW8Num10z0"/>
    <w:rsid w:val="00150A42"/>
    <w:rPr>
      <w:rFonts w:ascii="Times New Roman" w:eastAsia="Times New Roman" w:hAnsi="Times New Roman" w:cs="Times New Roman"/>
    </w:rPr>
  </w:style>
  <w:style w:type="character" w:customStyle="1" w:styleId="WW8Num11z0">
    <w:name w:val="WW8Num11z0"/>
    <w:rsid w:val="00150A42"/>
    <w:rPr>
      <w:rFonts w:ascii="Times New Roman" w:hAnsi="Times New Roman" w:cs="Times New Roman"/>
    </w:rPr>
  </w:style>
  <w:style w:type="character" w:customStyle="1" w:styleId="WW8Num12z0">
    <w:name w:val="WW8Num12z0"/>
    <w:rsid w:val="00150A42"/>
    <w:rPr>
      <w:rFonts w:ascii="Times New Roman" w:hAnsi="Times New Roman" w:cs="Times New Roman"/>
    </w:rPr>
  </w:style>
  <w:style w:type="character" w:customStyle="1" w:styleId="WW8Num13z0">
    <w:name w:val="WW8Num13z0"/>
    <w:rsid w:val="00150A42"/>
    <w:rPr>
      <w:rFonts w:ascii="Times New Roman" w:hAnsi="Times New Roman" w:cs="Times New Roman"/>
    </w:rPr>
  </w:style>
  <w:style w:type="character" w:customStyle="1" w:styleId="WW8Num14z0">
    <w:name w:val="WW8Num14z0"/>
    <w:rsid w:val="00150A42"/>
    <w:rPr>
      <w:rFonts w:ascii="Times New Roman" w:hAnsi="Times New Roman" w:cs="Times New Roman"/>
    </w:rPr>
  </w:style>
  <w:style w:type="character" w:customStyle="1" w:styleId="WW8Num15z0">
    <w:name w:val="WW8Num15z0"/>
    <w:rsid w:val="00150A42"/>
    <w:rPr>
      <w:rFonts w:ascii="Times New Roman" w:hAnsi="Times New Roman" w:cs="Times New Roman"/>
    </w:rPr>
  </w:style>
  <w:style w:type="character" w:customStyle="1" w:styleId="WW8Num16z0">
    <w:name w:val="WW8Num16z0"/>
    <w:rsid w:val="00150A42"/>
    <w:rPr>
      <w:rFonts w:ascii="Symbol" w:hAnsi="Symbol" w:cs="OpenSymbol"/>
    </w:rPr>
  </w:style>
  <w:style w:type="character" w:customStyle="1" w:styleId="31">
    <w:name w:val="Основной шрифт абзаца3"/>
    <w:rsid w:val="00150A42"/>
  </w:style>
  <w:style w:type="character" w:customStyle="1" w:styleId="WW8Num7z0">
    <w:name w:val="WW8Num7z0"/>
    <w:rsid w:val="00150A42"/>
    <w:rPr>
      <w:rFonts w:ascii="Symbol" w:hAnsi="Symbol"/>
    </w:rPr>
  </w:style>
  <w:style w:type="character" w:customStyle="1" w:styleId="WW8Num9z0">
    <w:name w:val="WW8Num9z0"/>
    <w:rsid w:val="00150A42"/>
    <w:rPr>
      <w:rFonts w:ascii="Times New Roman" w:hAnsi="Times New Roman" w:cs="Times New Roman"/>
    </w:rPr>
  </w:style>
  <w:style w:type="character" w:customStyle="1" w:styleId="WW8Num9z1">
    <w:name w:val="WW8Num9z1"/>
    <w:rsid w:val="00150A42"/>
    <w:rPr>
      <w:rFonts w:ascii="Courier New" w:hAnsi="Courier New" w:cs="Courier New"/>
    </w:rPr>
  </w:style>
  <w:style w:type="character" w:customStyle="1" w:styleId="WW8Num9z2">
    <w:name w:val="WW8Num9z2"/>
    <w:rsid w:val="00150A42"/>
    <w:rPr>
      <w:rFonts w:ascii="Wingdings" w:hAnsi="Wingdings"/>
    </w:rPr>
  </w:style>
  <w:style w:type="character" w:customStyle="1" w:styleId="WW8Num9z3">
    <w:name w:val="WW8Num9z3"/>
    <w:rsid w:val="00150A42"/>
    <w:rPr>
      <w:rFonts w:ascii="Symbol" w:hAnsi="Symbol"/>
    </w:rPr>
  </w:style>
  <w:style w:type="character" w:customStyle="1" w:styleId="WW8Num12z1">
    <w:name w:val="WW8Num12z1"/>
    <w:rsid w:val="00150A42"/>
    <w:rPr>
      <w:rFonts w:ascii="Courier New" w:hAnsi="Courier New" w:cs="Courier New"/>
    </w:rPr>
  </w:style>
  <w:style w:type="character" w:customStyle="1" w:styleId="WW8Num12z2">
    <w:name w:val="WW8Num12z2"/>
    <w:rsid w:val="00150A42"/>
    <w:rPr>
      <w:rFonts w:ascii="Wingdings" w:hAnsi="Wingdings"/>
    </w:rPr>
  </w:style>
  <w:style w:type="character" w:customStyle="1" w:styleId="WW8Num12z3">
    <w:name w:val="WW8Num12z3"/>
    <w:rsid w:val="00150A42"/>
    <w:rPr>
      <w:rFonts w:ascii="Symbol" w:hAnsi="Symbol"/>
    </w:rPr>
  </w:style>
  <w:style w:type="character" w:customStyle="1" w:styleId="WW8NumSt8z0">
    <w:name w:val="WW8NumSt8z0"/>
    <w:rsid w:val="00150A42"/>
    <w:rPr>
      <w:rFonts w:ascii="Times New Roman" w:hAnsi="Times New Roman" w:cs="Times New Roman"/>
    </w:rPr>
  </w:style>
  <w:style w:type="character" w:customStyle="1" w:styleId="WW8NumSt9z0">
    <w:name w:val="WW8NumSt9z0"/>
    <w:rsid w:val="00150A42"/>
    <w:rPr>
      <w:rFonts w:ascii="Times New Roman" w:hAnsi="Times New Roman" w:cs="Times New Roman"/>
    </w:rPr>
  </w:style>
  <w:style w:type="character" w:customStyle="1" w:styleId="WW8NumSt10z0">
    <w:name w:val="WW8NumSt10z0"/>
    <w:rsid w:val="00150A42"/>
    <w:rPr>
      <w:rFonts w:ascii="Times New Roman" w:hAnsi="Times New Roman" w:cs="Times New Roman"/>
    </w:rPr>
  </w:style>
  <w:style w:type="character" w:customStyle="1" w:styleId="WW8NumSt11z0">
    <w:name w:val="WW8NumSt11z0"/>
    <w:rsid w:val="00150A42"/>
    <w:rPr>
      <w:rFonts w:ascii="Times New Roman" w:hAnsi="Times New Roman" w:cs="Times New Roman"/>
    </w:rPr>
  </w:style>
  <w:style w:type="character" w:customStyle="1" w:styleId="WW8NumSt13z0">
    <w:name w:val="WW8NumSt13z0"/>
    <w:rsid w:val="00150A42"/>
    <w:rPr>
      <w:rFonts w:ascii="Times New Roman" w:hAnsi="Times New Roman" w:cs="Times New Roman"/>
    </w:rPr>
  </w:style>
  <w:style w:type="character" w:customStyle="1" w:styleId="WW8NumSt14z0">
    <w:name w:val="WW8NumSt14z0"/>
    <w:rsid w:val="00150A42"/>
    <w:rPr>
      <w:rFonts w:ascii="Times New Roman" w:hAnsi="Times New Roman" w:cs="Times New Roman"/>
    </w:rPr>
  </w:style>
  <w:style w:type="character" w:customStyle="1" w:styleId="WW8NumSt15z0">
    <w:name w:val="WW8NumSt15z0"/>
    <w:rsid w:val="00150A42"/>
    <w:rPr>
      <w:rFonts w:ascii="Times New Roman" w:hAnsi="Times New Roman" w:cs="Times New Roman"/>
    </w:rPr>
  </w:style>
  <w:style w:type="character" w:customStyle="1" w:styleId="21">
    <w:name w:val="Основной шрифт абзаца2"/>
    <w:rsid w:val="00150A42"/>
  </w:style>
  <w:style w:type="paragraph" w:customStyle="1" w:styleId="14-">
    <w:name w:val="14-основной"/>
    <w:qFormat/>
    <w:rsid w:val="003D01A5"/>
    <w:pPr>
      <w:ind w:firstLine="567"/>
    </w:pPr>
    <w:rPr>
      <w:rFonts w:ascii="Times New Roman" w:hAnsi="Times New Roman" w:cs="Times New Roman"/>
      <w:bCs/>
      <w:sz w:val="28"/>
      <w:szCs w:val="28"/>
    </w:rPr>
  </w:style>
  <w:style w:type="character" w:customStyle="1" w:styleId="WW8Num2z0">
    <w:name w:val="WW8Num2z0"/>
    <w:rsid w:val="00150A42"/>
    <w:rPr>
      <w:rFonts w:ascii="Symbol" w:eastAsia="Times New Roman" w:hAnsi="Symbol" w:cs="Times New Roman"/>
    </w:rPr>
  </w:style>
  <w:style w:type="character" w:customStyle="1" w:styleId="WW8Num2z1">
    <w:name w:val="WW8Num2z1"/>
    <w:rsid w:val="00150A42"/>
    <w:rPr>
      <w:rFonts w:ascii="Courier New" w:hAnsi="Courier New"/>
    </w:rPr>
  </w:style>
  <w:style w:type="character" w:customStyle="1" w:styleId="WW8Num2z2">
    <w:name w:val="WW8Num2z2"/>
    <w:rsid w:val="00150A42"/>
    <w:rPr>
      <w:rFonts w:ascii="Wingdings" w:hAnsi="Wingdings"/>
    </w:rPr>
  </w:style>
  <w:style w:type="character" w:customStyle="1" w:styleId="WW8Num2z3">
    <w:name w:val="WW8Num2z3"/>
    <w:rsid w:val="00150A42"/>
    <w:rPr>
      <w:rFonts w:ascii="Symbol" w:hAnsi="Symbol"/>
    </w:rPr>
  </w:style>
  <w:style w:type="character" w:customStyle="1" w:styleId="11">
    <w:name w:val="Основной шрифт абзаца1"/>
    <w:rsid w:val="00150A42"/>
  </w:style>
  <w:style w:type="character" w:customStyle="1" w:styleId="a3">
    <w:name w:val="Символ сноски"/>
    <w:basedOn w:val="11"/>
    <w:rsid w:val="00150A42"/>
    <w:rPr>
      <w:vertAlign w:val="superscript"/>
    </w:rPr>
  </w:style>
  <w:style w:type="character" w:styleId="a4">
    <w:name w:val="page number"/>
    <w:basedOn w:val="11"/>
    <w:rsid w:val="00150A42"/>
  </w:style>
  <w:style w:type="character" w:styleId="a5">
    <w:name w:val="Hyperlink"/>
    <w:basedOn w:val="11"/>
    <w:rsid w:val="00150A42"/>
    <w:rPr>
      <w:color w:val="0000FF"/>
      <w:u w:val="single"/>
    </w:rPr>
  </w:style>
  <w:style w:type="character" w:customStyle="1" w:styleId="22">
    <w:name w:val="Знак сноски2"/>
    <w:rsid w:val="00150A42"/>
    <w:rPr>
      <w:vertAlign w:val="superscript"/>
    </w:rPr>
  </w:style>
  <w:style w:type="character" w:customStyle="1" w:styleId="a6">
    <w:name w:val="Символы концевой сноски"/>
    <w:rsid w:val="00150A42"/>
    <w:rPr>
      <w:vertAlign w:val="superscript"/>
    </w:rPr>
  </w:style>
  <w:style w:type="character" w:customStyle="1" w:styleId="WW-">
    <w:name w:val="WW-Символы концевой сноски"/>
    <w:rsid w:val="00150A42"/>
  </w:style>
  <w:style w:type="character" w:customStyle="1" w:styleId="12">
    <w:name w:val="Знак сноски1"/>
    <w:rsid w:val="00150A42"/>
    <w:rPr>
      <w:vertAlign w:val="superscript"/>
    </w:rPr>
  </w:style>
  <w:style w:type="character" w:customStyle="1" w:styleId="13">
    <w:name w:val="Знак концевой сноски1"/>
    <w:rsid w:val="00150A42"/>
    <w:rPr>
      <w:vertAlign w:val="superscript"/>
    </w:rPr>
  </w:style>
  <w:style w:type="character" w:customStyle="1" w:styleId="WW8Num5z1">
    <w:name w:val="WW8Num5z1"/>
    <w:rsid w:val="00150A42"/>
    <w:rPr>
      <w:rFonts w:ascii="Courier New" w:hAnsi="Courier New" w:cs="Courier New"/>
    </w:rPr>
  </w:style>
  <w:style w:type="character" w:customStyle="1" w:styleId="WW8Num5z2">
    <w:name w:val="WW8Num5z2"/>
    <w:rsid w:val="00150A42"/>
    <w:rPr>
      <w:rFonts w:ascii="Wingdings" w:hAnsi="Wingdings"/>
    </w:rPr>
  </w:style>
  <w:style w:type="character" w:customStyle="1" w:styleId="14">
    <w:name w:val="Текст концевой сноски Знак1"/>
    <w:basedOn w:val="21"/>
    <w:rsid w:val="00150A42"/>
    <w:rPr>
      <w:rFonts w:cs="Calibri"/>
    </w:rPr>
  </w:style>
  <w:style w:type="character" w:styleId="a7">
    <w:name w:val="Strong"/>
    <w:basedOn w:val="21"/>
    <w:qFormat/>
    <w:rsid w:val="00150A42"/>
    <w:rPr>
      <w:b/>
      <w:bCs/>
    </w:rPr>
  </w:style>
  <w:style w:type="character" w:customStyle="1" w:styleId="a8">
    <w:name w:val="Основной текст с отступом Знак"/>
    <w:basedOn w:val="21"/>
    <w:rsid w:val="00150A42"/>
    <w:rPr>
      <w:sz w:val="24"/>
      <w:szCs w:val="24"/>
    </w:rPr>
  </w:style>
  <w:style w:type="character" w:customStyle="1" w:styleId="23">
    <w:name w:val="Красная строка 2 Знак"/>
    <w:basedOn w:val="a8"/>
    <w:rsid w:val="00150A42"/>
  </w:style>
  <w:style w:type="character" w:customStyle="1" w:styleId="a9">
    <w:name w:val="Верхний колонтитул Знак"/>
    <w:basedOn w:val="21"/>
    <w:rsid w:val="00150A42"/>
    <w:rPr>
      <w:sz w:val="24"/>
      <w:szCs w:val="24"/>
    </w:rPr>
  </w:style>
  <w:style w:type="character" w:customStyle="1" w:styleId="aa">
    <w:name w:val="Текст сноски Знак"/>
    <w:basedOn w:val="21"/>
    <w:rsid w:val="00150A42"/>
  </w:style>
  <w:style w:type="character" w:customStyle="1" w:styleId="32">
    <w:name w:val="Знак сноски3"/>
    <w:rsid w:val="00150A42"/>
    <w:rPr>
      <w:vertAlign w:val="superscript"/>
    </w:rPr>
  </w:style>
  <w:style w:type="character" w:customStyle="1" w:styleId="ab">
    <w:name w:val="Маркеры списка"/>
    <w:rsid w:val="00150A42"/>
    <w:rPr>
      <w:rFonts w:ascii="OpenSymbol" w:eastAsia="OpenSymbol" w:hAnsi="OpenSymbol" w:cs="OpenSymbol"/>
    </w:rPr>
  </w:style>
  <w:style w:type="character" w:customStyle="1" w:styleId="24">
    <w:name w:val="Знак концевой сноски2"/>
    <w:rsid w:val="00150A42"/>
    <w:rPr>
      <w:vertAlign w:val="superscript"/>
    </w:rPr>
  </w:style>
  <w:style w:type="character" w:customStyle="1" w:styleId="ac">
    <w:name w:val="Символ нумерации"/>
    <w:rsid w:val="00150A42"/>
  </w:style>
  <w:style w:type="character" w:styleId="ad">
    <w:name w:val="footnote reference"/>
    <w:rsid w:val="00150A42"/>
    <w:rPr>
      <w:vertAlign w:val="superscript"/>
    </w:rPr>
  </w:style>
  <w:style w:type="character" w:styleId="ae">
    <w:name w:val="endnote reference"/>
    <w:rsid w:val="00150A42"/>
    <w:rPr>
      <w:vertAlign w:val="superscript"/>
    </w:rPr>
  </w:style>
  <w:style w:type="paragraph" w:customStyle="1" w:styleId="af">
    <w:name w:val="Заголовок"/>
    <w:basedOn w:val="a"/>
    <w:next w:val="af0"/>
    <w:rsid w:val="00150A42"/>
    <w:pPr>
      <w:keepNext/>
      <w:suppressAutoHyphens/>
      <w:spacing w:before="240" w:after="120" w:line="490" w:lineRule="exact"/>
      <w:ind w:right="11"/>
      <w:jc w:val="left"/>
    </w:pPr>
    <w:rPr>
      <w:rFonts w:ascii="Arial" w:eastAsia="SimSun" w:hAnsi="Arial" w:cs="Tahoma"/>
      <w:sz w:val="28"/>
      <w:szCs w:val="28"/>
      <w:lang w:eastAsia="ar-SA"/>
    </w:rPr>
  </w:style>
  <w:style w:type="paragraph" w:styleId="af0">
    <w:name w:val="Body Text"/>
    <w:basedOn w:val="a"/>
    <w:link w:val="af1"/>
    <w:rsid w:val="00150A42"/>
    <w:pPr>
      <w:suppressAutoHyphens/>
      <w:spacing w:after="120" w:line="490" w:lineRule="exact"/>
      <w:ind w:right="11"/>
      <w:jc w:val="left"/>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150A42"/>
    <w:rPr>
      <w:rFonts w:ascii="Times New Roman" w:eastAsia="Times New Roman" w:hAnsi="Times New Roman" w:cs="Times New Roman"/>
      <w:sz w:val="24"/>
      <w:szCs w:val="24"/>
      <w:lang w:eastAsia="ar-SA"/>
    </w:rPr>
  </w:style>
  <w:style w:type="paragraph" w:styleId="af2">
    <w:name w:val="List"/>
    <w:basedOn w:val="af0"/>
    <w:rsid w:val="00150A42"/>
    <w:rPr>
      <w:rFonts w:cs="Tahoma"/>
    </w:rPr>
  </w:style>
  <w:style w:type="paragraph" w:customStyle="1" w:styleId="33">
    <w:name w:val="Название3"/>
    <w:basedOn w:val="a"/>
    <w:rsid w:val="00150A42"/>
    <w:pPr>
      <w:suppressLineNumbers/>
      <w:suppressAutoHyphens/>
      <w:spacing w:before="120" w:after="120" w:line="490" w:lineRule="exact"/>
      <w:ind w:right="11"/>
      <w:jc w:val="left"/>
    </w:pPr>
    <w:rPr>
      <w:rFonts w:ascii="Times New Roman" w:eastAsia="Times New Roman" w:hAnsi="Times New Roman" w:cs="Tahoma"/>
      <w:i/>
      <w:iCs/>
      <w:sz w:val="24"/>
      <w:szCs w:val="24"/>
      <w:lang w:eastAsia="ar-SA"/>
    </w:rPr>
  </w:style>
  <w:style w:type="paragraph" w:customStyle="1" w:styleId="34">
    <w:name w:val="Указатель3"/>
    <w:basedOn w:val="a"/>
    <w:rsid w:val="00150A42"/>
    <w:pPr>
      <w:suppressLineNumbers/>
      <w:suppressAutoHyphens/>
      <w:spacing w:line="490" w:lineRule="exact"/>
      <w:ind w:right="11"/>
      <w:jc w:val="left"/>
    </w:pPr>
    <w:rPr>
      <w:rFonts w:ascii="Times New Roman" w:eastAsia="Times New Roman" w:hAnsi="Times New Roman" w:cs="Tahoma"/>
      <w:sz w:val="24"/>
      <w:szCs w:val="24"/>
      <w:lang w:eastAsia="ar-SA"/>
    </w:rPr>
  </w:style>
  <w:style w:type="paragraph" w:customStyle="1" w:styleId="25">
    <w:name w:val="Название2"/>
    <w:basedOn w:val="a"/>
    <w:rsid w:val="00150A42"/>
    <w:pPr>
      <w:suppressLineNumbers/>
      <w:suppressAutoHyphens/>
      <w:spacing w:before="120" w:after="120" w:line="490" w:lineRule="exact"/>
      <w:ind w:right="11"/>
      <w:jc w:val="left"/>
    </w:pPr>
    <w:rPr>
      <w:rFonts w:ascii="Times New Roman" w:eastAsia="Times New Roman" w:hAnsi="Times New Roman" w:cs="Tahoma"/>
      <w:i/>
      <w:iCs/>
      <w:sz w:val="24"/>
      <w:szCs w:val="24"/>
      <w:lang w:eastAsia="ar-SA"/>
    </w:rPr>
  </w:style>
  <w:style w:type="paragraph" w:customStyle="1" w:styleId="26">
    <w:name w:val="Указатель2"/>
    <w:basedOn w:val="a"/>
    <w:rsid w:val="00150A42"/>
    <w:pPr>
      <w:suppressLineNumbers/>
      <w:suppressAutoHyphens/>
      <w:spacing w:line="490" w:lineRule="exact"/>
      <w:ind w:right="11"/>
      <w:jc w:val="left"/>
    </w:pPr>
    <w:rPr>
      <w:rFonts w:ascii="Times New Roman" w:eastAsia="Times New Roman" w:hAnsi="Times New Roman" w:cs="Tahoma"/>
      <w:sz w:val="24"/>
      <w:szCs w:val="24"/>
      <w:lang w:eastAsia="ar-SA"/>
    </w:rPr>
  </w:style>
  <w:style w:type="paragraph" w:customStyle="1" w:styleId="15">
    <w:name w:val="Название1"/>
    <w:basedOn w:val="a"/>
    <w:rsid w:val="00150A42"/>
    <w:pPr>
      <w:suppressLineNumbers/>
      <w:suppressAutoHyphens/>
      <w:spacing w:before="120" w:after="120" w:line="490" w:lineRule="exact"/>
      <w:ind w:right="11"/>
      <w:jc w:val="left"/>
    </w:pPr>
    <w:rPr>
      <w:rFonts w:ascii="Times New Roman" w:eastAsia="Times New Roman" w:hAnsi="Times New Roman" w:cs="Tahoma"/>
      <w:i/>
      <w:iCs/>
      <w:sz w:val="24"/>
      <w:szCs w:val="24"/>
      <w:lang w:eastAsia="ar-SA"/>
    </w:rPr>
  </w:style>
  <w:style w:type="paragraph" w:customStyle="1" w:styleId="16">
    <w:name w:val="Указатель1"/>
    <w:basedOn w:val="a"/>
    <w:rsid w:val="00150A42"/>
    <w:pPr>
      <w:suppressLineNumbers/>
      <w:suppressAutoHyphens/>
      <w:spacing w:line="490" w:lineRule="exact"/>
      <w:ind w:right="11"/>
      <w:jc w:val="left"/>
    </w:pPr>
    <w:rPr>
      <w:rFonts w:ascii="Times New Roman" w:eastAsia="Times New Roman" w:hAnsi="Times New Roman" w:cs="Tahoma"/>
      <w:sz w:val="24"/>
      <w:szCs w:val="24"/>
      <w:lang w:eastAsia="ar-SA"/>
    </w:rPr>
  </w:style>
  <w:style w:type="paragraph" w:styleId="af3">
    <w:name w:val="footnote text"/>
    <w:basedOn w:val="a"/>
    <w:link w:val="17"/>
    <w:rsid w:val="00150A42"/>
    <w:pPr>
      <w:suppressAutoHyphens/>
      <w:spacing w:line="490" w:lineRule="exact"/>
      <w:ind w:right="11"/>
      <w:jc w:val="left"/>
    </w:pPr>
    <w:rPr>
      <w:rFonts w:ascii="Times New Roman" w:eastAsia="Times New Roman" w:hAnsi="Times New Roman" w:cs="Times New Roman"/>
      <w:sz w:val="20"/>
      <w:szCs w:val="20"/>
      <w:lang w:eastAsia="ar-SA"/>
    </w:rPr>
  </w:style>
  <w:style w:type="character" w:customStyle="1" w:styleId="17">
    <w:name w:val="Текст сноски Знак1"/>
    <w:basedOn w:val="a0"/>
    <w:link w:val="af3"/>
    <w:rsid w:val="00150A42"/>
    <w:rPr>
      <w:rFonts w:ascii="Times New Roman" w:eastAsia="Times New Roman" w:hAnsi="Times New Roman" w:cs="Times New Roman"/>
      <w:sz w:val="20"/>
      <w:szCs w:val="20"/>
      <w:lang w:eastAsia="ar-SA"/>
    </w:rPr>
  </w:style>
  <w:style w:type="paragraph" w:styleId="af4">
    <w:name w:val="footer"/>
    <w:basedOn w:val="a"/>
    <w:link w:val="af5"/>
    <w:uiPriority w:val="99"/>
    <w:rsid w:val="00150A42"/>
    <w:pPr>
      <w:tabs>
        <w:tab w:val="center" w:pos="4677"/>
        <w:tab w:val="right" w:pos="9355"/>
      </w:tabs>
      <w:suppressAutoHyphens/>
      <w:spacing w:line="490" w:lineRule="exact"/>
      <w:ind w:right="11"/>
      <w:jc w:val="left"/>
    </w:pPr>
    <w:rPr>
      <w:rFonts w:ascii="Times New Roman" w:eastAsia="Times New Roman" w:hAnsi="Times New Roman" w:cs="Times New Roman"/>
      <w:sz w:val="24"/>
      <w:szCs w:val="24"/>
      <w:lang w:eastAsia="ar-SA"/>
    </w:rPr>
  </w:style>
  <w:style w:type="character" w:customStyle="1" w:styleId="af5">
    <w:name w:val="Нижний колонтитул Знак"/>
    <w:basedOn w:val="a0"/>
    <w:link w:val="af4"/>
    <w:uiPriority w:val="99"/>
    <w:rsid w:val="00150A42"/>
    <w:rPr>
      <w:rFonts w:ascii="Times New Roman" w:eastAsia="Times New Roman" w:hAnsi="Times New Roman" w:cs="Times New Roman"/>
      <w:sz w:val="24"/>
      <w:szCs w:val="24"/>
      <w:lang w:eastAsia="ar-SA"/>
    </w:rPr>
  </w:style>
  <w:style w:type="paragraph" w:styleId="af6">
    <w:name w:val="Body Text Indent"/>
    <w:basedOn w:val="a"/>
    <w:link w:val="18"/>
    <w:rsid w:val="00150A42"/>
    <w:pPr>
      <w:suppressAutoHyphens/>
      <w:spacing w:line="360" w:lineRule="auto"/>
      <w:ind w:firstLine="720"/>
      <w:jc w:val="center"/>
    </w:pPr>
    <w:rPr>
      <w:rFonts w:ascii="Times New Roman" w:eastAsia="Times New Roman" w:hAnsi="Times New Roman" w:cs="Times New Roman"/>
      <w:sz w:val="24"/>
      <w:szCs w:val="24"/>
      <w:lang w:eastAsia="ar-SA"/>
    </w:rPr>
  </w:style>
  <w:style w:type="character" w:customStyle="1" w:styleId="18">
    <w:name w:val="Основной текст с отступом Знак1"/>
    <w:basedOn w:val="a0"/>
    <w:link w:val="af6"/>
    <w:rsid w:val="00150A42"/>
    <w:rPr>
      <w:rFonts w:ascii="Times New Roman" w:eastAsia="Times New Roman" w:hAnsi="Times New Roman" w:cs="Times New Roman"/>
      <w:sz w:val="24"/>
      <w:szCs w:val="24"/>
      <w:lang w:eastAsia="ar-SA"/>
    </w:rPr>
  </w:style>
  <w:style w:type="paragraph" w:styleId="19">
    <w:name w:val="toc 1"/>
    <w:basedOn w:val="a"/>
    <w:next w:val="a"/>
    <w:rsid w:val="00150A42"/>
    <w:pPr>
      <w:suppressAutoHyphens/>
      <w:spacing w:line="490" w:lineRule="exact"/>
      <w:ind w:right="11"/>
      <w:jc w:val="left"/>
    </w:pPr>
    <w:rPr>
      <w:rFonts w:ascii="Times New Roman" w:eastAsia="Times New Roman" w:hAnsi="Times New Roman" w:cs="Times New Roman"/>
      <w:sz w:val="24"/>
      <w:szCs w:val="24"/>
      <w:lang w:eastAsia="ar-SA"/>
    </w:rPr>
  </w:style>
  <w:style w:type="paragraph" w:customStyle="1" w:styleId="af7">
    <w:name w:val="Содержимое врезки"/>
    <w:basedOn w:val="af0"/>
    <w:rsid w:val="00150A42"/>
  </w:style>
  <w:style w:type="paragraph" w:styleId="af8">
    <w:name w:val="header"/>
    <w:basedOn w:val="a"/>
    <w:link w:val="1a"/>
    <w:rsid w:val="00150A42"/>
    <w:pPr>
      <w:suppressLineNumbers/>
      <w:tabs>
        <w:tab w:val="center" w:pos="4819"/>
        <w:tab w:val="right" w:pos="9638"/>
      </w:tabs>
      <w:suppressAutoHyphens/>
      <w:spacing w:line="490" w:lineRule="exact"/>
      <w:ind w:right="11"/>
      <w:jc w:val="left"/>
    </w:pPr>
    <w:rPr>
      <w:rFonts w:ascii="Times New Roman" w:eastAsia="Times New Roman" w:hAnsi="Times New Roman" w:cs="Times New Roman"/>
      <w:sz w:val="24"/>
      <w:szCs w:val="24"/>
      <w:lang w:eastAsia="ar-SA"/>
    </w:rPr>
  </w:style>
  <w:style w:type="character" w:customStyle="1" w:styleId="1a">
    <w:name w:val="Верхний колонтитул Знак1"/>
    <w:basedOn w:val="a0"/>
    <w:link w:val="af8"/>
    <w:rsid w:val="00150A42"/>
    <w:rPr>
      <w:rFonts w:ascii="Times New Roman" w:eastAsia="Times New Roman" w:hAnsi="Times New Roman" w:cs="Times New Roman"/>
      <w:sz w:val="24"/>
      <w:szCs w:val="24"/>
      <w:lang w:eastAsia="ar-SA"/>
    </w:rPr>
  </w:style>
  <w:style w:type="paragraph" w:styleId="af9">
    <w:name w:val="No Spacing"/>
    <w:qFormat/>
    <w:rsid w:val="00150A42"/>
    <w:pPr>
      <w:suppressAutoHyphens/>
      <w:spacing w:line="490" w:lineRule="exact"/>
      <w:ind w:right="11"/>
    </w:pPr>
    <w:rPr>
      <w:rFonts w:ascii="Calibri" w:eastAsia="Calibri" w:hAnsi="Calibri" w:cs="Times New Roman"/>
      <w:lang w:eastAsia="ar-SA"/>
    </w:rPr>
  </w:style>
  <w:style w:type="paragraph" w:styleId="afa">
    <w:name w:val="endnote text"/>
    <w:basedOn w:val="a"/>
    <w:link w:val="afb"/>
    <w:rsid w:val="00150A42"/>
    <w:pPr>
      <w:spacing w:line="490" w:lineRule="exact"/>
      <w:ind w:right="11"/>
      <w:jc w:val="left"/>
    </w:pPr>
    <w:rPr>
      <w:rFonts w:ascii="Times New Roman" w:eastAsia="Times New Roman" w:hAnsi="Times New Roman" w:cs="Calibri"/>
      <w:sz w:val="20"/>
      <w:szCs w:val="20"/>
      <w:lang w:eastAsia="ar-SA"/>
    </w:rPr>
  </w:style>
  <w:style w:type="character" w:customStyle="1" w:styleId="afb">
    <w:name w:val="Текст концевой сноски Знак"/>
    <w:basedOn w:val="a0"/>
    <w:link w:val="afa"/>
    <w:rsid w:val="00150A42"/>
    <w:rPr>
      <w:rFonts w:ascii="Times New Roman" w:eastAsia="Times New Roman" w:hAnsi="Times New Roman" w:cs="Calibri"/>
      <w:sz w:val="20"/>
      <w:szCs w:val="20"/>
      <w:lang w:eastAsia="ar-SA"/>
    </w:rPr>
  </w:style>
  <w:style w:type="paragraph" w:styleId="afc">
    <w:name w:val="Normal (Web)"/>
    <w:basedOn w:val="a"/>
    <w:rsid w:val="00150A42"/>
    <w:pPr>
      <w:spacing w:before="280" w:after="280" w:line="490" w:lineRule="exact"/>
      <w:ind w:right="11"/>
      <w:jc w:val="left"/>
    </w:pPr>
    <w:rPr>
      <w:rFonts w:ascii="Times New Roman" w:eastAsia="Times New Roman" w:hAnsi="Times New Roman" w:cs="Calibri"/>
      <w:sz w:val="24"/>
      <w:szCs w:val="24"/>
      <w:lang w:eastAsia="ar-SA"/>
    </w:rPr>
  </w:style>
  <w:style w:type="paragraph" w:customStyle="1" w:styleId="210">
    <w:name w:val="Красная строка 21"/>
    <w:basedOn w:val="af6"/>
    <w:rsid w:val="00150A42"/>
    <w:pPr>
      <w:suppressAutoHyphens w:val="0"/>
      <w:spacing w:after="120" w:line="240" w:lineRule="auto"/>
      <w:ind w:left="283" w:firstLine="210"/>
      <w:jc w:val="left"/>
    </w:pPr>
  </w:style>
  <w:style w:type="paragraph" w:customStyle="1" w:styleId="1b">
    <w:name w:val="Обычный1"/>
    <w:rsid w:val="00150A42"/>
    <w:pPr>
      <w:widowControl w:val="0"/>
      <w:suppressAutoHyphens/>
      <w:snapToGrid w:val="0"/>
      <w:spacing w:before="220" w:line="254" w:lineRule="auto"/>
      <w:ind w:left="240" w:right="200"/>
    </w:pPr>
    <w:rPr>
      <w:rFonts w:ascii="Times New Roman" w:eastAsia="Arial" w:hAnsi="Times New Roman" w:cs="Times New Roman"/>
      <w:szCs w:val="20"/>
      <w:lang w:eastAsia="ar-SA"/>
    </w:rPr>
  </w:style>
  <w:style w:type="paragraph" w:customStyle="1" w:styleId="afd">
    <w:name w:val="Содержимое таблицы"/>
    <w:basedOn w:val="a"/>
    <w:rsid w:val="00150A42"/>
    <w:pPr>
      <w:suppressLineNumbers/>
      <w:suppressAutoHyphens/>
      <w:spacing w:line="490" w:lineRule="exact"/>
      <w:ind w:right="11"/>
      <w:jc w:val="left"/>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150A42"/>
    <w:pPr>
      <w:jc w:val="center"/>
    </w:pPr>
    <w:rPr>
      <w:b/>
      <w:bCs/>
    </w:rPr>
  </w:style>
  <w:style w:type="paragraph" w:styleId="aff">
    <w:name w:val="Balloon Text"/>
    <w:basedOn w:val="a"/>
    <w:link w:val="aff0"/>
    <w:semiHidden/>
    <w:rsid w:val="00150A42"/>
    <w:pPr>
      <w:suppressAutoHyphens/>
      <w:spacing w:line="490" w:lineRule="exact"/>
      <w:ind w:right="11"/>
      <w:jc w:val="left"/>
    </w:pPr>
    <w:rPr>
      <w:rFonts w:ascii="Tahoma" w:eastAsia="Times New Roman" w:hAnsi="Tahoma" w:cs="Tahoma"/>
      <w:sz w:val="16"/>
      <w:szCs w:val="16"/>
      <w:lang w:eastAsia="ar-SA"/>
    </w:rPr>
  </w:style>
  <w:style w:type="character" w:customStyle="1" w:styleId="aff0">
    <w:name w:val="Текст выноски Знак"/>
    <w:basedOn w:val="a0"/>
    <w:link w:val="aff"/>
    <w:semiHidden/>
    <w:rsid w:val="00150A42"/>
    <w:rPr>
      <w:rFonts w:ascii="Tahoma" w:eastAsia="Times New Roman" w:hAnsi="Tahoma" w:cs="Tahoma"/>
      <w:sz w:val="16"/>
      <w:szCs w:val="16"/>
      <w:lang w:eastAsia="ar-SA"/>
    </w:rPr>
  </w:style>
  <w:style w:type="paragraph" w:customStyle="1" w:styleId="4">
    <w:name w:val="заголовок 4"/>
    <w:basedOn w:val="a"/>
    <w:next w:val="a"/>
    <w:rsid w:val="003D01A5"/>
    <w:pPr>
      <w:keepNext/>
      <w:overflowPunct w:val="0"/>
      <w:autoSpaceDE w:val="0"/>
      <w:autoSpaceDN w:val="0"/>
      <w:adjustRightInd w:val="0"/>
      <w:spacing w:line="480" w:lineRule="exact"/>
      <w:textAlignment w:val="baseline"/>
    </w:pPr>
    <w:rPr>
      <w:rFonts w:ascii="Times New Roman" w:eastAsia="Times New Roman" w:hAnsi="Times New Roman" w:cs="Times New Roman"/>
      <w:sz w:val="28"/>
      <w:szCs w:val="20"/>
      <w:lang w:eastAsia="ru-RU"/>
    </w:rPr>
  </w:style>
  <w:style w:type="paragraph" w:customStyle="1" w:styleId="14--">
    <w:name w:val="14-ПР-АР"/>
    <w:qFormat/>
    <w:rsid w:val="00956566"/>
    <w:pPr>
      <w:jc w:val="center"/>
    </w:pPr>
    <w:rPr>
      <w:rFonts w:ascii="Arial" w:eastAsia="Times New Roman" w:hAnsi="Arial" w:cs="Arial"/>
      <w:b/>
      <w:bCs/>
      <w:caps/>
      <w:kern w:val="28"/>
      <w:sz w:val="28"/>
      <w:szCs w:val="28"/>
      <w:lang w:eastAsia="ar-SA"/>
    </w:rPr>
  </w:style>
  <w:style w:type="paragraph" w:customStyle="1" w:styleId="12-">
    <w:name w:val="12-табл"/>
    <w:qFormat/>
    <w:rsid w:val="0034692C"/>
    <w:pPr>
      <w:jc w:val="left"/>
    </w:pPr>
    <w:rPr>
      <w:rFonts w:ascii="Times New Roman" w:hAnsi="Times New Roman" w:cs="Times New Roman"/>
      <w:bCs/>
      <w:sz w:val="24"/>
      <w:szCs w:val="24"/>
    </w:rPr>
  </w:style>
  <w:style w:type="paragraph" w:customStyle="1" w:styleId="12-0">
    <w:name w:val="12-пж"/>
    <w:qFormat/>
    <w:rsid w:val="0034692C"/>
    <w:pPr>
      <w:jc w:val="center"/>
    </w:pPr>
    <w:rPr>
      <w:rFonts w:ascii="Times New Roman" w:hAnsi="Times New Roman" w:cs="Times New Roman"/>
      <w:b/>
      <w:bCs/>
      <w:sz w:val="24"/>
      <w:szCs w:val="24"/>
    </w:rPr>
  </w:style>
  <w:style w:type="paragraph" w:customStyle="1" w:styleId="12-1">
    <w:name w:val="12-курс"/>
    <w:basedOn w:val="14-"/>
    <w:qFormat/>
    <w:rsid w:val="0034692C"/>
    <w:pPr>
      <w:ind w:firstLine="0"/>
      <w:jc w:val="right"/>
    </w:pPr>
    <w:rPr>
      <w: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06E46-3FB5-4B4F-BC85-C3D552B0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200</Pages>
  <Words>71274</Words>
  <Characters>406265</Characters>
  <Application>Microsoft Office Word</Application>
  <DocSecurity>0</DocSecurity>
  <Lines>3385</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РГПУ им. А.И.Герцена</Company>
  <LinksUpToDate>false</LinksUpToDate>
  <CharactersWithSpaces>476586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2011-02-14T08:57:00Z</cp:lastPrinted>
  <dcterms:created xsi:type="dcterms:W3CDTF">2011-02-09T07:49:00Z</dcterms:created>
  <dcterms:modified xsi:type="dcterms:W3CDTF">2011-02-14T09:01:00Z</dcterms:modified>
</cp:coreProperties>
</file>